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6F2DD0" w:rsidRPr="005A50A6" w:rsidRDefault="0048161F" w:rsidP="006C0AD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Default="005A50A6" w:rsidP="006C0AD5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A50A6" w:rsidRPr="001676BF" w:rsidRDefault="005A50A6" w:rsidP="001676BF">
      <w:pPr>
        <w:tabs>
          <w:tab w:val="left" w:pos="709"/>
        </w:tabs>
        <w:ind w:firstLine="709"/>
        <w:jc w:val="both"/>
        <w:rPr>
          <w:i/>
          <w:iCs/>
          <w:szCs w:val="28"/>
        </w:rPr>
      </w:pPr>
      <w:r w:rsidRPr="00667A39">
        <w:rPr>
          <w:sz w:val="28"/>
          <w:szCs w:val="28"/>
        </w:rPr>
        <w:t xml:space="preserve">Настоящим  </w:t>
      </w:r>
      <w:r w:rsidR="001676BF">
        <w:rPr>
          <w:sz w:val="28"/>
          <w:szCs w:val="28"/>
        </w:rPr>
        <w:t>Агентство лесного хозяйства и охраны животного мира Камчатского края</w:t>
      </w:r>
      <w:r w:rsidR="001676BF">
        <w:rPr>
          <w:i/>
          <w:iCs/>
          <w:szCs w:val="28"/>
        </w:rPr>
        <w:t xml:space="preserve"> </w:t>
      </w:r>
      <w:r w:rsidRPr="00667A39">
        <w:rPr>
          <w:sz w:val="28"/>
          <w:szCs w:val="28"/>
        </w:rPr>
        <w:t>извещает о проведении публичных консультаций по</w:t>
      </w:r>
      <w:r w:rsidR="001676BF">
        <w:rPr>
          <w:sz w:val="28"/>
          <w:szCs w:val="28"/>
        </w:rPr>
        <w:t xml:space="preserve"> </w:t>
      </w:r>
      <w:r w:rsidR="001676BF" w:rsidRPr="001676BF">
        <w:rPr>
          <w:sz w:val="28"/>
          <w:szCs w:val="28"/>
        </w:rPr>
        <w:t>проект</w:t>
      </w:r>
      <w:r w:rsidR="001676BF">
        <w:rPr>
          <w:sz w:val="28"/>
          <w:szCs w:val="28"/>
        </w:rPr>
        <w:t>у</w:t>
      </w:r>
      <w:r w:rsidR="001676BF" w:rsidRPr="001676BF">
        <w:rPr>
          <w:sz w:val="28"/>
          <w:szCs w:val="28"/>
        </w:rPr>
        <w:t xml:space="preserve"> постановления Губернатора Камчатского края «О внесении изменений </w:t>
      </w:r>
      <w:r w:rsidR="001676BF">
        <w:rPr>
          <w:sz w:val="28"/>
          <w:szCs w:val="28"/>
        </w:rPr>
        <w:t xml:space="preserve">                         </w:t>
      </w:r>
      <w:r w:rsidR="001676BF" w:rsidRPr="001676BF">
        <w:rPr>
          <w:sz w:val="28"/>
          <w:szCs w:val="28"/>
        </w:rPr>
        <w:t>в приложение 2 к постановлению Губернатора Камчатского края от 12.04.2013 № 50 «Об определении видов разрешенной</w:t>
      </w:r>
      <w:r w:rsidR="001676BF">
        <w:rPr>
          <w:sz w:val="28"/>
          <w:szCs w:val="28"/>
        </w:rPr>
        <w:t xml:space="preserve"> охоты </w:t>
      </w:r>
      <w:r w:rsidR="001676BF" w:rsidRPr="001676BF">
        <w:rPr>
          <w:sz w:val="28"/>
          <w:szCs w:val="28"/>
        </w:rPr>
        <w:t>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</w:r>
    </w:p>
    <w:p w:rsidR="00667A39" w:rsidRPr="00667A39" w:rsidRDefault="00667A39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Default="005A50A6" w:rsidP="0048161F">
      <w:pPr>
        <w:tabs>
          <w:tab w:val="left" w:pos="709"/>
          <w:tab w:val="right" w:pos="9923"/>
        </w:tabs>
        <w:ind w:firstLine="709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="001676BF" w:rsidRPr="001676BF">
        <w:rPr>
          <w:sz w:val="28"/>
          <w:szCs w:val="28"/>
        </w:rPr>
        <w:t xml:space="preserve"> г. Петропавловск-Камчатский, ул. Чубарова, </w:t>
      </w:r>
      <w:r w:rsidR="0048161F">
        <w:rPr>
          <w:sz w:val="28"/>
          <w:szCs w:val="28"/>
        </w:rPr>
        <w:t xml:space="preserve">д. </w:t>
      </w:r>
      <w:r w:rsidR="001676BF" w:rsidRPr="001676BF">
        <w:rPr>
          <w:sz w:val="28"/>
          <w:szCs w:val="28"/>
        </w:rPr>
        <w:t>18</w:t>
      </w:r>
      <w:r w:rsidR="0048161F">
        <w:rPr>
          <w:sz w:val="28"/>
          <w:szCs w:val="28"/>
        </w:rPr>
        <w:t xml:space="preserve">, </w:t>
      </w:r>
      <w:r w:rsidRPr="00667A39">
        <w:rPr>
          <w:sz w:val="28"/>
          <w:szCs w:val="28"/>
        </w:rPr>
        <w:t>а также по а</w:t>
      </w:r>
      <w:r w:rsidR="00667A39">
        <w:rPr>
          <w:sz w:val="28"/>
          <w:szCs w:val="28"/>
        </w:rPr>
        <w:t>дресу электронной почты:</w:t>
      </w:r>
      <w:r w:rsidR="001676BF">
        <w:t xml:space="preserve"> </w:t>
      </w:r>
      <w:hyperlink r:id="rId4" w:history="1">
        <w:r w:rsidR="0048161F" w:rsidRPr="009B3C08">
          <w:rPr>
            <w:rStyle w:val="a3"/>
            <w:sz w:val="28"/>
            <w:szCs w:val="28"/>
          </w:rPr>
          <w:t>green@mail.kamchatka.ru</w:t>
        </w:r>
      </w:hyperlink>
      <w:r w:rsidR="0048161F">
        <w:rPr>
          <w:sz w:val="28"/>
          <w:szCs w:val="28"/>
        </w:rPr>
        <w:t>.</w:t>
      </w:r>
    </w:p>
    <w:p w:rsidR="005A50A6" w:rsidRPr="00667A39" w:rsidRDefault="006C0AD5" w:rsidP="0048161F">
      <w:pPr>
        <w:tabs>
          <w:tab w:val="right" w:pos="9923"/>
        </w:tabs>
        <w:ind w:left="567" w:right="-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Сроки приема предложений</w:t>
      </w:r>
      <w:r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="0048161F">
        <w:rPr>
          <w:sz w:val="28"/>
          <w:szCs w:val="28"/>
        </w:rPr>
        <w:t xml:space="preserve"> до 21</w:t>
      </w:r>
      <w:r w:rsidR="001676BF">
        <w:rPr>
          <w:sz w:val="28"/>
          <w:szCs w:val="28"/>
        </w:rPr>
        <w:t>.02.2017</w:t>
      </w:r>
      <w:r w:rsidR="005A50A6" w:rsidRPr="00667A39">
        <w:rPr>
          <w:sz w:val="28"/>
          <w:szCs w:val="28"/>
        </w:rPr>
        <w:tab/>
      </w:r>
    </w:p>
    <w:p w:rsidR="00A87F4F" w:rsidRDefault="006C0AD5" w:rsidP="00A87F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hyperlink r:id="rId5" w:history="1">
        <w:r w:rsidR="00A87F4F" w:rsidRPr="0008134D">
          <w:rPr>
            <w:rStyle w:val="a3"/>
            <w:sz w:val="28"/>
            <w:szCs w:val="28"/>
          </w:rPr>
          <w:t>http://regulation.kamgov.ru/projects#npa=5193</w:t>
        </w:r>
      </w:hyperlink>
      <w:r w:rsidR="00A87F4F" w:rsidRPr="00A87F4F">
        <w:rPr>
          <w:sz w:val="28"/>
          <w:szCs w:val="28"/>
        </w:rPr>
        <w:t>.</w:t>
      </w:r>
    </w:p>
    <w:p w:rsidR="006C0AD5" w:rsidRDefault="006C0AD5" w:rsidP="00A87F4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48161F" w:rsidRDefault="006C0AD5" w:rsidP="004816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1676BF">
        <w:rPr>
          <w:sz w:val="28"/>
          <w:szCs w:val="28"/>
        </w:rPr>
        <w:t xml:space="preserve"> предложений будет размещен</w:t>
      </w:r>
      <w:r w:rsidR="005A50A6" w:rsidRPr="00667A39">
        <w:rPr>
          <w:sz w:val="28"/>
          <w:szCs w:val="28"/>
        </w:rPr>
        <w:t xml:space="preserve"> на сайте  </w:t>
      </w:r>
      <w:r w:rsidR="00710C1D">
        <w:rPr>
          <w:sz w:val="28"/>
          <w:szCs w:val="28"/>
          <w:lang w:val="en-US"/>
        </w:rPr>
        <w:t>regulation</w:t>
      </w:r>
      <w:r w:rsidR="00710C1D" w:rsidRPr="00710C1D">
        <w:rPr>
          <w:sz w:val="28"/>
          <w:szCs w:val="28"/>
        </w:rPr>
        <w:t>.</w:t>
      </w:r>
      <w:proofErr w:type="spellStart"/>
      <w:r w:rsidR="00710C1D">
        <w:rPr>
          <w:sz w:val="28"/>
          <w:szCs w:val="28"/>
          <w:lang w:val="en-US"/>
        </w:rPr>
        <w:t>kamgov</w:t>
      </w:r>
      <w:proofErr w:type="spellEnd"/>
      <w:r w:rsidR="00710C1D" w:rsidRPr="00710C1D">
        <w:rPr>
          <w:sz w:val="28"/>
          <w:szCs w:val="28"/>
        </w:rPr>
        <w:t>.</w:t>
      </w:r>
      <w:proofErr w:type="spellStart"/>
      <w:r w:rsidR="00710C1D">
        <w:rPr>
          <w:sz w:val="28"/>
          <w:szCs w:val="28"/>
          <w:lang w:val="en-US"/>
        </w:rPr>
        <w:t>ru</w:t>
      </w:r>
      <w:proofErr w:type="spellEnd"/>
      <w:r w:rsidR="0048161F">
        <w:rPr>
          <w:sz w:val="28"/>
          <w:szCs w:val="28"/>
        </w:rPr>
        <w:t xml:space="preserve"> не позднее</w:t>
      </w:r>
      <w:r w:rsidR="00710C1D">
        <w:rPr>
          <w:sz w:val="28"/>
          <w:szCs w:val="28"/>
        </w:rPr>
        <w:t xml:space="preserve"> 01.03.2017</w:t>
      </w:r>
      <w:r w:rsidR="0048161F">
        <w:rPr>
          <w:sz w:val="28"/>
          <w:szCs w:val="28"/>
        </w:rPr>
        <w:t>.</w:t>
      </w:r>
    </w:p>
    <w:p w:rsidR="005A50A6" w:rsidRPr="00667A39" w:rsidRDefault="005A50A6" w:rsidP="004816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5A50A6" w:rsidRPr="00667A39" w:rsidRDefault="006C0AD5" w:rsidP="004816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 </w:t>
      </w:r>
      <w:r w:rsidR="002B0265" w:rsidRPr="002B0265">
        <w:rPr>
          <w:sz w:val="28"/>
          <w:szCs w:val="28"/>
        </w:rPr>
        <w:t xml:space="preserve">неэффективное освоение квот бурого медведя </w:t>
      </w:r>
      <w:r w:rsidR="0048161F">
        <w:rPr>
          <w:sz w:val="28"/>
          <w:szCs w:val="28"/>
        </w:rPr>
        <w:t xml:space="preserve">                        </w:t>
      </w:r>
      <w:r w:rsidR="002B0265" w:rsidRPr="002B0265">
        <w:rPr>
          <w:sz w:val="28"/>
          <w:szCs w:val="28"/>
        </w:rPr>
        <w:t>в весенний период на территории Корякского округа.</w:t>
      </w:r>
      <w:r w:rsidR="005A50A6" w:rsidRPr="00667A39">
        <w:rPr>
          <w:sz w:val="28"/>
          <w:szCs w:val="28"/>
        </w:rPr>
        <w:tab/>
      </w:r>
    </w:p>
    <w:p w:rsidR="002B0265" w:rsidRPr="002B0265" w:rsidRDefault="006C0AD5" w:rsidP="002B02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 </w:t>
      </w:r>
      <w:r w:rsidR="002B0265">
        <w:rPr>
          <w:sz w:val="28"/>
          <w:szCs w:val="28"/>
        </w:rPr>
        <w:t xml:space="preserve">                                                   </w:t>
      </w:r>
      <w:r w:rsidR="002B0265" w:rsidRPr="002B0265">
        <w:rPr>
          <w:sz w:val="28"/>
          <w:szCs w:val="28"/>
        </w:rPr>
        <w:t>- сохранение и рациональное использование охотничьих ресурсов и среды их обитания;</w:t>
      </w:r>
    </w:p>
    <w:p w:rsidR="00667A39" w:rsidRPr="00667A39" w:rsidRDefault="002B0265" w:rsidP="0048161F">
      <w:pPr>
        <w:jc w:val="both"/>
        <w:rPr>
          <w:sz w:val="28"/>
          <w:szCs w:val="28"/>
        </w:rPr>
      </w:pPr>
      <w:r w:rsidRPr="002B0265">
        <w:rPr>
          <w:sz w:val="28"/>
          <w:szCs w:val="28"/>
        </w:rPr>
        <w:t>- оптимизация параметров охоты на</w:t>
      </w:r>
      <w:bookmarkStart w:id="0" w:name="_GoBack"/>
      <w:bookmarkEnd w:id="0"/>
      <w:r w:rsidRPr="002B0265">
        <w:rPr>
          <w:sz w:val="28"/>
          <w:szCs w:val="28"/>
        </w:rPr>
        <w:t xml:space="preserve"> некоторые охотничьи ресурсы (бурого медведя) на определённых территориях Камчатского края.</w:t>
      </w:r>
    </w:p>
    <w:p w:rsidR="005A50A6" w:rsidRPr="00667A39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 </w:t>
      </w:r>
    </w:p>
    <w:p w:rsidR="005A50A6" w:rsidRPr="00667A39" w:rsidRDefault="00277A52" w:rsidP="006C0AD5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>увеличение эффективности освоения</w:t>
      </w:r>
      <w:r w:rsidR="00D9307F" w:rsidRPr="00D9307F">
        <w:rPr>
          <w:sz w:val="28"/>
          <w:szCs w:val="28"/>
        </w:rPr>
        <w:t xml:space="preserve"> квот бурого медведя в весенний период на территории Корякского округа.</w:t>
      </w:r>
      <w:r w:rsidR="00667A39">
        <w:rPr>
          <w:sz w:val="28"/>
          <w:szCs w:val="28"/>
        </w:rPr>
        <w:tab/>
      </w:r>
    </w:p>
    <w:p w:rsidR="00F72B52" w:rsidRPr="00F72B52" w:rsidRDefault="005A50A6" w:rsidP="0048161F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 xml:space="preserve">егулирования в данной области: </w:t>
      </w:r>
      <w:r w:rsidR="00F72B52">
        <w:rPr>
          <w:sz w:val="28"/>
          <w:szCs w:val="28"/>
        </w:rPr>
        <w:t>Федеральный закон</w:t>
      </w:r>
      <w:r w:rsidR="00F72B52" w:rsidRPr="00F72B52">
        <w:rPr>
          <w:sz w:val="28"/>
          <w:szCs w:val="28"/>
        </w:rPr>
        <w:t xml:space="preserve"> от 24.04.1995 № 52-ФЗ «О животном мире»</w:t>
      </w:r>
      <w:r w:rsidR="00F72B52">
        <w:rPr>
          <w:sz w:val="28"/>
          <w:szCs w:val="28"/>
        </w:rPr>
        <w:t>;</w:t>
      </w:r>
      <w:r w:rsidR="00F72B52" w:rsidRPr="00F72B52">
        <w:t xml:space="preserve"> </w:t>
      </w:r>
      <w:r w:rsidR="00F72B52">
        <w:rPr>
          <w:sz w:val="28"/>
          <w:szCs w:val="28"/>
        </w:rPr>
        <w:t>Федеральный закон</w:t>
      </w:r>
      <w:r w:rsidR="00F72B52" w:rsidRPr="00F72B52">
        <w:rPr>
          <w:sz w:val="28"/>
          <w:szCs w:val="28"/>
        </w:rPr>
        <w:t xml:space="preserve"> от 24.07.2009 № 209-ФЗ «Об охоте </w:t>
      </w:r>
      <w:r w:rsidR="0048161F">
        <w:rPr>
          <w:sz w:val="28"/>
          <w:szCs w:val="28"/>
        </w:rPr>
        <w:t xml:space="preserve">                  </w:t>
      </w:r>
      <w:r w:rsidR="00F72B52" w:rsidRPr="00F72B52">
        <w:rPr>
          <w:sz w:val="28"/>
          <w:szCs w:val="28"/>
        </w:rPr>
        <w:t xml:space="preserve">и о сохранении охотничьих </w:t>
      </w:r>
      <w:r w:rsidR="0048161F">
        <w:rPr>
          <w:sz w:val="28"/>
          <w:szCs w:val="28"/>
        </w:rPr>
        <w:t xml:space="preserve">ресурсов и о внесении изменений </w:t>
      </w:r>
      <w:r w:rsidR="00F72B52" w:rsidRPr="00F72B52">
        <w:rPr>
          <w:sz w:val="28"/>
          <w:szCs w:val="28"/>
        </w:rPr>
        <w:t>в отдельные законодательные акты</w:t>
      </w:r>
      <w:r w:rsidR="00F72B52">
        <w:rPr>
          <w:sz w:val="28"/>
          <w:szCs w:val="28"/>
        </w:rPr>
        <w:t xml:space="preserve"> Российской Федерации», приказ</w:t>
      </w:r>
      <w:r w:rsidR="00F72B52" w:rsidRPr="00F72B52">
        <w:rPr>
          <w:sz w:val="28"/>
          <w:szCs w:val="28"/>
        </w:rPr>
        <w:t xml:space="preserve"> Минприроды России от 16.11.2010 № 512 «Об утвержден</w:t>
      </w:r>
      <w:r w:rsidR="00F72B52">
        <w:rPr>
          <w:sz w:val="28"/>
          <w:szCs w:val="28"/>
        </w:rPr>
        <w:t>ии правил охоты», постановление</w:t>
      </w:r>
      <w:r w:rsidR="00F72B52" w:rsidRPr="00F72B52">
        <w:rPr>
          <w:sz w:val="28"/>
          <w:szCs w:val="28"/>
        </w:rPr>
        <w:t xml:space="preserve"> </w:t>
      </w:r>
      <w:r w:rsidR="00F72B52" w:rsidRPr="00F72B52">
        <w:rPr>
          <w:sz w:val="28"/>
          <w:szCs w:val="28"/>
        </w:rPr>
        <w:lastRenderedPageBreak/>
        <w:t>Правительства Камчатского края от 28.04.2011 № 165-П «Об утверждении Положения об Агентстве лесного хозяйства и охраны животного мира Камчатского края»</w:t>
      </w:r>
      <w:r w:rsidR="00F72B52">
        <w:rPr>
          <w:sz w:val="28"/>
          <w:szCs w:val="28"/>
        </w:rPr>
        <w:t>;</w:t>
      </w:r>
      <w:r w:rsidR="00F72B52" w:rsidRPr="00F72B52">
        <w:t xml:space="preserve"> </w:t>
      </w:r>
      <w:r w:rsidR="00F72B52" w:rsidRPr="00F72B52">
        <w:rPr>
          <w:sz w:val="28"/>
          <w:szCs w:val="28"/>
        </w:rPr>
        <w:t>рекомендации КФ УРАН ТИГ ДВО РАН по рациональному использованию охотничьих ресурсов, а также следующие документы:</w:t>
      </w:r>
    </w:p>
    <w:p w:rsidR="00F72B52" w:rsidRPr="00F72B52" w:rsidRDefault="00F72B52" w:rsidP="00F72B52">
      <w:pPr>
        <w:ind w:firstLine="567"/>
        <w:jc w:val="both"/>
        <w:rPr>
          <w:sz w:val="28"/>
          <w:szCs w:val="28"/>
        </w:rPr>
      </w:pPr>
      <w:r w:rsidRPr="00F72B52">
        <w:rPr>
          <w:sz w:val="28"/>
          <w:szCs w:val="28"/>
        </w:rPr>
        <w:t xml:space="preserve">-  обращение председателя Совета </w:t>
      </w:r>
      <w:proofErr w:type="spellStart"/>
      <w:r w:rsidRPr="00F72B52">
        <w:rPr>
          <w:sz w:val="28"/>
          <w:szCs w:val="28"/>
        </w:rPr>
        <w:t>Паланского</w:t>
      </w:r>
      <w:proofErr w:type="spellEnd"/>
      <w:r w:rsidRPr="00F72B52">
        <w:rPr>
          <w:sz w:val="28"/>
          <w:szCs w:val="28"/>
        </w:rPr>
        <w:t xml:space="preserve"> общества охотников </w:t>
      </w:r>
      <w:r>
        <w:rPr>
          <w:sz w:val="28"/>
          <w:szCs w:val="28"/>
        </w:rPr>
        <w:t xml:space="preserve">                        </w:t>
      </w:r>
      <w:r w:rsidRPr="00F72B52">
        <w:rPr>
          <w:sz w:val="28"/>
          <w:szCs w:val="28"/>
        </w:rPr>
        <w:t xml:space="preserve">и рыболовов от 16.12.2015 № 24 по вопросу пересмотра сроков открытия весенней охоты на бурого медведя в </w:t>
      </w:r>
      <w:proofErr w:type="spellStart"/>
      <w:r w:rsidRPr="00F72B52">
        <w:rPr>
          <w:sz w:val="28"/>
          <w:szCs w:val="28"/>
        </w:rPr>
        <w:t>охотугодьях</w:t>
      </w:r>
      <w:proofErr w:type="spellEnd"/>
      <w:r w:rsidRPr="00F72B52">
        <w:rPr>
          <w:sz w:val="28"/>
          <w:szCs w:val="28"/>
        </w:rPr>
        <w:t xml:space="preserve"> Корякского округа;</w:t>
      </w:r>
    </w:p>
    <w:p w:rsidR="005A50A6" w:rsidRPr="00667A39" w:rsidRDefault="00F72B52" w:rsidP="00F72B52">
      <w:pPr>
        <w:ind w:firstLine="567"/>
        <w:jc w:val="both"/>
        <w:rPr>
          <w:sz w:val="28"/>
          <w:szCs w:val="28"/>
        </w:rPr>
      </w:pPr>
      <w:r w:rsidRPr="00F72B52">
        <w:rPr>
          <w:sz w:val="28"/>
          <w:szCs w:val="28"/>
        </w:rPr>
        <w:t>- протокол заседания Общественного совета по охоте и сохранению охотничьих ресурсов при Агентстве лесного хозяйства и охраны животного мира Камчатского края от 23.12.2016 № 1/16.</w:t>
      </w:r>
    </w:p>
    <w:p w:rsidR="005A50A6" w:rsidRPr="00667A39" w:rsidRDefault="005A50A6" w:rsidP="0048161F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 xml:space="preserve">регулирования:  </w:t>
      </w:r>
      <w:r w:rsidR="0048161F">
        <w:rPr>
          <w:sz w:val="28"/>
          <w:szCs w:val="28"/>
        </w:rPr>
        <w:t>09</w:t>
      </w:r>
      <w:r w:rsidR="001676BF">
        <w:rPr>
          <w:sz w:val="28"/>
          <w:szCs w:val="28"/>
        </w:rPr>
        <w:t>.04.2017</w:t>
      </w:r>
    </w:p>
    <w:p w:rsidR="005A50A6" w:rsidRDefault="0048161F" w:rsidP="004816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488">
        <w:rPr>
          <w:sz w:val="28"/>
          <w:szCs w:val="28"/>
        </w:rPr>
        <w:t>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642E5B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48161F" w:rsidRPr="00667A39" w:rsidRDefault="0048161F" w:rsidP="0048161F">
      <w:pPr>
        <w:tabs>
          <w:tab w:val="left" w:pos="709"/>
        </w:tabs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19274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л. в 1 экз.</w:t>
            </w: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2B0265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2B0265">
              <w:rPr>
                <w:sz w:val="28"/>
                <w:szCs w:val="28"/>
              </w:rPr>
              <w:t xml:space="preserve"> постановления Губернатора Камчатского края «О внесении изм</w:t>
            </w:r>
            <w:r>
              <w:rPr>
                <w:sz w:val="28"/>
                <w:szCs w:val="28"/>
              </w:rPr>
              <w:t xml:space="preserve">енений </w:t>
            </w:r>
            <w:r w:rsidRPr="002B0265">
              <w:rPr>
                <w:sz w:val="28"/>
                <w:szCs w:val="28"/>
              </w:rPr>
              <w:t>в приложение 2 к постановлению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      </w:r>
          </w:p>
        </w:tc>
        <w:tc>
          <w:tcPr>
            <w:tcW w:w="2438" w:type="dxa"/>
          </w:tcPr>
          <w:p w:rsidR="005A50A6" w:rsidRPr="00667A39" w:rsidRDefault="002B0265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 л. </w:t>
            </w:r>
            <w:r w:rsidR="00281ECF">
              <w:rPr>
                <w:sz w:val="28"/>
                <w:szCs w:val="28"/>
              </w:rPr>
              <w:t>в 1 экз.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66C58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676BF"/>
    <w:rsid w:val="001851C4"/>
    <w:rsid w:val="0019274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A52"/>
    <w:rsid w:val="00281ECF"/>
    <w:rsid w:val="00283586"/>
    <w:rsid w:val="002836A5"/>
    <w:rsid w:val="00283F89"/>
    <w:rsid w:val="00294424"/>
    <w:rsid w:val="002A262F"/>
    <w:rsid w:val="002A340F"/>
    <w:rsid w:val="002A40A3"/>
    <w:rsid w:val="002B0265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161F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2E5B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0C1D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87F4F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07F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2B52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5039-79CC-456F-A819-C3A292D6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kamgov.ru/projects#npa=5193" TargetMode="External"/><Relationship Id="rId4" Type="http://schemas.openxmlformats.org/officeDocument/2006/relationships/hyperlink" Target="mailto:green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21</cp:revision>
  <cp:lastPrinted>2016-08-10T04:02:00Z</cp:lastPrinted>
  <dcterms:created xsi:type="dcterms:W3CDTF">2014-07-14T21:22:00Z</dcterms:created>
  <dcterms:modified xsi:type="dcterms:W3CDTF">2017-01-24T02:03:00Z</dcterms:modified>
</cp:coreProperties>
</file>