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AA" w:rsidRPr="005E6FAA" w:rsidRDefault="005E6FAA" w:rsidP="005E6FAA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5E6FAA">
        <w:rPr>
          <w:b/>
          <w:color w:val="000000"/>
          <w:sz w:val="28"/>
          <w:szCs w:val="28"/>
        </w:rPr>
        <w:t>Рынок услуг дополнительного образования детей</w:t>
      </w:r>
    </w:p>
    <w:p w:rsidR="005E6FAA" w:rsidRPr="003F149E" w:rsidRDefault="005E6FAA" w:rsidP="005E6FAA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E6FAA" w:rsidRPr="003F149E" w:rsidRDefault="005E6FAA" w:rsidP="005E6FAA">
      <w:pPr>
        <w:ind w:firstLine="709"/>
        <w:jc w:val="both"/>
        <w:rPr>
          <w:sz w:val="28"/>
          <w:szCs w:val="28"/>
        </w:rPr>
      </w:pPr>
      <w:proofErr w:type="gramStart"/>
      <w:r w:rsidRPr="003F149E">
        <w:rPr>
          <w:sz w:val="28"/>
          <w:szCs w:val="28"/>
        </w:rPr>
        <w:t>Конкурентная среда в сфере дополнительного образования</w:t>
      </w:r>
      <w:r>
        <w:rPr>
          <w:sz w:val="28"/>
          <w:szCs w:val="28"/>
        </w:rPr>
        <w:t xml:space="preserve"> детей в</w:t>
      </w:r>
      <w:r w:rsidRPr="003F149E">
        <w:rPr>
          <w:sz w:val="28"/>
          <w:szCs w:val="28"/>
        </w:rPr>
        <w:t xml:space="preserve"> Камчатско</w:t>
      </w:r>
      <w:r>
        <w:rPr>
          <w:sz w:val="28"/>
          <w:szCs w:val="28"/>
        </w:rPr>
        <w:t>м</w:t>
      </w:r>
      <w:r w:rsidRPr="003F149E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3F149E">
        <w:rPr>
          <w:sz w:val="28"/>
          <w:szCs w:val="28"/>
        </w:rPr>
        <w:t xml:space="preserve"> оценивается как несовершенная (ограничена влиянием мон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полий муниципальных и краевых государственных организаций) и формируе</w:t>
      </w:r>
      <w:r w:rsidRPr="003F149E">
        <w:rPr>
          <w:sz w:val="28"/>
          <w:szCs w:val="28"/>
        </w:rPr>
        <w:t>т</w:t>
      </w:r>
      <w:r w:rsidRPr="003F149E">
        <w:rPr>
          <w:sz w:val="28"/>
          <w:szCs w:val="28"/>
        </w:rPr>
        <w:t>ся деятельностью 78 муниципальных и государственных организаций дополн</w:t>
      </w:r>
      <w:r w:rsidRPr="003F149E">
        <w:rPr>
          <w:sz w:val="28"/>
          <w:szCs w:val="28"/>
        </w:rPr>
        <w:t>и</w:t>
      </w:r>
      <w:r w:rsidRPr="003F149E">
        <w:rPr>
          <w:sz w:val="28"/>
          <w:szCs w:val="28"/>
        </w:rPr>
        <w:t>тельного образования</w:t>
      </w:r>
      <w:r>
        <w:rPr>
          <w:sz w:val="28"/>
          <w:szCs w:val="28"/>
        </w:rPr>
        <w:t xml:space="preserve"> детей</w:t>
      </w:r>
      <w:r w:rsidRPr="003F149E">
        <w:rPr>
          <w:sz w:val="28"/>
          <w:szCs w:val="28"/>
        </w:rPr>
        <w:t xml:space="preserve"> различной ведомственной принадлежности (кул</w:t>
      </w:r>
      <w:r w:rsidRPr="003F149E">
        <w:rPr>
          <w:sz w:val="28"/>
          <w:szCs w:val="28"/>
        </w:rPr>
        <w:t>ь</w:t>
      </w:r>
      <w:r w:rsidRPr="003F149E">
        <w:rPr>
          <w:sz w:val="28"/>
          <w:szCs w:val="28"/>
        </w:rPr>
        <w:t xml:space="preserve">тура, спорт, образование), в числе которых 39 </w:t>
      </w:r>
      <w:r>
        <w:rPr>
          <w:sz w:val="28"/>
          <w:szCs w:val="28"/>
        </w:rPr>
        <w:t xml:space="preserve">находятся </w:t>
      </w:r>
      <w:r w:rsidRPr="003F149E">
        <w:rPr>
          <w:sz w:val="28"/>
          <w:szCs w:val="28"/>
        </w:rPr>
        <w:t>в ведении системы о</w:t>
      </w:r>
      <w:r w:rsidRPr="003F149E">
        <w:rPr>
          <w:sz w:val="28"/>
          <w:szCs w:val="28"/>
        </w:rPr>
        <w:t>б</w:t>
      </w:r>
      <w:r w:rsidRPr="003F149E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 xml:space="preserve">Камчатского края </w:t>
      </w:r>
      <w:r w:rsidRPr="003F149E">
        <w:rPr>
          <w:sz w:val="28"/>
          <w:szCs w:val="28"/>
        </w:rPr>
        <w:t>(50% от общего числа организаций дополнительного образования</w:t>
      </w:r>
      <w:r>
        <w:rPr>
          <w:sz w:val="28"/>
          <w:szCs w:val="28"/>
        </w:rPr>
        <w:t xml:space="preserve"> детей</w:t>
      </w:r>
      <w:r w:rsidRPr="003F149E">
        <w:rPr>
          <w:sz w:val="28"/>
          <w:szCs w:val="28"/>
        </w:rPr>
        <w:t>)</w:t>
      </w:r>
      <w:r>
        <w:rPr>
          <w:sz w:val="28"/>
          <w:szCs w:val="28"/>
        </w:rPr>
        <w:t>, из них 35</w:t>
      </w:r>
      <w:proofErr w:type="gramEnd"/>
      <w:r>
        <w:rPr>
          <w:sz w:val="28"/>
          <w:szCs w:val="28"/>
        </w:rPr>
        <w:t xml:space="preserve"> </w:t>
      </w:r>
      <w:r w:rsidRPr="003F149E">
        <w:rPr>
          <w:sz w:val="28"/>
          <w:szCs w:val="28"/>
        </w:rPr>
        <w:t>мун</w:t>
      </w:r>
      <w:r w:rsidRPr="003F149E">
        <w:rPr>
          <w:sz w:val="28"/>
          <w:szCs w:val="28"/>
        </w:rPr>
        <w:t>и</w:t>
      </w:r>
      <w:r w:rsidRPr="003F149E">
        <w:rPr>
          <w:sz w:val="28"/>
          <w:szCs w:val="28"/>
        </w:rPr>
        <w:t>ципальных</w:t>
      </w:r>
      <w:r>
        <w:rPr>
          <w:sz w:val="28"/>
          <w:szCs w:val="28"/>
        </w:rPr>
        <w:t xml:space="preserve">, </w:t>
      </w:r>
      <w:r w:rsidRPr="003F149E">
        <w:rPr>
          <w:sz w:val="28"/>
          <w:szCs w:val="28"/>
        </w:rPr>
        <w:t>4</w:t>
      </w:r>
      <w:r>
        <w:rPr>
          <w:sz w:val="28"/>
          <w:szCs w:val="28"/>
        </w:rPr>
        <w:t xml:space="preserve"> краевых.</w:t>
      </w:r>
    </w:p>
    <w:p w:rsidR="005E6FAA" w:rsidRPr="003F149E" w:rsidRDefault="005E6FAA" w:rsidP="005E6FAA">
      <w:pPr>
        <w:ind w:firstLine="709"/>
        <w:jc w:val="both"/>
        <w:rPr>
          <w:sz w:val="28"/>
          <w:szCs w:val="28"/>
        </w:rPr>
      </w:pPr>
      <w:r w:rsidRPr="003F149E">
        <w:rPr>
          <w:sz w:val="28"/>
          <w:szCs w:val="28"/>
        </w:rPr>
        <w:t xml:space="preserve">В муниципальных районах </w:t>
      </w:r>
      <w:r>
        <w:rPr>
          <w:sz w:val="28"/>
          <w:szCs w:val="28"/>
        </w:rPr>
        <w:t xml:space="preserve">в </w:t>
      </w:r>
      <w:r w:rsidRPr="003F149E">
        <w:rPr>
          <w:sz w:val="28"/>
          <w:szCs w:val="28"/>
        </w:rPr>
        <w:t>Камчатско</w:t>
      </w:r>
      <w:r>
        <w:rPr>
          <w:sz w:val="28"/>
          <w:szCs w:val="28"/>
        </w:rPr>
        <w:t>м</w:t>
      </w:r>
      <w:r w:rsidRPr="003F149E">
        <w:rPr>
          <w:sz w:val="28"/>
          <w:szCs w:val="28"/>
        </w:rPr>
        <w:t xml:space="preserve"> кра</w:t>
      </w:r>
      <w:r>
        <w:rPr>
          <w:sz w:val="28"/>
          <w:szCs w:val="28"/>
        </w:rPr>
        <w:t xml:space="preserve">е </w:t>
      </w:r>
      <w:r w:rsidRPr="003F149E">
        <w:rPr>
          <w:sz w:val="28"/>
          <w:szCs w:val="28"/>
        </w:rPr>
        <w:t>программы дополн</w:t>
      </w:r>
      <w:r w:rsidRPr="003F149E">
        <w:rPr>
          <w:sz w:val="28"/>
          <w:szCs w:val="28"/>
        </w:rPr>
        <w:t>и</w:t>
      </w:r>
      <w:r w:rsidRPr="003F149E">
        <w:rPr>
          <w:sz w:val="28"/>
          <w:szCs w:val="28"/>
        </w:rPr>
        <w:t xml:space="preserve">тельного образования </w:t>
      </w:r>
      <w:r>
        <w:rPr>
          <w:sz w:val="28"/>
          <w:szCs w:val="28"/>
        </w:rPr>
        <w:t xml:space="preserve">детей </w:t>
      </w:r>
      <w:r w:rsidRPr="003F149E">
        <w:rPr>
          <w:sz w:val="28"/>
          <w:szCs w:val="28"/>
        </w:rPr>
        <w:t>реализуются на базе организаций дополнительного образования детей – 39, общеобразовательных школ – 101; дошкольных обр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зовательных организаций – 14, профессиональных образовательных организ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ций</w:t>
      </w:r>
      <w:r>
        <w:rPr>
          <w:sz w:val="28"/>
          <w:szCs w:val="28"/>
        </w:rPr>
        <w:t xml:space="preserve"> – 8</w:t>
      </w:r>
      <w:r w:rsidRPr="003F14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149E">
        <w:rPr>
          <w:sz w:val="28"/>
          <w:szCs w:val="28"/>
        </w:rPr>
        <w:t xml:space="preserve">Наибольшее количество организаций дополнительного образования </w:t>
      </w:r>
      <w:r>
        <w:rPr>
          <w:sz w:val="28"/>
          <w:szCs w:val="28"/>
        </w:rPr>
        <w:t xml:space="preserve">детей </w:t>
      </w:r>
      <w:r w:rsidRPr="003F149E">
        <w:rPr>
          <w:sz w:val="28"/>
          <w:szCs w:val="28"/>
        </w:rPr>
        <w:t xml:space="preserve">сосредоточено в </w:t>
      </w:r>
      <w:proofErr w:type="gramStart"/>
      <w:r w:rsidRPr="003F149E">
        <w:rPr>
          <w:sz w:val="28"/>
          <w:szCs w:val="28"/>
        </w:rPr>
        <w:t>Петропавловск</w:t>
      </w:r>
      <w:r>
        <w:rPr>
          <w:sz w:val="28"/>
          <w:szCs w:val="28"/>
        </w:rPr>
        <w:t>-</w:t>
      </w:r>
      <w:r w:rsidRPr="003F149E">
        <w:rPr>
          <w:sz w:val="28"/>
          <w:szCs w:val="28"/>
        </w:rPr>
        <w:t>Камчатском</w:t>
      </w:r>
      <w:proofErr w:type="gramEnd"/>
      <w:r w:rsidRPr="003F149E">
        <w:rPr>
          <w:sz w:val="28"/>
          <w:szCs w:val="28"/>
        </w:rPr>
        <w:t xml:space="preserve"> городском округе (33,3%)</w:t>
      </w:r>
      <w:r>
        <w:rPr>
          <w:sz w:val="28"/>
          <w:szCs w:val="28"/>
        </w:rPr>
        <w:t xml:space="preserve"> и</w:t>
      </w:r>
      <w:r w:rsidRPr="003F149E">
        <w:rPr>
          <w:sz w:val="28"/>
          <w:szCs w:val="28"/>
        </w:rPr>
        <w:t xml:space="preserve"> Усть-Камчатском муниципальном районе (17,9%).</w:t>
      </w:r>
    </w:p>
    <w:p w:rsidR="005E6FAA" w:rsidRPr="003F149E" w:rsidRDefault="005E6FAA" w:rsidP="005E6FAA">
      <w:pPr>
        <w:ind w:firstLine="709"/>
        <w:jc w:val="both"/>
        <w:rPr>
          <w:sz w:val="28"/>
          <w:szCs w:val="28"/>
        </w:rPr>
      </w:pPr>
      <w:r w:rsidRPr="003F149E">
        <w:rPr>
          <w:sz w:val="28"/>
          <w:szCs w:val="28"/>
        </w:rPr>
        <w:t>В последние годы общий рост охвата детей</w:t>
      </w:r>
      <w:r>
        <w:rPr>
          <w:sz w:val="28"/>
          <w:szCs w:val="28"/>
        </w:rPr>
        <w:t>,</w:t>
      </w:r>
      <w:r w:rsidRPr="003F149E">
        <w:rPr>
          <w:sz w:val="28"/>
          <w:szCs w:val="28"/>
        </w:rPr>
        <w:t xml:space="preserve"> пользующихся услугами дополнительного образования</w:t>
      </w:r>
      <w:r>
        <w:rPr>
          <w:sz w:val="28"/>
          <w:szCs w:val="28"/>
        </w:rPr>
        <w:t>,</w:t>
      </w:r>
      <w:r w:rsidRPr="003F149E">
        <w:rPr>
          <w:sz w:val="28"/>
          <w:szCs w:val="28"/>
        </w:rPr>
        <w:t xml:space="preserve"> происходит за счет увелич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ния количества детей, пользующихся услугами дополнительно</w:t>
      </w:r>
      <w:r>
        <w:rPr>
          <w:sz w:val="28"/>
          <w:szCs w:val="28"/>
        </w:rPr>
        <w:t>го</w:t>
      </w:r>
      <w:r w:rsidRPr="003F149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3F149E">
        <w:rPr>
          <w:sz w:val="28"/>
          <w:szCs w:val="28"/>
        </w:rPr>
        <w:t xml:space="preserve"> в общеобразов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тельных школах. В общеобразовательных организациях действует 681 кружок, в которых обучаются 27% уч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щихся.</w:t>
      </w:r>
    </w:p>
    <w:p w:rsidR="005E6FAA" w:rsidRPr="003F149E" w:rsidRDefault="005E6FAA" w:rsidP="005E6FAA">
      <w:pPr>
        <w:ind w:firstLine="709"/>
        <w:jc w:val="both"/>
        <w:rPr>
          <w:sz w:val="28"/>
          <w:szCs w:val="28"/>
        </w:rPr>
      </w:pPr>
      <w:r w:rsidRPr="003F149E">
        <w:rPr>
          <w:sz w:val="28"/>
          <w:szCs w:val="28"/>
        </w:rPr>
        <w:t xml:space="preserve">В январе 2015 года только </w:t>
      </w:r>
      <w:r>
        <w:rPr>
          <w:sz w:val="28"/>
          <w:szCs w:val="28"/>
        </w:rPr>
        <w:t>одна</w:t>
      </w:r>
      <w:r w:rsidRPr="003F149E">
        <w:rPr>
          <w:sz w:val="28"/>
          <w:szCs w:val="28"/>
        </w:rPr>
        <w:t xml:space="preserve"> организация дополнительного обр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 xml:space="preserve">зования </w:t>
      </w:r>
      <w:r>
        <w:rPr>
          <w:sz w:val="28"/>
          <w:szCs w:val="28"/>
        </w:rPr>
        <w:t xml:space="preserve">детей </w:t>
      </w:r>
      <w:r w:rsidRPr="003F149E">
        <w:rPr>
          <w:sz w:val="28"/>
          <w:szCs w:val="28"/>
        </w:rPr>
        <w:t>получила лицензию на ведение образовательной деятельности</w:t>
      </w:r>
      <w:r>
        <w:rPr>
          <w:sz w:val="28"/>
          <w:szCs w:val="28"/>
        </w:rPr>
        <w:t>. В</w:t>
      </w:r>
      <w:r w:rsidRPr="003F149E">
        <w:rPr>
          <w:sz w:val="28"/>
          <w:szCs w:val="28"/>
        </w:rPr>
        <w:t xml:space="preserve"> данной организации дополнительного образования </w:t>
      </w:r>
      <w:r>
        <w:rPr>
          <w:sz w:val="28"/>
          <w:szCs w:val="28"/>
        </w:rPr>
        <w:t xml:space="preserve">детей </w:t>
      </w:r>
      <w:r w:rsidRPr="003F149E">
        <w:rPr>
          <w:sz w:val="28"/>
          <w:szCs w:val="28"/>
        </w:rPr>
        <w:t>в настоящее время обучается 150 детей и подростков.</w:t>
      </w:r>
    </w:p>
    <w:p w:rsidR="005E6FAA" w:rsidRPr="003F149E" w:rsidRDefault="005E6FAA" w:rsidP="005E6FAA">
      <w:pPr>
        <w:ind w:firstLine="709"/>
        <w:jc w:val="both"/>
        <w:rPr>
          <w:sz w:val="28"/>
          <w:szCs w:val="28"/>
        </w:rPr>
      </w:pPr>
      <w:r w:rsidRPr="003F149E">
        <w:rPr>
          <w:sz w:val="28"/>
          <w:szCs w:val="28"/>
        </w:rPr>
        <w:t>В целях создания здоровой конкурентной среды на рынке услуг д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полнительного образования</w:t>
      </w:r>
      <w:r>
        <w:rPr>
          <w:sz w:val="28"/>
          <w:szCs w:val="28"/>
        </w:rPr>
        <w:t xml:space="preserve"> детей</w:t>
      </w:r>
      <w:r w:rsidRPr="003F149E">
        <w:rPr>
          <w:sz w:val="28"/>
          <w:szCs w:val="28"/>
        </w:rPr>
        <w:t xml:space="preserve"> и повышения их уровня открытости в наст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ящее время актуально расширение сети организаций дополнительного образ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 xml:space="preserve">вания через развитие негосударственного сектора образовательных </w:t>
      </w:r>
      <w:r>
        <w:rPr>
          <w:sz w:val="28"/>
          <w:szCs w:val="28"/>
        </w:rPr>
        <w:t>организаций</w:t>
      </w:r>
      <w:r w:rsidRPr="003F149E">
        <w:rPr>
          <w:sz w:val="28"/>
          <w:szCs w:val="28"/>
        </w:rPr>
        <w:t xml:space="preserve"> в данной сфере, что позволит решить следующие зад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чи:</w:t>
      </w:r>
    </w:p>
    <w:p w:rsidR="005E6FAA" w:rsidRPr="003F149E" w:rsidRDefault="005E6FAA" w:rsidP="005E6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F149E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 w:rsidRPr="003F149E">
        <w:rPr>
          <w:sz w:val="28"/>
          <w:szCs w:val="28"/>
        </w:rPr>
        <w:t xml:space="preserve"> дефицита специалистов узких направленностей;</w:t>
      </w:r>
    </w:p>
    <w:p w:rsidR="005E6FAA" w:rsidRPr="003F149E" w:rsidRDefault="005E6FAA" w:rsidP="005E6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F149E">
        <w:rPr>
          <w:sz w:val="28"/>
          <w:szCs w:val="28"/>
        </w:rPr>
        <w:t xml:space="preserve"> увеличение разнообразия и расширение ассортимента образовател</w:t>
      </w:r>
      <w:r w:rsidRPr="003F149E">
        <w:rPr>
          <w:sz w:val="28"/>
          <w:szCs w:val="28"/>
        </w:rPr>
        <w:t>ь</w:t>
      </w:r>
      <w:r w:rsidRPr="003F149E">
        <w:rPr>
          <w:sz w:val="28"/>
          <w:szCs w:val="28"/>
        </w:rPr>
        <w:t>ных программ для детей и молодежи;</w:t>
      </w:r>
    </w:p>
    <w:p w:rsidR="005E6FAA" w:rsidRPr="003F149E" w:rsidRDefault="005E6FAA" w:rsidP="005E6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F149E">
        <w:rPr>
          <w:sz w:val="28"/>
          <w:szCs w:val="28"/>
        </w:rPr>
        <w:t xml:space="preserve"> развитие малого и среднего предпринимательства;</w:t>
      </w:r>
    </w:p>
    <w:p w:rsidR="005E6FAA" w:rsidRPr="003F149E" w:rsidRDefault="005E6FAA" w:rsidP="005E6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F149E">
        <w:rPr>
          <w:sz w:val="28"/>
          <w:szCs w:val="28"/>
        </w:rPr>
        <w:t>развитие конкуренции на рынке услуг дополнительного образов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ния.</w:t>
      </w:r>
    </w:p>
    <w:p w:rsidR="005E6FAA" w:rsidRPr="003F149E" w:rsidRDefault="005E6FAA" w:rsidP="005E6FAA">
      <w:pPr>
        <w:ind w:firstLine="709"/>
        <w:jc w:val="both"/>
        <w:rPr>
          <w:sz w:val="28"/>
          <w:szCs w:val="28"/>
        </w:rPr>
      </w:pPr>
      <w:r w:rsidRPr="003F149E">
        <w:rPr>
          <w:sz w:val="28"/>
          <w:szCs w:val="28"/>
        </w:rPr>
        <w:t>Таким образом, негосударственный сектор дополнительного образов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ния</w:t>
      </w:r>
      <w:r>
        <w:rPr>
          <w:sz w:val="28"/>
          <w:szCs w:val="28"/>
        </w:rPr>
        <w:t xml:space="preserve"> детей</w:t>
      </w:r>
      <w:r w:rsidRPr="003F149E">
        <w:rPr>
          <w:sz w:val="28"/>
          <w:szCs w:val="28"/>
        </w:rPr>
        <w:t xml:space="preserve"> </w:t>
      </w:r>
      <w:proofErr w:type="gramStart"/>
      <w:r w:rsidRPr="003F149E">
        <w:rPr>
          <w:sz w:val="28"/>
          <w:szCs w:val="28"/>
        </w:rPr>
        <w:t>может и должен</w:t>
      </w:r>
      <w:proofErr w:type="gramEnd"/>
      <w:r w:rsidRPr="003F149E">
        <w:rPr>
          <w:sz w:val="28"/>
          <w:szCs w:val="28"/>
        </w:rPr>
        <w:t xml:space="preserve"> рассматриваться в качестве одного из возможных мех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низмов решения задачи по обеспечению доступности дополнительного образ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вания для детей и молодежи.</w:t>
      </w:r>
    </w:p>
    <w:p w:rsidR="005E6FAA" w:rsidRPr="003F149E" w:rsidRDefault="005E6FAA" w:rsidP="005E6FAA">
      <w:pPr>
        <w:ind w:firstLine="709"/>
        <w:jc w:val="both"/>
        <w:rPr>
          <w:sz w:val="28"/>
          <w:szCs w:val="28"/>
        </w:rPr>
      </w:pPr>
      <w:proofErr w:type="gramStart"/>
      <w:r w:rsidRPr="003F149E">
        <w:rPr>
          <w:sz w:val="28"/>
          <w:szCs w:val="28"/>
        </w:rPr>
        <w:t>В отличие от дошкольного и общего образования законодательно не закреплено равенство доступа негосударственных организаций, реализу</w:t>
      </w:r>
      <w:r w:rsidRPr="003F149E">
        <w:rPr>
          <w:sz w:val="28"/>
          <w:szCs w:val="28"/>
        </w:rPr>
        <w:t>ю</w:t>
      </w:r>
      <w:r w:rsidRPr="003F149E">
        <w:rPr>
          <w:sz w:val="28"/>
          <w:szCs w:val="28"/>
        </w:rPr>
        <w:t>щих программы дополнительного образования</w:t>
      </w:r>
      <w:r>
        <w:rPr>
          <w:sz w:val="28"/>
          <w:szCs w:val="28"/>
        </w:rPr>
        <w:t xml:space="preserve"> детей</w:t>
      </w:r>
      <w:r w:rsidRPr="003F149E">
        <w:rPr>
          <w:sz w:val="28"/>
          <w:szCs w:val="28"/>
        </w:rPr>
        <w:t xml:space="preserve">, к </w:t>
      </w:r>
      <w:r w:rsidRPr="003F149E">
        <w:rPr>
          <w:sz w:val="28"/>
          <w:szCs w:val="28"/>
        </w:rPr>
        <w:lastRenderedPageBreak/>
        <w:t>бюджетному финансиров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нию, которое будет возможно в течение 3 месяцев после разработки и утве</w:t>
      </w:r>
      <w:r w:rsidRPr="003F149E">
        <w:rPr>
          <w:sz w:val="28"/>
          <w:szCs w:val="28"/>
        </w:rPr>
        <w:t>р</w:t>
      </w:r>
      <w:r w:rsidRPr="003F149E">
        <w:rPr>
          <w:sz w:val="28"/>
          <w:szCs w:val="28"/>
        </w:rPr>
        <w:t>ждения федерального закона «О внесении изменений в Федеральный закон «Об образ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вании в Российской Федерации» и иные законодательные акты» (в части установления для образовательных организаций различной формы собственн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сти равных</w:t>
      </w:r>
      <w:proofErr w:type="gramEnd"/>
      <w:r w:rsidRPr="003F149E">
        <w:rPr>
          <w:sz w:val="28"/>
          <w:szCs w:val="28"/>
        </w:rPr>
        <w:t xml:space="preserve"> условий доступа к финансированию за счет бюджетных ассигнов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ний, выделяемых из бюджетов различного уровня на реализацию дополнител</w:t>
      </w:r>
      <w:r w:rsidRPr="003F149E">
        <w:rPr>
          <w:sz w:val="28"/>
          <w:szCs w:val="28"/>
        </w:rPr>
        <w:t>ь</w:t>
      </w:r>
      <w:r w:rsidRPr="003F149E">
        <w:rPr>
          <w:sz w:val="28"/>
          <w:szCs w:val="28"/>
        </w:rPr>
        <w:t>ных общеобразовател</w:t>
      </w:r>
      <w:r w:rsidRPr="003F149E">
        <w:rPr>
          <w:sz w:val="28"/>
          <w:szCs w:val="28"/>
        </w:rPr>
        <w:t>ь</w:t>
      </w:r>
      <w:r w:rsidRPr="003F149E">
        <w:rPr>
          <w:sz w:val="28"/>
          <w:szCs w:val="28"/>
        </w:rPr>
        <w:t>ных программ).</w:t>
      </w:r>
    </w:p>
    <w:p w:rsidR="005E6FAA" w:rsidRPr="003F149E" w:rsidRDefault="005E6FAA" w:rsidP="005E6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</w:t>
      </w:r>
      <w:r w:rsidRPr="003F149E">
        <w:rPr>
          <w:sz w:val="28"/>
          <w:szCs w:val="28"/>
        </w:rPr>
        <w:t>барьеро</w:t>
      </w:r>
      <w:r>
        <w:rPr>
          <w:sz w:val="28"/>
          <w:szCs w:val="28"/>
        </w:rPr>
        <w:t>в</w:t>
      </w:r>
      <w:r w:rsidRPr="003F149E">
        <w:rPr>
          <w:sz w:val="28"/>
          <w:szCs w:val="28"/>
        </w:rPr>
        <w:t xml:space="preserve"> развития негосударственного сектора является требование к условиям реализации программ</w:t>
      </w:r>
      <w:r>
        <w:rPr>
          <w:sz w:val="28"/>
          <w:szCs w:val="28"/>
        </w:rPr>
        <w:t xml:space="preserve"> дополнительного образования </w:t>
      </w:r>
      <w:proofErr w:type="spellStart"/>
      <w:r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</w:t>
      </w:r>
      <w:proofErr w:type="spellEnd"/>
      <w:r w:rsidRPr="003F149E">
        <w:rPr>
          <w:sz w:val="28"/>
          <w:szCs w:val="28"/>
        </w:rPr>
        <w:t xml:space="preserve"> (наличие подходящих помещений, нехватка узких специалистов, высокая стоимость аренды помещений, лицензирование, треб</w:t>
      </w:r>
      <w:r w:rsidRPr="003F149E">
        <w:rPr>
          <w:sz w:val="28"/>
          <w:szCs w:val="28"/>
        </w:rPr>
        <w:t>о</w:t>
      </w:r>
      <w:r w:rsidRPr="003F149E">
        <w:rPr>
          <w:sz w:val="28"/>
          <w:szCs w:val="28"/>
        </w:rPr>
        <w:t>вания СанПиН).</w:t>
      </w:r>
    </w:p>
    <w:p w:rsidR="005E6FAA" w:rsidRPr="003F149E" w:rsidRDefault="005E6FAA" w:rsidP="005E6FA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F149E">
        <w:rPr>
          <w:sz w:val="28"/>
          <w:szCs w:val="28"/>
        </w:rPr>
        <w:t>Министерством образования и науки Камчатского края разрабат</w:t>
      </w:r>
      <w:r w:rsidRPr="003F149E">
        <w:rPr>
          <w:sz w:val="28"/>
          <w:szCs w:val="28"/>
        </w:rPr>
        <w:t>ы</w:t>
      </w:r>
      <w:r w:rsidRPr="003F149E">
        <w:rPr>
          <w:sz w:val="28"/>
          <w:szCs w:val="28"/>
        </w:rPr>
        <w:t>вается межведомственный план мероприятий по содействию развитию конкуренции в Камчатском крае (отраслевой рынок – дополнител</w:t>
      </w:r>
      <w:r w:rsidRPr="003F149E">
        <w:rPr>
          <w:sz w:val="28"/>
          <w:szCs w:val="28"/>
        </w:rPr>
        <w:t>ь</w:t>
      </w:r>
      <w:r w:rsidRPr="003F149E">
        <w:rPr>
          <w:sz w:val="28"/>
          <w:szCs w:val="28"/>
        </w:rPr>
        <w:t>ное образование) на 2016</w:t>
      </w:r>
      <w:r>
        <w:rPr>
          <w:sz w:val="28"/>
          <w:szCs w:val="28"/>
        </w:rPr>
        <w:t xml:space="preserve"> – </w:t>
      </w:r>
      <w:r w:rsidRPr="003F149E">
        <w:rPr>
          <w:sz w:val="28"/>
          <w:szCs w:val="28"/>
        </w:rPr>
        <w:t>2018 годы.</w:t>
      </w:r>
    </w:p>
    <w:p w:rsidR="00D21D40" w:rsidRDefault="00D21D40"/>
    <w:sectPr w:rsidR="00D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20"/>
    <w:rsid w:val="005E6FAA"/>
    <w:rsid w:val="008E1020"/>
    <w:rsid w:val="00C61E52"/>
    <w:rsid w:val="00D146B6"/>
    <w:rsid w:val="00D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Чеботина Ольга Николаевна</dc:creator>
  <cp:keywords/>
  <dc:description/>
  <cp:lastModifiedBy>Чеботина Ольга Николаевна</cp:lastModifiedBy>
  <cp:revision>2</cp:revision>
  <dcterms:created xsi:type="dcterms:W3CDTF">2016-03-15T22:05:00Z</dcterms:created>
  <dcterms:modified xsi:type="dcterms:W3CDTF">2016-03-15T22:05:00Z</dcterms:modified>
</cp:coreProperties>
</file>