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54" w:rsidRDefault="009F2954" w:rsidP="009F2954">
      <w:pPr>
        <w:shd w:val="clear" w:color="auto" w:fill="FFFFFF"/>
        <w:ind w:left="374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Инструкция по оказанию первой медицинской</w:t>
      </w:r>
    </w:p>
    <w:p w:rsidR="009F2954" w:rsidRDefault="009F2954" w:rsidP="009F2954">
      <w:pPr>
        <w:shd w:val="clear" w:color="auto" w:fill="FFFFFF"/>
        <w:ind w:left="374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помощи при   обмороке</w:t>
      </w:r>
      <w:r w:rsidR="007E5F47">
        <w:rPr>
          <w:b/>
          <w:bCs/>
          <w:color w:val="000000"/>
          <w:sz w:val="28"/>
        </w:rPr>
        <w:t>.</w:t>
      </w:r>
      <w:bookmarkStart w:id="0" w:name="_GoBack"/>
      <w:bookmarkEnd w:id="0"/>
    </w:p>
    <w:p w:rsidR="009F2954" w:rsidRPr="009F2954" w:rsidRDefault="009F2954" w:rsidP="009F2954">
      <w:pPr>
        <w:shd w:val="clear" w:color="auto" w:fill="FFFFFF"/>
        <w:ind w:left="374"/>
        <w:jc w:val="center"/>
        <w:rPr>
          <w:sz w:val="16"/>
          <w:szCs w:val="16"/>
        </w:rPr>
      </w:pPr>
    </w:p>
    <w:p w:rsidR="009F2954" w:rsidRDefault="009F2954" w:rsidP="009F2954">
      <w:pPr>
        <w:shd w:val="clear" w:color="auto" w:fill="FFFFFF"/>
        <w:ind w:left="14" w:right="5" w:firstLine="694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3"/>
        </w:rPr>
        <w:t xml:space="preserve">Обморок </w:t>
      </w:r>
      <w:r>
        <w:rPr>
          <w:i/>
          <w:iCs/>
          <w:color w:val="000000"/>
          <w:sz w:val="28"/>
          <w:szCs w:val="23"/>
        </w:rPr>
        <w:t xml:space="preserve">- </w:t>
      </w:r>
      <w:r>
        <w:rPr>
          <w:color w:val="000000"/>
          <w:sz w:val="28"/>
          <w:szCs w:val="23"/>
        </w:rPr>
        <w:t>внезапно возникающая кратковременная утрата со</w:t>
      </w:r>
      <w:r>
        <w:rPr>
          <w:color w:val="000000"/>
          <w:sz w:val="28"/>
          <w:szCs w:val="23"/>
        </w:rPr>
        <w:softHyphen/>
        <w:t xml:space="preserve">знания. </w:t>
      </w:r>
      <w:proofErr w:type="gramStart"/>
      <w:r>
        <w:rPr>
          <w:color w:val="000000"/>
          <w:sz w:val="28"/>
          <w:szCs w:val="23"/>
        </w:rPr>
        <w:t>Признаки: резкая бледность кожи; глаза блуждают и зак</w:t>
      </w:r>
      <w:r>
        <w:rPr>
          <w:color w:val="000000"/>
          <w:sz w:val="28"/>
          <w:szCs w:val="23"/>
        </w:rPr>
        <w:softHyphen/>
        <w:t>рываются; пострадавший падает; зрачки суживаются, потом рас</w:t>
      </w:r>
      <w:r>
        <w:rPr>
          <w:color w:val="000000"/>
          <w:sz w:val="28"/>
          <w:szCs w:val="23"/>
        </w:rPr>
        <w:softHyphen/>
        <w:t>ширяются, на свет не реагируют; конечности холодные на ощупь; кожа покрыта липким потом; пульс редкий, слабый; дыхание ред</w:t>
      </w:r>
      <w:r>
        <w:rPr>
          <w:color w:val="000000"/>
          <w:sz w:val="28"/>
          <w:szCs w:val="23"/>
        </w:rPr>
        <w:softHyphen/>
        <w:t>кое, поверхностное.</w:t>
      </w:r>
      <w:proofErr w:type="gramEnd"/>
      <w:r>
        <w:rPr>
          <w:color w:val="000000"/>
          <w:sz w:val="28"/>
          <w:szCs w:val="23"/>
        </w:rPr>
        <w:t xml:space="preserve"> Приступ длится от нескольких секунд до 1-2 мин, затем следует быстрое и полное восстановление сознания. Возни</w:t>
      </w:r>
      <w:r>
        <w:rPr>
          <w:color w:val="000000"/>
          <w:sz w:val="28"/>
          <w:szCs w:val="23"/>
        </w:rPr>
        <w:softHyphen/>
        <w:t>кает в результате сильного психического воздействия (испуг, страх, волнение), от сильной боли, иногда при тепловом и солнечном уда</w:t>
      </w:r>
      <w:r>
        <w:rPr>
          <w:color w:val="000000"/>
          <w:sz w:val="28"/>
          <w:szCs w:val="23"/>
        </w:rPr>
        <w:softHyphen/>
        <w:t xml:space="preserve">рах и при резком переходе из горизонтального положения </w:t>
      </w:r>
      <w:proofErr w:type="gramStart"/>
      <w:r>
        <w:rPr>
          <w:color w:val="000000"/>
          <w:sz w:val="28"/>
          <w:szCs w:val="23"/>
        </w:rPr>
        <w:t>в</w:t>
      </w:r>
      <w:proofErr w:type="gramEnd"/>
      <w:r>
        <w:rPr>
          <w:color w:val="000000"/>
          <w:sz w:val="28"/>
          <w:szCs w:val="23"/>
        </w:rPr>
        <w:t xml:space="preserve"> верти</w:t>
      </w:r>
      <w:r>
        <w:rPr>
          <w:color w:val="000000"/>
          <w:sz w:val="28"/>
          <w:szCs w:val="23"/>
        </w:rPr>
        <w:softHyphen/>
        <w:t>кальное. Чаще всего обморок возникает у голодных, утомленных или перенесших инфекционное заболевание людей, а также при ос</w:t>
      </w:r>
      <w:r>
        <w:rPr>
          <w:color w:val="000000"/>
          <w:sz w:val="28"/>
          <w:szCs w:val="23"/>
        </w:rPr>
        <w:softHyphen/>
        <w:t>трых нарушениях деятельности сердца или центральной нервной системы.</w:t>
      </w:r>
    </w:p>
    <w:p w:rsidR="009F2954" w:rsidRDefault="009F2954" w:rsidP="009F2954">
      <w:pPr>
        <w:framePr w:h="2962" w:hSpace="38" w:vSpace="58" w:wrap="notBeside" w:vAnchor="text" w:hAnchor="page" w:x="1317" w:y="2116"/>
      </w:pPr>
    </w:p>
    <w:p w:rsidR="002544C6" w:rsidRDefault="009F2954" w:rsidP="009F2954">
      <w:pPr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Потере сознания при обмороке предшествуют потемнение или мелькание в глазах, шум в ушах, головокружение, слабость онеме</w:t>
      </w:r>
      <w:r>
        <w:rPr>
          <w:color w:val="000000"/>
          <w:sz w:val="28"/>
          <w:szCs w:val="23"/>
        </w:rPr>
        <w:softHyphen/>
        <w:t>ние рук и ног. Достаточно часто приступ ограничивается этими ощуще</w:t>
      </w:r>
      <w:r>
        <w:rPr>
          <w:color w:val="000000"/>
          <w:sz w:val="28"/>
          <w:szCs w:val="23"/>
        </w:rPr>
        <w:softHyphen/>
        <w:t xml:space="preserve">ниями. Первую медицинскую помощь при обмороке оказывают </w:t>
      </w:r>
      <w:r w:rsidRPr="009F2954">
        <w:rPr>
          <w:iCs/>
          <w:color w:val="000000"/>
          <w:sz w:val="28"/>
          <w:szCs w:val="23"/>
        </w:rPr>
        <w:t>в</w:t>
      </w:r>
      <w:r>
        <w:rPr>
          <w:i/>
          <w:iCs/>
          <w:color w:val="000000"/>
          <w:sz w:val="28"/>
          <w:szCs w:val="23"/>
        </w:rPr>
        <w:t xml:space="preserve"> </w:t>
      </w:r>
      <w:r w:rsidRPr="009F2954">
        <w:rPr>
          <w:iCs/>
          <w:color w:val="000000"/>
          <w:sz w:val="28"/>
          <w:szCs w:val="23"/>
        </w:rPr>
        <w:t>следующем</w:t>
      </w:r>
      <w:r>
        <w:rPr>
          <w:i/>
          <w:iCs/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порядке:</w:t>
      </w:r>
    </w:p>
    <w:p w:rsidR="009F2954" w:rsidRDefault="009F2954" w:rsidP="009F2954">
      <w:pPr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</w:t>
      </w:r>
      <w:r>
        <w:rPr>
          <w:color w:val="000000"/>
          <w:sz w:val="28"/>
          <w:szCs w:val="23"/>
        </w:rPr>
        <w:tab/>
        <w:t>уложить пострадавшего на спину, запрокинув голову назад;</w:t>
      </w:r>
    </w:p>
    <w:p w:rsidR="009F2954" w:rsidRDefault="009F2954" w:rsidP="009F2954">
      <w:pPr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</w:t>
      </w:r>
      <w:r>
        <w:rPr>
          <w:color w:val="000000"/>
          <w:sz w:val="28"/>
          <w:szCs w:val="23"/>
        </w:rPr>
        <w:tab/>
        <w:t>обеспечить ему доступ свежего воздуха;</w:t>
      </w:r>
    </w:p>
    <w:p w:rsidR="009F2954" w:rsidRDefault="009F2954" w:rsidP="009F2954">
      <w:pPr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</w:t>
      </w:r>
      <w:r>
        <w:rPr>
          <w:color w:val="000000"/>
          <w:sz w:val="28"/>
          <w:szCs w:val="23"/>
        </w:rPr>
        <w:tab/>
        <w:t>обрызгать лицо холодной водой;</w:t>
      </w:r>
    </w:p>
    <w:p w:rsidR="009F2954" w:rsidRDefault="009F2954" w:rsidP="009F2954">
      <w:r>
        <w:rPr>
          <w:color w:val="000000"/>
          <w:sz w:val="28"/>
          <w:szCs w:val="23"/>
        </w:rPr>
        <w:t>-</w:t>
      </w:r>
      <w:r>
        <w:rPr>
          <w:color w:val="000000"/>
          <w:sz w:val="28"/>
          <w:szCs w:val="23"/>
        </w:rPr>
        <w:tab/>
        <w:t>придать ногам возвышенное положение.</w:t>
      </w:r>
    </w:p>
    <w:sectPr w:rsidR="009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7B"/>
    <w:rsid w:val="000D1B7B"/>
    <w:rsid w:val="007E5F47"/>
    <w:rsid w:val="009A3377"/>
    <w:rsid w:val="009F2954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2018-02-14T03:10:00Z</dcterms:created>
  <dcterms:modified xsi:type="dcterms:W3CDTF">2018-02-14T03:13:00Z</dcterms:modified>
</cp:coreProperties>
</file>