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D55D1B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3398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» </w:t>
            </w:r>
            <w:r w:rsidR="00E33980">
              <w:rPr>
                <w:sz w:val="28"/>
                <w:szCs w:val="28"/>
              </w:rPr>
              <w:t>ноября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E33980">
              <w:rPr>
                <w:sz w:val="28"/>
                <w:szCs w:val="28"/>
              </w:rPr>
              <w:t>20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55D1B">
              <w:rPr>
                <w:sz w:val="28"/>
                <w:szCs w:val="28"/>
              </w:rPr>
              <w:t>352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32805" w:rsidRPr="00CA6833" w:rsidTr="00E33980">
        <w:tc>
          <w:tcPr>
            <w:tcW w:w="4962" w:type="dxa"/>
          </w:tcPr>
          <w:p w:rsidR="00432805" w:rsidRPr="009F1BF1" w:rsidRDefault="00486447" w:rsidP="00E33980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E33980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</w:t>
            </w:r>
            <w:r w:rsidR="00FA0417">
              <w:rPr>
                <w:sz w:val="28"/>
                <w:szCs w:val="28"/>
              </w:rPr>
              <w:t>17</w:t>
            </w:r>
            <w:r w:rsidR="00A300A2" w:rsidRPr="009F1BF1">
              <w:rPr>
                <w:sz w:val="28"/>
                <w:szCs w:val="28"/>
              </w:rPr>
              <w:t>.1</w:t>
            </w:r>
            <w:r w:rsidR="00FA0417">
              <w:rPr>
                <w:sz w:val="28"/>
                <w:szCs w:val="28"/>
              </w:rPr>
              <w:t>0</w:t>
            </w:r>
            <w:r w:rsidR="00A300A2" w:rsidRPr="009F1BF1">
              <w:rPr>
                <w:sz w:val="28"/>
                <w:szCs w:val="28"/>
              </w:rPr>
              <w:t xml:space="preserve">.2017 № </w:t>
            </w:r>
            <w:r w:rsidR="00FA0417">
              <w:rPr>
                <w:sz w:val="28"/>
                <w:szCs w:val="28"/>
              </w:rPr>
              <w:t>4</w:t>
            </w:r>
            <w:r w:rsidR="00E33980">
              <w:rPr>
                <w:sz w:val="28"/>
                <w:szCs w:val="28"/>
              </w:rPr>
              <w:t>29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FA0417">
              <w:rPr>
                <w:sz w:val="28"/>
                <w:szCs w:val="28"/>
              </w:rPr>
              <w:t xml:space="preserve">                            </w:t>
            </w:r>
            <w:r w:rsidR="00D01F5D" w:rsidRPr="009F1BF1">
              <w:rPr>
                <w:sz w:val="28"/>
                <w:szCs w:val="28"/>
              </w:rPr>
              <w:t>«</w:t>
            </w:r>
            <w:r w:rsidR="00E33980" w:rsidRPr="00E33980">
              <w:rPr>
                <w:sz w:val="28"/>
                <w:szCs w:val="28"/>
              </w:rPr>
              <w:t>Об утверждении Порядка и сроков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 в Пионерском сельском поселении» на 2018 - 2022 годы»; Порядка и сроков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 в Пионерском сельском поселении» на 2018 - 2022 годы»;</w:t>
            </w:r>
            <w:r w:rsidR="00E33980">
              <w:rPr>
                <w:sz w:val="28"/>
                <w:szCs w:val="28"/>
              </w:rPr>
              <w:t xml:space="preserve"> </w:t>
            </w:r>
            <w:r w:rsidR="00E33980" w:rsidRPr="00E33980">
              <w:rPr>
                <w:sz w:val="28"/>
                <w:szCs w:val="28"/>
              </w:rPr>
              <w:t>Порядка общественного обсуждения проекта муниципальной программы «Формирование современной городской среды в Пионерском сельском поселении» на 2018 - 2022 годы</w:t>
            </w:r>
            <w:r w:rsidR="00FA0417" w:rsidRPr="00FA0417">
              <w:rPr>
                <w:sz w:val="28"/>
                <w:szCs w:val="28"/>
              </w:rPr>
              <w:t>»</w:t>
            </w:r>
          </w:p>
        </w:tc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E33980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9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E33980">
        <w:rPr>
          <w:sz w:val="28"/>
          <w:szCs w:val="28"/>
        </w:rPr>
        <w:t xml:space="preserve">остановлением Правительства Камчатского края </w:t>
      </w:r>
      <w:r w:rsidR="00D55D1B">
        <w:rPr>
          <w:sz w:val="28"/>
          <w:szCs w:val="28"/>
        </w:rPr>
        <w:t xml:space="preserve">        </w:t>
      </w:r>
      <w:r w:rsidRPr="00E33980">
        <w:rPr>
          <w:sz w:val="28"/>
          <w:szCs w:val="28"/>
        </w:rPr>
        <w:t xml:space="preserve">от 31.08.2017 </w:t>
      </w:r>
      <w:r>
        <w:rPr>
          <w:sz w:val="28"/>
          <w:szCs w:val="28"/>
        </w:rPr>
        <w:t>№</w:t>
      </w:r>
      <w:r w:rsidRPr="00E33980">
        <w:rPr>
          <w:sz w:val="28"/>
          <w:szCs w:val="28"/>
        </w:rPr>
        <w:t xml:space="preserve"> 360-П </w:t>
      </w:r>
      <w:r>
        <w:rPr>
          <w:sz w:val="28"/>
          <w:szCs w:val="28"/>
        </w:rPr>
        <w:t>«</w:t>
      </w:r>
      <w:r w:rsidRPr="00E33980">
        <w:rPr>
          <w:sz w:val="28"/>
          <w:szCs w:val="28"/>
        </w:rPr>
        <w:t xml:space="preserve">О государственной программе Камчатского края </w:t>
      </w:r>
      <w:r>
        <w:rPr>
          <w:sz w:val="28"/>
          <w:szCs w:val="28"/>
        </w:rPr>
        <w:t>«</w:t>
      </w:r>
      <w:r w:rsidRPr="00E33980">
        <w:rPr>
          <w:sz w:val="28"/>
          <w:szCs w:val="28"/>
        </w:rPr>
        <w:t>Формирование современной го</w:t>
      </w:r>
      <w:r>
        <w:rPr>
          <w:sz w:val="28"/>
          <w:szCs w:val="28"/>
        </w:rPr>
        <w:t xml:space="preserve">родской среды в Камчатском крае», в целях </w:t>
      </w:r>
      <w:r w:rsidRPr="001958FE">
        <w:rPr>
          <w:sz w:val="28"/>
          <w:szCs w:val="28"/>
        </w:rPr>
        <w:t xml:space="preserve">реализации </w:t>
      </w:r>
      <w:r w:rsidR="001958FE" w:rsidRPr="001958FE">
        <w:rPr>
          <w:sz w:val="28"/>
          <w:szCs w:val="28"/>
        </w:rPr>
        <w:t>муниципальной программы Пионерского сельского поселения «Формирование современной городской среды в Пионерском сельском  поселении»</w:t>
      </w:r>
      <w:r w:rsidR="001958FE">
        <w:rPr>
          <w:sz w:val="28"/>
          <w:szCs w:val="28"/>
        </w:rPr>
        <w:t xml:space="preserve">, утвержденной </w:t>
      </w:r>
      <w:r w:rsidR="001958FE" w:rsidRPr="001958FE">
        <w:rPr>
          <w:sz w:val="28"/>
          <w:szCs w:val="28"/>
        </w:rPr>
        <w:t>постановлением администрации Пионерского сельского поселения от 21.12.2017 № 544</w:t>
      </w:r>
      <w:r w:rsidR="001958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58FE" w:rsidRPr="001958FE">
        <w:rPr>
          <w:sz w:val="28"/>
          <w:szCs w:val="28"/>
        </w:rPr>
        <w:t xml:space="preserve"> </w:t>
      </w:r>
    </w:p>
    <w:p w:rsidR="001958FE" w:rsidRDefault="001958FE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55D1B" w:rsidRDefault="00D01F5D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lastRenderedPageBreak/>
        <w:t xml:space="preserve">1. </w:t>
      </w:r>
      <w:r w:rsidR="00D55D1B">
        <w:rPr>
          <w:sz w:val="28"/>
          <w:szCs w:val="28"/>
        </w:rPr>
        <w:t xml:space="preserve">Внести в постановление администрации Пионерского сельского поселения </w:t>
      </w:r>
      <w:r w:rsidR="00D55D1B" w:rsidRPr="00D55D1B">
        <w:rPr>
          <w:sz w:val="28"/>
          <w:szCs w:val="28"/>
        </w:rPr>
        <w:t>от 17.10.2017 № 429 «Об утверждении Порядка и сроков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 в Пионерском сельском поселении» на 2018 - 2022 годы»; Порядка и сроков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 в Пионерском сельском поселении» на 2018 - 2022 годы»; Порядка общественного обсуждения проекта муниципальной программы «Формирование современной городской среды в Пионерском сельском поселении» на 2018 - 2022 годы»</w:t>
      </w:r>
      <w:r w:rsidR="00D55D1B">
        <w:rPr>
          <w:sz w:val="28"/>
          <w:szCs w:val="28"/>
        </w:rPr>
        <w:t xml:space="preserve"> следующие изменения:</w:t>
      </w:r>
    </w:p>
    <w:p w:rsidR="00E33980" w:rsidRDefault="00D55D1B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567B3D" w:rsidRPr="00B66299">
        <w:rPr>
          <w:sz w:val="28"/>
          <w:szCs w:val="28"/>
        </w:rPr>
        <w:t xml:space="preserve">риложение 1 </w:t>
      </w:r>
      <w:r w:rsidR="00E33980">
        <w:rPr>
          <w:sz w:val="28"/>
          <w:szCs w:val="28"/>
        </w:rPr>
        <w:t xml:space="preserve">изложить в редакции </w:t>
      </w:r>
      <w:r w:rsidR="00370283">
        <w:rPr>
          <w:sz w:val="28"/>
          <w:szCs w:val="28"/>
        </w:rPr>
        <w:t>согласно приложению</w:t>
      </w:r>
      <w:r w:rsidR="00E33980">
        <w:rPr>
          <w:sz w:val="28"/>
          <w:szCs w:val="28"/>
        </w:rPr>
        <w:t xml:space="preserve"> 1</w:t>
      </w:r>
      <w:r w:rsidR="00122F51">
        <w:rPr>
          <w:sz w:val="28"/>
          <w:szCs w:val="28"/>
        </w:rPr>
        <w:t>;</w:t>
      </w:r>
    </w:p>
    <w:p w:rsidR="00567B3D" w:rsidRDefault="00D55D1B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22F51">
        <w:rPr>
          <w:sz w:val="28"/>
          <w:szCs w:val="28"/>
        </w:rPr>
        <w:t xml:space="preserve"> </w:t>
      </w:r>
      <w:r w:rsidR="00122F51" w:rsidRPr="00122F51">
        <w:rPr>
          <w:sz w:val="28"/>
          <w:szCs w:val="28"/>
        </w:rPr>
        <w:t xml:space="preserve">приложение </w:t>
      </w:r>
      <w:r w:rsidR="00122F51">
        <w:rPr>
          <w:sz w:val="28"/>
          <w:szCs w:val="28"/>
        </w:rPr>
        <w:t>2</w:t>
      </w:r>
      <w:r w:rsidR="00122F51" w:rsidRPr="00122F51">
        <w:rPr>
          <w:sz w:val="28"/>
          <w:szCs w:val="28"/>
        </w:rPr>
        <w:t xml:space="preserve"> изложить в редакции согласно приложению </w:t>
      </w:r>
      <w:r w:rsidR="00122F51">
        <w:rPr>
          <w:sz w:val="28"/>
          <w:szCs w:val="28"/>
        </w:rPr>
        <w:t>2</w:t>
      </w:r>
      <w:r w:rsidR="00370283">
        <w:rPr>
          <w:sz w:val="28"/>
          <w:szCs w:val="28"/>
        </w:rPr>
        <w:t xml:space="preserve">. </w:t>
      </w:r>
    </w:p>
    <w:p w:rsidR="00432805" w:rsidRPr="00B6629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2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B66299">
        <w:rPr>
          <w:sz w:val="28"/>
          <w:szCs w:val="28"/>
        </w:rPr>
        <w:t xml:space="preserve"> </w:t>
      </w:r>
      <w:proofErr w:type="gramEnd"/>
    </w:p>
    <w:p w:rsidR="00432805" w:rsidRPr="00B66299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3</w:t>
      </w:r>
      <w:r w:rsidR="00432805" w:rsidRPr="00B66299">
        <w:rPr>
          <w:sz w:val="28"/>
          <w:szCs w:val="28"/>
        </w:rPr>
        <w:t xml:space="preserve">. </w:t>
      </w:r>
      <w:r w:rsidRPr="00B6629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B66299">
        <w:rPr>
          <w:sz w:val="28"/>
          <w:szCs w:val="28"/>
        </w:rPr>
        <w:t xml:space="preserve">. </w:t>
      </w:r>
    </w:p>
    <w:p w:rsidR="00432805" w:rsidRPr="00B66299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B66299">
        <w:rPr>
          <w:sz w:val="28"/>
          <w:szCs w:val="28"/>
        </w:rPr>
        <w:t>4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Контроль за</w:t>
      </w:r>
      <w:proofErr w:type="gramEnd"/>
      <w:r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8FE" w:rsidRDefault="001958F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7F7963">
              <w:rPr>
                <w:sz w:val="28"/>
                <w:szCs w:val="28"/>
              </w:rPr>
              <w:t>а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66299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Default="00043002" w:rsidP="0037028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</w:p>
          <w:p w:rsidR="00370283" w:rsidRPr="00B66299" w:rsidRDefault="00370283" w:rsidP="007F796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  </w:t>
            </w:r>
            <w:r w:rsidR="007F7963">
              <w:rPr>
                <w:rFonts w:eastAsia="A"/>
                <w:sz w:val="28"/>
                <w:szCs w:val="28"/>
              </w:rPr>
              <w:t xml:space="preserve">           М</w:t>
            </w:r>
            <w:r>
              <w:rPr>
                <w:rFonts w:eastAsia="A"/>
                <w:sz w:val="28"/>
                <w:szCs w:val="28"/>
              </w:rPr>
              <w:t>.</w:t>
            </w:r>
            <w:r w:rsidR="007F7963">
              <w:rPr>
                <w:rFonts w:eastAsia="A"/>
                <w:sz w:val="28"/>
                <w:szCs w:val="28"/>
              </w:rPr>
              <w:t>В</w:t>
            </w:r>
            <w:r>
              <w:rPr>
                <w:rFonts w:eastAsia="A"/>
                <w:sz w:val="28"/>
                <w:szCs w:val="28"/>
              </w:rPr>
              <w:t xml:space="preserve">. </w:t>
            </w:r>
            <w:r w:rsidR="007F7963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567B3D" w:rsidRDefault="00567B3D" w:rsidP="00FA0417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lastRenderedPageBreak/>
        <w:t>Приложение</w:t>
      </w:r>
      <w:r w:rsidR="00122F51" w:rsidRPr="00D55D1B">
        <w:rPr>
          <w:sz w:val="28"/>
          <w:szCs w:val="28"/>
        </w:rPr>
        <w:t xml:space="preserve"> 1</w:t>
      </w:r>
      <w:r w:rsidRPr="00D55D1B">
        <w:rPr>
          <w:sz w:val="28"/>
          <w:szCs w:val="28"/>
        </w:rPr>
        <w:t xml:space="preserve">  </w:t>
      </w: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 xml:space="preserve">к постановлению администрации </w:t>
      </w: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 xml:space="preserve">от </w:t>
      </w:r>
      <w:r w:rsidR="00946BF0" w:rsidRPr="00D55D1B">
        <w:rPr>
          <w:sz w:val="28"/>
          <w:szCs w:val="28"/>
        </w:rPr>
        <w:t>17</w:t>
      </w:r>
      <w:r w:rsidRPr="00D55D1B">
        <w:rPr>
          <w:sz w:val="28"/>
          <w:szCs w:val="28"/>
        </w:rPr>
        <w:t>.</w:t>
      </w:r>
      <w:r w:rsidR="00946BF0" w:rsidRPr="00D55D1B">
        <w:rPr>
          <w:sz w:val="28"/>
          <w:szCs w:val="28"/>
        </w:rPr>
        <w:t>11</w:t>
      </w:r>
      <w:r w:rsidRPr="00D55D1B">
        <w:rPr>
          <w:sz w:val="28"/>
          <w:szCs w:val="28"/>
        </w:rPr>
        <w:t>.20</w:t>
      </w:r>
      <w:r w:rsidR="00946BF0" w:rsidRPr="00D55D1B">
        <w:rPr>
          <w:sz w:val="28"/>
          <w:szCs w:val="28"/>
        </w:rPr>
        <w:t>20</w:t>
      </w:r>
      <w:r w:rsidRPr="00D55D1B">
        <w:rPr>
          <w:sz w:val="28"/>
          <w:szCs w:val="28"/>
        </w:rPr>
        <w:t xml:space="preserve">  № </w:t>
      </w:r>
      <w:r w:rsidR="00D55D1B" w:rsidRPr="00D55D1B">
        <w:rPr>
          <w:sz w:val="28"/>
          <w:szCs w:val="28"/>
        </w:rPr>
        <w:t>352</w:t>
      </w:r>
      <w:r w:rsidRPr="00AF5AEC">
        <w:rPr>
          <w:sz w:val="28"/>
          <w:szCs w:val="28"/>
        </w:rPr>
        <w:t xml:space="preserve">  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Pr="005E0464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E33980">
        <w:rPr>
          <w:sz w:val="28"/>
          <w:szCs w:val="28"/>
        </w:rPr>
        <w:t>1</w:t>
      </w:r>
      <w:r w:rsidRPr="005E0464">
        <w:rPr>
          <w:sz w:val="28"/>
          <w:szCs w:val="28"/>
        </w:rPr>
        <w:t xml:space="preserve"> </w:t>
      </w:r>
    </w:p>
    <w:p w:rsidR="00FA0417" w:rsidRPr="00D76661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FA0417" w:rsidRDefault="00FA0417" w:rsidP="00FA0417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AF5AEC" w:rsidRDefault="00AF5AEC" w:rsidP="00AF5AEC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</w:t>
      </w:r>
      <w:r w:rsidR="00E33980">
        <w:rPr>
          <w:sz w:val="28"/>
          <w:szCs w:val="28"/>
        </w:rPr>
        <w:t>29</w:t>
      </w:r>
      <w:r w:rsidRPr="00567B3D">
        <w:rPr>
          <w:sz w:val="28"/>
          <w:szCs w:val="28"/>
        </w:rPr>
        <w:t xml:space="preserve">  </w:t>
      </w:r>
    </w:p>
    <w:p w:rsidR="00E33980" w:rsidRDefault="00E33980" w:rsidP="00FA0417">
      <w:pPr>
        <w:jc w:val="center"/>
        <w:rPr>
          <w:b/>
          <w:sz w:val="28"/>
          <w:szCs w:val="28"/>
        </w:rPr>
      </w:pPr>
    </w:p>
    <w:p w:rsidR="00FA0417" w:rsidRDefault="00E33980" w:rsidP="00FA0417">
      <w:pPr>
        <w:jc w:val="center"/>
        <w:rPr>
          <w:b/>
          <w:sz w:val="28"/>
          <w:szCs w:val="28"/>
        </w:rPr>
      </w:pPr>
      <w:r w:rsidRPr="00E33980">
        <w:rPr>
          <w:b/>
          <w:sz w:val="28"/>
          <w:szCs w:val="28"/>
        </w:rPr>
        <w:t xml:space="preserve">Порядок и сроки представления предложений граждан и организаций к муниципальной программе </w:t>
      </w:r>
      <w:r>
        <w:rPr>
          <w:b/>
          <w:sz w:val="28"/>
          <w:szCs w:val="28"/>
        </w:rPr>
        <w:t>«</w:t>
      </w:r>
      <w:r w:rsidRPr="00E33980">
        <w:rPr>
          <w:b/>
          <w:sz w:val="28"/>
          <w:szCs w:val="28"/>
        </w:rPr>
        <w:t xml:space="preserve">Формирование современной городской среды в </w:t>
      </w:r>
      <w:r>
        <w:rPr>
          <w:b/>
          <w:sz w:val="28"/>
          <w:szCs w:val="28"/>
        </w:rPr>
        <w:t>Пионерском сельском поселении»</w:t>
      </w: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1. </w:t>
      </w:r>
      <w:proofErr w:type="gramStart"/>
      <w:r w:rsidRPr="00E33980">
        <w:rPr>
          <w:sz w:val="27"/>
          <w:szCs w:val="27"/>
        </w:rPr>
        <w:t xml:space="preserve">Настоящий Порядок и сроки представления предложений граждан и организаций к муниципальной программе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 w:rsidR="00946BF0">
        <w:rPr>
          <w:sz w:val="27"/>
          <w:szCs w:val="27"/>
        </w:rPr>
        <w:t>Пионерском сельском поселении»</w:t>
      </w:r>
      <w:r w:rsidRPr="00E33980">
        <w:rPr>
          <w:sz w:val="27"/>
          <w:szCs w:val="27"/>
        </w:rPr>
        <w:t xml:space="preserve"> (далее - Порядок) разработан в соответствии с </w:t>
      </w:r>
      <w:r w:rsidRPr="00946BF0">
        <w:rPr>
          <w:sz w:val="27"/>
          <w:szCs w:val="27"/>
        </w:rPr>
        <w:t xml:space="preserve">Методическими </w:t>
      </w:r>
      <w:hyperlink r:id="rId9" w:history="1">
        <w:r w:rsidRPr="00946BF0">
          <w:rPr>
            <w:rStyle w:val="ab"/>
            <w:color w:val="auto"/>
            <w:sz w:val="27"/>
            <w:szCs w:val="27"/>
            <w:u w:val="none"/>
          </w:rPr>
          <w:t>рекомендациями</w:t>
        </w:r>
      </w:hyperlink>
      <w:r w:rsidRPr="00E33980">
        <w:rPr>
          <w:sz w:val="27"/>
          <w:szCs w:val="27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Формиров</w:t>
      </w:r>
      <w:r w:rsidR="00946BF0">
        <w:rPr>
          <w:sz w:val="27"/>
          <w:szCs w:val="27"/>
        </w:rPr>
        <w:t>ание комфортной городской среды»</w:t>
      </w:r>
      <w:r w:rsidRPr="00E33980">
        <w:rPr>
          <w:sz w:val="27"/>
          <w:szCs w:val="27"/>
        </w:rPr>
        <w:t xml:space="preserve"> на 2018-2022 годы, утвержденными </w:t>
      </w:r>
      <w:r w:rsidR="00946BF0">
        <w:rPr>
          <w:sz w:val="27"/>
          <w:szCs w:val="27"/>
        </w:rPr>
        <w:t>п</w:t>
      </w:r>
      <w:r w:rsidRPr="00E33980">
        <w:rPr>
          <w:sz w:val="27"/>
          <w:szCs w:val="27"/>
        </w:rPr>
        <w:t>риказом Министерства строительства и жилищно-коммунального</w:t>
      </w:r>
      <w:proofErr w:type="gramEnd"/>
      <w:r w:rsidRPr="00E33980">
        <w:rPr>
          <w:sz w:val="27"/>
          <w:szCs w:val="27"/>
        </w:rPr>
        <w:t xml:space="preserve"> хозяйства Российской Федерации от 06.04.2017 </w:t>
      </w:r>
      <w:r w:rsidR="00946BF0"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691/</w:t>
      </w:r>
      <w:proofErr w:type="spellStart"/>
      <w:proofErr w:type="gramStart"/>
      <w:r w:rsidRPr="00E33980">
        <w:rPr>
          <w:sz w:val="27"/>
          <w:szCs w:val="27"/>
        </w:rPr>
        <w:t>пр</w:t>
      </w:r>
      <w:proofErr w:type="spellEnd"/>
      <w:proofErr w:type="gramEnd"/>
      <w:r w:rsidRPr="00E33980">
        <w:rPr>
          <w:sz w:val="27"/>
          <w:szCs w:val="27"/>
        </w:rPr>
        <w:t xml:space="preserve">, </w:t>
      </w:r>
      <w:r w:rsidRPr="00946BF0">
        <w:rPr>
          <w:sz w:val="27"/>
          <w:szCs w:val="27"/>
        </w:rPr>
        <w:t xml:space="preserve">Методическими </w:t>
      </w:r>
      <w:hyperlink r:id="rId10" w:history="1">
        <w:r w:rsidRPr="00946BF0">
          <w:rPr>
            <w:rStyle w:val="ab"/>
            <w:color w:val="auto"/>
            <w:sz w:val="27"/>
            <w:szCs w:val="27"/>
            <w:u w:val="none"/>
          </w:rPr>
          <w:t>рекомендациями</w:t>
        </w:r>
      </w:hyperlink>
      <w:r w:rsidRPr="00E33980">
        <w:rPr>
          <w:sz w:val="27"/>
          <w:szCs w:val="27"/>
        </w:rPr>
        <w:t xml:space="preserve"> по синхронизации 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среды, </w:t>
      </w:r>
      <w:r w:rsidR="00946BF0">
        <w:rPr>
          <w:sz w:val="27"/>
          <w:szCs w:val="27"/>
        </w:rPr>
        <w:t xml:space="preserve">                 </w:t>
      </w:r>
      <w:r w:rsidRPr="00E33980">
        <w:rPr>
          <w:sz w:val="27"/>
          <w:szCs w:val="27"/>
        </w:rPr>
        <w:t xml:space="preserve">с мероприятиями в сфере обеспечения доступности городской среды для маломобильных групп населения, </w:t>
      </w:r>
      <w:proofErr w:type="spellStart"/>
      <w:r w:rsidRPr="00E33980">
        <w:rPr>
          <w:sz w:val="27"/>
          <w:szCs w:val="27"/>
        </w:rPr>
        <w:t>цифровизации</w:t>
      </w:r>
      <w:proofErr w:type="spellEnd"/>
      <w:r w:rsidRPr="00E33980">
        <w:rPr>
          <w:sz w:val="27"/>
          <w:szCs w:val="27"/>
        </w:rPr>
        <w:t xml:space="preserve"> городского хозяйства, а также мероприятиями в рамках национальных проектов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Демография</w:t>
      </w:r>
      <w:r w:rsidR="00946BF0"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Образование</w:t>
      </w:r>
      <w:r w:rsidR="00946BF0"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Экология</w:t>
      </w:r>
      <w:r w:rsidR="00946BF0">
        <w:rPr>
          <w:sz w:val="27"/>
          <w:szCs w:val="27"/>
        </w:rPr>
        <w:t>», «Б</w:t>
      </w:r>
      <w:r w:rsidRPr="00E33980">
        <w:rPr>
          <w:sz w:val="27"/>
          <w:szCs w:val="27"/>
        </w:rPr>
        <w:t>езопасные и ка</w:t>
      </w:r>
      <w:r w:rsidR="00946BF0">
        <w:rPr>
          <w:sz w:val="27"/>
          <w:szCs w:val="27"/>
        </w:rPr>
        <w:t>чественные автомобильные дороги»</w:t>
      </w:r>
      <w:r w:rsidRPr="00E33980">
        <w:rPr>
          <w:sz w:val="27"/>
          <w:szCs w:val="27"/>
        </w:rPr>
        <w:t xml:space="preserve">,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Культура</w:t>
      </w:r>
      <w:r w:rsidR="00946BF0"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>Малое и среднее предпринимательство и поддержка индивидуальной предпринимательской инициа</w:t>
      </w:r>
      <w:r w:rsidR="00946BF0">
        <w:rPr>
          <w:sz w:val="27"/>
          <w:szCs w:val="27"/>
        </w:rPr>
        <w:t>тивы»</w:t>
      </w:r>
      <w:r w:rsidRPr="00E33980">
        <w:rPr>
          <w:sz w:val="27"/>
          <w:szCs w:val="27"/>
        </w:rPr>
        <w:t xml:space="preserve">, </w:t>
      </w:r>
      <w:proofErr w:type="gramStart"/>
      <w:r w:rsidRPr="00E33980">
        <w:rPr>
          <w:sz w:val="27"/>
          <w:szCs w:val="27"/>
        </w:rPr>
        <w:t>утвержденными</w:t>
      </w:r>
      <w:proofErr w:type="gramEnd"/>
      <w:r w:rsidRPr="00E33980">
        <w:rPr>
          <w:sz w:val="27"/>
          <w:szCs w:val="27"/>
        </w:rPr>
        <w:t xml:space="preserve"> </w:t>
      </w:r>
      <w:r w:rsidR="00946BF0">
        <w:rPr>
          <w:sz w:val="27"/>
          <w:szCs w:val="27"/>
        </w:rPr>
        <w:t>п</w:t>
      </w:r>
      <w:r w:rsidRPr="00E33980">
        <w:rPr>
          <w:sz w:val="27"/>
          <w:szCs w:val="27"/>
        </w:rPr>
        <w:t xml:space="preserve">риказом Министерства строительства и жилищно-коммунального хозяйства Российской Федерации от 09.12.2019 </w:t>
      </w:r>
      <w:r w:rsidR="00946BF0"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777/пр.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2.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3. Под общественной территорией понимаются пространства </w:t>
      </w:r>
      <w:r w:rsidR="00946BF0">
        <w:rPr>
          <w:sz w:val="27"/>
          <w:szCs w:val="27"/>
        </w:rPr>
        <w:t xml:space="preserve">Пионерского сельского </w:t>
      </w:r>
      <w:proofErr w:type="spellStart"/>
      <w:r w:rsidR="00946BF0">
        <w:rPr>
          <w:sz w:val="27"/>
          <w:szCs w:val="27"/>
        </w:rPr>
        <w:t>поесления</w:t>
      </w:r>
      <w:proofErr w:type="spellEnd"/>
      <w:r w:rsidRPr="00E33980">
        <w:rPr>
          <w:sz w:val="27"/>
          <w:szCs w:val="27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парки. Общественные территории могут использоваться резидентами и гостями </w:t>
      </w:r>
      <w:r w:rsidR="00946BF0">
        <w:rPr>
          <w:sz w:val="27"/>
          <w:szCs w:val="27"/>
        </w:rPr>
        <w:t>Пионерского сельского поселения</w:t>
      </w:r>
      <w:r w:rsidRPr="00E33980">
        <w:rPr>
          <w:sz w:val="27"/>
          <w:szCs w:val="27"/>
        </w:rPr>
        <w:t xml:space="preserve"> в различных целях, в том числе для </w:t>
      </w:r>
      <w:r w:rsidRPr="00E33980">
        <w:rPr>
          <w:sz w:val="27"/>
          <w:szCs w:val="27"/>
        </w:rPr>
        <w:lastRenderedPageBreak/>
        <w:t>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4. </w:t>
      </w:r>
      <w:proofErr w:type="gramStart"/>
      <w:r w:rsidRPr="00E33980">
        <w:rPr>
          <w:sz w:val="27"/>
          <w:szCs w:val="27"/>
        </w:rPr>
        <w:t xml:space="preserve">Заинтересованные лица (представители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 w:rsidR="00946BF0"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 w:rsidR="00946BF0">
        <w:rPr>
          <w:sz w:val="27"/>
          <w:szCs w:val="27"/>
        </w:rPr>
        <w:t>Пионерском сельском поселении</w:t>
      </w:r>
      <w:r w:rsidRPr="00E33980">
        <w:rPr>
          <w:sz w:val="27"/>
          <w:szCs w:val="27"/>
        </w:rPr>
        <w:t xml:space="preserve"> (далее - заявление) с приложением подлинников или нотариально заверенных копий документов, указанных в</w:t>
      </w:r>
      <w:proofErr w:type="gramEnd"/>
      <w:r w:rsidRPr="00E33980">
        <w:rPr>
          <w:sz w:val="27"/>
          <w:szCs w:val="27"/>
        </w:rPr>
        <w:t xml:space="preserve"> </w:t>
      </w:r>
      <w:hyperlink w:anchor="Par20" w:history="1">
        <w:proofErr w:type="gramStart"/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E33980">
        <w:rPr>
          <w:sz w:val="27"/>
          <w:szCs w:val="27"/>
        </w:rPr>
        <w:t xml:space="preserve"> настоящего Порядка, в администраци</w:t>
      </w:r>
      <w:r w:rsidR="00946BF0">
        <w:rPr>
          <w:sz w:val="27"/>
          <w:szCs w:val="27"/>
        </w:rPr>
        <w:t>ю</w:t>
      </w:r>
      <w:r w:rsidRPr="00E33980">
        <w:rPr>
          <w:sz w:val="27"/>
          <w:szCs w:val="27"/>
        </w:rPr>
        <w:t xml:space="preserve"> </w:t>
      </w:r>
      <w:r w:rsidR="00946BF0">
        <w:rPr>
          <w:sz w:val="27"/>
          <w:szCs w:val="27"/>
        </w:rPr>
        <w:t>Пионерского сельского поселения</w:t>
      </w:r>
      <w:r w:rsidRPr="00E33980">
        <w:rPr>
          <w:sz w:val="27"/>
          <w:szCs w:val="27"/>
        </w:rPr>
        <w:t xml:space="preserve"> (далее </w:t>
      </w:r>
      <w:r w:rsidR="00946BF0">
        <w:rPr>
          <w:sz w:val="27"/>
          <w:szCs w:val="27"/>
        </w:rPr>
        <w:t>–</w:t>
      </w:r>
      <w:r w:rsidRPr="00E33980">
        <w:rPr>
          <w:sz w:val="27"/>
          <w:szCs w:val="27"/>
        </w:rPr>
        <w:t xml:space="preserve"> </w:t>
      </w:r>
      <w:r w:rsidR="00946BF0">
        <w:rPr>
          <w:sz w:val="27"/>
          <w:szCs w:val="27"/>
        </w:rPr>
        <w:t>администрация сельского поселения</w:t>
      </w:r>
      <w:r w:rsidRPr="00E33980">
        <w:rPr>
          <w:sz w:val="27"/>
          <w:szCs w:val="27"/>
        </w:rPr>
        <w:t xml:space="preserve">) по адресу: </w:t>
      </w:r>
      <w:r w:rsidR="00946BF0" w:rsidRPr="00946BF0">
        <w:rPr>
          <w:sz w:val="27"/>
          <w:szCs w:val="27"/>
        </w:rPr>
        <w:t>684017, Камчатский край, Елизовский район, п. Пионерский, ул. Николая Коляды, д. 3, кабинет № 1 (приемная) (часы приема: понедельник - четверг с 8.30 до 17.15 часов, обеденный перерыв с 13.00 до 14.00 часов; пятница с 8.30 до 13.30 часов, без обеденного перерыва;</w:t>
      </w:r>
      <w:proofErr w:type="gramEnd"/>
      <w:r w:rsidR="00946BF0" w:rsidRPr="00946BF0">
        <w:rPr>
          <w:sz w:val="27"/>
          <w:szCs w:val="27"/>
        </w:rPr>
        <w:t xml:space="preserve"> выходные дни: суббота, воскресенье</w:t>
      </w:r>
      <w:r w:rsidR="00946BF0">
        <w:rPr>
          <w:sz w:val="27"/>
          <w:szCs w:val="27"/>
        </w:rPr>
        <w:t>)</w:t>
      </w:r>
      <w:r w:rsidRPr="00E33980">
        <w:rPr>
          <w:sz w:val="27"/>
          <w:szCs w:val="27"/>
        </w:rPr>
        <w:t>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 xml:space="preserve">Заявление с прилагаемыми к нему документами, указанными </w:t>
      </w:r>
      <w:r w:rsidRPr="00946BF0">
        <w:rPr>
          <w:sz w:val="27"/>
          <w:szCs w:val="27"/>
        </w:rPr>
        <w:t xml:space="preserve">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946BF0">
        <w:rPr>
          <w:sz w:val="27"/>
          <w:szCs w:val="27"/>
        </w:rPr>
        <w:t xml:space="preserve"> настоящего Порядка</w:t>
      </w:r>
      <w:r w:rsidRPr="00E33980">
        <w:rPr>
          <w:sz w:val="27"/>
          <w:szCs w:val="27"/>
        </w:rPr>
        <w:t xml:space="preserve">, также может быть направлено по адресу электронной почты: </w:t>
      </w:r>
      <w:proofErr w:type="spellStart"/>
      <w:r w:rsidR="00946BF0">
        <w:rPr>
          <w:sz w:val="27"/>
          <w:szCs w:val="27"/>
          <w:lang w:val="en-US"/>
        </w:rPr>
        <w:t>pioneradm</w:t>
      </w:r>
      <w:proofErr w:type="spellEnd"/>
      <w:r w:rsidR="00946BF0" w:rsidRPr="00946BF0">
        <w:rPr>
          <w:sz w:val="27"/>
          <w:szCs w:val="27"/>
        </w:rPr>
        <w:t>@</w:t>
      </w:r>
      <w:proofErr w:type="spellStart"/>
      <w:r w:rsidR="00946BF0">
        <w:rPr>
          <w:sz w:val="27"/>
          <w:szCs w:val="27"/>
          <w:lang w:val="en-US"/>
        </w:rPr>
        <w:t>yandex</w:t>
      </w:r>
      <w:proofErr w:type="spellEnd"/>
      <w:r w:rsidR="00946BF0" w:rsidRPr="00946BF0">
        <w:rPr>
          <w:sz w:val="27"/>
          <w:szCs w:val="27"/>
        </w:rPr>
        <w:t>.</w:t>
      </w:r>
      <w:proofErr w:type="spellStart"/>
      <w:r w:rsidR="00946BF0">
        <w:rPr>
          <w:sz w:val="27"/>
          <w:szCs w:val="27"/>
          <w:lang w:val="en-US"/>
        </w:rPr>
        <w:t>ru</w:t>
      </w:r>
      <w:proofErr w:type="spellEnd"/>
      <w:r w:rsidRPr="00E33980">
        <w:rPr>
          <w:sz w:val="27"/>
          <w:szCs w:val="27"/>
        </w:rPr>
        <w:t xml:space="preserve">, в виде отсканированных документов с последующим нарочным направлением заявления с приложенными к нему подлинниками или нотариально заверенными копиями документов, указанных 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пункте 5</w:t>
        </w:r>
      </w:hyperlink>
      <w:r w:rsidRPr="00946BF0">
        <w:rPr>
          <w:sz w:val="27"/>
          <w:szCs w:val="27"/>
        </w:rPr>
        <w:t xml:space="preserve"> н</w:t>
      </w:r>
      <w:r w:rsidRPr="00E33980">
        <w:rPr>
          <w:sz w:val="27"/>
          <w:szCs w:val="27"/>
        </w:rPr>
        <w:t xml:space="preserve">астоящего Порядка, </w:t>
      </w:r>
      <w:r w:rsidR="00946BF0">
        <w:rPr>
          <w:sz w:val="27"/>
          <w:szCs w:val="27"/>
        </w:rPr>
        <w:t xml:space="preserve">в администрацию сельского поселения </w:t>
      </w:r>
      <w:r w:rsidRPr="00E33980">
        <w:rPr>
          <w:sz w:val="27"/>
          <w:szCs w:val="27"/>
        </w:rPr>
        <w:t xml:space="preserve"> </w:t>
      </w:r>
      <w:r w:rsidR="00946BF0">
        <w:rPr>
          <w:sz w:val="27"/>
          <w:szCs w:val="27"/>
        </w:rPr>
        <w:t xml:space="preserve">по адресу: </w:t>
      </w:r>
      <w:r w:rsidR="00946BF0" w:rsidRPr="00946BF0">
        <w:rPr>
          <w:sz w:val="27"/>
          <w:szCs w:val="27"/>
        </w:rPr>
        <w:t>684017, Камчатский край, Елизовский район</w:t>
      </w:r>
      <w:proofErr w:type="gramEnd"/>
      <w:r w:rsidR="00946BF0" w:rsidRPr="00946BF0">
        <w:rPr>
          <w:sz w:val="27"/>
          <w:szCs w:val="27"/>
        </w:rPr>
        <w:t xml:space="preserve">, </w:t>
      </w:r>
      <w:proofErr w:type="gramStart"/>
      <w:r w:rsidR="00946BF0" w:rsidRPr="00946BF0">
        <w:rPr>
          <w:sz w:val="27"/>
          <w:szCs w:val="27"/>
        </w:rPr>
        <w:t xml:space="preserve">п. Пионерский, </w:t>
      </w:r>
      <w:r w:rsidR="00E2050C">
        <w:rPr>
          <w:sz w:val="27"/>
          <w:szCs w:val="27"/>
        </w:rPr>
        <w:t xml:space="preserve">                    </w:t>
      </w:r>
      <w:r w:rsidR="00946BF0" w:rsidRPr="00946BF0">
        <w:rPr>
          <w:sz w:val="27"/>
          <w:szCs w:val="27"/>
        </w:rPr>
        <w:t xml:space="preserve">ул. Николая Коляды, д. 3, </w:t>
      </w:r>
      <w:r w:rsidRPr="00E33980">
        <w:rPr>
          <w:sz w:val="27"/>
          <w:szCs w:val="27"/>
        </w:rPr>
        <w:t xml:space="preserve">в срок, не позднее 2 рабочих дней со дня направления заявления с прилагаемыми к нему документами, указанными </w:t>
      </w:r>
      <w:r w:rsidRPr="00946BF0">
        <w:rPr>
          <w:sz w:val="27"/>
          <w:szCs w:val="27"/>
        </w:rPr>
        <w:t xml:space="preserve">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E33980">
        <w:rPr>
          <w:sz w:val="27"/>
          <w:szCs w:val="27"/>
        </w:rPr>
        <w:t xml:space="preserve"> настоящего Порядка, по вышеуказанн</w:t>
      </w:r>
      <w:r w:rsidR="00946BF0">
        <w:rPr>
          <w:sz w:val="27"/>
          <w:szCs w:val="27"/>
        </w:rPr>
        <w:t>ому</w:t>
      </w:r>
      <w:r w:rsidRPr="00E33980">
        <w:rPr>
          <w:sz w:val="27"/>
          <w:szCs w:val="27"/>
        </w:rPr>
        <w:t xml:space="preserve"> адрес</w:t>
      </w:r>
      <w:r w:rsidR="00946BF0">
        <w:rPr>
          <w:sz w:val="27"/>
          <w:szCs w:val="27"/>
        </w:rPr>
        <w:t>у</w:t>
      </w:r>
      <w:r w:rsidRPr="00E33980">
        <w:rPr>
          <w:sz w:val="27"/>
          <w:szCs w:val="27"/>
        </w:rPr>
        <w:t xml:space="preserve"> электронной почты.</w:t>
      </w:r>
      <w:proofErr w:type="gramEnd"/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Прием заявлений заинтересованных лиц осуществляется с 01 сентября по </w:t>
      </w:r>
      <w:r w:rsidR="00E2050C">
        <w:rPr>
          <w:sz w:val="27"/>
          <w:szCs w:val="27"/>
        </w:rPr>
        <w:t>10</w:t>
      </w:r>
      <w:r w:rsidRPr="00E33980">
        <w:rPr>
          <w:sz w:val="27"/>
          <w:szCs w:val="27"/>
        </w:rPr>
        <w:t xml:space="preserve"> </w:t>
      </w:r>
      <w:r w:rsidR="00E2050C">
        <w:rPr>
          <w:sz w:val="27"/>
          <w:szCs w:val="27"/>
        </w:rPr>
        <w:t>декабря</w:t>
      </w:r>
      <w:r w:rsidRPr="00E33980">
        <w:rPr>
          <w:sz w:val="27"/>
          <w:szCs w:val="27"/>
        </w:rPr>
        <w:t xml:space="preserve"> года, предшествующего году проведения работ по благоустройству дворовых территорий, общественных территорий.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bookmarkStart w:id="0" w:name="Par20"/>
      <w:bookmarkEnd w:id="0"/>
      <w:r w:rsidRPr="00E33980">
        <w:rPr>
          <w:sz w:val="27"/>
          <w:szCs w:val="27"/>
        </w:rPr>
        <w:t>5. С заявлением (в отношении дворовых территорий) заинтересованные лица: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bookmarkStart w:id="1" w:name="Par21"/>
      <w:bookmarkEnd w:id="1"/>
      <w:r w:rsidRPr="00E33980">
        <w:rPr>
          <w:sz w:val="27"/>
          <w:szCs w:val="27"/>
        </w:rPr>
        <w:t xml:space="preserve">5.1 в обязательном порядке </w:t>
      </w:r>
      <w:proofErr w:type="gramStart"/>
      <w:r w:rsidRPr="00E33980">
        <w:rPr>
          <w:sz w:val="27"/>
          <w:szCs w:val="27"/>
        </w:rPr>
        <w:t>предоставляют следующие документы</w:t>
      </w:r>
      <w:proofErr w:type="gramEnd"/>
      <w:r w:rsidRPr="00E33980">
        <w:rPr>
          <w:sz w:val="27"/>
          <w:szCs w:val="27"/>
        </w:rPr>
        <w:t>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5.1.1 акты обследования поврежденных объектов (элементов) благоустройства (дефектные ведомости), расположенных на дворовой территории (в случае проведения работ по благоустройству дворовых территорий многоквартирных домов, предполагающих восстановление поврежденных объектов (элементов) благоустройства);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>5.1.2 локальные сметные расчеты на проведение работ по благоустройству объектов (элементов), расположенных на дворовой территории, отдельно по минимальному и дополнительному перечням видов работ по благоустройству дворовых территорий, составленные в сметной базе федеральных единичных расценок в ценах квартала, предшествующего кварталу, в котором было подано заявление, согласованные специалистом, имеющим сертификат специалиста высшей категории в области ценообразования и сметного нормирования в строительстве, в</w:t>
      </w:r>
      <w:proofErr w:type="gramEnd"/>
      <w:r w:rsidRPr="00E33980">
        <w:rPr>
          <w:sz w:val="27"/>
          <w:szCs w:val="27"/>
        </w:rPr>
        <w:t xml:space="preserve"> части достоверности сметной стоимости и объемов работ по благоустройству дворовых территорий многоквартирных домов;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bookmarkStart w:id="2" w:name="Par25"/>
      <w:bookmarkEnd w:id="2"/>
      <w:r w:rsidRPr="00E33980">
        <w:rPr>
          <w:sz w:val="27"/>
          <w:szCs w:val="27"/>
        </w:rPr>
        <w:lastRenderedPageBreak/>
        <w:t>5.1.3 протокол общего собрания собственников многоквартирного дома, в котором принимается решение: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об обращении с предложением по включению дворовой территории в муниципальную программу;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собственниками такого решения);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размере финансового участия заинтересованных лиц в реализации мероприятий по благоустройству дворовой территории, исходя из следующего: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а)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составляет от 1 процента до 15 процентов;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б)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составляет от 20 процентов до 50</w:t>
      </w:r>
      <w:r w:rsidR="00E2050C">
        <w:rPr>
          <w:sz w:val="27"/>
          <w:szCs w:val="27"/>
        </w:rPr>
        <w:t xml:space="preserve"> процентов;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об определении подрядной организации, которая будет выполнять работы по благоустройству дворовой территории;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поручении физическому лицу (юридическому лицу), уполномоченному общим собранием собственников помещений в многоквартирном доме, заключить соглашение на предоставление субсидии;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 поручении организации, осуществляющей управление многоквартирным домом, осуществления согласования </w:t>
      </w:r>
      <w:proofErr w:type="gramStart"/>
      <w:r w:rsidRPr="00E33980">
        <w:rPr>
          <w:sz w:val="27"/>
          <w:szCs w:val="27"/>
        </w:rPr>
        <w:t>дизайн-проекта</w:t>
      </w:r>
      <w:proofErr w:type="gramEnd"/>
      <w:r w:rsidRPr="00E33980">
        <w:rPr>
          <w:sz w:val="27"/>
          <w:szCs w:val="27"/>
        </w:rPr>
        <w:t xml:space="preserve"> благоустройства дворовой территории, контроля над выполнением работ, в том числе промежуточном, осуществления приемки выполненных работ;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 поручении лицу из числа собственников помещений в многоквартирном доме, уполномоченному общим собранием собственников помещений в многоквартирном доме осуществления согласования </w:t>
      </w:r>
      <w:proofErr w:type="gramStart"/>
      <w:r w:rsidRPr="00E33980">
        <w:rPr>
          <w:sz w:val="27"/>
          <w:szCs w:val="27"/>
        </w:rPr>
        <w:t>дизайн-проекта</w:t>
      </w:r>
      <w:proofErr w:type="gramEnd"/>
      <w:r w:rsidRPr="00E33980">
        <w:rPr>
          <w:sz w:val="27"/>
          <w:szCs w:val="27"/>
        </w:rPr>
        <w:t xml:space="preserve"> благоустройства дворовой территории, контроля над выполнением работ, в том числе промежуточном, осуществления приемки выполненных работ;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принятии в состав общего имущества многоквартирного дома объектов (элементов) благоустройства дворовой территории, а также о принятии решения о порядке их содержания и ремонта, в том числе о стоимости услуг по их содержанию. В случае принятия решения о благоустройстве дворовой территории по дополнительному перечню с установкой объектов благоустройства, включающих в состав набор элементов (малые архитектурные формы детской площадки, элементы в составе спортивной площадки), состав общего имущества указывается с отражением каждого элемента.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Протокол общего собрания собственников помещений многоквартирного дома также должен содержать информацию о количестве собственников, принимавших участие в голосовании, в процентном соотношении к общему количеству собственников жилых помещений многоквартирного дома.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Протокол общего собрания собственников помещений многоквартирного дома может содержать сведения о принятии трудового участия</w:t>
      </w:r>
      <w:r w:rsidR="00E2050C">
        <w:rPr>
          <w:sz w:val="27"/>
          <w:szCs w:val="27"/>
        </w:rPr>
        <w:t xml:space="preserve"> </w:t>
      </w:r>
      <w:r w:rsidRPr="00E33980">
        <w:rPr>
          <w:sz w:val="27"/>
          <w:szCs w:val="27"/>
        </w:rPr>
        <w:lastRenderedPageBreak/>
        <w:t>заинтересованных лиц (собственников помещений многоквартирного дома), не требующего специальной квалификации при выполнении работ по минимальному и дополнительному перечню, не отнесенных к сметным расходам при производстве работ по благоустройству дворовой территории;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5.1.4 фотоматериалы, подтверждающие отсутствие и (или) ненадлежащее состояние соответствующих объектов (элементов) благоустройства дворовой территории;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5.1.5 дизайн-проект, представляющий собой графический и текстовый материал, включающий в себя текстовое и визуальное описания проекта благоустройства территории, в том числе его концепция и перечень (в том числе визуализированный) элементов благоустройства, предлагаемых к размещению на территории благоустр</w:t>
      </w:r>
      <w:r w:rsidR="00E2050C">
        <w:rPr>
          <w:sz w:val="27"/>
          <w:szCs w:val="27"/>
        </w:rPr>
        <w:t>ойства</w:t>
      </w:r>
      <w:r w:rsidRPr="00E33980">
        <w:rPr>
          <w:sz w:val="27"/>
          <w:szCs w:val="27"/>
        </w:rPr>
        <w:t>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5.1.6 выписка из единого государственного реестра недвижимости об основных характеристиках и зарегистрированных правах на земельный участок (земельные участки), полностью или частично образующий (образующие) дворовую территорию.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5.2. могут </w:t>
      </w:r>
      <w:proofErr w:type="gramStart"/>
      <w:r w:rsidRPr="00E33980">
        <w:rPr>
          <w:sz w:val="27"/>
          <w:szCs w:val="27"/>
        </w:rPr>
        <w:t>предоставить следующие документы</w:t>
      </w:r>
      <w:proofErr w:type="gramEnd"/>
      <w:r w:rsidRPr="00E33980">
        <w:rPr>
          <w:sz w:val="27"/>
          <w:szCs w:val="27"/>
        </w:rPr>
        <w:t>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сведения о состоянии задолженности собственников и нанимателей жилых помещений многоквартирного дома по оплате за содержание и текущий ремонт общего имущества в многоквартирном доме, а также по оплате коммунальных услуг </w:t>
      </w:r>
      <w:proofErr w:type="spellStart"/>
      <w:r w:rsidRPr="00E33980">
        <w:rPr>
          <w:sz w:val="27"/>
          <w:szCs w:val="27"/>
        </w:rPr>
        <w:t>ресурсоснабжающим</w:t>
      </w:r>
      <w:proofErr w:type="spellEnd"/>
      <w:r w:rsidRPr="00E33980">
        <w:rPr>
          <w:sz w:val="27"/>
          <w:szCs w:val="27"/>
        </w:rPr>
        <w:t xml:space="preserve"> организациям </w:t>
      </w:r>
      <w:proofErr w:type="gramStart"/>
      <w:r w:rsidRPr="00E33980">
        <w:rPr>
          <w:sz w:val="27"/>
          <w:szCs w:val="27"/>
        </w:rPr>
        <w:t>в</w:t>
      </w:r>
      <w:proofErr w:type="gramEnd"/>
      <w:r w:rsidRPr="00E33980">
        <w:rPr>
          <w:sz w:val="27"/>
          <w:szCs w:val="27"/>
        </w:rPr>
        <w:t xml:space="preserve"> </w:t>
      </w:r>
      <w:proofErr w:type="gramStart"/>
      <w:r w:rsidRPr="00E33980">
        <w:rPr>
          <w:sz w:val="27"/>
          <w:szCs w:val="27"/>
        </w:rPr>
        <w:t>процентом</w:t>
      </w:r>
      <w:proofErr w:type="gramEnd"/>
      <w:r w:rsidRPr="00E33980">
        <w:rPr>
          <w:sz w:val="27"/>
          <w:szCs w:val="27"/>
        </w:rPr>
        <w:t xml:space="preserve"> соотношении к общей сумме начислений по многоквартирному дому, по состоянию на первое число месяца даты подачи заявления.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bookmarkStart w:id="3" w:name="Par47"/>
      <w:bookmarkEnd w:id="3"/>
      <w:r w:rsidRPr="00E33980">
        <w:rPr>
          <w:sz w:val="27"/>
          <w:szCs w:val="27"/>
        </w:rPr>
        <w:t>6. С заявлением (в отношении общественных территорий) представляются следующие документы: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6.1 фотоматериалы, подтверждающие отсутствие и (или) ненадлежащее состояние соответствующих объектов (элементов) благоустройства общественных территорий;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6.2 дизайн-проект, представляющий собой графический и текстовый материал, включающий в себя концепцию проекта благоустройства общественной территории и содержащий информацию (в том числе графическое изображение) об объектах (элементах) благоустройства.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7. В отношении одной дворовой территории может быть подано только одно заявление. </w:t>
      </w:r>
      <w:proofErr w:type="gramStart"/>
      <w:r w:rsidRPr="00E33980">
        <w:rPr>
          <w:sz w:val="27"/>
          <w:szCs w:val="27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всех многоквартирных домов определяется один представитель, действующий в интересах всех многоквартирных домов, а также принимается решение по вопросам, указанным </w:t>
      </w:r>
      <w:r w:rsidRPr="00E2050C">
        <w:rPr>
          <w:sz w:val="27"/>
          <w:szCs w:val="27"/>
        </w:rPr>
        <w:t xml:space="preserve">в </w:t>
      </w:r>
      <w:hyperlink w:anchor="Par25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подпункте 5.1.3</w:t>
        </w:r>
      </w:hyperlink>
      <w:r w:rsidRPr="00E2050C">
        <w:rPr>
          <w:sz w:val="27"/>
          <w:szCs w:val="27"/>
        </w:rPr>
        <w:t xml:space="preserve"> настоящего</w:t>
      </w:r>
      <w:r w:rsidRPr="00E33980">
        <w:rPr>
          <w:sz w:val="27"/>
          <w:szCs w:val="27"/>
        </w:rPr>
        <w:t xml:space="preserve"> </w:t>
      </w:r>
      <w:r w:rsidR="00E2050C">
        <w:rPr>
          <w:sz w:val="27"/>
          <w:szCs w:val="27"/>
        </w:rPr>
        <w:t>П</w:t>
      </w:r>
      <w:r w:rsidRPr="00E33980">
        <w:rPr>
          <w:sz w:val="27"/>
          <w:szCs w:val="27"/>
        </w:rPr>
        <w:t>орядка, при этом, в отношении такой дворовой территории, также подается только одно заявление.</w:t>
      </w:r>
      <w:proofErr w:type="gramEnd"/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8. </w:t>
      </w:r>
      <w:proofErr w:type="gramStart"/>
      <w:r w:rsidRPr="00E33980">
        <w:rPr>
          <w:sz w:val="27"/>
          <w:szCs w:val="27"/>
        </w:rPr>
        <w:t xml:space="preserve">Основанием для отказа муниципальной общественной комиссией для организации общественного обсуждения проекта </w:t>
      </w:r>
      <w:r w:rsidRPr="001A251B">
        <w:rPr>
          <w:sz w:val="27"/>
          <w:szCs w:val="27"/>
        </w:rPr>
        <w:t xml:space="preserve">муниципальной </w:t>
      </w:r>
      <w:hyperlink r:id="rId11" w:history="1">
        <w:r w:rsidRPr="001A251B">
          <w:rPr>
            <w:rStyle w:val="ab"/>
            <w:color w:val="auto"/>
            <w:sz w:val="27"/>
            <w:szCs w:val="27"/>
            <w:u w:val="none"/>
          </w:rPr>
          <w:t>программы</w:t>
        </w:r>
      </w:hyperlink>
      <w:r w:rsidRPr="00E33980">
        <w:rPr>
          <w:sz w:val="27"/>
          <w:szCs w:val="27"/>
        </w:rPr>
        <w:t xml:space="preserve"> </w:t>
      </w:r>
      <w:r w:rsidR="00E2050C"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 w:rsidR="00E2050C">
        <w:rPr>
          <w:sz w:val="27"/>
          <w:szCs w:val="27"/>
        </w:rPr>
        <w:t>Пионерском сельском поселении»</w:t>
      </w:r>
      <w:r w:rsidRPr="00E33980">
        <w:rPr>
          <w:sz w:val="27"/>
          <w:szCs w:val="27"/>
        </w:rPr>
        <w:t>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 (далее - Комиссия) в рассмотрении заявлений заинтересованных лиц является:</w:t>
      </w:r>
      <w:proofErr w:type="gramEnd"/>
    </w:p>
    <w:p w:rsidR="00E33980" w:rsidRPr="00E2050C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lastRenderedPageBreak/>
        <w:t xml:space="preserve">- отсутствие документов, </w:t>
      </w:r>
      <w:r w:rsidRPr="00E2050C">
        <w:rPr>
          <w:sz w:val="27"/>
          <w:szCs w:val="27"/>
        </w:rPr>
        <w:t xml:space="preserve">предусмотренных </w:t>
      </w:r>
      <w:hyperlink w:anchor="Par21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подпунктом 5.1</w:t>
        </w:r>
      </w:hyperlink>
      <w:r w:rsidRPr="00E2050C">
        <w:rPr>
          <w:sz w:val="27"/>
          <w:szCs w:val="27"/>
        </w:rPr>
        <w:t xml:space="preserve"> и </w:t>
      </w:r>
      <w:hyperlink w:anchor="Par47" w:history="1">
        <w:r w:rsidRPr="00E2050C">
          <w:rPr>
            <w:rStyle w:val="ab"/>
            <w:color w:val="auto"/>
            <w:sz w:val="27"/>
            <w:szCs w:val="27"/>
            <w:u w:val="none"/>
          </w:rPr>
          <w:t>пунктом 6</w:t>
        </w:r>
      </w:hyperlink>
      <w:r w:rsidRPr="00E2050C">
        <w:rPr>
          <w:sz w:val="27"/>
          <w:szCs w:val="27"/>
        </w:rPr>
        <w:t xml:space="preserve"> настоящего Порядка;</w:t>
      </w:r>
    </w:p>
    <w:p w:rsidR="00E33980" w:rsidRPr="00E2050C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отсутствие в протоколе общего собрания собственников помещений многоквартирного дома сведений, предусмотренных </w:t>
      </w:r>
      <w:hyperlink w:anchor="Par25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подпунктом 5.1.3</w:t>
        </w:r>
      </w:hyperlink>
      <w:r w:rsidRPr="00E2050C">
        <w:rPr>
          <w:sz w:val="27"/>
          <w:szCs w:val="27"/>
        </w:rPr>
        <w:t xml:space="preserve"> настоящего Порядка;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предоставление документов, предусмотренных </w:t>
      </w:r>
      <w:hyperlink w:anchor="Par20" w:history="1">
        <w:r w:rsidRPr="00E2050C">
          <w:rPr>
            <w:rStyle w:val="ab"/>
            <w:color w:val="auto"/>
            <w:sz w:val="27"/>
            <w:szCs w:val="27"/>
            <w:u w:val="none"/>
          </w:rPr>
          <w:t>пунктом 5</w:t>
        </w:r>
      </w:hyperlink>
      <w:r w:rsidRPr="00E2050C">
        <w:rPr>
          <w:sz w:val="27"/>
          <w:szCs w:val="27"/>
        </w:rPr>
        <w:t xml:space="preserve"> </w:t>
      </w:r>
      <w:r w:rsidRPr="00E33980">
        <w:rPr>
          <w:sz w:val="27"/>
          <w:szCs w:val="27"/>
        </w:rPr>
        <w:t>настоящего Порядка, не в подлиннике, либо не в нотариально удостоверенных копиях;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 xml:space="preserve">- в случае если, многоквартирный дом, дворовая территория которого предлагается к благоустройству, в установленном порядке признан аварийным и подлежащим сносу или реконструкции или включен в подпрограмму 2 </w:t>
      </w:r>
      <w:r w:rsidR="00E2050C">
        <w:rPr>
          <w:sz w:val="27"/>
          <w:szCs w:val="27"/>
        </w:rPr>
        <w:t>«</w:t>
      </w:r>
      <w:r w:rsidRPr="00E33980">
        <w:rPr>
          <w:sz w:val="27"/>
          <w:szCs w:val="27"/>
        </w:rPr>
        <w:t>Повышение устойчивости жилых домов, основных объ</w:t>
      </w:r>
      <w:r w:rsidR="00E2050C">
        <w:rPr>
          <w:sz w:val="27"/>
          <w:szCs w:val="27"/>
        </w:rPr>
        <w:t>ектов и систем жизнеобеспечения»</w:t>
      </w:r>
      <w:r w:rsidRPr="00E33980">
        <w:rPr>
          <w:sz w:val="27"/>
          <w:szCs w:val="27"/>
        </w:rPr>
        <w:t xml:space="preserve"> </w:t>
      </w:r>
      <w:r w:rsidRPr="00E2050C">
        <w:rPr>
          <w:sz w:val="27"/>
          <w:szCs w:val="27"/>
        </w:rPr>
        <w:t xml:space="preserve">государственной </w:t>
      </w:r>
      <w:hyperlink r:id="rId12" w:history="1">
        <w:r w:rsidRPr="00E2050C">
          <w:rPr>
            <w:rStyle w:val="ab"/>
            <w:color w:val="auto"/>
            <w:sz w:val="27"/>
            <w:szCs w:val="27"/>
            <w:u w:val="none"/>
          </w:rPr>
          <w:t>программы</w:t>
        </w:r>
      </w:hyperlink>
      <w:r w:rsidRPr="00E33980">
        <w:rPr>
          <w:sz w:val="27"/>
          <w:szCs w:val="27"/>
        </w:rPr>
        <w:t xml:space="preserve"> Камчатского края </w:t>
      </w:r>
      <w:r w:rsidR="00E2050C"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Обеспечение доступным и комфортным </w:t>
      </w:r>
      <w:r w:rsidR="00E2050C">
        <w:rPr>
          <w:sz w:val="27"/>
          <w:szCs w:val="27"/>
        </w:rPr>
        <w:t>жильем жителей Камчатского края»</w:t>
      </w:r>
      <w:r w:rsidRPr="00E33980">
        <w:rPr>
          <w:sz w:val="27"/>
          <w:szCs w:val="27"/>
        </w:rPr>
        <w:t xml:space="preserve">, утвержденной Постановлением Правительства Камчатского края от 21.11.2013 </w:t>
      </w:r>
      <w:r w:rsidR="00E2050C">
        <w:rPr>
          <w:sz w:val="27"/>
          <w:szCs w:val="27"/>
        </w:rPr>
        <w:t>№ 520-П;</w:t>
      </w:r>
      <w:proofErr w:type="gramEnd"/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работы по благоустройству дворовой территории не соответствуют установленным муниципальной программой минимальному и дополнительному перечням работ;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стоимость работ по благоустройству дворовой территории, входящих в состав минимального перечня работ не соответствует нормативной стоимости (единичным расценкам) работ по благоустройству дворовых территорий многоквартирных домов, входящих в состав минимального перечня работ по благоустройству дворовых территорий многоквартирных домов, установленным муниципальной программой;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планируются мероприятия по благоустройству дворовых и общественных территорий, прилегающих к многоквартирным домам, в отношении общего имущества которых в год проведения работ по благоустройству запланировано проведение капитального ремонта в рамках реализации краткосрочного плана реализации региональной программы капитального ремонта общего имущества в многоквартирных домах в Камчатском крае на 2014-2043 годы, утвержденной </w:t>
      </w:r>
      <w:hyperlink r:id="rId13" w:history="1">
        <w:r w:rsidR="00E2050C">
          <w:rPr>
            <w:rStyle w:val="ab"/>
            <w:color w:val="auto"/>
            <w:sz w:val="27"/>
            <w:szCs w:val="27"/>
            <w:u w:val="none"/>
          </w:rPr>
          <w:t>п</w:t>
        </w:r>
        <w:r w:rsidRPr="00E2050C">
          <w:rPr>
            <w:rStyle w:val="ab"/>
            <w:color w:val="auto"/>
            <w:sz w:val="27"/>
            <w:szCs w:val="27"/>
            <w:u w:val="none"/>
          </w:rPr>
          <w:t>остановлением</w:t>
        </w:r>
      </w:hyperlink>
      <w:r w:rsidRPr="00E33980">
        <w:rPr>
          <w:sz w:val="27"/>
          <w:szCs w:val="27"/>
        </w:rPr>
        <w:t xml:space="preserve"> Правительства Камчатского края от 12.02.2014 </w:t>
      </w:r>
      <w:r w:rsidR="00E2050C"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74-П, за исключением случаев, когда единовременное и (или) последующее проведение работ по капитальному ремонту не повлияет на ход проведения и итоговые результаты работ по благоустройству дворовой территории, а также не повлечет за собой необходимость устранения негативных последствий, вызванных последующим проведением работ по капитальному ремонту;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на земельном участке многоквартирного дома, дворовая территория которого предлагается к благоустройству, либо на земельном участке многоквартирного дома, прилегающем к земельному участку, на котором планируется благоустройство общественной территории, в году проведения работ по благоустройству и в течение последующих двух лет планируются мероприятия по проведению ремонтов инженерных сетей в рамках федеральных, региональных и муниципальных программ (планов) строительства (реконструкции, ремонта) </w:t>
      </w:r>
      <w:proofErr w:type="gramStart"/>
      <w:r w:rsidRPr="00E33980">
        <w:rPr>
          <w:sz w:val="27"/>
          <w:szCs w:val="27"/>
        </w:rPr>
        <w:t xml:space="preserve">объектов недвижимого имущества, программ по ремонту и модернизации инженерных сетей и иных объектов, (далее </w:t>
      </w:r>
      <w:r w:rsidR="00E2050C">
        <w:rPr>
          <w:sz w:val="27"/>
          <w:szCs w:val="27"/>
        </w:rPr>
        <w:t>–</w:t>
      </w:r>
      <w:r w:rsidRPr="00E33980">
        <w:rPr>
          <w:sz w:val="27"/>
          <w:szCs w:val="27"/>
        </w:rPr>
        <w:t xml:space="preserve"> </w:t>
      </w:r>
      <w:r w:rsidR="00E2050C">
        <w:rPr>
          <w:sz w:val="27"/>
          <w:szCs w:val="27"/>
        </w:rPr>
        <w:t>«</w:t>
      </w:r>
      <w:r w:rsidRPr="00E33980">
        <w:rPr>
          <w:sz w:val="27"/>
          <w:szCs w:val="27"/>
        </w:rPr>
        <w:t>ремонты объектов</w:t>
      </w:r>
      <w:r w:rsidR="00E2050C"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), за исключением случаев, когда единовременное и (или) последующее проведение ремонтов объектов не повлияет на ход </w:t>
      </w:r>
      <w:r w:rsidRPr="00E33980">
        <w:rPr>
          <w:sz w:val="27"/>
          <w:szCs w:val="27"/>
        </w:rPr>
        <w:lastRenderedPageBreak/>
        <w:t>проведения и итоговые результаты работ по благоустройству дворовой или общественной территории, а также не повлечет за собой необходимость устранения негативных последствий, вызванных последующим проведением ремонтов объектов.</w:t>
      </w:r>
      <w:proofErr w:type="gramEnd"/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9. Специалист </w:t>
      </w:r>
      <w:r w:rsidR="00E2050C">
        <w:rPr>
          <w:sz w:val="27"/>
          <w:szCs w:val="27"/>
        </w:rPr>
        <w:t>администрации сельского поселения</w:t>
      </w:r>
      <w:r w:rsidRPr="00E33980">
        <w:rPr>
          <w:sz w:val="27"/>
          <w:szCs w:val="27"/>
        </w:rPr>
        <w:t xml:space="preserve"> в день поступления заявления регистрирует его с указанием </w:t>
      </w:r>
      <w:r w:rsidR="00E2050C">
        <w:rPr>
          <w:sz w:val="27"/>
          <w:szCs w:val="27"/>
        </w:rPr>
        <w:t xml:space="preserve">даты и </w:t>
      </w:r>
      <w:r w:rsidRPr="00E33980">
        <w:rPr>
          <w:sz w:val="27"/>
          <w:szCs w:val="27"/>
        </w:rPr>
        <w:t xml:space="preserve">времени поступления и выдает заинтересованному лицу копию зарегистрированного заявления, прошедшего регистрацию, и в срок не позднее рабочего дня, следующего за днем регистрации, передает заявление с приложенными документами </w:t>
      </w:r>
      <w:r w:rsidR="00E2050C">
        <w:rPr>
          <w:sz w:val="27"/>
          <w:szCs w:val="27"/>
        </w:rPr>
        <w:t>Главе Пионерского сельского поселения</w:t>
      </w:r>
      <w:r w:rsidRPr="00E33980">
        <w:rPr>
          <w:sz w:val="27"/>
          <w:szCs w:val="27"/>
        </w:rPr>
        <w:t>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Заявление, поступившее по электронной почте, регистрируется специалистом </w:t>
      </w:r>
      <w:r w:rsidR="00E2050C">
        <w:rPr>
          <w:sz w:val="27"/>
          <w:szCs w:val="27"/>
        </w:rPr>
        <w:t>администрации сельского поселения</w:t>
      </w:r>
      <w:r w:rsidRPr="00E33980">
        <w:rPr>
          <w:sz w:val="27"/>
          <w:szCs w:val="27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Заявления, поступившие после истечения срока, установленного для их подачи, специалист</w:t>
      </w:r>
      <w:r w:rsidR="00122F51">
        <w:rPr>
          <w:sz w:val="27"/>
          <w:szCs w:val="27"/>
        </w:rPr>
        <w:t>о</w:t>
      </w:r>
      <w:r w:rsidRPr="00E33980">
        <w:rPr>
          <w:sz w:val="27"/>
          <w:szCs w:val="27"/>
        </w:rPr>
        <w:t>м</w:t>
      </w:r>
      <w:r w:rsidR="00122F51">
        <w:rPr>
          <w:sz w:val="27"/>
          <w:szCs w:val="27"/>
        </w:rPr>
        <w:t xml:space="preserve"> администрации сельского поселения</w:t>
      </w:r>
      <w:r w:rsidRPr="00E33980">
        <w:rPr>
          <w:sz w:val="27"/>
          <w:szCs w:val="27"/>
        </w:rPr>
        <w:t xml:space="preserve"> не принимаются.</w:t>
      </w:r>
    </w:p>
    <w:p w:rsidR="00E33980" w:rsidRPr="00E33980" w:rsidRDefault="00E33980" w:rsidP="00D54EC9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10. </w:t>
      </w:r>
      <w:proofErr w:type="gramStart"/>
      <w:r w:rsidRPr="00E33980">
        <w:rPr>
          <w:sz w:val="27"/>
          <w:szCs w:val="27"/>
        </w:rPr>
        <w:t xml:space="preserve">Поступившее и зарегистрированное заявление с приложенными документами, в течение 5 рабочих дней, с момента поступления, передается </w:t>
      </w:r>
      <w:r w:rsidR="00122F51">
        <w:rPr>
          <w:sz w:val="27"/>
          <w:szCs w:val="27"/>
        </w:rPr>
        <w:t>Главой Пионерского сельского поселения на</w:t>
      </w:r>
      <w:r w:rsidRPr="00E33980">
        <w:rPr>
          <w:sz w:val="27"/>
          <w:szCs w:val="27"/>
        </w:rPr>
        <w:t xml:space="preserve"> рассмотрение </w:t>
      </w:r>
      <w:r w:rsidR="00D54EC9" w:rsidRPr="00D54EC9">
        <w:rPr>
          <w:sz w:val="27"/>
          <w:szCs w:val="27"/>
        </w:rPr>
        <w:t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</w:t>
      </w:r>
      <w:r w:rsidR="00D54EC9">
        <w:rPr>
          <w:sz w:val="27"/>
          <w:szCs w:val="27"/>
        </w:rPr>
        <w:t>»</w:t>
      </w:r>
      <w:r w:rsidR="00D54EC9" w:rsidRPr="00D54EC9">
        <w:rPr>
          <w:sz w:val="27"/>
          <w:szCs w:val="27"/>
        </w:rPr>
        <w:t>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</w:t>
      </w:r>
      <w:proofErr w:type="gramEnd"/>
      <w:r w:rsidR="00D54EC9" w:rsidRPr="00D54EC9">
        <w:rPr>
          <w:sz w:val="27"/>
          <w:szCs w:val="27"/>
        </w:rPr>
        <w:t xml:space="preserve"> ее утверждения</w:t>
      </w:r>
      <w:r w:rsidRPr="00E33980">
        <w:rPr>
          <w:sz w:val="27"/>
          <w:szCs w:val="27"/>
        </w:rPr>
        <w:t>.</w:t>
      </w:r>
    </w:p>
    <w:p w:rsidR="00E33980" w:rsidRPr="00E33980" w:rsidRDefault="00E33980" w:rsidP="00E33980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D55D1B" w:rsidRDefault="00D55D1B" w:rsidP="00122F51">
      <w:pPr>
        <w:jc w:val="right"/>
        <w:rPr>
          <w:sz w:val="28"/>
          <w:szCs w:val="28"/>
        </w:rPr>
      </w:pPr>
    </w:p>
    <w:p w:rsidR="00D55D1B" w:rsidRDefault="00D55D1B" w:rsidP="00122F51">
      <w:pPr>
        <w:jc w:val="right"/>
        <w:rPr>
          <w:sz w:val="28"/>
          <w:szCs w:val="28"/>
        </w:rPr>
      </w:pPr>
    </w:p>
    <w:p w:rsidR="00D55D1B" w:rsidRDefault="00D55D1B" w:rsidP="00122F51">
      <w:pPr>
        <w:jc w:val="right"/>
        <w:rPr>
          <w:sz w:val="28"/>
          <w:szCs w:val="28"/>
        </w:rPr>
      </w:pPr>
    </w:p>
    <w:p w:rsidR="00122F51" w:rsidRPr="005E0464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5E0464">
        <w:rPr>
          <w:sz w:val="28"/>
          <w:szCs w:val="28"/>
        </w:rPr>
        <w:t xml:space="preserve"> </w:t>
      </w:r>
    </w:p>
    <w:p w:rsidR="00122F51" w:rsidRPr="00D76661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17.11.2020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D55D1B">
        <w:rPr>
          <w:sz w:val="28"/>
          <w:szCs w:val="28"/>
        </w:rPr>
        <w:t>352</w:t>
      </w:r>
      <w:r w:rsidRPr="00567B3D">
        <w:rPr>
          <w:sz w:val="28"/>
          <w:szCs w:val="28"/>
        </w:rPr>
        <w:t xml:space="preserve">  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122F51" w:rsidRPr="005E0464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5E0464">
        <w:rPr>
          <w:sz w:val="28"/>
          <w:szCs w:val="28"/>
        </w:rPr>
        <w:t xml:space="preserve"> </w:t>
      </w:r>
    </w:p>
    <w:p w:rsidR="00122F51" w:rsidRPr="00D76661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429</w:t>
      </w:r>
      <w:r w:rsidRPr="00567B3D">
        <w:rPr>
          <w:sz w:val="28"/>
          <w:szCs w:val="28"/>
        </w:rPr>
        <w:t xml:space="preserve">  </w:t>
      </w: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122F51">
        <w:rPr>
          <w:b/>
          <w:bCs/>
          <w:sz w:val="28"/>
          <w:szCs w:val="28"/>
          <w:lang w:eastAsia="ru-RU"/>
        </w:rPr>
        <w:t xml:space="preserve">Порядок и сроки рассмотрения и оценки поступивших предложений граждан и организаций к муниципальной программе </w:t>
      </w:r>
      <w:r>
        <w:rPr>
          <w:b/>
          <w:bCs/>
          <w:sz w:val="28"/>
          <w:szCs w:val="28"/>
          <w:lang w:eastAsia="ru-RU"/>
        </w:rPr>
        <w:t>«</w:t>
      </w:r>
      <w:r w:rsidRPr="00122F51">
        <w:rPr>
          <w:b/>
          <w:bCs/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  <w:lang w:eastAsia="ru-RU"/>
        </w:rPr>
        <w:t>Пионерском сельском поселении»</w:t>
      </w:r>
    </w:p>
    <w:p w:rsid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1. </w:t>
      </w:r>
      <w:proofErr w:type="gramStart"/>
      <w:r w:rsidRPr="00122F51">
        <w:rPr>
          <w:sz w:val="28"/>
          <w:szCs w:val="28"/>
          <w:lang w:eastAsia="ru-RU"/>
        </w:rPr>
        <w:t xml:space="preserve">Настоящий Порядок и сроки рассмотрения и оценки поступивших предложений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Pr="00122F51">
        <w:rPr>
          <w:sz w:val="28"/>
          <w:szCs w:val="28"/>
          <w:lang w:eastAsia="ru-RU"/>
        </w:rPr>
        <w:t xml:space="preserve"> (далее - Порядок) разработан в соответствии с Методическими </w:t>
      </w:r>
      <w:hyperlink r:id="rId14" w:history="1">
        <w:r w:rsidRPr="00122F51">
          <w:rPr>
            <w:sz w:val="28"/>
            <w:szCs w:val="28"/>
            <w:lang w:eastAsia="ru-RU"/>
          </w:rPr>
          <w:t>рекомендациями</w:t>
        </w:r>
      </w:hyperlink>
      <w:r w:rsidRPr="00122F51">
        <w:rPr>
          <w:sz w:val="28"/>
          <w:szCs w:val="28"/>
          <w:lang w:eastAsia="ru-RU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Формиров</w:t>
      </w:r>
      <w:r>
        <w:rPr>
          <w:sz w:val="28"/>
          <w:szCs w:val="28"/>
          <w:lang w:eastAsia="ru-RU"/>
        </w:rPr>
        <w:t>ание комфортной городской среды»</w:t>
      </w:r>
      <w:r w:rsidRPr="00122F51">
        <w:rPr>
          <w:sz w:val="28"/>
          <w:szCs w:val="28"/>
          <w:lang w:eastAsia="ru-RU"/>
        </w:rPr>
        <w:t xml:space="preserve"> на 2018-2022 годы, утвержденными </w:t>
      </w:r>
      <w:r>
        <w:rPr>
          <w:sz w:val="28"/>
          <w:szCs w:val="28"/>
          <w:lang w:eastAsia="ru-RU"/>
        </w:rPr>
        <w:t>п</w:t>
      </w:r>
      <w:r w:rsidRPr="00122F51">
        <w:rPr>
          <w:sz w:val="28"/>
          <w:szCs w:val="28"/>
          <w:lang w:eastAsia="ru-RU"/>
        </w:rPr>
        <w:t>риказом Министерства</w:t>
      </w:r>
      <w:proofErr w:type="gramEnd"/>
      <w:r w:rsidRPr="00122F51">
        <w:rPr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 от 06.04.2017 </w:t>
      </w:r>
      <w:r>
        <w:rPr>
          <w:sz w:val="28"/>
          <w:szCs w:val="28"/>
          <w:lang w:eastAsia="ru-RU"/>
        </w:rPr>
        <w:t>№</w:t>
      </w:r>
      <w:r w:rsidRPr="00122F51">
        <w:rPr>
          <w:sz w:val="28"/>
          <w:szCs w:val="28"/>
          <w:lang w:eastAsia="ru-RU"/>
        </w:rPr>
        <w:t xml:space="preserve"> 691/</w:t>
      </w:r>
      <w:proofErr w:type="spellStart"/>
      <w:proofErr w:type="gramStart"/>
      <w:r w:rsidRPr="00122F51">
        <w:rPr>
          <w:sz w:val="28"/>
          <w:szCs w:val="28"/>
          <w:lang w:eastAsia="ru-RU"/>
        </w:rPr>
        <w:t>пр</w:t>
      </w:r>
      <w:proofErr w:type="spellEnd"/>
      <w:proofErr w:type="gramEnd"/>
      <w:r w:rsidRPr="00122F51">
        <w:rPr>
          <w:sz w:val="28"/>
          <w:szCs w:val="28"/>
          <w:lang w:eastAsia="ru-RU"/>
        </w:rPr>
        <w:t xml:space="preserve">, Методическими </w:t>
      </w:r>
      <w:hyperlink r:id="rId15" w:history="1">
        <w:r w:rsidRPr="00122F51">
          <w:rPr>
            <w:sz w:val="28"/>
            <w:szCs w:val="28"/>
            <w:lang w:eastAsia="ru-RU"/>
          </w:rPr>
          <w:t>рекомендациями</w:t>
        </w:r>
      </w:hyperlink>
      <w:r w:rsidRPr="00122F51">
        <w:rPr>
          <w:sz w:val="28"/>
          <w:szCs w:val="28"/>
          <w:lang w:eastAsia="ru-RU"/>
        </w:rPr>
        <w:t xml:space="preserve"> по синхронизации 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среды, с мероприятиями в сфере обеспечения доступности городской среды для маломобильных групп населения, </w:t>
      </w:r>
      <w:proofErr w:type="spellStart"/>
      <w:r w:rsidRPr="00122F51">
        <w:rPr>
          <w:sz w:val="28"/>
          <w:szCs w:val="28"/>
          <w:lang w:eastAsia="ru-RU"/>
        </w:rPr>
        <w:t>цифровизации</w:t>
      </w:r>
      <w:proofErr w:type="spellEnd"/>
      <w:r w:rsidRPr="00122F51">
        <w:rPr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Демография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Образование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Экология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Безопасные и качественные автомобильные дороги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Культура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sz w:val="28"/>
          <w:szCs w:val="28"/>
          <w:lang w:eastAsia="ru-RU"/>
        </w:rPr>
        <w:t xml:space="preserve"> предпринимательской инициативы»</w:t>
      </w:r>
      <w:r w:rsidRPr="00122F51">
        <w:rPr>
          <w:sz w:val="28"/>
          <w:szCs w:val="28"/>
          <w:lang w:eastAsia="ru-RU"/>
        </w:rPr>
        <w:t xml:space="preserve">, </w:t>
      </w:r>
      <w:proofErr w:type="gramStart"/>
      <w:r w:rsidRPr="00122F51">
        <w:rPr>
          <w:sz w:val="28"/>
          <w:szCs w:val="28"/>
          <w:lang w:eastAsia="ru-RU"/>
        </w:rPr>
        <w:t>утвержденными</w:t>
      </w:r>
      <w:proofErr w:type="gramEnd"/>
      <w:r w:rsidRPr="00122F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122F51">
        <w:rPr>
          <w:sz w:val="28"/>
          <w:szCs w:val="28"/>
          <w:lang w:eastAsia="ru-RU"/>
        </w:rPr>
        <w:t xml:space="preserve">риказом Министерства строительства и жилищно-коммунального хозяйства Российской Федерации от 09.12.2019 </w:t>
      </w:r>
      <w:r>
        <w:rPr>
          <w:sz w:val="28"/>
          <w:szCs w:val="28"/>
          <w:lang w:eastAsia="ru-RU"/>
        </w:rPr>
        <w:t xml:space="preserve">        №</w:t>
      </w:r>
      <w:r w:rsidRPr="00122F51">
        <w:rPr>
          <w:sz w:val="28"/>
          <w:szCs w:val="28"/>
          <w:lang w:eastAsia="ru-RU"/>
        </w:rPr>
        <w:t xml:space="preserve"> 777/пр.</w:t>
      </w:r>
    </w:p>
    <w:p w:rsidR="00122F51" w:rsidRPr="00122F51" w:rsidRDefault="00122F51" w:rsidP="00D54EC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2. </w:t>
      </w:r>
      <w:proofErr w:type="gramStart"/>
      <w:r w:rsidRPr="00122F51">
        <w:rPr>
          <w:sz w:val="28"/>
          <w:szCs w:val="28"/>
          <w:lang w:eastAsia="ru-RU"/>
        </w:rPr>
        <w:t xml:space="preserve">После получения предложений в виде заявлений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Pr="00122F51">
        <w:rPr>
          <w:sz w:val="28"/>
          <w:szCs w:val="28"/>
          <w:lang w:eastAsia="ru-RU"/>
        </w:rPr>
        <w:t xml:space="preserve">, </w:t>
      </w:r>
      <w:r w:rsidR="00D54EC9" w:rsidRPr="00D54EC9">
        <w:rPr>
          <w:sz w:val="28"/>
          <w:szCs w:val="28"/>
          <w:lang w:eastAsia="ru-RU"/>
        </w:rPr>
        <w:t>муниципальн</w:t>
      </w:r>
      <w:r w:rsidR="00D54EC9">
        <w:rPr>
          <w:sz w:val="28"/>
          <w:szCs w:val="28"/>
          <w:lang w:eastAsia="ru-RU"/>
        </w:rPr>
        <w:t>ая</w:t>
      </w:r>
      <w:r w:rsidR="00D54EC9" w:rsidRPr="00D54EC9">
        <w:rPr>
          <w:sz w:val="28"/>
          <w:szCs w:val="28"/>
          <w:lang w:eastAsia="ru-RU"/>
        </w:rPr>
        <w:t xml:space="preserve"> общественн</w:t>
      </w:r>
      <w:r w:rsidR="00D54EC9">
        <w:rPr>
          <w:sz w:val="28"/>
          <w:szCs w:val="28"/>
          <w:lang w:eastAsia="ru-RU"/>
        </w:rPr>
        <w:t>ая</w:t>
      </w:r>
      <w:r w:rsidR="00D54EC9" w:rsidRPr="00D54EC9">
        <w:rPr>
          <w:sz w:val="28"/>
          <w:szCs w:val="28"/>
          <w:lang w:eastAsia="ru-RU"/>
        </w:rPr>
        <w:t xml:space="preserve"> комисси</w:t>
      </w:r>
      <w:r w:rsidR="00D54EC9">
        <w:rPr>
          <w:sz w:val="28"/>
          <w:szCs w:val="28"/>
          <w:lang w:eastAsia="ru-RU"/>
        </w:rPr>
        <w:t>я</w:t>
      </w:r>
      <w:r w:rsidR="00D54EC9" w:rsidRPr="00D54EC9">
        <w:rPr>
          <w:sz w:val="28"/>
          <w:szCs w:val="28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в Пионерском сельском поселении,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</w:t>
      </w:r>
      <w:r w:rsidR="00D54EC9">
        <w:rPr>
          <w:sz w:val="28"/>
          <w:szCs w:val="28"/>
          <w:lang w:eastAsia="ru-RU"/>
        </w:rPr>
        <w:t xml:space="preserve"> </w:t>
      </w:r>
      <w:r w:rsidR="00D54EC9" w:rsidRPr="00D54EC9">
        <w:rPr>
          <w:sz w:val="28"/>
          <w:szCs w:val="28"/>
          <w:lang w:eastAsia="ru-RU"/>
        </w:rPr>
        <w:t xml:space="preserve">после ее </w:t>
      </w:r>
      <w:r w:rsidR="00D54EC9" w:rsidRPr="00D54EC9">
        <w:rPr>
          <w:sz w:val="28"/>
          <w:szCs w:val="28"/>
          <w:lang w:eastAsia="ru-RU"/>
        </w:rPr>
        <w:lastRenderedPageBreak/>
        <w:t>утверждения</w:t>
      </w:r>
      <w:proofErr w:type="gramEnd"/>
      <w:r w:rsidR="00D54EC9">
        <w:rPr>
          <w:sz w:val="28"/>
          <w:szCs w:val="28"/>
          <w:lang w:eastAsia="ru-RU"/>
        </w:rPr>
        <w:t xml:space="preserve"> </w:t>
      </w:r>
      <w:r w:rsidRPr="00122F51">
        <w:rPr>
          <w:sz w:val="28"/>
          <w:szCs w:val="28"/>
          <w:lang w:eastAsia="ru-RU"/>
        </w:rPr>
        <w:t xml:space="preserve">(далее - Комиссия) обеспечивает рассмотрение заявления, обсуждение с представителями заинтересованных лиц </w:t>
      </w:r>
      <w:proofErr w:type="gramStart"/>
      <w:r w:rsidRPr="00122F51">
        <w:rPr>
          <w:sz w:val="28"/>
          <w:szCs w:val="28"/>
          <w:lang w:eastAsia="ru-RU"/>
        </w:rPr>
        <w:t>дизайн-проекта</w:t>
      </w:r>
      <w:proofErr w:type="gramEnd"/>
      <w:r w:rsidRPr="00122F51">
        <w:rPr>
          <w:sz w:val="28"/>
          <w:szCs w:val="28"/>
          <w:lang w:eastAsia="ru-RU"/>
        </w:rPr>
        <w:t xml:space="preserve"> благоустройства дворовых территорий, направляет рекомендации заинтересованным лицам по внесению изменений в дизайн-проект и (или) локальные сметные расчеты на проведение работ по благоустройству объектов (элементов), расположенных на дворовых и общественных территориях, а также дает комиссионную оценку предложению на заседании Комиссии.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3. Срок рассмотрения заявления Комиссией составляет не более 20 рабочих дней со дня регистрации заявления в администрации </w:t>
      </w:r>
      <w:r w:rsidR="00EA6542">
        <w:rPr>
          <w:sz w:val="28"/>
          <w:szCs w:val="28"/>
          <w:lang w:eastAsia="ru-RU"/>
        </w:rPr>
        <w:t>сельского поселения</w:t>
      </w:r>
      <w:r w:rsidRPr="00122F51">
        <w:rPr>
          <w:sz w:val="28"/>
          <w:szCs w:val="28"/>
          <w:lang w:eastAsia="ru-RU"/>
        </w:rPr>
        <w:t>.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4. Комиссия в течение 10 рабочих дней со дня регистрации заявления в </w:t>
      </w:r>
      <w:r w:rsidR="00EA6542">
        <w:rPr>
          <w:sz w:val="28"/>
          <w:szCs w:val="28"/>
          <w:lang w:eastAsia="ru-RU"/>
        </w:rPr>
        <w:t>администрации сельского поселения</w:t>
      </w:r>
      <w:r w:rsidRPr="00122F51">
        <w:rPr>
          <w:sz w:val="28"/>
          <w:szCs w:val="28"/>
          <w:lang w:eastAsia="ru-RU"/>
        </w:rPr>
        <w:t xml:space="preserve">, до проведения оценки отбора дворовой территории в соответствии с </w:t>
      </w:r>
      <w:hyperlink w:anchor="Par24" w:history="1">
        <w:r w:rsidRPr="00122F51">
          <w:rPr>
            <w:sz w:val="28"/>
            <w:szCs w:val="28"/>
            <w:lang w:eastAsia="ru-RU"/>
          </w:rPr>
          <w:t xml:space="preserve">пунктом </w:t>
        </w:r>
        <w:r w:rsidR="001A251B">
          <w:rPr>
            <w:sz w:val="28"/>
            <w:szCs w:val="28"/>
            <w:lang w:eastAsia="ru-RU"/>
          </w:rPr>
          <w:t>6</w:t>
        </w:r>
      </w:hyperlink>
      <w:r w:rsidRPr="00122F51">
        <w:rPr>
          <w:sz w:val="28"/>
          <w:szCs w:val="28"/>
          <w:lang w:eastAsia="ru-RU"/>
        </w:rPr>
        <w:t xml:space="preserve"> Порядка: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4.1 проводит выездное заседание для осмотра дворовой территории;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4.2 в случае выявления необходимости внесения изменений в дизайн-проект (или) локальные сметные расчеты на проведение работ по благоустройству объектов (элементов), расположенных на дворовых территориях, принимает решение о направлении заинтересованному лицу рекомендации по внесению в них изменений.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122F51" w:rsidRPr="00122F51">
        <w:rPr>
          <w:sz w:val="28"/>
          <w:szCs w:val="28"/>
          <w:lang w:eastAsia="ru-RU"/>
        </w:rPr>
        <w:t xml:space="preserve"> Комиссия в течение 20 рабочих дней, со дня регистрации заявления в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="00122F51" w:rsidRPr="00122F51">
        <w:rPr>
          <w:sz w:val="28"/>
          <w:szCs w:val="28"/>
          <w:lang w:eastAsia="ru-RU"/>
        </w:rPr>
        <w:t xml:space="preserve">, отказывает в рассмотрения заявления и возвращает заявление по </w:t>
      </w:r>
      <w:r w:rsidRPr="00122F51">
        <w:rPr>
          <w:sz w:val="28"/>
          <w:szCs w:val="28"/>
          <w:lang w:eastAsia="ru-RU"/>
        </w:rPr>
        <w:t>основаниям,</w:t>
      </w:r>
      <w:r w:rsidR="00122F51" w:rsidRPr="00122F51">
        <w:rPr>
          <w:sz w:val="28"/>
          <w:szCs w:val="28"/>
          <w:lang w:eastAsia="ru-RU"/>
        </w:rPr>
        <w:t xml:space="preserve"> предусмотренным </w:t>
      </w:r>
      <w:hyperlink w:anchor="Par75" w:history="1">
        <w:r w:rsidR="00122F51" w:rsidRPr="00122F51">
          <w:rPr>
            <w:sz w:val="28"/>
            <w:szCs w:val="28"/>
            <w:lang w:eastAsia="ru-RU"/>
          </w:rPr>
          <w:t xml:space="preserve">пунктом </w:t>
        </w:r>
        <w:r w:rsidR="001A251B">
          <w:rPr>
            <w:sz w:val="28"/>
            <w:szCs w:val="28"/>
            <w:lang w:eastAsia="ru-RU"/>
          </w:rPr>
          <w:t>9</w:t>
        </w:r>
        <w:bookmarkStart w:id="4" w:name="_GoBack"/>
        <w:bookmarkEnd w:id="4"/>
      </w:hyperlink>
      <w:r w:rsidR="00122F51" w:rsidRPr="00122F51">
        <w:rPr>
          <w:sz w:val="28"/>
          <w:szCs w:val="28"/>
          <w:lang w:eastAsia="ru-RU"/>
        </w:rPr>
        <w:t xml:space="preserve"> Порядка и сроков представления предложений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="00122F51"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="00122F51" w:rsidRPr="00122F51">
        <w:rPr>
          <w:sz w:val="28"/>
          <w:szCs w:val="28"/>
          <w:lang w:eastAsia="ru-RU"/>
        </w:rPr>
        <w:t xml:space="preserve"> (далее - муниципальная программа).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5" w:name="Par24"/>
      <w:bookmarkEnd w:id="5"/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 Оценка отбора дворовой или общественной территории осуществляется Комиссией в порядке поступления заявления по следующим критериям: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</w:t>
      </w:r>
      <w:r w:rsidR="00AC1118">
        <w:rPr>
          <w:sz w:val="28"/>
          <w:szCs w:val="28"/>
          <w:lang w:eastAsia="ru-RU"/>
        </w:rPr>
        <w:t>.</w:t>
      </w:r>
      <w:r w:rsidR="00122F51" w:rsidRPr="00122F51">
        <w:rPr>
          <w:sz w:val="28"/>
          <w:szCs w:val="28"/>
          <w:lang w:eastAsia="ru-RU"/>
        </w:rPr>
        <w:t xml:space="preserve"> В отношении дворовых территорий: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.1.1 принятие решения об обращении с предложением по включению дворовой территории в муниципальную программу более чем 70 процентами собственников помещений в многоквартирном доме;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2</w:t>
      </w:r>
      <w:r w:rsidR="00122F51" w:rsidRPr="00122F51">
        <w:rPr>
          <w:sz w:val="28"/>
          <w:szCs w:val="28"/>
          <w:lang w:eastAsia="ru-RU"/>
        </w:rPr>
        <w:t xml:space="preserve"> возможность закончить благоустройство дворовой территории в соответствующем финансовом году;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3</w:t>
      </w:r>
      <w:r w:rsidR="00122F51" w:rsidRPr="00122F51">
        <w:rPr>
          <w:sz w:val="28"/>
          <w:szCs w:val="28"/>
          <w:lang w:eastAsia="ru-RU"/>
        </w:rPr>
        <w:t xml:space="preserve"> наличие решения собрания собственников о перечне работ по благоустройству дворовой территории, сформированном исходя из дополнительного перечня работ по благоустройству;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4</w:t>
      </w:r>
      <w:r w:rsidR="00122F51" w:rsidRPr="00122F51">
        <w:rPr>
          <w:sz w:val="28"/>
          <w:szCs w:val="28"/>
          <w:lang w:eastAsia="ru-RU"/>
        </w:rPr>
        <w:t xml:space="preserve"> выбор двух форм участия заинтересованных лиц (финансовое и трудовое) в реализации мероприятий по благоустройству дворовой территории;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Par31"/>
      <w:bookmarkEnd w:id="6"/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5</w:t>
      </w:r>
      <w:r w:rsidR="00122F51" w:rsidRPr="00122F51">
        <w:rPr>
          <w:sz w:val="28"/>
          <w:szCs w:val="28"/>
          <w:lang w:eastAsia="ru-RU"/>
        </w:rPr>
        <w:t xml:space="preserve"> размер </w:t>
      </w:r>
      <w:proofErr w:type="spellStart"/>
      <w:r w:rsidR="00122F51" w:rsidRPr="00122F51">
        <w:rPr>
          <w:sz w:val="28"/>
          <w:szCs w:val="28"/>
          <w:lang w:eastAsia="ru-RU"/>
        </w:rPr>
        <w:t>софинансирования</w:t>
      </w:r>
      <w:proofErr w:type="spellEnd"/>
      <w:r w:rsidR="00122F51" w:rsidRPr="00122F51">
        <w:rPr>
          <w:sz w:val="28"/>
          <w:szCs w:val="28"/>
          <w:lang w:eastAsia="ru-RU"/>
        </w:rPr>
        <w:t xml:space="preserve"> мероприятий по благоустройству дворовой территории;</w:t>
      </w:r>
    </w:p>
    <w:p w:rsidR="00122F51" w:rsidRPr="00122F51" w:rsidRDefault="00EA6542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 w:rsidR="00AC1118"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 xml:space="preserve"> финансовая дисциплина собственников и нанимателей помещений в многоквартирном доме, а именно отсутствие или наличие задолженности по оплате коммунальных услуг </w:t>
      </w:r>
      <w:proofErr w:type="spellStart"/>
      <w:r w:rsidR="00122F51" w:rsidRPr="00122F51">
        <w:rPr>
          <w:sz w:val="28"/>
          <w:szCs w:val="28"/>
          <w:lang w:eastAsia="ru-RU"/>
        </w:rPr>
        <w:t>ресурсоснабжающим</w:t>
      </w:r>
      <w:proofErr w:type="spellEnd"/>
      <w:r w:rsidR="00122F51" w:rsidRPr="00122F51">
        <w:rPr>
          <w:sz w:val="28"/>
          <w:szCs w:val="28"/>
          <w:lang w:eastAsia="ru-RU"/>
        </w:rPr>
        <w:t xml:space="preserve"> организациям не более 30 % от суммы начислений платы за коммунальные услуги по многоквартирному </w:t>
      </w:r>
      <w:r w:rsidR="00122F51" w:rsidRPr="00122F51">
        <w:rPr>
          <w:sz w:val="28"/>
          <w:szCs w:val="28"/>
          <w:lang w:eastAsia="ru-RU"/>
        </w:rPr>
        <w:lastRenderedPageBreak/>
        <w:t>дому за предшествующие 6 месяцев до даты подачи заявлений на первое число месяца даты подачи заявления;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 xml:space="preserve"> финансовая дисциплина собственников и нанимателей помещений в многоквартирном доме, а именно отсутствие или наличие задолженности по оплате платежей за содержание и текущий ремонт общего имущества в многоквартирном доме не более 20 % от суммы начислений за содержание и текущий ремонт общего имущества многоквартирного дома, за предшествующие 6 месяцев до даты подачи заявлений на первое число месяца даты подачи заявления.</w:t>
      </w:r>
      <w:proofErr w:type="gramEnd"/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.2</w:t>
      </w:r>
      <w:r>
        <w:rPr>
          <w:sz w:val="28"/>
          <w:szCs w:val="28"/>
          <w:lang w:eastAsia="ru-RU"/>
        </w:rPr>
        <w:t>.</w:t>
      </w:r>
      <w:r w:rsidR="00122F51" w:rsidRPr="00122F51">
        <w:rPr>
          <w:sz w:val="28"/>
          <w:szCs w:val="28"/>
          <w:lang w:eastAsia="ru-RU"/>
        </w:rPr>
        <w:t xml:space="preserve"> В отношении общественных территорий: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7" w:name="Par39"/>
      <w:bookmarkEnd w:id="7"/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.2.2 возможность закончить благоустройство общественной территории в соответствующем финансовом году;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 xml:space="preserve">.2.3 возможность полного благоустройства общественной </w:t>
      </w:r>
      <w:proofErr w:type="gramStart"/>
      <w:r w:rsidR="00122F51" w:rsidRPr="00122F51">
        <w:rPr>
          <w:sz w:val="28"/>
          <w:szCs w:val="28"/>
          <w:lang w:eastAsia="ru-RU"/>
        </w:rPr>
        <w:t>территории</w:t>
      </w:r>
      <w:proofErr w:type="gramEnd"/>
      <w:r w:rsidR="00122F51" w:rsidRPr="00122F51">
        <w:rPr>
          <w:sz w:val="28"/>
          <w:szCs w:val="28"/>
          <w:lang w:eastAsia="ru-RU"/>
        </w:rPr>
        <w:t xml:space="preserve"> в пределах предусмотренного на данное мероприятие объема финансирования;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>.2.4 необходимость обеспечения физической, пространственной и информационной доступности общественной территорий для инвалидов и других маломобильных групп населения.</w:t>
      </w:r>
    </w:p>
    <w:p w:rsidR="00122F51" w:rsidRPr="00122F51" w:rsidRDefault="00AC1118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C1118"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 xml:space="preserve">. При наличии критериев, установленных </w:t>
      </w:r>
      <w:hyperlink w:anchor="Par24" w:history="1">
        <w:r w:rsidR="00122F51" w:rsidRPr="00122F51">
          <w:rPr>
            <w:sz w:val="28"/>
            <w:szCs w:val="28"/>
            <w:lang w:eastAsia="ru-RU"/>
          </w:rPr>
          <w:t xml:space="preserve">пунктом </w:t>
        </w:r>
      </w:hyperlink>
      <w:r w:rsidRPr="00AC1118">
        <w:rPr>
          <w:sz w:val="28"/>
          <w:szCs w:val="28"/>
          <w:lang w:eastAsia="ru-RU"/>
        </w:rPr>
        <w:t>6</w:t>
      </w:r>
      <w:r w:rsidR="00122F51" w:rsidRPr="00122F51">
        <w:rPr>
          <w:sz w:val="28"/>
          <w:szCs w:val="28"/>
          <w:lang w:eastAsia="ru-RU"/>
        </w:rPr>
        <w:t xml:space="preserve"> настоящего Порядка, заявлению присваивается один балл за каждый критерий, за исключением критериев, установленных </w:t>
      </w:r>
      <w:hyperlink w:anchor="Par31" w:history="1">
        <w:r w:rsidR="00122F51" w:rsidRPr="00122F51">
          <w:rPr>
            <w:sz w:val="28"/>
            <w:szCs w:val="28"/>
            <w:lang w:eastAsia="ru-RU"/>
          </w:rPr>
          <w:t xml:space="preserve">подпунктом </w:t>
        </w:r>
        <w:r w:rsidRPr="00AC1118">
          <w:rPr>
            <w:sz w:val="28"/>
            <w:szCs w:val="28"/>
            <w:lang w:eastAsia="ru-RU"/>
          </w:rPr>
          <w:t>6</w:t>
        </w:r>
        <w:r w:rsidR="00122F51" w:rsidRPr="00122F51">
          <w:rPr>
            <w:sz w:val="28"/>
            <w:szCs w:val="28"/>
            <w:lang w:eastAsia="ru-RU"/>
          </w:rPr>
          <w:t>.1.</w:t>
        </w:r>
        <w:r w:rsidRPr="00AC1118">
          <w:rPr>
            <w:sz w:val="28"/>
            <w:szCs w:val="28"/>
            <w:lang w:eastAsia="ru-RU"/>
          </w:rPr>
          <w:t>5</w:t>
        </w:r>
      </w:hyperlink>
      <w:r w:rsidR="00122F51" w:rsidRPr="00122F51">
        <w:rPr>
          <w:sz w:val="28"/>
          <w:szCs w:val="28"/>
          <w:lang w:eastAsia="ru-RU"/>
        </w:rPr>
        <w:t xml:space="preserve"> и </w:t>
      </w:r>
      <w:hyperlink w:anchor="Par39" w:history="1">
        <w:r w:rsidR="00122F51" w:rsidRPr="00122F51">
          <w:rPr>
            <w:sz w:val="28"/>
            <w:szCs w:val="28"/>
            <w:lang w:eastAsia="ru-RU"/>
          </w:rPr>
          <w:t xml:space="preserve">подпунктом </w:t>
        </w:r>
        <w:r w:rsidRPr="00AC1118">
          <w:rPr>
            <w:sz w:val="28"/>
            <w:szCs w:val="28"/>
            <w:lang w:eastAsia="ru-RU"/>
          </w:rPr>
          <w:t>6</w:t>
        </w:r>
        <w:r w:rsidR="00122F51" w:rsidRPr="00122F51">
          <w:rPr>
            <w:sz w:val="28"/>
            <w:szCs w:val="28"/>
            <w:lang w:eastAsia="ru-RU"/>
          </w:rPr>
          <w:t>.2.1</w:t>
        </w:r>
      </w:hyperlink>
      <w:r w:rsidR="00122F51" w:rsidRPr="00122F51">
        <w:rPr>
          <w:sz w:val="28"/>
          <w:szCs w:val="28"/>
          <w:lang w:eastAsia="ru-RU"/>
        </w:rPr>
        <w:t xml:space="preserve"> настоящего Порядка, расчет балов по которым производится в следующем порядке: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 xml:space="preserve">.1 по </w:t>
      </w:r>
      <w:hyperlink w:anchor="Par31" w:history="1">
        <w:r w:rsidR="00122F51" w:rsidRPr="00122F51">
          <w:rPr>
            <w:sz w:val="28"/>
            <w:szCs w:val="28"/>
            <w:lang w:eastAsia="ru-RU"/>
          </w:rPr>
          <w:t xml:space="preserve">подпункту </w:t>
        </w:r>
        <w:r w:rsidRPr="007F7963">
          <w:rPr>
            <w:sz w:val="28"/>
            <w:szCs w:val="28"/>
            <w:lang w:eastAsia="ru-RU"/>
          </w:rPr>
          <w:t>6</w:t>
        </w:r>
        <w:r w:rsidR="00122F51" w:rsidRPr="00122F51">
          <w:rPr>
            <w:sz w:val="28"/>
            <w:szCs w:val="28"/>
            <w:lang w:eastAsia="ru-RU"/>
          </w:rPr>
          <w:t>.1.</w:t>
        </w:r>
      </w:hyperlink>
      <w:r w:rsidRPr="007F7963">
        <w:rPr>
          <w:sz w:val="28"/>
          <w:szCs w:val="28"/>
          <w:lang w:eastAsia="ru-RU"/>
        </w:rPr>
        <w:t>5</w:t>
      </w:r>
      <w:r w:rsidR="00122F51" w:rsidRPr="00122F51">
        <w:rPr>
          <w:sz w:val="28"/>
          <w:szCs w:val="28"/>
          <w:lang w:eastAsia="ru-RU"/>
        </w:rPr>
        <w:t xml:space="preserve"> настоящего Порядка размер </w:t>
      </w:r>
      <w:proofErr w:type="spellStart"/>
      <w:r w:rsidR="00122F51" w:rsidRPr="00122F51">
        <w:rPr>
          <w:sz w:val="28"/>
          <w:szCs w:val="28"/>
          <w:lang w:eastAsia="ru-RU"/>
        </w:rPr>
        <w:t>софинансирования</w:t>
      </w:r>
      <w:proofErr w:type="spellEnd"/>
      <w:r w:rsidR="00122F51" w:rsidRPr="00122F51">
        <w:rPr>
          <w:sz w:val="28"/>
          <w:szCs w:val="28"/>
          <w:lang w:eastAsia="ru-RU"/>
        </w:rPr>
        <w:t xml:space="preserve"> мероприятий по благоустройству дворовой территории: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>.1.1 в рамках минимального перечня работ: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- 2 % - 1 балл;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- 3 % - 2 балла;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- 4 % - 3 балла;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- 5 % - 4 балла;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- 6 % - 5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- 7 % - 6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- 8 % - 7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- 9 % - 8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- 10 % - 9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- 11 % - 10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- 12 % - 11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- 13 % - 12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- 14 % - 13 баллов;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- 15 % - 14 баллов;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>.1.2 в рамках дополнительного перечня работ: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20% до 25% - 1 балл;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26% до 30% - 2 балла;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lastRenderedPageBreak/>
        <w:t>- от 31% до 40% - 3 балла;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41% до 50% - 4 балла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22F51" w:rsidRPr="00122F51">
        <w:rPr>
          <w:sz w:val="28"/>
          <w:szCs w:val="28"/>
          <w:lang w:eastAsia="ru-RU"/>
        </w:rPr>
        <w:t xml:space="preserve">.2 по </w:t>
      </w:r>
      <w:hyperlink w:anchor="Par39" w:history="1">
        <w:r w:rsidR="00122F51" w:rsidRPr="00122F51">
          <w:rPr>
            <w:sz w:val="28"/>
            <w:szCs w:val="28"/>
            <w:lang w:eastAsia="ru-RU"/>
          </w:rPr>
          <w:t xml:space="preserve">подпункту </w:t>
        </w:r>
        <w:r w:rsidRPr="007F7963">
          <w:rPr>
            <w:sz w:val="28"/>
            <w:szCs w:val="28"/>
            <w:lang w:eastAsia="ru-RU"/>
          </w:rPr>
          <w:t>6</w:t>
        </w:r>
        <w:r w:rsidR="00122F51" w:rsidRPr="00122F51">
          <w:rPr>
            <w:sz w:val="28"/>
            <w:szCs w:val="28"/>
            <w:lang w:eastAsia="ru-RU"/>
          </w:rPr>
          <w:t>.2.1</w:t>
        </w:r>
      </w:hyperlink>
      <w:r w:rsidR="00122F51" w:rsidRPr="00122F51">
        <w:rPr>
          <w:sz w:val="28"/>
          <w:szCs w:val="28"/>
          <w:lang w:eastAsia="ru-RU"/>
        </w:rPr>
        <w:t xml:space="preserve"> настоящего Порядка исходя из количества поступивших предложений: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- 1 - 5 предложений - 1 ба</w:t>
      </w:r>
      <w:r w:rsidR="007F7963">
        <w:rPr>
          <w:sz w:val="28"/>
          <w:szCs w:val="28"/>
          <w:lang w:eastAsia="ru-RU"/>
        </w:rPr>
        <w:t>л</w:t>
      </w:r>
      <w:r w:rsidRPr="00122F51">
        <w:rPr>
          <w:sz w:val="28"/>
          <w:szCs w:val="28"/>
          <w:lang w:eastAsia="ru-RU"/>
        </w:rPr>
        <w:t>л;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- 6 - и более предложений - 2 бал</w:t>
      </w:r>
      <w:r w:rsidR="007F7963">
        <w:rPr>
          <w:sz w:val="28"/>
          <w:szCs w:val="28"/>
          <w:lang w:eastAsia="ru-RU"/>
        </w:rPr>
        <w:t>л</w:t>
      </w:r>
      <w:r w:rsidRPr="00122F51">
        <w:rPr>
          <w:sz w:val="28"/>
          <w:szCs w:val="28"/>
          <w:lang w:eastAsia="ru-RU"/>
        </w:rPr>
        <w:t>а.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122F51" w:rsidRPr="00122F51">
        <w:rPr>
          <w:sz w:val="28"/>
          <w:szCs w:val="28"/>
          <w:lang w:eastAsia="ru-RU"/>
        </w:rPr>
        <w:t>. Основанием для рекомендации Комиссией о включении дворовой территории в муниципальную программу является присвоение заявлению Комиссией 3 баллов и более.</w:t>
      </w:r>
    </w:p>
    <w:p w:rsidR="00122F51" w:rsidRPr="00122F51" w:rsidRDefault="00122F51" w:rsidP="007F7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Основанием для рекомендации Комиссией о включении общественной территории в муниципальную программу является присвоение заявлению Комиссией 3 баллов и более</w:t>
      </w:r>
      <w:r w:rsidR="007F7963">
        <w:rPr>
          <w:sz w:val="28"/>
          <w:szCs w:val="28"/>
          <w:lang w:eastAsia="ru-RU"/>
        </w:rPr>
        <w:t>.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Par75"/>
      <w:bookmarkEnd w:id="8"/>
      <w:r>
        <w:rPr>
          <w:sz w:val="28"/>
          <w:szCs w:val="28"/>
          <w:lang w:eastAsia="ru-RU"/>
        </w:rPr>
        <w:t>9</w:t>
      </w:r>
      <w:r w:rsidR="00122F51" w:rsidRPr="00122F51">
        <w:rPr>
          <w:sz w:val="28"/>
          <w:szCs w:val="28"/>
          <w:lang w:eastAsia="ru-RU"/>
        </w:rPr>
        <w:t>. Включение дворовых и общественных территорий в муниципальную программу осуществляется с учетом рекомендаций Комиссии исходя из наибольшего количества присвоенных заявлению баллов и очередности поступления заявлений заинтересованных лиц по благоустройству дво</w:t>
      </w:r>
      <w:r>
        <w:rPr>
          <w:sz w:val="28"/>
          <w:szCs w:val="28"/>
          <w:lang w:eastAsia="ru-RU"/>
        </w:rPr>
        <w:t>ровых и общественных территорий</w:t>
      </w:r>
      <w:r w:rsidR="00122F51" w:rsidRPr="00122F51">
        <w:rPr>
          <w:sz w:val="28"/>
          <w:szCs w:val="28"/>
          <w:lang w:eastAsia="ru-RU"/>
        </w:rPr>
        <w:t>. Включение дворовых и общественных территорий в муниципальную программу осуществляется в пределах доведенных бюджетных ассигнований (лимиты бюджетных обязательств) на реализацию мероприятий муниципальной программы (далее - бюджетные ассигнования). Адресный перечень дворовых и общественных территорий включенный в муниципальную программу подлежит уточнению в соответствии с доведенными бюджетными ассигнованиями на реализацию мероприятий муниципальной программы на соответствующий финансовый год.</w:t>
      </w:r>
    </w:p>
    <w:p w:rsidR="00122F51" w:rsidRPr="00122F51" w:rsidRDefault="007F7963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122F51" w:rsidRPr="00122F51">
        <w:rPr>
          <w:sz w:val="28"/>
          <w:szCs w:val="28"/>
          <w:lang w:eastAsia="ru-RU"/>
        </w:rPr>
        <w:t xml:space="preserve">. В течение двух рабочих дней со дня подписания протокола заседания Комиссии он направляется секретарем Комиссии в </w:t>
      </w:r>
      <w:r>
        <w:rPr>
          <w:sz w:val="28"/>
          <w:szCs w:val="28"/>
          <w:lang w:eastAsia="ru-RU"/>
        </w:rPr>
        <w:t xml:space="preserve">администрацию сельского поселения </w:t>
      </w:r>
      <w:r w:rsidR="00122F51" w:rsidRPr="00122F51">
        <w:rPr>
          <w:sz w:val="28"/>
          <w:szCs w:val="28"/>
          <w:lang w:eastAsia="ru-RU"/>
        </w:rPr>
        <w:t>для подготовки соответствующих изменений в муниципальную программу.</w:t>
      </w:r>
    </w:p>
    <w:p w:rsidR="00122F51" w:rsidRP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75CC" w:rsidRPr="00122F51" w:rsidRDefault="003E75CC" w:rsidP="00122F51">
      <w:pPr>
        <w:ind w:right="-1" w:firstLine="709"/>
        <w:jc w:val="center"/>
        <w:rPr>
          <w:sz w:val="28"/>
          <w:szCs w:val="28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9" w:name="_Toc48098390"/>
    </w:p>
    <w:bookmarkEnd w:id="9"/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sectPr w:rsidR="00995A61" w:rsidSect="007F7963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37" w:rsidRDefault="002A4837">
      <w:r>
        <w:separator/>
      </w:r>
    </w:p>
  </w:endnote>
  <w:endnote w:type="continuationSeparator" w:id="0">
    <w:p w:rsidR="002A4837" w:rsidRDefault="002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37" w:rsidRDefault="002A4837">
      <w:r>
        <w:separator/>
      </w:r>
    </w:p>
  </w:footnote>
  <w:footnote w:type="continuationSeparator" w:id="0">
    <w:p w:rsidR="002A4837" w:rsidRDefault="002A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2F51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51B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4837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5E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7F7963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6BF0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118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4EC9"/>
    <w:rsid w:val="00D555B4"/>
    <w:rsid w:val="00D5565C"/>
    <w:rsid w:val="00D55D1B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050C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3980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542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D4C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CA93E720A2A6D1D42BECB1613F8352C0931F1BEF7D5B36CF18C3DE810A9A7298B06E568638577A1A3F34177EA6ECEC05t7z4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CA93E720A2A6D1D42BECB1613F8352C0931F1BEF7D5B3ECA1DC3DE810A9A7298B06E5694380F761C392B1677B3BABD4321AEE74EADF74B97D7DABDt4zB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CA93E720A2A6D1D42BECB1613F8352C0931F1BEF7D5A30CF14C3DE810A9A7298B06E5694380F75193E2D137EB3BABD4321AEE74EADF74B97D7DABDt4zB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47340E460AA932B3BFD19EBFFC0136E48BC82CF7C27CEC719DAE9C0EAD0D45BCCB87B547853CBC7872AB2675A4D08F6F6395726C584584sAPFW" TargetMode="External"/><Relationship Id="rId10" Type="http://schemas.openxmlformats.org/officeDocument/2006/relationships/hyperlink" Target="consultantplus://offline/ref=41CA93E720A2A6D1D42BF2BC7753DF56C59C4116EE7A57609548C589DE5A9C27D8F06803D77C027713337E473BEDE3ED006AA2E757B1F648t8z9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A93E720A2A6D1D42BF2BC7753DF56C4904715E77957609548C589DE5A9C27D8F06803D77C02761B337E473BEDE3ED006AA2E757B1F648t8z9V" TargetMode="External"/><Relationship Id="rId14" Type="http://schemas.openxmlformats.org/officeDocument/2006/relationships/hyperlink" Target="consultantplus://offline/ref=BC47340E460AA932B3BFD19EBFFC0136E587CE2FFEC17CEC719DAE9C0EAD0D45BCCB87B547853CBD7072AB2675A4D08F6F6395726C584584sAP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8A08-D103-4A05-8054-B599277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2020-11-17T01:23:00Z</cp:lastPrinted>
  <dcterms:created xsi:type="dcterms:W3CDTF">2019-08-27T03:15:00Z</dcterms:created>
  <dcterms:modified xsi:type="dcterms:W3CDTF">2020-11-17T01:33:00Z</dcterms:modified>
</cp:coreProperties>
</file>