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582A" w14:textId="351183B7" w:rsidR="001C0169" w:rsidRPr="001C0169" w:rsidRDefault="001C0169" w:rsidP="00907511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  <w:t>КАМЧАТСКИЙ КРАЙ</w:t>
      </w:r>
    </w:p>
    <w:p w14:paraId="5E74F2D6" w14:textId="77777777" w:rsidR="001C0169" w:rsidRPr="001C0169" w:rsidRDefault="001C0169" w:rsidP="001C0169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  <w:t xml:space="preserve">АДМИНИСТРАЦИЯ </w:t>
      </w:r>
    </w:p>
    <w:p w14:paraId="4794E2B2" w14:textId="77777777" w:rsidR="001C0169" w:rsidRPr="001C0169" w:rsidRDefault="001C0169" w:rsidP="001C0169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  <w:t>НОВОЛЕСНОВСКОГО СЕЛЬСКОГО ПОСЕЛЕНИЯ</w:t>
      </w:r>
    </w:p>
    <w:p w14:paraId="10ACA2BB" w14:textId="3F8AF7CE" w:rsidR="001C0169" w:rsidRDefault="001C0169" w:rsidP="00907511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  <w:t>ЕЛИЗОВСКОГО МУНИЦИПАЛЬНОГО РАЙОНА</w:t>
      </w:r>
    </w:p>
    <w:p w14:paraId="5151820F" w14:textId="77777777" w:rsidR="00907511" w:rsidRPr="00907511" w:rsidRDefault="00907511" w:rsidP="00907511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z w:val="28"/>
          <w:szCs w:val="28"/>
          <w:lang w:bidi="ru-RU"/>
        </w:rPr>
      </w:pPr>
    </w:p>
    <w:p w14:paraId="49EBA2FE" w14:textId="77777777" w:rsidR="001C0169" w:rsidRPr="001C0169" w:rsidRDefault="001C0169" w:rsidP="001C0169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4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Microsoft Sans Serif"/>
          <w:b/>
          <w:color w:val="000000"/>
          <w:spacing w:val="40"/>
          <w:sz w:val="28"/>
          <w:szCs w:val="28"/>
          <w:lang w:bidi="ru-RU"/>
        </w:rPr>
        <w:t>ПОСТАНОВЛЕНИЕ</w:t>
      </w:r>
    </w:p>
    <w:p w14:paraId="6FD8D9EA" w14:textId="77777777" w:rsidR="001C0169" w:rsidRPr="001C0169" w:rsidRDefault="001C0169" w:rsidP="001C0169">
      <w:pPr>
        <w:spacing w:after="0" w:line="240" w:lineRule="auto"/>
        <w:jc w:val="center"/>
        <w:rPr>
          <w:rFonts w:ascii="Times New Roman" w:eastAsia="Microsoft Sans Serif" w:hAnsi="Times New Roman" w:cs="Microsoft Sans Serif"/>
          <w:b/>
          <w:color w:val="000000"/>
          <w:spacing w:val="40"/>
          <w:sz w:val="28"/>
          <w:szCs w:val="28"/>
          <w:lang w:bidi="ru-RU"/>
        </w:rPr>
      </w:pPr>
    </w:p>
    <w:p w14:paraId="6D2CD892" w14:textId="77777777" w:rsidR="001C0169" w:rsidRPr="001C0169" w:rsidRDefault="001C0169" w:rsidP="001C0169">
      <w:pPr>
        <w:spacing w:after="0" w:line="360" w:lineRule="auto"/>
        <w:jc w:val="center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1C0169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пос. Лесной</w:t>
      </w:r>
    </w:p>
    <w:p w14:paraId="6C7D4EE6" w14:textId="3B423A88" w:rsidR="001C0169" w:rsidRPr="001C0169" w:rsidRDefault="001C0169" w:rsidP="001C016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от 20 февраля</w:t>
      </w:r>
      <w:r w:rsidRPr="001C0169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2023 года                                                      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                          № </w:t>
      </w:r>
      <w:r w:rsidR="005B7EF0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11</w:t>
      </w:r>
    </w:p>
    <w:p w14:paraId="1E48C31F" w14:textId="77777777" w:rsidR="001C0169" w:rsidRPr="001C0169" w:rsidRDefault="001C0169" w:rsidP="001C016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0B75AB71" w14:textId="41F23DB7" w:rsidR="001C0169" w:rsidRPr="001C0169" w:rsidRDefault="001C0169" w:rsidP="001C016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О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 административном регламенте</w:t>
      </w:r>
    </w:p>
    <w:p w14:paraId="46B00B79" w14:textId="45EBB104" w:rsidR="001C0169" w:rsidRPr="001C0169" w:rsidRDefault="001C0169" w:rsidP="0090751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предоставления администрацией </w:t>
      </w:r>
      <w:proofErr w:type="spellStart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Новолесновского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муниципальной услуги по выдаче разрешения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на выполнение авиационных работ, парашютных прыжков,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демонстрационных полетов воздушных судов, полетов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беспилотных воздушных судов (за исключением полетов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беспилотных воздушных судов с максимальной взлетной массой</w:t>
      </w:r>
    </w:p>
    <w:p w14:paraId="7C7C73C3" w14:textId="1D4717C9" w:rsidR="001C0169" w:rsidRPr="001C0169" w:rsidRDefault="001C0169" w:rsidP="0090751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менее 0,25 килограмма), подъемов привязных аэростатов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над территорией </w:t>
      </w:r>
      <w:proofErr w:type="spellStart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Новолесновского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 также на посадку (взлет) на расположенные в границах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территории </w:t>
      </w:r>
      <w:proofErr w:type="spellStart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Новолесновского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</w:t>
      </w:r>
      <w:r w:rsidR="00907511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площадки, сведения о которых не опубликованы в документах</w:t>
      </w:r>
    </w:p>
    <w:p w14:paraId="4D7208BC" w14:textId="10D2A412" w:rsidR="001C0169" w:rsidRPr="001C0169" w:rsidRDefault="001C0169" w:rsidP="001C016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1C016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аэронавигационной информации</w:t>
      </w:r>
    </w:p>
    <w:p w14:paraId="7F987796" w14:textId="77777777" w:rsidR="001C0169" w:rsidRPr="001C0169" w:rsidRDefault="001C0169" w:rsidP="001C0169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</w:p>
    <w:p w14:paraId="43E231F6" w14:textId="795023C1" w:rsidR="001C0169" w:rsidRPr="00907511" w:rsidRDefault="001C0169" w:rsidP="0090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</w:t>
      </w:r>
      <w:r w:rsid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 от 27.07.2010 № 210–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рственных и муниципальных услуг»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 от 11.03.2010 № 138 «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федеральных правил использования воздушного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остранства Российской Федерации»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пунктом 40.5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авиационных правил «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планирования использования воздушного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остранства Российской Федерации»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Минтранса России от 16.01.2012 №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 администрация </w:t>
      </w:r>
      <w:proofErr w:type="spellStart"/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Новолесновского</w:t>
      </w:r>
      <w:proofErr w:type="spellEnd"/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1C0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4CE51B4D" w14:textId="71AD2F0C" w:rsidR="001C0169" w:rsidRPr="001C0169" w:rsidRDefault="001C0169" w:rsidP="00907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администрацией </w:t>
      </w:r>
      <w:proofErr w:type="spellStart"/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Новолесновского</w:t>
      </w:r>
      <w:proofErr w:type="spellEnd"/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услуги по выдаче разрешения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авиацио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работ, парашютных прыжков,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олетов воздушных судов, полетов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беспилотных воздушных судов (за исключением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олетов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беспилотных воздушных судов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максимальной взлетной массой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0,25 килограмма)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территорией </w:t>
      </w:r>
      <w:proofErr w:type="spellStart"/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посадку (взл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ет) на расположенные в границах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Новолесновского</w:t>
      </w:r>
      <w:proofErr w:type="spellEnd"/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07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 сведения о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не опубликованы в документах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аэронавигационной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1D74032B" w14:textId="57F67397" w:rsidR="001C0169" w:rsidRPr="001C0169" w:rsidRDefault="001C0169" w:rsidP="001C0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 </w:t>
      </w:r>
    </w:p>
    <w:p w14:paraId="06AA4145" w14:textId="7BF6CCE8" w:rsidR="001C0169" w:rsidRPr="001C0169" w:rsidRDefault="001C0169" w:rsidP="001C0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F4D0C1" w14:textId="40EDA2D6" w:rsidR="001C0169" w:rsidRPr="00907511" w:rsidRDefault="001C0169" w:rsidP="0090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Н.А. Беляева</w:t>
      </w: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1C0169" w:rsidRPr="001C0169" w14:paraId="3BC3DC4C" w14:textId="77777777" w:rsidTr="001C0169">
        <w:trPr>
          <w:trHeight w:val="1404"/>
        </w:trPr>
        <w:tc>
          <w:tcPr>
            <w:tcW w:w="4796" w:type="dxa"/>
            <w:shd w:val="clear" w:color="auto" w:fill="auto"/>
          </w:tcPr>
          <w:p w14:paraId="1C246859" w14:textId="6E26F867" w:rsidR="001C0169" w:rsidRPr="001C0169" w:rsidRDefault="001C0169" w:rsidP="001C0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1C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Pr="001C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20.02.2023</w:t>
            </w:r>
            <w:r w:rsidR="005B7E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№ 11</w:t>
            </w:r>
            <w:bookmarkStart w:id="0" w:name="_GoBack"/>
            <w:bookmarkEnd w:id="0"/>
            <w:r w:rsidRPr="001C01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2414765" w14:textId="2D5CC5F6" w:rsidR="001C0169" w:rsidRDefault="001C0169" w:rsidP="00907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B2337CC" w14:textId="7120673F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325C970" w14:textId="77777777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ACB822D" w14:textId="309C4C13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6D0418" w14:textId="77777777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99200FC" w14:textId="7349665E" w:rsidR="001C0169" w:rsidRPr="001C0169" w:rsidRDefault="001C0169" w:rsidP="00907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административном регламенте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предоставления администрацией </w:t>
      </w:r>
      <w:proofErr w:type="spellStart"/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Новолесновского</w:t>
      </w:r>
      <w:proofErr w:type="spellEnd"/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сельского поселения муниципальной услуги по выдаче разрешения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выполнение авиационных работ, парашютных прыжков,</w:t>
      </w:r>
    </w:p>
    <w:p w14:paraId="257F5D6D" w14:textId="55A10933" w:rsidR="001C0169" w:rsidRPr="001C0169" w:rsidRDefault="001C0169" w:rsidP="00907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демонстрационных полетов воздушных судов, полетов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беспилотных воздушных судов (за исключением полетов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беспилотных воздушных судов с максимальной взлетной массой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менее 0,25 килограмма), подъемов привязных аэростатов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над территорией </w:t>
      </w:r>
      <w:proofErr w:type="spellStart"/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Новолесновского</w:t>
      </w:r>
      <w:proofErr w:type="spellEnd"/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сельского поселения,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 также на посадку (взлет) на расположенные в границах</w:t>
      </w:r>
    </w:p>
    <w:p w14:paraId="0E4F45E6" w14:textId="6B4DE8CD" w:rsidR="001C0169" w:rsidRPr="001C0169" w:rsidRDefault="001C0169" w:rsidP="00907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территории </w:t>
      </w:r>
      <w:proofErr w:type="spellStart"/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Новолесновского</w:t>
      </w:r>
      <w:proofErr w:type="spellEnd"/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сельского поселения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площадки, сведения о которых не опубликованы в документах</w:t>
      </w:r>
      <w:r w:rsidR="0090751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1C0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аэронавигационной информации</w:t>
      </w:r>
    </w:p>
    <w:p w14:paraId="5DF2A95A" w14:textId="77777777" w:rsidR="001C0169" w:rsidRDefault="001C0169" w:rsidP="00F00A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8A895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266C29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51D7D" w14:textId="53C03F1C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Предмет регулирования Административного регламента</w:t>
      </w:r>
    </w:p>
    <w:p w14:paraId="73C919C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E6CE8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регламент) регулирует порядок предоставления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 в документах аэрон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услуга), в том числе в электронной форме с использованием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ЕПГУ), регионального портала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Камчатского края (далее – РПГУ) в информационно –телекоммуникационной сети «Интернет»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норм законодательства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 защите персональных данных.</w:t>
      </w:r>
    </w:p>
    <w:p w14:paraId="3351BBD6" w14:textId="30BC69AA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 в документах аэрон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Разрешение) выдается на период действия договора обязательного страхования ответственности владельца воздушного судна перед третьими лицами в соответствии с Воздушным </w:t>
      </w:r>
      <w:hyperlink r:id="rId5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в случае, если настоящим Регламентом установлено требование предоставления такого договора. В иных случаях испрашиваемое разрешение выдается на срок не более чем до 31 декабря текущего года.</w:t>
      </w:r>
    </w:p>
    <w:p w14:paraId="619FC66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C1A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</w:p>
    <w:p w14:paraId="1EE4E8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7150C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предоставляется физическим или юридическим лицам, индивидуальным предпринимателям, заинтересованным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Разрешения (далее –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заявитель).</w:t>
      </w:r>
    </w:p>
    <w:p w14:paraId="42E56715" w14:textId="17E73EF6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заявителя при предоставлен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заявителя).</w:t>
      </w:r>
    </w:p>
    <w:p w14:paraId="75B06F1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3874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</w:t>
      </w:r>
    </w:p>
    <w:p w14:paraId="7888625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14:paraId="23307C8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AAC31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в информационно–телекоммуникационной сети «Интернет» (далее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администрации), а также на ЕПГУ и РПГУ осуществляется:</w:t>
      </w:r>
    </w:p>
    <w:p w14:paraId="3788D71F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(далее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специалисты);</w:t>
      </w:r>
    </w:p>
    <w:p w14:paraId="2C3464C4" w14:textId="3E309087" w:rsidR="00907511" w:rsidRDefault="00963481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госуда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рственным казенным учреждением «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услуг в Камчатском крае»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МФЦ Камчатского края)</w:t>
      </w:r>
      <w:r w:rsidR="00A21DC3" w:rsidRPr="00A21DC3">
        <w:t xml:space="preserve"> </w:t>
      </w:r>
      <w:r w:rsidR="00A21DC3"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о взаимод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ействии администрации с МФЦ Камчатского края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C92643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</w:t>
      </w:r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онно–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(далее – сеть «Интернет»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Камчатского края размещается на:</w:t>
      </w:r>
    </w:p>
    <w:p w14:paraId="2623D8D3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администрации;</w:t>
      </w:r>
    </w:p>
    <w:p w14:paraId="6FEF9FA0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стендах, расположенных в 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для ожидания приема заявителей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1CD471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стендах, расположенных в помещениях для ожидания приема заявителей МФЦ Камчатского края;</w:t>
      </w:r>
    </w:p>
    <w:p w14:paraId="59ADCF30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МФЦ Камчатского края в сети «Интернет»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C4A95" w14:textId="7E2248F1" w:rsidR="00907511" w:rsidRP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</w:t>
      </w:r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07511" w:rsidRPr="0090751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4CB38E" w14:textId="12F748B0" w:rsidR="00907511" w:rsidRP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РПГУ –</w:t>
      </w:r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07511" w:rsidRPr="0090751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www.gosuslugi41.ru</w:t>
        </w:r>
      </w:hyperlink>
      <w:r w:rsidR="001C0169"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81BC1A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 на ЕПГУ, РПГУ размещены и доступны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регистрации и авторизации следующие информационные материалы:</w:t>
      </w:r>
    </w:p>
    <w:p w14:paraId="6152B659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порядке и способах предоставления муниципальной услуги;</w:t>
      </w:r>
    </w:p>
    <w:p w14:paraId="6A57B78C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почтовых адресах, телефонах, адресах официальных сайтов, адресах электронной почты;</w:t>
      </w:r>
    </w:p>
    <w:p w14:paraId="0CE66B05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нормативных правовых актов, регламентирующих предоставление муниципальной услуги;</w:t>
      </w:r>
    </w:p>
    <w:p w14:paraId="72236C72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представляемых документов и перечень сведений, которые должны содержаться в заявлении;</w:t>
      </w:r>
    </w:p>
    <w:p w14:paraId="3D005AE3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доступные для копирования формы заявлений и иных документов, необходимых для получения муниципальной услуги;</w:t>
      </w:r>
    </w:p>
    <w:p w14:paraId="5E4082BE" w14:textId="77777777" w:rsidR="00907511" w:rsidRDefault="00A21DC3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размере и порядке государственной пошлины (платы) за предоставление муниципальной услуги.</w:t>
      </w:r>
    </w:p>
    <w:p w14:paraId="6EFE204A" w14:textId="47C7FCF8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1.3.4 информация о предоставлении муниципальной услуги предоставляется бесплатно.</w:t>
      </w:r>
    </w:p>
    <w:p w14:paraId="2629A78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BB3A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14:paraId="06F761C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E3EB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14:paraId="2F69F5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D1734" w14:textId="57DAA0FD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90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информации.</w:t>
      </w:r>
    </w:p>
    <w:p w14:paraId="389FEC2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43C5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</w:t>
      </w:r>
    </w:p>
    <w:p w14:paraId="70FC703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муниципальную услугу</w:t>
      </w:r>
    </w:p>
    <w:p w14:paraId="1F6A8D5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CC022" w14:textId="2CE1D253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 является администрация.</w:t>
      </w:r>
    </w:p>
    <w:p w14:paraId="4523B26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0731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15"/>
      <w:bookmarkEnd w:id="1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Описание результата</w:t>
      </w:r>
    </w:p>
    <w:p w14:paraId="2BCBE00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14:paraId="475DEF2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6E94C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14:paraId="00C19D74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выдача заявителю Разрешения по </w:t>
      </w:r>
      <w:hyperlink w:anchor="P791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Административному регламенту;</w:t>
      </w:r>
    </w:p>
    <w:p w14:paraId="5C8CD124" w14:textId="1CBD48AD" w:rsidR="001C0169" w:rsidRPr="001C0169" w:rsidRDefault="00907511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отказ в выдаче Разрешения, в форме письма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0287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D6DF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14:paraId="5C51806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2BE12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не может превышать пятнадцати календарных дней со дня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63472A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заявителем (представителем заявителя) заявления и документов через МФЦ Камчатского края срок принятия решения о предоставлении муниципальной услуги исчисляется с даты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передачи из МФЦ Камчатского края.</w:t>
      </w:r>
    </w:p>
    <w:p w14:paraId="4D190FAA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(представителем заявителя) заявления посредством почтовой связи, срок принятия решения о предоставлении муниципальной услуги исчисляется со дня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7D7AC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заявителем заявления и документов на электронную почту или с использованием РПГУ срок принятия решения о предоставлении муниципальной услуги исчисляется со дня регистрации заявления в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38ACE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муниципальной услуги не предусмотрен.</w:t>
      </w:r>
    </w:p>
    <w:p w14:paraId="25EC3517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документов, являющихся результатом предоставления муниципальной услуги, указан в абзаце девятом </w:t>
      </w:r>
      <w:hyperlink w:anchor="P726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6.3.2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96190A1" w14:textId="44A5C10F" w:rsidR="001C0169" w:rsidRPr="001C0169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межведомственное взаимодействие не предусмотрено.</w:t>
      </w:r>
    </w:p>
    <w:p w14:paraId="6EF640C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13A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Нормативные правовые акты,</w:t>
      </w:r>
    </w:p>
    <w:p w14:paraId="2DD264C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 предоставление муниципальной услуги</w:t>
      </w:r>
    </w:p>
    <w:p w14:paraId="7B71656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D3B2D" w14:textId="68256315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размещается на ЕПГУ и РПГУ.</w:t>
      </w:r>
    </w:p>
    <w:p w14:paraId="55E3FDE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01E2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39"/>
      <w:bookmarkEnd w:id="2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</w:t>
      </w:r>
    </w:p>
    <w:p w14:paraId="01E1572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</w:t>
      </w:r>
    </w:p>
    <w:p w14:paraId="3CD8066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нормативными правовыми актами</w:t>
      </w:r>
    </w:p>
    <w:p w14:paraId="467A2B2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 и услуг, которые</w:t>
      </w:r>
    </w:p>
    <w:p w14:paraId="57D58B0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являются необходимыми и обязательными для предоставления</w:t>
      </w:r>
    </w:p>
    <w:p w14:paraId="3644211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подлежащих представлению заявителем</w:t>
      </w:r>
    </w:p>
    <w:p w14:paraId="6EB5CE4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(представителем заявителя), способы их получения заявителем</w:t>
      </w:r>
    </w:p>
    <w:p w14:paraId="4FB8A8E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(представителем заявителя), в том числе в электронной форме,</w:t>
      </w:r>
    </w:p>
    <w:p w14:paraId="7A3592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их предоставления</w:t>
      </w:r>
    </w:p>
    <w:p w14:paraId="7445ACC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BFDB3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заявитель (представитель заявителя) самостоятельно предоставляет в обязательном порядке </w:t>
      </w:r>
      <w:hyperlink w:anchor="P791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по форме согласно приложению 1 к настоящему Административному регламенту и документы, указанные в настоящем пункте Административного регламента, в зависимости от планируемого к выполнению вида авиационной деятельности:</w:t>
      </w:r>
      <w:bookmarkStart w:id="3" w:name="P150"/>
      <w:bookmarkEnd w:id="3"/>
    </w:p>
    <w:p w14:paraId="6D3AA0F9" w14:textId="77777777" w:rsidR="00907511" w:rsidRDefault="001C0169" w:rsidP="009075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2.6.1 документы, необходимые для получения разрешения на выполнение авиационных работ:</w:t>
      </w:r>
      <w:bookmarkStart w:id="4" w:name="P151"/>
      <w:bookmarkEnd w:id="4"/>
    </w:p>
    <w:p w14:paraId="727196D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заявителя;</w:t>
      </w:r>
    </w:p>
    <w:p w14:paraId="3361B16D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16E64E29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 с третьим лицом на выполнение заявленных авиационных работ (в случае выполнения авиационных работ третьим лицом);</w:t>
      </w:r>
    </w:p>
    <w:p w14:paraId="25E9FE4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правоустанавливающий документ на воздушное судно. В случае если воздушное судно находится в долевой 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14B9B47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8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или полис (сертификат) к данному договору;</w:t>
      </w:r>
    </w:p>
    <w:p w14:paraId="603E42C0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паспорт).</w:t>
      </w:r>
    </w:p>
    <w:p w14:paraId="39CF18FE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 документы, необходимые для получения разрешения на выполнение парашютных прыжков:</w:t>
      </w:r>
    </w:p>
    <w:p w14:paraId="3EA0FB75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стоверяющий личность заявителя;</w:t>
      </w:r>
    </w:p>
    <w:p w14:paraId="7A818149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7EEEEDF9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9">
        <w:r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или полис (сертификат) к данному договору.</w:t>
      </w:r>
    </w:p>
    <w:p w14:paraId="5DEC743B" w14:textId="27478CBD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</w:t>
      </w:r>
      <w:r w:rsid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0F987CAD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</w:t>
      </w:r>
      <w:r w:rsidR="00A21DC3" w:rsidRPr="003D5CCD">
        <w:rPr>
          <w:rFonts w:ascii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участников собственности на пользован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ие заявителем воздушным судном.</w:t>
      </w:r>
    </w:p>
    <w:p w14:paraId="796165E6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2.6.3 документы, необходимые для получения разрешения на выполнение демонстрационных полетов воздушных судов:</w:t>
      </w:r>
    </w:p>
    <w:p w14:paraId="415327C9" w14:textId="7B5B51E3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14:paraId="2E2A0F8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1EA383A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РФ или полис (сертификат) к данному договору;</w:t>
      </w:r>
    </w:p>
    <w:p w14:paraId="01FE083E" w14:textId="4D9F5801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находится в долевой собственност</w:t>
      </w:r>
      <w:r w:rsidR="003D5CCD">
        <w:rPr>
          <w:rFonts w:ascii="Times New Roman" w:hAnsi="Times New Roman" w:cs="Times New Roman"/>
          <w:sz w:val="28"/>
          <w:szCs w:val="28"/>
          <w:lang w:eastAsia="ru-RU"/>
        </w:rPr>
        <w:t>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098EE7F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46D4A71F" w14:textId="77777777" w:rsid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2.6.4 документы, необходимые для получения разрешения на выполнение полетов беспилотных воздушных судов (за исключением полетов беспилотных воздушных судов с максимальной взлетной</w:t>
      </w:r>
      <w:r w:rsidR="003D5CCD">
        <w:rPr>
          <w:rFonts w:ascii="Times New Roman" w:hAnsi="Times New Roman" w:cs="Times New Roman"/>
          <w:sz w:val="28"/>
          <w:szCs w:val="28"/>
          <w:lang w:eastAsia="ru-RU"/>
        </w:rPr>
        <w:t xml:space="preserve"> массой менее 0,25 килограмма):</w:t>
      </w:r>
    </w:p>
    <w:p w14:paraId="7D5240FB" w14:textId="77777777" w:rsid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необходимые для выполнения полетов беспилотных воздушных судов с взлетной массой более 30 килограммов:</w:t>
      </w:r>
    </w:p>
    <w:p w14:paraId="140C4035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14:paraId="3D1199D5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663DEB48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обязательного страхования ответственности владельца воздушного судна перед третьими лицами в соответствии с Воздушным </w:t>
      </w:r>
      <w:hyperlink r:id="rId11">
        <w:r w:rsidR="001C0169" w:rsidRPr="00A21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C0169" w:rsidRPr="00A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или полис (сертификат) к данному договору;</w:t>
      </w:r>
    </w:p>
    <w:p w14:paraId="4346FA07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правоустанавливающий документ на воздушное судно. В случае если воздушное судно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3C38D216" w14:textId="77777777" w:rsidR="003D5CCD" w:rsidRDefault="00A21DC3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41C23F7A" w14:textId="2AB3510B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необходимые для выполнения полетов беспилотных воздушных судов с максимальной взлетной массой 30 килограммов и менее (но не менее 0,25 килограмма):</w:t>
      </w:r>
    </w:p>
    <w:p w14:paraId="098B6CAE" w14:textId="77777777" w:rsidR="003D5CCD" w:rsidRPr="003D5CCD" w:rsidRDefault="00A21DC3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удо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стоверяющий личность заявителя;</w:t>
      </w:r>
    </w:p>
    <w:p w14:paraId="1FFEC15C" w14:textId="1F473365" w:rsidR="001C0169" w:rsidRPr="003D5CCD" w:rsidRDefault="00A21DC3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0B4CB9D2" w14:textId="38F4518D" w:rsidR="001C0169" w:rsidRPr="003D5CCD" w:rsidRDefault="00A21DC3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 о постановке на учет беспилотного воздушного судна.</w:t>
      </w:r>
    </w:p>
    <w:p w14:paraId="1981672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2.6.5 документы, необходимые для получения разрешения на выполнение подъемов привязных аэростатов:</w:t>
      </w:r>
    </w:p>
    <w:p w14:paraId="145E65E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14:paraId="0477637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732FE0A9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летательного аппарата перед третьими лицами в соответствии с Воздушным </w:t>
      </w:r>
      <w:hyperlink r:id="rId12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РФ или полис (сертификат) к данному договору;</w:t>
      </w:r>
    </w:p>
    <w:p w14:paraId="0ECAAD15" w14:textId="04D73F3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</w:t>
      </w:r>
      <w:r w:rsidR="00963481">
        <w:rPr>
          <w:rFonts w:ascii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105EB18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1BCC8884" w14:textId="0B64B2B0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186"/>
      <w:bookmarkEnd w:id="5"/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2.6.6 документы, необходимые для получения разрешения на посадку (взлет) на расположенные в границах территории </w:t>
      </w:r>
      <w:proofErr w:type="spellStart"/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информации:</w:t>
      </w:r>
    </w:p>
    <w:p w14:paraId="109E03F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187"/>
      <w:bookmarkEnd w:id="6"/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14:paraId="190A4C8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(в случае, если за предоставлением муниципальной услуги обратился представитель физического лица, в том числе зарегистрированного в качестве индивидуального предпринимателя, или юридического лица);</w:t>
      </w:r>
    </w:p>
    <w:p w14:paraId="3B25D8C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89"/>
      <w:bookmarkEnd w:id="7"/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в) договор обязательного страхования ответственности владельца летательного аппарата перед третьими лицами в соответствии с Воздушным </w:t>
      </w:r>
      <w:hyperlink r:id="rId13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РФ или полис (сертификат) к данному договору;</w:t>
      </w:r>
    </w:p>
    <w:p w14:paraId="35FA94C0" w14:textId="2C65F7E9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190"/>
      <w:bookmarkEnd w:id="8"/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правоустанавливающий документ на воздушное судно. В случае если воздушное судно нах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>одится в долевой собственности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согласие всех собственников на пользование заявителем воздушным судном;</w:t>
      </w:r>
    </w:p>
    <w:p w14:paraId="69295BA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91"/>
      <w:bookmarkEnd w:id="9"/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сертификат летной годности или удостоверение о годности к полетам воздушного судна, либо свидетельство о летной годности сверхлегкого воздушного судна (формуляр, технический паспорт);</w:t>
      </w:r>
    </w:p>
    <w:p w14:paraId="72ADB73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192"/>
      <w:bookmarkEnd w:id="10"/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е) документ, подтверждающий право использования заявителем посадочных площадок, сведения о которых не опубликованы в документах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аэронавигационной информации (документ о праве собственности, договор, соглашение, письменное согласие владельца посадочной площадки).</w:t>
      </w:r>
    </w:p>
    <w:p w14:paraId="0D5B6107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ж) уведомление о постановке на учет беспилотного воздушного судна (для беспилотных воздушных судов с максимальной взлетной массой от 0,25 килограмма до 30 килограммов);</w:t>
      </w:r>
    </w:p>
    <w:p w14:paraId="05A5F023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2.6.7 предоставление документов, указанных в </w:t>
      </w:r>
      <w:hyperlink w:anchor="P189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в)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19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г)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w:anchor="P191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д)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w:anchor="P192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е) подпункта 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требуется для беспилотных воздушных судов с взлетной массой от 0,25 килограмма до 30 килограммов.</w:t>
      </w:r>
    </w:p>
    <w:p w14:paraId="49FA10BB" w14:textId="0667B441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2.6.8 предоставление документа, указанного в </w:t>
      </w:r>
      <w:hyperlink w:anchor="P151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подпункте а) подпунктов 2.6.1</w:t>
        </w:r>
      </w:hyperlink>
      <w:r w:rsidR="0096348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w:anchor="P187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требуется в случае предоставления заявления посредством отправки через личный кабинет на ЕПГУ и/или РПГУ</w:t>
      </w:r>
      <w:r w:rsidR="00963481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технический возможности администрации)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а также, если заявление подписано усиленной квалифицированной электронной подписью.</w:t>
      </w:r>
    </w:p>
    <w:p w14:paraId="1960C1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031D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197"/>
      <w:bookmarkEnd w:id="11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</w:t>
      </w:r>
    </w:p>
    <w:p w14:paraId="2CB42F5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необходимых</w:t>
      </w:r>
    </w:p>
    <w:p w14:paraId="1787EAB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нормативными правовыми актами</w:t>
      </w:r>
    </w:p>
    <w:p w14:paraId="5444B32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услуги, которые находятся</w:t>
      </w:r>
    </w:p>
    <w:p w14:paraId="6A9A4B0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распоряжении государственных органов, органов местного</w:t>
      </w:r>
    </w:p>
    <w:p w14:paraId="3C3DB75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и иных органов, участвующих в предоставлении</w:t>
      </w:r>
    </w:p>
    <w:p w14:paraId="26AF765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или муниципальных услуг, и которые заявитель</w:t>
      </w:r>
    </w:p>
    <w:p w14:paraId="345C03D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(представитель заявителя) вправе представить</w:t>
      </w:r>
    </w:p>
    <w:p w14:paraId="490BD18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2EC3D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предпринимателя).</w:t>
      </w:r>
    </w:p>
    <w:p w14:paraId="3E2CA67A" w14:textId="11790F0C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документов, предусмотренных абзацем первым настоящего пункта, специалист получает указанные доку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с помощью </w:t>
      </w:r>
      <w:proofErr w:type="spellStart"/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-сервиса «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себя и контра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 (сведения из ЕГРЮЛ/ЕГРИП)» на сайте в информационно–телекоммуникационной сети «Интернет»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https://egrul.nalog.ru.</w:t>
      </w:r>
    </w:p>
    <w:p w14:paraId="51FB7B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552A7" w14:textId="19BE3AED" w:rsidR="001C0169" w:rsidRPr="001C0169" w:rsidRDefault="00BD5F7B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Т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взаимодействию с заявителем</w:t>
      </w:r>
    </w:p>
    <w:p w14:paraId="2800953B" w14:textId="67D2E52A" w:rsidR="001C0169" w:rsidRPr="001C0169" w:rsidRDefault="00BD5F7B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(представителем заявителя) при предоставлении</w:t>
      </w:r>
    </w:p>
    <w:p w14:paraId="3969B3A1" w14:textId="5CADDD4B" w:rsidR="001C0169" w:rsidRPr="001C0169" w:rsidRDefault="00BD5F7B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271CEDF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374B8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 не вправе требовать от заявителя (представителя заявите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ля):</w:t>
      </w:r>
    </w:p>
    <w:p w14:paraId="744AE408" w14:textId="4D5F57AD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2.8.1 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6DAA8F1C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27.07.2010 N 210-ФЗ «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>рственных и муниципальных услуг» (далее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закон 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>№ 210–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ФЗ);</w:t>
      </w:r>
    </w:p>
    <w:p w14:paraId="40F2233A" w14:textId="58C7378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2.8.3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ФЗ;</w:t>
      </w:r>
    </w:p>
    <w:p w14:paraId="243E31BA" w14:textId="42F88459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2.8.4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="00963481">
        <w:rPr>
          <w:rFonts w:ascii="Times New Roman" w:hAnsi="Times New Roman" w:cs="Times New Roman"/>
          <w:sz w:val="28"/>
          <w:szCs w:val="28"/>
          <w:lang w:eastAsia="ru-RU"/>
        </w:rPr>
        <w:t xml:space="preserve"> 210–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106754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CF96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Исчерпывающий перечень оснований для отказа в приеме</w:t>
      </w:r>
    </w:p>
    <w:p w14:paraId="359730C2" w14:textId="26DF457E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необходимых для предоставления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4364E0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E9D4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23"/>
      <w:bookmarkEnd w:id="12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2.9.1 основанием для отказа в приеме заявления для предоставления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является:</w:t>
      </w:r>
    </w:p>
    <w:p w14:paraId="3811BE2B" w14:textId="04EA9E66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документов, предусмотренных </w:t>
      </w:r>
      <w:hyperlink w:anchor="P150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9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при обращении заявителя (представителя заявителя) 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Камчатского края посредством направления заявления и документов почтовым отправлением;</w:t>
      </w:r>
    </w:p>
    <w:p w14:paraId="0ECF36BE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документов, предусмотренных </w:t>
      </w:r>
      <w:hyperlink w:anchor="P150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86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в полном объеме;</w:t>
      </w:r>
    </w:p>
    <w:p w14:paraId="599ABEC6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заявления и документов, необходимых для предоставления муниципальной услуги в электронной форме являются:</w:t>
      </w:r>
    </w:p>
    <w:p w14:paraId="1B4313F2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скан–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документов, предусмотренных </w:t>
      </w:r>
      <w:hyperlink w:anchor="P150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054096B" w14:textId="027986D4" w:rsidR="003D5CCD" w:rsidRDefault="00963481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скан–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документа, указанного в </w:t>
      </w:r>
      <w:hyperlink w:anchor="P151">
        <w:r w:rsid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«а)»</w:t>
        </w:r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подпунктов 2.6.1</w:t>
        </w:r>
      </w:hyperlink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87">
        <w:r w:rsidR="001C0169"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в случае направления заявления через личный кабинет ЕПГУ/РПГУ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 администрации)</w:t>
      </w:r>
      <w:r w:rsidR="001C0169"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подписания заявления и документов усиленной квалифицированной электронной подписью.</w:t>
      </w:r>
    </w:p>
    <w:p w14:paraId="1CFD0B05" w14:textId="6BEE4EDB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предоставление скан–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копий документов, предусмотренных </w:t>
      </w:r>
      <w:hyperlink w:anchor="P150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в полном объеме;</w:t>
      </w:r>
    </w:p>
    <w:p w14:paraId="1D0C21F0" w14:textId="77777777" w:rsidR="003D5CCD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нечитаемо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е изображение направленных скан–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>копий документов;</w:t>
      </w:r>
    </w:p>
    <w:p w14:paraId="36639E39" w14:textId="156D4C13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неподписание</w:t>
      </w:r>
      <w:proofErr w:type="spellEnd"/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направленных заявления и приложенных к нему документов усиленной квалифицированной электронной подписью;</w:t>
      </w:r>
    </w:p>
    <w:p w14:paraId="26B9B33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2.9.2 отказ в приеме заявления не препятствует повторной его подаче после устранения оснований, по которым было отказано в приеме заявления.</w:t>
      </w:r>
    </w:p>
    <w:p w14:paraId="3D1E36C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74CC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Исчерпывающий перечень оснований для приостановления</w:t>
      </w:r>
    </w:p>
    <w:p w14:paraId="3DBA214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14:paraId="289B5B3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800B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2.10.1 оснований для приостановления предоставления муниципальной услуги настоящим Административным регламентом не предусмотрено;</w:t>
      </w:r>
    </w:p>
    <w:p w14:paraId="2D101FE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2.10.2 основания для отказа в предоставлении муниципальной услуги:</w:t>
      </w:r>
    </w:p>
    <w:p w14:paraId="5EA3EBF4" w14:textId="20B09605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оставление предусмотренных для заполнения полей заявления пустыми;</w:t>
      </w:r>
    </w:p>
    <w:p w14:paraId="519FDB16" w14:textId="3578CD0E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форма поступившего заявления не соответствует форме заявления, установленной настоящим Административным регламентом.</w:t>
      </w:r>
    </w:p>
    <w:p w14:paraId="7CA4C6F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2.10.3 отказ в предоставлении муниципальной услуги не препятствует повторной подаче заявления после устранения оснований, по которым было отказано в ее предоставлении.</w:t>
      </w:r>
    </w:p>
    <w:p w14:paraId="5871C1C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2E2A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Перечень услуг, которые являются необходимыми</w:t>
      </w:r>
    </w:p>
    <w:p w14:paraId="185DFCD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обязательными для предоставления муниципальной услуги,</w:t>
      </w:r>
    </w:p>
    <w:p w14:paraId="68B93AE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сведения о документе (документах), выдаваемом</w:t>
      </w:r>
    </w:p>
    <w:p w14:paraId="2515098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(выдаваемых) организациями, участвующими в предоставлении</w:t>
      </w:r>
    </w:p>
    <w:p w14:paraId="331C666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639235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2717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14:paraId="0D9763B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9C8B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Порядок, размер и основания взимания государственной</w:t>
      </w:r>
    </w:p>
    <w:p w14:paraId="54F4D3E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платы, взимаемой за предоставление</w:t>
      </w:r>
    </w:p>
    <w:p w14:paraId="4F7298E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включая информацию о</w:t>
      </w:r>
    </w:p>
    <w:p w14:paraId="7A60375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методике расчета размера такой платы</w:t>
      </w:r>
    </w:p>
    <w:p w14:paraId="583826F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C0FF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за предоставление муниципальной услуги не взымается.</w:t>
      </w:r>
    </w:p>
    <w:p w14:paraId="043DA46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9522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Порядок, размер и основания взимания платы</w:t>
      </w:r>
    </w:p>
    <w:p w14:paraId="6B3134E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 услуг, которые являются необходимыми</w:t>
      </w:r>
    </w:p>
    <w:p w14:paraId="59C7452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обязательными для предоставления муниципальной услуги,</w:t>
      </w:r>
    </w:p>
    <w:p w14:paraId="4CB3DA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14:paraId="2AC9C71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7630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 предоставляется заявителю бесплатно.</w:t>
      </w:r>
    </w:p>
    <w:p w14:paraId="5CCF84D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8493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Максимальный срок ожидания в очереди при подаче</w:t>
      </w:r>
    </w:p>
    <w:p w14:paraId="448E327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 о предоставлении муниципальной услуги, услуги,</w:t>
      </w:r>
    </w:p>
    <w:p w14:paraId="1E3253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14:paraId="0BC1BF6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и при получении результата</w:t>
      </w:r>
    </w:p>
    <w:p w14:paraId="22D900A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таких услуг</w:t>
      </w:r>
    </w:p>
    <w:p w14:paraId="79F9E00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4C5B8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 максимальный срок ожидания в очереди при подаче заявлени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должен превышать 15 минут.</w:t>
      </w:r>
    </w:p>
    <w:p w14:paraId="5F0AED47" w14:textId="61D97F48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 срок ожидания заявителя в очереди на при получении результата предоставления муниципальной услуги не должен превышать 10 минут.</w:t>
      </w:r>
    </w:p>
    <w:p w14:paraId="413DA7F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0AFA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Срок и порядок регистрации заявления о предоставлении</w:t>
      </w:r>
    </w:p>
    <w:p w14:paraId="193F71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и услуги, предоставляемой организацией,</w:t>
      </w:r>
    </w:p>
    <w:p w14:paraId="31E318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участвующей в предоставлении муниципальной услуги,</w:t>
      </w:r>
    </w:p>
    <w:p w14:paraId="7020DB5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в электронной форме</w:t>
      </w:r>
    </w:p>
    <w:p w14:paraId="378A708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37A80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заявления, поданного в ходе личного приема через 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Камчатского края, осущест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день его поступления.</w:t>
      </w:r>
    </w:p>
    <w:p w14:paraId="5424B697" w14:textId="32604686" w:rsidR="001C0169" w:rsidRPr="00BD5F7B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заявления, направленного почтовым отправлением, поданного в электронной форме путем направления электронного образа заявления либо заявления в форме электронного документа, подписанного усиленной квалифицированн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электронной подписью, и скан–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документов на адрес электронной почты 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заявления, поданного посредством заполнения формы на ЕПГУ и/или РПГУ</w:t>
      </w:r>
      <w:r w:rsidR="009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 в администрации)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не позднее 1 рабочего дня, следующего за днем поступления в 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отказа в приеме заявления и документов, предусмотренных </w:t>
      </w:r>
      <w:hyperlink w:anchor="P223">
        <w:r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F7D97CC" w14:textId="77777777" w:rsidR="001C0169" w:rsidRPr="00BD5F7B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E84A5" w14:textId="53557FA6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Требования к помещениям,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которых предоставляется муниципальная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услуга, к залу ожидания, местам для заполнения</w:t>
      </w:r>
    </w:p>
    <w:p w14:paraId="2E037D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 о предоставлении муниципальной услуги,</w:t>
      </w:r>
    </w:p>
    <w:p w14:paraId="56F5E6E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14:paraId="32A88FC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необходимых для предоставления каждой</w:t>
      </w:r>
    </w:p>
    <w:p w14:paraId="07A086E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размещению и оформлению визуальной,</w:t>
      </w:r>
    </w:p>
    <w:p w14:paraId="346536C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текстовой и мультимедийной информации о порядке</w:t>
      </w:r>
    </w:p>
    <w:p w14:paraId="29F3FDE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такой услуги, в том числе к обеспечению</w:t>
      </w:r>
    </w:p>
    <w:p w14:paraId="105FB5C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 для инвалидов указанных объектов в соответствии</w:t>
      </w:r>
    </w:p>
    <w:p w14:paraId="42CD2B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 о</w:t>
      </w:r>
    </w:p>
    <w:p w14:paraId="5401D4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защите инвалидов</w:t>
      </w:r>
    </w:p>
    <w:p w14:paraId="6549C0A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997A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объектам (зданию, помещению), в которых предоставляется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социальной защите инвалидов:</w:t>
      </w:r>
    </w:p>
    <w:p w14:paraId="56DC5B95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 кабинеты приема заявителей обозначаются информационными табличками с указ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номера кабинета и специалистов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5901BD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 рабочие места специалистов оборудуются телефоном, компьютером и другой оргтехникой, позволяющей своевременно и в полном объеме организовать прием заявления и выдачу документов, являющиеся результатом предоставления муниципальной услуги;</w:t>
      </w:r>
    </w:p>
    <w:p w14:paraId="5FCF0B78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 для заполнения заявлений о предоставлении муниципальной услуги и ожидания приема заявителям отводятся места, оснащенные стульями и столами для оформления заявлений;</w:t>
      </w:r>
    </w:p>
    <w:p w14:paraId="295094E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 в помещении для ожидания приема заявителей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14:paraId="51DAA55B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2.16.5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14:paraId="793234C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14:paraId="646E77A1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7109EF74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2.16.8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14:paraId="356D957C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2.16.9 необходимая для инвалидов звуковая и зрительная информация, а также надписи, знаки и иная текстовая и графическая информация дублируется</w:t>
      </w:r>
      <w:r w:rsid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знаками, выполненными рельефно–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точечным шрифтом Брайля;</w:t>
      </w:r>
    </w:p>
    <w:p w14:paraId="625B05C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 допуск </w:t>
      </w:r>
      <w:proofErr w:type="spell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одчика</w:t>
      </w:r>
      <w:proofErr w:type="spellEnd"/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8AAC53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2.16.11 допуск собаки–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14:paraId="57100247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2.16.12 оказание инвалидам помощи в преодолении барьеров, мешающих получению ими муниципальных услуг наравне с другими лицами;</w:t>
      </w:r>
    </w:p>
    <w:p w14:paraId="4022FF9D" w14:textId="665004B1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2.16.13 требования к помещениям МФЦ Камчатского края установлены </w:t>
      </w:r>
      <w:hyperlink r:id="rId17">
        <w:r w:rsidRPr="00BD5F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BD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деятельности многофункциональных центров предоставления государственных и муниципальных услуг, утвержденными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22.12.2012 №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1376.</w:t>
      </w:r>
    </w:p>
    <w:p w14:paraId="19B4F29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76B01" w14:textId="08E02A25" w:rsidR="001C0169" w:rsidRPr="001C0169" w:rsidRDefault="001C0169" w:rsidP="003D5C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Показатели доступности</w:t>
      </w:r>
      <w:r w:rsidR="003D5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качества муниципальной услуги в</w:t>
      </w:r>
    </w:p>
    <w:p w14:paraId="7980F02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числе количество взаимодействий заявителя</w:t>
      </w:r>
    </w:p>
    <w:p w14:paraId="6289426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(представителя заявителя) с должностными лицами</w:t>
      </w:r>
    </w:p>
    <w:p w14:paraId="46C58BF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муниципальной услуги и их</w:t>
      </w:r>
    </w:p>
    <w:p w14:paraId="23964F3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продолжительность, возможность получения информации о</w:t>
      </w:r>
    </w:p>
    <w:p w14:paraId="58694FA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 предоставления муниципальной услуги, в том числе с</w:t>
      </w:r>
    </w:p>
    <w:p w14:paraId="5B21009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 информационно-коммуникационных технологий,</w:t>
      </w:r>
    </w:p>
    <w:p w14:paraId="1C1FD18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либо невозможность получения муниципальной</w:t>
      </w:r>
    </w:p>
    <w:p w14:paraId="0BB5345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многофункциональном центре (в том числе в полном</w:t>
      </w:r>
    </w:p>
    <w:p w14:paraId="41A64F8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объеме) по выбору заявителя (экстерриториальный принцип),</w:t>
      </w:r>
    </w:p>
    <w:p w14:paraId="2445473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запроса о предоставлении нескольких</w:t>
      </w:r>
    </w:p>
    <w:p w14:paraId="10CA78D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(или) муниципальных услуг в</w:t>
      </w:r>
    </w:p>
    <w:p w14:paraId="428A210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 центре, предусмотренного статьей 15.1</w:t>
      </w:r>
    </w:p>
    <w:p w14:paraId="7933EFA3" w14:textId="120ED32E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</w:t>
      </w:r>
      <w:r w:rsidR="00BD5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ерального закона от 27.07.2010 № 210-ФЗ </w:t>
      </w:r>
    </w:p>
    <w:p w14:paraId="587D3AD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909CC" w14:textId="77777777" w:rsidR="003D5CCD" w:rsidRDefault="001C0169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 показателями доступности предоставления</w:t>
      </w:r>
      <w:r w:rsid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14:paraId="0D2068BD" w14:textId="1775AC45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доступных местах путем подачи заявления в письменной форме, почтовым отправлением, в электронной форме путем направления заявления на адрес электронной почты администрации или через РПГУ</w:t>
      </w:r>
      <w:r w:rsidR="0096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технической возможности в администрации)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FAB42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информации о ходе предоставления муниципальной услуги, в том числе через РПГУ при условии, что заявление подано посредством РПГУ;</w:t>
      </w:r>
    </w:p>
    <w:p w14:paraId="4E758A0B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транспортная доступность к местам предоставления муниципальной услуги;</w:t>
      </w:r>
    </w:p>
    <w:p w14:paraId="3A832DDE" w14:textId="77777777" w:rsidR="003D5CCD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записи на прием для подачи заявления о предоставлении муниципальной услуги посредством РПГУ;</w:t>
      </w:r>
    </w:p>
    <w:p w14:paraId="046305AD" w14:textId="4448DE41" w:rsidR="001C0169" w:rsidRPr="001C0169" w:rsidRDefault="00BD5F7B" w:rsidP="003D5C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досудебного (внесудебного) рассмотрения жалоб в процессе предоставления муниципальной услуги.</w:t>
      </w:r>
    </w:p>
    <w:p w14:paraId="190429A7" w14:textId="77777777" w:rsidR="003D5CCD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2.17.2 показателями качества</w:t>
      </w:r>
      <w:r w:rsidR="003D5CCD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являются:</w:t>
      </w:r>
    </w:p>
    <w:p w14:paraId="7CC9DDE1" w14:textId="6B5AE4B0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услуги;</w:t>
      </w:r>
    </w:p>
    <w:p w14:paraId="6751FDB7" w14:textId="0FF36D9F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удельный вес количества обоснованных жалоб в общем количестве заявлений на предоставление муниципальной услуги.</w:t>
      </w:r>
    </w:p>
    <w:p w14:paraId="4F7F54C8" w14:textId="57C542E3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полной, актуальной и достоверной информации о порядке предоставления муниципальной услуги, в том числе в электронной форме посредством ЕПГУ/РПГУ.</w:t>
      </w:r>
    </w:p>
    <w:p w14:paraId="62E46DC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2.17.3 показателями доступности и качества муниципальной услуги при предоставлении в электронном виде являются:</w:t>
      </w:r>
    </w:p>
    <w:p w14:paraId="70550F96" w14:textId="30A0A699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получения информации о порядке и сроках предоставления услуги с использованием ЕПГУ/РПГУ;</w:t>
      </w:r>
    </w:p>
    <w:p w14:paraId="0A43DD97" w14:textId="57C30DF4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записи на прием для подачи заявления о предоставлении муниципальной услуги с использованием РПГУ;</w:t>
      </w:r>
    </w:p>
    <w:p w14:paraId="68989324" w14:textId="3D6115DC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направления жалобы на решения и действия (бездействие) должностного лица в ходе предоставления муниципальной услуги посредством портала Федеральной государс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твенной информационной системы «Досудебное обжалование»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do.gosuslugi.ru</w:t>
      </w:r>
      <w:proofErr w:type="gramEnd"/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4051A924" w14:textId="27052E2D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формирования запроса для подачи заявления заявителем на ЕПГУ/РПГУ;</w:t>
      </w:r>
    </w:p>
    <w:p w14:paraId="17D2947C" w14:textId="083F9F84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14:paraId="04971AB0" w14:textId="139ECD0B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технической возможности оценка доступности и качества муниципальной услуги на РПГУ.</w:t>
      </w:r>
    </w:p>
    <w:p w14:paraId="33E789E9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A27D6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2.18. Иные требования, в том числе учитывающие особенности</w:t>
      </w:r>
    </w:p>
    <w:p w14:paraId="78B2608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в многофункциональных</w:t>
      </w:r>
    </w:p>
    <w:p w14:paraId="6E2E72D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центрах предоставления государственных и муниципальных услуг</w:t>
      </w:r>
    </w:p>
    <w:p w14:paraId="06F85A6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особенности предоставления муниципальной услуги</w:t>
      </w:r>
    </w:p>
    <w:p w14:paraId="00AFFE9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14:paraId="7AC718B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CC66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2.18.1 заявителям (представителям заявителя) предоставляется возможность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14:paraId="5C2353C6" w14:textId="783322D2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заявителя в МФЦ Камчатского края;</w:t>
      </w:r>
    </w:p>
    <w:p w14:paraId="5251B948" w14:textId="3789636A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по телефону МФЦ Камчатского края;</w:t>
      </w:r>
    </w:p>
    <w:p w14:paraId="243DDDA5" w14:textId="1FC6F6D2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через официальный сайт МФЦ Камчатского края;</w:t>
      </w:r>
    </w:p>
    <w:p w14:paraId="746CB84A" w14:textId="5901C308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через РПГУ.</w:t>
      </w:r>
    </w:p>
    <w:p w14:paraId="09E6D550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При предварительной записи заявитель (представитель заявителя) сообщает следующие данные:</w:t>
      </w:r>
    </w:p>
    <w:p w14:paraId="77921D39" w14:textId="1AE6F81F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при наличии);</w:t>
      </w:r>
    </w:p>
    <w:p w14:paraId="3B7818A1" w14:textId="562C39A2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контактный номер телефона;</w:t>
      </w:r>
    </w:p>
    <w:p w14:paraId="0955BB53" w14:textId="23CA39C3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адрес электронной почты (при наличии);</w:t>
      </w:r>
    </w:p>
    <w:p w14:paraId="390002AB" w14:textId="7B4593D7" w:rsidR="001C0169" w:rsidRPr="003D5CCD" w:rsidRDefault="00BD5F7B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желаемые дату и время записи для представления документов.</w:t>
      </w:r>
    </w:p>
    <w:p w14:paraId="507337B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Заявителю сообщаются дата и время приема документов.</w:t>
      </w:r>
    </w:p>
    <w:p w14:paraId="6F2CEF9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Заявитель в любое время вправе отказаться от предварительной записи.</w:t>
      </w:r>
    </w:p>
    <w:p w14:paraId="29EFA58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2.18.2 особенности предоставления муниципальной услуги через МФЦ Камчатского края.</w:t>
      </w:r>
    </w:p>
    <w:p w14:paraId="69AF199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14:paraId="7D76A4D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14:paraId="4B9F32F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Заявителям (представителям заявителей), записавшимся на прием через официальный сайт МФЦ Камчатского,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14:paraId="3572D34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2.18.3 особенности предоставления муниципальной услуги в электронной форме.</w:t>
      </w:r>
    </w:p>
    <w:p w14:paraId="111FD7F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14:paraId="0DAD90D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а) записи на прием для подачи заявления о предоставлении муниципальной услуги с использованием РПГУ;</w:t>
      </w:r>
    </w:p>
    <w:p w14:paraId="5699C3E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б) получения информации о порядке и сроках предоставления муниципальной услуги на официальном сайте администрации и на ЕПГУ и/или РПГУ;</w:t>
      </w:r>
    </w:p>
    <w:p w14:paraId="63FE035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в) 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 на РПГУ;</w:t>
      </w:r>
    </w:p>
    <w:p w14:paraId="22D2C27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г) получения результата предоставления муниципальной услуги в электронном виде на РПГУ;</w:t>
      </w:r>
    </w:p>
    <w:p w14:paraId="0A7B79B2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д) осуществления с использованием ЕПГУ и/или РПГУ мониторинга хода предоставления муниципальной услуги;</w:t>
      </w:r>
    </w:p>
    <w:p w14:paraId="3DF85E0F" w14:textId="2E57AE6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е) направления жалобы на решения и действия (бездействие) должностного лица в ходе предоставлени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я муниципальной услуги (далее –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жалоба) посредством портала Федеральной государственной информационной</w:t>
      </w:r>
      <w:r w:rsidR="00BD5F7B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«Досудебное обжалование»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D5CCD">
        <w:rPr>
          <w:rFonts w:ascii="Times New Roman" w:hAnsi="Times New Roman" w:cs="Times New Roman"/>
          <w:sz w:val="28"/>
          <w:szCs w:val="28"/>
          <w:lang w:eastAsia="ru-RU"/>
        </w:rPr>
        <w:t>do.gosuslugi.ru</w:t>
      </w:r>
      <w:proofErr w:type="gramEnd"/>
      <w:r w:rsidRPr="003D5CC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7C3D285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ж) при наличии технической возможности оценка доступности и качества муниципальной услуги на ЕПГУ и/или РПГУ.</w:t>
      </w:r>
    </w:p>
    <w:p w14:paraId="51423321" w14:textId="78CBA274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через РПГУ осуществляется с использованием учетной записи заявителя, зарегистрированной в ЕСИА, имеющей статус </w:t>
      </w:r>
      <w:r w:rsidR="00BD5F7B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«Подтвержденная»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04D6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4D976A00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авторизации на порталах ЕПГУ и/или РПГУ заявителю (представителю заявителя) предоставляется возможность:</w:t>
      </w:r>
    </w:p>
    <w:p w14:paraId="44CA5159" w14:textId="5B3B001B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информацией о муниципальной услуге;</w:t>
      </w:r>
    </w:p>
    <w:p w14:paraId="209FAAE3" w14:textId="6F01B7C2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14:paraId="286B7AFE" w14:textId="32571828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 настоящим Административным регламентом.</w:t>
      </w:r>
    </w:p>
    <w:p w14:paraId="3E5A226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и авторизации на портале РПГУ заявителю предоставляется возможность:</w:t>
      </w:r>
    </w:p>
    <w:p w14:paraId="22E70291" w14:textId="43959184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электронной формы заявления, приобщение электронных копий документов, необходимых для получения муниципальной услуги;</w:t>
      </w:r>
    </w:p>
    <w:p w14:paraId="135A4826" w14:textId="371B916B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в орган, предоставляющий муниципальную услугу, заполненного заявления и документов в электронной форме;</w:t>
      </w:r>
    </w:p>
    <w:p w14:paraId="098E9A9F" w14:textId="17E07663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мониторинга хода предоставления муниципальной услуги;</w:t>
      </w:r>
    </w:p>
    <w:p w14:paraId="3ECE7DCF" w14:textId="4E62C0AE" w:rsidR="001C0169" w:rsidRPr="003D5CCD" w:rsidRDefault="00BD5F7B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созданных заявлений и документов, истории направления заявлений и документов в электронной форме.</w:t>
      </w:r>
    </w:p>
    <w:p w14:paraId="12BD42F2" w14:textId="1353DF69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в электронной форме идентификация и аутентификация заяви</w:t>
      </w:r>
      <w:r w:rsidR="00BD5F7B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 –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осуществляются посредством ЕСИА или посредством ЕСИА и единой информационной системы персональных данных, заяви</w:t>
      </w:r>
      <w:r w:rsidR="00BD5F7B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(представитель заявителя) –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01BE021A" w14:textId="49D9224A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случаях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</w:t>
      </w:r>
      <w:hyperlink r:id="rId18">
        <w:r w:rsidRPr="003D5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</w:t>
      </w:r>
      <w:r w:rsidR="00850504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25.06.2012 № 634 «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850504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635E2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0260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14:paraId="485F06D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14:paraId="009690C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14:paraId="2B3D8D0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</w:t>
      </w:r>
    </w:p>
    <w:p w14:paraId="7358BBE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14:paraId="2E2DA19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AE1D" w14:textId="7738BD80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Исчерпывающий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 (действий)</w:t>
      </w:r>
    </w:p>
    <w:p w14:paraId="034F838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48DC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3.1.1 исчерпывающий перечень административных процедур (действий):</w:t>
      </w:r>
    </w:p>
    <w:p w14:paraId="3E70FC8B" w14:textId="59C3E7D6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регистрация заявления и прилагаемых к нему документов;</w:t>
      </w:r>
    </w:p>
    <w:p w14:paraId="0F952FC6" w14:textId="26F5A959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заявления и прилагаемых к нему документов;</w:t>
      </w:r>
    </w:p>
    <w:p w14:paraId="69567926" w14:textId="79070DB5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подготовка, регистрация и выдача заявителю (представителю заявителя) результата оказания муниципальной услуги;</w:t>
      </w:r>
    </w:p>
    <w:p w14:paraId="357285D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3.1.2 исчерпывающий перечень административных процедур (действий) при предоставлении муниципальной услуги в электронной форме:</w:t>
      </w:r>
    </w:p>
    <w:p w14:paraId="058462B2" w14:textId="111D938A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регистрация заявления и иных документов, необходимых для предоставления муниципальной услуги;</w:t>
      </w:r>
    </w:p>
    <w:p w14:paraId="42CAE9E1" w14:textId="4C155987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заявления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14:paraId="7D7B44CF" w14:textId="5F83AB0E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услуги.</w:t>
      </w:r>
    </w:p>
    <w:p w14:paraId="7D0BC4DD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8C424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заявления и прилагаемых документов</w:t>
      </w:r>
    </w:p>
    <w:p w14:paraId="6AD87317" w14:textId="77777777" w:rsidR="001C0169" w:rsidRPr="003D5CCD" w:rsidRDefault="001C0169" w:rsidP="003D5CC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C42182" w14:textId="33B6737E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3.2.1 основанием для начала административной процедуры является поступление в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заявителя (представителя заявителя) с приложением к нему документов;</w:t>
      </w:r>
    </w:p>
    <w:p w14:paraId="5B463E48" w14:textId="79796B15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3.2.2 в день поступления заявления специалист, ответственный за прием обращений от заявителей (представителей заявителей):</w:t>
      </w:r>
    </w:p>
    <w:p w14:paraId="30D049FE" w14:textId="1B641100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заявление на отсутствие оснований для отказа в приеме заявления, предусмотренные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41B35616" w14:textId="42EDA91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удостоверяет личность заявителя (представителя заявителя), проверяет полномочия представителя заявителя, правильность заполнения заявления.</w:t>
      </w:r>
    </w:p>
    <w:p w14:paraId="17FA6868" w14:textId="327C3D6E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заявления, предусмотренных </w:t>
      </w:r>
      <w:hyperlink w:anchor="P223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специалист:</w:t>
      </w:r>
    </w:p>
    <w:p w14:paraId="7C840C29" w14:textId="6F204CC6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обращении заявителя (представителя заявителя) лично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выдает письменное </w:t>
      </w:r>
      <w:hyperlink w:anchor="P994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уведомление об отказе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приеме заявления по форме согласно приложению 3 к настоящему Административном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у регламенту (далее 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уведомление) с указанием причин отказа и возвращает заявление и документы, предусмотренные </w:t>
      </w:r>
      <w:hyperlink w:anchor="P150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–</w:t>
        </w:r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2.6.6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70D36B71" w14:textId="2F08F3E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заявления почтовым отправлением не позднее 1 рабочего дня, следующего за днем поступления заявления, направляет заявителю письменное уведомление с указанием причин отказа на почтовый адрес, указанный в заявлении и возвращает заявление и документы, предусмотренные </w:t>
      </w:r>
      <w:hyperlink w:anchor="P150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подпунктами 2.6.1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hyperlink w:anchor="P186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79CDB347" w14:textId="578E137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заявления по электронной почте не позднее 1 рабочего дня, следующего за днем поступления заявления, направляет заявителю электронное уведомление с указанием причин отказа на адрес электронной почты.</w:t>
      </w:r>
    </w:p>
    <w:p w14:paraId="636393EA" w14:textId="0364E58D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представленные копии документов, указанные в </w:t>
      </w:r>
      <w:hyperlink w:anchor="P15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2.6.1</w:t>
        </w:r>
      </w:hyperlink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(за исключением заявления), не заверены нотариально, либо заявителем, и заявитель (представитель заявителя) представил оригиналы документов, сличает копии документов с их оригиналами, выполняет на таких копиях надпись об их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14:paraId="7E2E7236" w14:textId="41BF6E9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(представитель заявителя) предоставил оригиналы документов, указанных в </w:t>
      </w:r>
      <w:hyperlink w:anchor="P150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подпунктах 2.6.1</w:t>
        </w:r>
      </w:hyperlink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w:anchor="P18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2.6.6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14:paraId="56E08BA2" w14:textId="1A2A3DF7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 заявление в автоматизированной системе электронного документооборота и делопро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изводства администрации (далее 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электронного документооборота) с автоматическим присвоением ему персонального регистрационного номера;</w:t>
      </w:r>
    </w:p>
    <w:p w14:paraId="7F59B62A" w14:textId="6CBB4692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выдает заявителю (представителю заявителя) копию зарегистрированного заявления, прошедшего регистрацию в системе электронного документооборота;</w:t>
      </w:r>
    </w:p>
    <w:p w14:paraId="2FAE742D" w14:textId="3085C7D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заявление с приложением документов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либо лицу, временно исполняющему его обязанности (далее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52ABB332" w14:textId="0F892BDB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3.2.3 специалист передает заявление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в течение одного рабочего дня, следующего за днем регистрации заявления;</w:t>
      </w:r>
    </w:p>
    <w:p w14:paraId="20065EA1" w14:textId="5A683266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3.2.4 срок выполнения административной процедуры составляет 1 рабочий день со дня поступления заявления в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F691BA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3.2.5 результатом административной процедуры является:</w:t>
      </w:r>
    </w:p>
    <w:p w14:paraId="6E57D034" w14:textId="4B9789AA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специалистом заявления в системе электронного документооборота и их передача на исполнение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9DB4D9B" w14:textId="00C9C2B4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отказ в приеме документов при наличии хотя бы одного из оснований для отказа в приеме документов, предусмотренных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направление (выдача) заявителю письменного уведомления об отказе в приеме документов с указанием причин отказа, направление (выдача) заявителю представленных документов.</w:t>
      </w:r>
    </w:p>
    <w:p w14:paraId="2D3D10B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3.2.6 способом фиксации является:</w:t>
      </w:r>
    </w:p>
    <w:p w14:paraId="1AB83646" w14:textId="5784B258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электронной регистрационной карточки документа в системе электронного документооборота с присвоением заявлению регистрационного номера;</w:t>
      </w:r>
    </w:p>
    <w:p w14:paraId="2806C877" w14:textId="35416496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письменное уведомление с указанием причин отказа на бумажном носителе;</w:t>
      </w:r>
    </w:p>
    <w:p w14:paraId="2745371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3.2.7 критерий принятия решения: наличие (отсутствие) оснований для отказа в приеме заявления и прилагаемых к нему документов;</w:t>
      </w:r>
    </w:p>
    <w:p w14:paraId="255EB66F" w14:textId="28BCAEA0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3.2.8 лицом, ответственным за выполнение административной процедуры, является специалист, ответственный за прием документов.</w:t>
      </w:r>
    </w:p>
    <w:p w14:paraId="3D8994B2" w14:textId="03511DE2" w:rsidR="001C0169" w:rsidRDefault="001C0169" w:rsidP="003D5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40F1D" w14:textId="77777777" w:rsidR="003D5CCD" w:rsidRPr="001C0169" w:rsidRDefault="003D5CCD" w:rsidP="003D5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A385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436"/>
      <w:bookmarkEnd w:id="13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Рассмотрение заявления и прилагаемых к нему документов</w:t>
      </w:r>
    </w:p>
    <w:p w14:paraId="22F167D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92F9F" w14:textId="28F22146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3.3.1 основанием для начала административной процедуры является поступление заявления и прилагаемых к нему документов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114A70D" w14:textId="7C2D4AD1" w:rsidR="00850504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3.3.2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одного рабочего дня со дня получения заявления с документами направляет его по системе электронного документооборота 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26C6B12" w14:textId="46AD4549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3.3.3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пяти календарных дней со дня регистрации заявления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4547977" w14:textId="38819E6B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проверку наличия документов, необходимых для принятия решения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информации;</w:t>
      </w:r>
    </w:p>
    <w:p w14:paraId="77C4A1AB" w14:textId="182793A3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непредставлении заявителем (представителем заявителя) самостоятельно документов, указанных в </w:t>
      </w:r>
      <w:hyperlink w:anchor="P197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2.7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 в течение трех календарных дней со дня регистрации заявления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указанные доку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менты с помощью </w:t>
      </w:r>
      <w:proofErr w:type="spellStart"/>
      <w:r w:rsidRPr="003D5CCD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3D5CCD">
        <w:rPr>
          <w:rFonts w:ascii="Times New Roman" w:hAnsi="Times New Roman" w:cs="Times New Roman"/>
          <w:sz w:val="28"/>
          <w:szCs w:val="28"/>
          <w:lang w:eastAsia="ru-RU"/>
        </w:rPr>
        <w:t>-сервиса «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Проверь себя и контра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гента (сведения из ЕГРЮЛ/ЕГРИП)»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в информационно-теле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https://egrul.nalog.ru.</w:t>
      </w:r>
    </w:p>
    <w:p w14:paraId="4D7B1C59" w14:textId="12CA196B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и направляет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либо:</w:t>
      </w:r>
    </w:p>
    <w:p w14:paraId="06FB6CA9" w14:textId="3E655976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а) проект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авигационной информации (далее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Разрешения) по </w:t>
      </w:r>
      <w:hyperlink w:anchor="P791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Административному регламенту;</w:t>
      </w:r>
    </w:p>
    <w:p w14:paraId="76843934" w14:textId="399A9CAC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б) проект письма администрации </w:t>
      </w:r>
      <w:proofErr w:type="spellStart"/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об отказе в представлен</w:t>
      </w:r>
      <w:r w:rsidR="00850504" w:rsidRPr="003D5CCD">
        <w:rPr>
          <w:rFonts w:ascii="Times New Roman" w:hAnsi="Times New Roman" w:cs="Times New Roman"/>
          <w:sz w:val="28"/>
          <w:szCs w:val="28"/>
          <w:lang w:eastAsia="ru-RU"/>
        </w:rPr>
        <w:t>ии муниципальной услуги (далее 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письма);</w:t>
      </w:r>
    </w:p>
    <w:p w14:paraId="36F15525" w14:textId="56B22D2D" w:rsidR="001C0169" w:rsidRPr="003D5CCD" w:rsidRDefault="00850504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3.3.4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поступления проекта Разрешения или проекта письма об отказе в представлении муниципальной услуги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рассматривает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5C37AB" w14:textId="29CEE464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3.3.5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срок выполнения административной процедуры составляет 5 календарных дней со дня регистрации заявления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3D0830B" w14:textId="50DE356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3.3.6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направление на подписание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14:paraId="51403ABA" w14:textId="1CD8A26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3.3.7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 фиксации является оформление на бумажном носителе проекта ответа заявителю;</w:t>
      </w:r>
    </w:p>
    <w:p w14:paraId="2819C378" w14:textId="49A794C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3.3.8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14:paraId="7F6C9A85" w14:textId="578114A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3.3.9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лицом, ответственным за выполнение административной процедуры, является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470EEE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B172B" w14:textId="1AFB7FBF" w:rsidR="001C0169" w:rsidRPr="001C0169" w:rsidRDefault="001C0169" w:rsidP="0096348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457"/>
      <w:bookmarkEnd w:id="14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Подготовка, регистрация и выдача заявителю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(представителю заявителя) результата оказания</w:t>
      </w:r>
      <w:r w:rsidR="00963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71E4B52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63530" w14:textId="542DBAF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3.4.1 основанием для начала административной процедуры явля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ется направление на подписание г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лаве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услуги;</w:t>
      </w:r>
    </w:p>
    <w:p w14:paraId="7F33703D" w14:textId="00F447DC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3.4.2 Глава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 </w:t>
      </w:r>
      <w:proofErr w:type="spellStart"/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46E4716" w14:textId="435F4FCF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3.4.3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предоставление муниципальной услуги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подписания главой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или письма об отказе в предоставлении такого разрешения:</w:t>
      </w:r>
    </w:p>
    <w:p w14:paraId="35A9DC27" w14:textId="4C0826B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поступления ответа на заявление,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14:paraId="506F90BE" w14:textId="57DECC05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дня, следующего за днем регистрации;</w:t>
      </w:r>
    </w:p>
    <w:p w14:paraId="6310BB4A" w14:textId="3782348E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 рабочих дней со дня поступления результата предоставления муниципальной услуги, направляет его почтовым отправлением с уведомлением в адрес заявителя (представителя заявителя);</w:t>
      </w:r>
    </w:p>
    <w:p w14:paraId="13EDDFCD" w14:textId="7FF3953C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3.4.4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заявителем (представителем заявителя) указано намерение получить результат предоставления муниципальной услуги лично, в течение 2 рабочих дней со дня регистрации информирует заявителя по телефону, указанному в заявлении, о готовности документов и о возможности получения их заявителем лично;</w:t>
      </w:r>
    </w:p>
    <w:p w14:paraId="27AF6DC0" w14:textId="34AA5234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случае неявки заявителя (представителя заявителя) в десятидневный срок со дня уведомления заявителя (представителя заявителя) о необходимости получения документов, в течение 2 рабочих дней со дня истечения десятидневного срока для получения таких документов лично заявителем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направляет документы почтовым отправлением с уведомлением в адрес заявителя;</w:t>
      </w:r>
    </w:p>
    <w:p w14:paraId="10123406" w14:textId="39963F5C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3.4.5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заявителем в заявлении указано намерение получить документы по электронной почте,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, в течение 2 рабочих дней со дня поступления результата предоставления муниципальной услуги, направляет его по адресу электронной почты с последующим направлением оригинала почтовым отправлением с уведомлением в адрес заявителя (представителя заявителя);</w:t>
      </w:r>
    </w:p>
    <w:p w14:paraId="2562726B" w14:textId="52B83819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заявителем в заявлении указано намерение получить документы посредством РПГУ,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в течение 2 рабочих дней со дня поступления результата предоставления муниципальной услуги, направляет его в личный кабинет на РПГУ с последующим направлением оригинала почтовым отправлением с уведомлением в адрес заявителя (представителя заявителя);</w:t>
      </w:r>
    </w:p>
    <w:p w14:paraId="4CCC3B1A" w14:textId="5C8E891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3.4.7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срок выполнения административной процедуры не должен превышать 2 рабочих дней с момента поступления результата оказания муниципальной услуги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204322E" w14:textId="0519CCE7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3.4.8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выдача или направление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за предоставление муниципальной услуги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результата оказания муниципальной услуги заявителю;</w:t>
      </w:r>
    </w:p>
    <w:p w14:paraId="0605F178" w14:textId="572F8024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3.4.9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документов;</w:t>
      </w:r>
    </w:p>
    <w:p w14:paraId="2D0D4B82" w14:textId="7BBCA6C5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3.4.10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14:paraId="72167591" w14:textId="02913B89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3.4.11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лицом, ответственным за выполнение административной процедуры, является </w:t>
      </w:r>
      <w:r w:rsid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A9367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9C01C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осуществления административных процедур</w:t>
      </w:r>
    </w:p>
    <w:p w14:paraId="4BFDC5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в электронной форме, в том числе</w:t>
      </w:r>
    </w:p>
    <w:p w14:paraId="61860A4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ЕПГУ и/или РПГУ</w:t>
      </w:r>
    </w:p>
    <w:p w14:paraId="6E45760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DA668" w14:textId="178959A8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3.5.1 порядок формирования заявления посредством заполнения его электронной формы на РПГУ, без необходимост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и дополнительной подачи в какой–либо иной форме, в случае технической возможности администрации. </w:t>
      </w:r>
    </w:p>
    <w:p w14:paraId="6175E91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На РПГУ размещаются формы и образцы заполнения электронной формы заявления.</w:t>
      </w:r>
    </w:p>
    <w:p w14:paraId="037B838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 в электронной форме прикрепляются к заявлению, формируемому на ЕПГУ/РПГУ, в форматах, установленных нормативными правовыми актами для соответствующих документов.</w:t>
      </w:r>
    </w:p>
    <w:p w14:paraId="34709A2C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14:paraId="5ED74733" w14:textId="2815F75D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Форматно–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3D358BB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5DFFB24F" w14:textId="6434AA8C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копирования и сохранения заявления и иных документов, необходимых для предоставления муниципальной услуги;</w:t>
      </w:r>
    </w:p>
    <w:p w14:paraId="35685944" w14:textId="0CD10524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печати на бумажном носителе копии электронной формы заявления;</w:t>
      </w:r>
    </w:p>
    <w:p w14:paraId="7F355400" w14:textId="1B209407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3BE47D16" w14:textId="785E1322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ЕПГУ/РПГУ, в части, касающейся сведений, отсутствующих в ЕСИА;</w:t>
      </w:r>
    </w:p>
    <w:p w14:paraId="479F7CD9" w14:textId="40711ED2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вернуться на любой из этапов заполнения электронной формы заявления без потери ранее введенной информации;</w:t>
      </w:r>
    </w:p>
    <w:p w14:paraId="4C857217" w14:textId="5E7082BA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доступа заявителя на ЕПГУ/РПГУ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14:paraId="3676AD5B" w14:textId="71F043D1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Сформированное и подписанное заявление с приложенными к нему документами, необходимыми для предоставления муниципальной услуги, направляются в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РПГУ.</w:t>
      </w:r>
    </w:p>
    <w:p w14:paraId="01E53D1A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3.5.2 порядок приема и регистрации заявления и иных документов, необходимых для предоставления муниципальной услуги в электронной форме.</w:t>
      </w:r>
    </w:p>
    <w:p w14:paraId="5265B508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направление заявления и документов, необходимых для предоставления муниципальной услуги в электронном виде на адрес электронной почты или через РПГУ.</w:t>
      </w:r>
    </w:p>
    <w:p w14:paraId="22DEE2A8" w14:textId="34547AE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, в случае поступления электронного образа заявления либо заявления в форме электронного документа, подписанно</w:t>
      </w:r>
      <w:r w:rsidR="00915575" w:rsidRPr="003D5CCD">
        <w:rPr>
          <w:rFonts w:ascii="Times New Roman" w:hAnsi="Times New Roman" w:cs="Times New Roman"/>
          <w:sz w:val="28"/>
          <w:szCs w:val="28"/>
          <w:lang w:eastAsia="ru-RU"/>
        </w:rPr>
        <w:t>го электронной подписью, и скан–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копий документов, приложенных к нему, в день поступления заявления:</w:t>
      </w:r>
    </w:p>
    <w:p w14:paraId="5BA9FCFA" w14:textId="43E76301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оснований для отказа в приеме заявления и документов, предусмотренных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направляет заявителю (представителю заявителя) письменное 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уведомление в приеме заявления и иных документов, необходимых для предоставления муниципальной услуги;</w:t>
      </w:r>
    </w:p>
    <w:p w14:paraId="235AFAA2" w14:textId="263A3169" w:rsidR="001C0169" w:rsidRPr="003D5CCD" w:rsidRDefault="00915575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отказа в приеме заявления и документов, предусмотренных </w:t>
      </w:r>
      <w:hyperlink w:anchor="P223">
        <w:r w:rsidR="001C0169"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2.9.1</w:t>
        </w:r>
      </w:hyperlink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14:paraId="744DDD5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Отказ в приеме заявления не препятствует повторной подаче заявления после устранения оснований, по которым было отказано в приеме заявления;</w:t>
      </w:r>
    </w:p>
    <w:p w14:paraId="6A3106D4" w14:textId="6657EEBB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должен превышать 1 рабочего дня, следующего за днем поступления заявления в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администрацию.</w:t>
      </w:r>
    </w:p>
    <w:p w14:paraId="75DFE414" w14:textId="7C7549A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специалистом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заявления в системе электронного документооборота и его передача на исполнение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ответственному за предоставление муниципальной услуги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3DD724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номера.</w:t>
      </w:r>
    </w:p>
    <w:p w14:paraId="44734DEE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Критерий принятия решения: наличие (отсутствие) оснований для отказа в приеме заявления и прилагаемых к нему документов.</w:t>
      </w:r>
    </w:p>
    <w:p w14:paraId="168172BD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14:paraId="7F1B76E0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3.5.3 порядок рассмотрения заявления и иных документов, необходимых для предоставления муниципальной услуги, поступивших в электронной форме, принятие решения о предоставлении муниципальной услуги.</w:t>
      </w:r>
    </w:p>
    <w:p w14:paraId="5BAC74BF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заявления и иных документов, необходимых для предоставления муниципальной услуги, поступившего в электронной форме, осуществляется в порядке, установленном </w:t>
      </w:r>
      <w:hyperlink w:anchor="P436">
        <w:r w:rsidRPr="003D5CCD">
          <w:rPr>
            <w:rFonts w:ascii="Times New Roman" w:hAnsi="Times New Roman" w:cs="Times New Roman"/>
            <w:sz w:val="28"/>
            <w:szCs w:val="28"/>
            <w:lang w:eastAsia="ru-RU"/>
          </w:rPr>
          <w:t>пунктом 3.3</w:t>
        </w:r>
      </w:hyperlink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207A985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3.5.4 порядок подготовки, регистрации и выдачи заявителю (представителю заявителя) результата оказания муниципальной услуги в электронном виде.</w:t>
      </w:r>
    </w:p>
    <w:p w14:paraId="7AFEF688" w14:textId="3E84CAA2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направление на подписание главе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14:paraId="2244A77C" w14:textId="33B6DC55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календарных дней со дня поступления результата предоставления муниципальной услуги, принимает решение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</w:r>
      <w:proofErr w:type="spellStart"/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на посадку (взлет) на расположенные в границах территории </w:t>
      </w:r>
      <w:proofErr w:type="spellStart"/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либо об отказе в предоставлении такого разрешения, в форме письма администрации </w:t>
      </w:r>
      <w:proofErr w:type="spellStart"/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DA15FD" w14:textId="3EB19193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F8A71DC" w14:textId="3290F2DB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поступления результата оказания муниципальной услуги,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14:paraId="0D3EF4CB" w14:textId="011436F3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341CA7D" w14:textId="35A0424C" w:rsidR="001C0169" w:rsidRPr="003D5CCD" w:rsidRDefault="00DF42B1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3D5CCD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 учетную карточку в системе электронного документооборота с отметкой об исполнении поручения.</w:t>
      </w:r>
    </w:p>
    <w:p w14:paraId="4E0206D5" w14:textId="6CF1FBAA" w:rsidR="001C0169" w:rsidRPr="003D5CCD" w:rsidRDefault="001C0169" w:rsidP="003D5C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не должен превышать 2 рабочих дней с момента получения результата предос</w:t>
      </w:r>
      <w:r w:rsidR="00DF42B1" w:rsidRPr="003D5CCD">
        <w:rPr>
          <w:rFonts w:ascii="Times New Roman" w:hAnsi="Times New Roman" w:cs="Times New Roman"/>
          <w:sz w:val="28"/>
          <w:szCs w:val="28"/>
          <w:lang w:eastAsia="ru-RU"/>
        </w:rPr>
        <w:t>тавления муниципальной услуги от главы администрации</w:t>
      </w:r>
      <w:r w:rsidRPr="003D5C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CD090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14:paraId="5ADFF761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документов.</w:t>
      </w:r>
    </w:p>
    <w:p w14:paraId="5D223A06" w14:textId="77777777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отсутствие (наличие) оснований для отказа в предоставлении муниципальной услуги и (или) отсутствие (наличие) оснований для приостановления предоставления муниципальной услуги;</w:t>
      </w:r>
    </w:p>
    <w:p w14:paraId="0518E6B4" w14:textId="316B6DA0" w:rsidR="001C0169" w:rsidRPr="003D5CCD" w:rsidRDefault="001C0169" w:rsidP="003D5CC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ответственным за выполнение административной процедуры, является </w:t>
      </w:r>
      <w:r w:rsidR="00DF42B1"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слуги</w:t>
      </w:r>
      <w:r w:rsidRPr="003D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5737C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FF9A0" w14:textId="1050118B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Порядок исправления допущенных ошибок и опечаток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выданных в результате предоставления муниципальной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документах</w:t>
      </w:r>
    </w:p>
    <w:p w14:paraId="623831C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B547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 основанием для начала административной процедуры является обращение заявителя (представителя заявителя) об исправлении допущенных опечаток и ошибок в выданных в результате предоставления муниципальной услуги документах с приложением документов, по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дтверждающих опечатки и ошибки.</w:t>
      </w:r>
    </w:p>
    <w:p w14:paraId="1DEE4D8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</w:t>
      </w:r>
      <w:hyperlink w:anchor="P457">
        <w:r w:rsidRPr="00DF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3.4</w:t>
        </w:r>
      </w:hyperlink>
      <w:r w:rsidRP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4B0F19EE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заявлению о предоставлении муниципальной услуги документам;</w:t>
      </w:r>
    </w:p>
    <w:p w14:paraId="7707829E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</w:t>
      </w:r>
      <w:r w:rsid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A101D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 результатом административной процедуры является исправление </w:t>
      </w:r>
      <w:r w:rsid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и опечаток в выданных в результате предоставления муниципальной услуги документах, либо направление в адрес заявителя (представителя заявителя) ответа с информацией об отсутствии опечаток и ошибок в выданных в результате предоставления муниципальной услуги документах;</w:t>
      </w:r>
    </w:p>
    <w:p w14:paraId="1010DFA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3.6.4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фиксации административной процедуры является подготовленный ответ на бумажном носителе.</w:t>
      </w:r>
    </w:p>
    <w:p w14:paraId="44DB6802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(представителю заявителя) в порядке и в сроки, установленные </w:t>
      </w:r>
      <w:hyperlink w:anchor="P457">
        <w:r w:rsidRPr="00DF4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3.4</w:t>
        </w:r>
      </w:hyperlink>
      <w:r w:rsidRP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650C569B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отсутствие (наличие)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документов;</w:t>
      </w:r>
    </w:p>
    <w:p w14:paraId="2EBD7D1E" w14:textId="768EF2FA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3.6.6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ответственным за выполнение административной процедуры, является </w:t>
      </w:r>
      <w:r w:rsidR="00DF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5C41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C05E2" w14:textId="60622583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формы контроля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предоставлением муниципальной услуги</w:t>
      </w:r>
    </w:p>
    <w:p w14:paraId="56DA629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56334" w14:textId="793BAC36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Start w:id="15" w:name="P539"/>
      <w:bookmarkEnd w:id="15"/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E0174" w14:textId="1947CA71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 текущий контроль за исполнением настоящего Административного регламента осуществляется 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6" w:name="P540"/>
      <w:bookmarkEnd w:id="16"/>
    </w:p>
    <w:p w14:paraId="04A95FD8" w14:textId="22C7FA2F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текущий контроль представляет собой проведение проверок соблюдения и исполнения положений настоящего Административного Регламента, иных нормативных правовых актов Российской Федерации, Камчатского края, муниципальных нормативн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правовых актов </w:t>
      </w:r>
      <w:r w:rsidR="004163FD" w:rsidRP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предоставление муниципальной услуги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85586" w14:textId="1B5E1DC9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должен быть постоянным, всесторонним и объективным.</w:t>
      </w:r>
    </w:p>
    <w:p w14:paraId="3A85E80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2E8B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Порядок и периодичность осуществления плановых</w:t>
      </w:r>
    </w:p>
    <w:p w14:paraId="5C45EF8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14:paraId="0203A38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14:paraId="60A456F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полнотой и качеством предоставления</w:t>
      </w:r>
    </w:p>
    <w:p w14:paraId="1BA8358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1F1AE5B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BC5A8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помимо контроля, предусмотренного </w:t>
      </w:r>
      <w:hyperlink w:anchor="P539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4.1.1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полнотой и качеством предоставления муниципальной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в формах:</w:t>
      </w:r>
    </w:p>
    <w:p w14:paraId="3F59CA7A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проверок;</w:t>
      </w:r>
    </w:p>
    <w:p w14:paraId="3403A627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проверок в связи с рассмотрением жалоб на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специалистов, ответственных за предоставление муниципальной услуги;</w:t>
      </w:r>
    </w:p>
    <w:p w14:paraId="035EDD2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 плановые и внеплановые проверки проводятся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рассмотрение жалоб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рассмотрение жалоб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F56C12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 плановая проверка провод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не реже одного раза в год;</w:t>
      </w:r>
    </w:p>
    <w:p w14:paraId="6F2ACF4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 плановая проверка проводится в течение двадцати рабочих дней со дня принятия такого решения;</w:t>
      </w:r>
    </w:p>
    <w:p w14:paraId="1F7D9668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Административного регламента;</w:t>
      </w:r>
    </w:p>
    <w:p w14:paraId="49B4797B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 проведение внеплановых проверок осуществляется в случае поступления жалоб от заявителей (представителей заявителей) на действия (бездействие)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специалистов, ответственных за предоставление муниципальной услуги;</w:t>
      </w:r>
    </w:p>
    <w:p w14:paraId="5DAC04D0" w14:textId="78DCCD14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14:paraId="2B41965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0C42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органа,</w:t>
      </w:r>
    </w:p>
    <w:p w14:paraId="7FE2938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муниципальную услугу, за решения и действия</w:t>
      </w:r>
    </w:p>
    <w:p w14:paraId="324300E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(бездействие), принимаемые (осуществляемые) ими в ходе</w:t>
      </w:r>
    </w:p>
    <w:p w14:paraId="4F85995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14:paraId="53599EF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522B5" w14:textId="282DE15B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ими в процессе предоставления муниципальной услуги, в соответствии с законодательством Российской Федерации, в том числе по результатам осуществления контроля.</w:t>
      </w:r>
    </w:p>
    <w:p w14:paraId="0181489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A32E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</w:t>
      </w:r>
    </w:p>
    <w:p w14:paraId="030F994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формам контроля за предоставлением муниципальной услуги,</w:t>
      </w:r>
    </w:p>
    <w:p w14:paraId="15E7D6C5" w14:textId="3A9BFE3D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со 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стороны граждан, их объединений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организаций</w:t>
      </w:r>
    </w:p>
    <w:p w14:paraId="7A26EDB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0C488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 контроль за качеством и муниципальной услуги осуществляется в </w:t>
      </w:r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и формах, предусмотренных </w:t>
      </w:r>
      <w:hyperlink w:anchor="P539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4.1.1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540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4.1.2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780640EA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 заявители (представители заявителей)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администрации, через ЕПГУ и/или РПГУ;</w:t>
      </w:r>
    </w:p>
    <w:p w14:paraId="706E60B0" w14:textId="53405947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 заявители (представители заявителей)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администрации сроков и последовательности административных процедур, предусмотренных настоящим Административным регламентом.</w:t>
      </w:r>
    </w:p>
    <w:p w14:paraId="558027D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25870" w14:textId="4C1EC38A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(внесудебный) порядок обжалования решений</w:t>
      </w:r>
    </w:p>
    <w:p w14:paraId="0327848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органов администрации,</w:t>
      </w:r>
    </w:p>
    <w:p w14:paraId="1E12E4B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предоставляющих муниципальную услугу (участвующих в</w:t>
      </w:r>
    </w:p>
    <w:p w14:paraId="55DDF00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услуги), а также должностных</w:t>
      </w:r>
    </w:p>
    <w:p w14:paraId="3E4DB3A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 органов администрации, предоставляющих муниципальную</w:t>
      </w:r>
    </w:p>
    <w:p w14:paraId="45F0E9B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услугу (участвующих в предоставлении муниципальной услуги),</w:t>
      </w:r>
    </w:p>
    <w:p w14:paraId="46434DE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специалистов органов администрации, предоставляющих</w:t>
      </w:r>
    </w:p>
    <w:p w14:paraId="1F1150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 (участвующих в предоставлении</w:t>
      </w:r>
    </w:p>
    <w:p w14:paraId="7641325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услуги)</w:t>
      </w:r>
    </w:p>
    <w:p w14:paraId="3E362F0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78C3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заинтересованных лиц об их праве</w:t>
      </w:r>
    </w:p>
    <w:p w14:paraId="7F8BF8C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досудебное (внесудебное) обжалование действий</w:t>
      </w:r>
    </w:p>
    <w:p w14:paraId="37D46E8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14:paraId="6BA0B80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предоставления муниципальной услуги</w:t>
      </w:r>
    </w:p>
    <w:p w14:paraId="0FC020D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1FBBC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может обратиться с жалобой в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следующих случаях:</w:t>
      </w:r>
    </w:p>
    <w:p w14:paraId="4CB9E131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 нарушения срока регистрации заявления о предоставлении муниципальной услуги;</w:t>
      </w:r>
    </w:p>
    <w:p w14:paraId="0F2FF157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 нарушения срока предоставл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услуги;</w:t>
      </w:r>
    </w:p>
    <w:p w14:paraId="433FF1B5" w14:textId="0EB34A24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5.1.3 требования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6DA0E1D9" w14:textId="77777777" w:rsidR="009F0D7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муниципальными правовыми актами </w:t>
      </w:r>
      <w:proofErr w:type="spellStart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</w:t>
      </w:r>
      <w:r w:rsidR="009F0D79" w:rsidRPr="009F0D79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услуги;</w:t>
      </w:r>
    </w:p>
    <w:p w14:paraId="39C8BAFE" w14:textId="12CA1554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</w:t>
      </w:r>
      <w:proofErr w:type="spellStart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4BA8028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1D36F39" w14:textId="6EE5CA08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</w:t>
      </w:r>
      <w:proofErr w:type="spellStart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75EBEBE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5.1.8 нарушения срока или порядка выдачи документов по результатам предоставления муниципальной услуги;</w:t>
      </w:r>
    </w:p>
    <w:p w14:paraId="58C83B1D" w14:textId="0DE054AB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5.1.9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</w:t>
      </w:r>
      <w:proofErr w:type="spellStart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90BB4D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5.1.10 требования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14:paraId="0F6E44CE" w14:textId="11EBE630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4523F6C" w14:textId="34B73CEF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257C8A2" w14:textId="4EC6DAF1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CB8C3BE" w14:textId="2DBAC3CE" w:rsidR="001C0169" w:rsidRPr="009F0D79" w:rsidRDefault="00E25838" w:rsidP="009F0D7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</w:t>
      </w: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</w:t>
      </w:r>
      <w:r w:rsidR="001C016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(представитель заявителя), а также приносятся извинения за доставленные неудобства.</w:t>
      </w:r>
    </w:p>
    <w:p w14:paraId="073A488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C801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607"/>
      <w:bookmarkEnd w:id="17"/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Органы местного самоуправления, организации</w:t>
      </w:r>
    </w:p>
    <w:p w14:paraId="2EC9C1A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уполномоченные на рассмотрение жалобы лица, которым может</w:t>
      </w:r>
    </w:p>
    <w:p w14:paraId="0D17D7D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 направлена жалоба заявителя (представителя заявителя)</w:t>
      </w:r>
    </w:p>
    <w:p w14:paraId="66C07D0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досудебном (внесудебном) порядке</w:t>
      </w:r>
    </w:p>
    <w:p w14:paraId="0189E75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AE01" w14:textId="33B18F3D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администрации, специалистов 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на имя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1BF3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4EF40" w14:textId="3934CF0E" w:rsidR="001C0169" w:rsidRPr="001C0169" w:rsidRDefault="001C0169" w:rsidP="004163F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Процедура подачи и рассмотрения жалоб на решения</w:t>
      </w:r>
      <w:r w:rsidR="00416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действия (бездействие) органа, предоставляющего</w:t>
      </w:r>
    </w:p>
    <w:p w14:paraId="7B4B291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их должностных лиц</w:t>
      </w:r>
    </w:p>
    <w:p w14:paraId="0D7526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93F9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619"/>
      <w:bookmarkEnd w:id="18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5.3.1 жалоба может быть подана заявителем (предста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заявителя) посредством:</w:t>
      </w:r>
    </w:p>
    <w:p w14:paraId="2B3A21DF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отправления;</w:t>
      </w:r>
    </w:p>
    <w:p w14:paraId="34E19B9B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«Досудебное обжалование»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do.gosuslugi.ru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E06B7A7" w14:textId="77777777" w:rsidR="009F0D79" w:rsidRDefault="00E25838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приема заяви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заявителя).</w:t>
      </w:r>
    </w:p>
    <w:p w14:paraId="324790F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 регистрация жалоб, направленных одним из способов, указанных в </w:t>
      </w:r>
      <w:hyperlink w:anchor="P619">
        <w:r w:rsidRPr="00E258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5.3.1</w:t>
        </w:r>
      </w:hyperlink>
      <w:r w:rsidRP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осуществляется в </w:t>
      </w:r>
      <w:r w:rsidR="00E258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95207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 абзаце 6 подпункта 5.3.2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 не требуется.</w:t>
      </w:r>
    </w:p>
    <w:p w14:paraId="4F538E86" w14:textId="42A51953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подачи жалобы и документов, указанных в </w:t>
      </w:r>
      <w:hyperlink w:anchor="P633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абзаце 6 подпункта 5.3.3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14:paraId="3F1A537C" w14:textId="77777777" w:rsidR="009F0D79" w:rsidRPr="009F0D79" w:rsidRDefault="009F0D7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5.3.3 жалоба должна содержать:</w:t>
      </w:r>
    </w:p>
    <w:p w14:paraId="46D291D9" w14:textId="50FE1938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специалистов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14:paraId="1731FD70" w14:textId="589EFB0E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14:paraId="73D46FBA" w14:textId="6CEF9B8E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об обжалуемых решениях и действиях (бездействии)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администрации, специалистов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7CF1BB2" w14:textId="06BF6EA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доводы, на основании которых заявитель (представитель заявителя) не согласен с решением и действием (бездействием)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администрации, специалистов администрации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F664F83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P633"/>
      <w:bookmarkEnd w:id="19"/>
      <w:r w:rsidRPr="009F0D79">
        <w:rPr>
          <w:rFonts w:ascii="Times New Roman" w:hAnsi="Times New Roman" w:cs="Times New Roman"/>
          <w:sz w:val="28"/>
          <w:szCs w:val="28"/>
          <w:lang w:eastAsia="ru-RU"/>
        </w:rP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14:paraId="330511E2" w14:textId="7CE12B98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5.3.4 жал</w:t>
      </w:r>
      <w:r w:rsidR="004163FD">
        <w:rPr>
          <w:rFonts w:ascii="Times New Roman" w:hAnsi="Times New Roman" w:cs="Times New Roman"/>
          <w:sz w:val="28"/>
          <w:szCs w:val="28"/>
          <w:lang w:eastAsia="ru-RU"/>
        </w:rPr>
        <w:t>оба подлежит рассмотрению лицом, указанным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607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пункте 5.2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течение пятнадцати рабочих дней со дня ее регистрации в 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</w:t>
      </w:r>
      <w:r w:rsidR="00E25838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нного срока таких исправлений – 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в течение пяти рабочих дней со дня ее регистрации;</w:t>
      </w:r>
    </w:p>
    <w:p w14:paraId="648BD4E7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14:paraId="63739EE6" w14:textId="7777268F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P636"/>
      <w:bookmarkEnd w:id="20"/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5.3.6 по результатам рассмот</w:t>
      </w:r>
      <w:r w:rsidR="004163FD">
        <w:rPr>
          <w:rFonts w:ascii="Times New Roman" w:hAnsi="Times New Roman" w:cs="Times New Roman"/>
          <w:sz w:val="28"/>
          <w:szCs w:val="28"/>
          <w:lang w:eastAsia="ru-RU"/>
        </w:rPr>
        <w:t>рения жалобы лицом, указанным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w:anchor="P607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пункте 5.2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принимается одно из следующих решений:</w:t>
      </w:r>
    </w:p>
    <w:p w14:paraId="65A3B67E" w14:textId="144D5879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49CF0EA" w14:textId="1B6DA7F9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удовлетворении жалобы отказывается;</w:t>
      </w:r>
    </w:p>
    <w:p w14:paraId="23D3257D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5.3.7 не позднее дня, следующего за днем принятия решения, указанного в </w:t>
      </w:r>
      <w:hyperlink w:anchor="P636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подпункте 5.3.6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7651F623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В ответе о результате рассмотрения жалобы указываются:</w:t>
      </w:r>
    </w:p>
    <w:p w14:paraId="415C92BA" w14:textId="03E96F9D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14:paraId="1775C6B5" w14:textId="7EA7F73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14:paraId="1C54DF21" w14:textId="67927F46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фамилия, имя, отчество (при наличии) или наименование юридического лица (уполномоченного представителя);</w:t>
      </w:r>
    </w:p>
    <w:p w14:paraId="7F00B280" w14:textId="42CC850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для принятия решения по жалобе;</w:t>
      </w:r>
    </w:p>
    <w:p w14:paraId="58CCDD92" w14:textId="0DD2D895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принятое по жалобе решение;</w:t>
      </w:r>
    </w:p>
    <w:p w14:paraId="465D1AA8" w14:textId="5C50CB10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признана обоснованной, 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14:paraId="7CD47917" w14:textId="22D4777A" w:rsidR="001C0169" w:rsidRPr="009F0D79" w:rsidRDefault="00E25838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порядке обжалования принятого по жалобе решения;</w:t>
      </w:r>
    </w:p>
    <w:p w14:paraId="7E36744B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14:paraId="0A1854B7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Заявитель (представитель заявителя) вправе оспорить решение, принятое по результатам рассмотрения жалобы, в судебном порядке в соответствии с законодательством Российской Федерации;</w:t>
      </w:r>
    </w:p>
    <w:p w14:paraId="6276A082" w14:textId="106A20AC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5.3.9 случае признания жалобы подлежащей удовлетворению в ответе заявителю (представителю заявителя), указанном в </w:t>
      </w:r>
      <w:hyperlink w:anchor="P636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подпункте 5.3.6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дается информация о действиях, осуществляемых органом, предос</w:t>
      </w:r>
      <w:r w:rsidR="002463FC" w:rsidRPr="009F0D79">
        <w:rPr>
          <w:rFonts w:ascii="Times New Roman" w:hAnsi="Times New Roman" w:cs="Times New Roman"/>
          <w:sz w:val="28"/>
          <w:szCs w:val="28"/>
          <w:lang w:eastAsia="ru-RU"/>
        </w:rPr>
        <w:t>тавляющим муниципальную услугу</w:t>
      </w:r>
      <w:r w:rsidRPr="009F0D79">
        <w:rPr>
          <w:rFonts w:ascii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14:paraId="7BF8859F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5.3.10 в случае признания жалобы не подлежащей удовлетворению в ответе заявителю (представителю заявителя), указанном в </w:t>
      </w:r>
      <w:hyperlink w:anchor="P636">
        <w:r w:rsidRPr="009F0D79">
          <w:rPr>
            <w:rFonts w:ascii="Times New Roman" w:hAnsi="Times New Roman" w:cs="Times New Roman"/>
            <w:sz w:val="28"/>
            <w:szCs w:val="28"/>
            <w:lang w:eastAsia="ru-RU"/>
          </w:rPr>
          <w:t>подпункте 5.3.6</w:t>
        </w:r>
      </w:hyperlink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2B2245" w14:textId="77777777" w:rsidR="001C016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E6E2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Способы информирования заявителей (представителей</w:t>
      </w:r>
    </w:p>
    <w:p w14:paraId="7F63E9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заявителей) о порядке подачи и рассмотрения жалобы,</w:t>
      </w:r>
    </w:p>
    <w:p w14:paraId="37060F2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с использованием ЕПГУ и РПГУ</w:t>
      </w:r>
    </w:p>
    <w:p w14:paraId="7E80A4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B41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14:paraId="7CBF9C2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69C4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Перечень нормативных правовых актов, регулирующих</w:t>
      </w:r>
    </w:p>
    <w:p w14:paraId="0D35F9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досудебного (внесудебного) обжалования решений</w:t>
      </w:r>
    </w:p>
    <w:p w14:paraId="6AA1515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14:paraId="49B9CDE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его должностных лиц</w:t>
      </w:r>
    </w:p>
    <w:p w14:paraId="781D985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E49D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олжностных лиц:</w:t>
      </w:r>
    </w:p>
    <w:p w14:paraId="174173E2" w14:textId="77777777" w:rsidR="009F0D79" w:rsidRDefault="002463FC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</w:t>
      </w:r>
      <w:hyperlink r:id="rId19">
        <w:r w:rsidR="001C0169" w:rsidRPr="0024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14:paraId="3416831A" w14:textId="77777777" w:rsidR="009F0D79" w:rsidRDefault="002463FC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>
        <w:r w:rsidR="001C0169" w:rsidRPr="00246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20.11.2012 № 1198 «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1C0169"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D3496A" w14:textId="33ED5D06" w:rsidR="001C0169" w:rsidRPr="002463FC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FC">
        <w:rPr>
          <w:rFonts w:ascii="Times New Roman" w:eastAsia="Times New Roman" w:hAnsi="Times New Roman" w:cs="Times New Roman"/>
          <w:sz w:val="28"/>
          <w:szCs w:val="28"/>
          <w:lang w:eastAsia="ru-RU"/>
        </w:rPr>
        <w:t>5.5.2 информация, указанная в данном разделе, подлежит обязательному размещению на ЕПГУ и РПГУ.</w:t>
      </w:r>
    </w:p>
    <w:p w14:paraId="5FB4468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21C1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 Порядок обжалования решения по жалобе</w:t>
      </w:r>
    </w:p>
    <w:p w14:paraId="45FC1B3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CA85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вправе оспорить решение, принятое по результатам рассмотрения жалобы, в порядке, установленном законодательством Российской Федерации.</w:t>
      </w:r>
    </w:p>
    <w:p w14:paraId="41C283D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7D8F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 Право заявителя на получение информации и документов,</w:t>
      </w:r>
    </w:p>
    <w:p w14:paraId="055A849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14:paraId="7C9D9C6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5E57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3CC031F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890C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14:paraId="5EE67B1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в многофункциональных центрах предоставления</w:t>
      </w:r>
    </w:p>
    <w:p w14:paraId="4B0D94B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</w:t>
      </w:r>
    </w:p>
    <w:p w14:paraId="630F55D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D3B1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Исчерпывающий перечень административных процедур</w:t>
      </w:r>
    </w:p>
    <w:p w14:paraId="39B1230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 выполняемых многофункциональными центрами</w:t>
      </w:r>
    </w:p>
    <w:p w14:paraId="5B9A4B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</w:t>
      </w:r>
    </w:p>
    <w:p w14:paraId="4952BD9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</w:p>
    <w:p w14:paraId="06402C9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C45F2" w14:textId="033D873F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 заявитель (представитель заявителя) вправе обратиться с заявлением в любой МФЦ Камчатского края по выбору заявителя (представителя заявителя) в случае, если между администрацией и МФЦ Камчатского края заключено соглашение о взаимодействии в порядке, установленном </w:t>
      </w:r>
      <w:hyperlink r:id="rId21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27.09.2011 № 797 «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соглашением;</w:t>
      </w:r>
    </w:p>
    <w:p w14:paraId="4758B8A1" w14:textId="77777777" w:rsidR="009F0D79" w:rsidRPr="009F0D79" w:rsidRDefault="001C0169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6.1.2 предоставление муниципальной услуги МФЦ Камчатского края включает в себя следующие административн</w:t>
      </w:r>
      <w:r w:rsidR="009F0D79" w:rsidRPr="009F0D79">
        <w:rPr>
          <w:rFonts w:ascii="Times New Roman" w:hAnsi="Times New Roman" w:cs="Times New Roman"/>
          <w:sz w:val="28"/>
          <w:szCs w:val="28"/>
          <w:lang w:eastAsia="ru-RU"/>
        </w:rPr>
        <w:t>ые процедуры:</w:t>
      </w:r>
    </w:p>
    <w:p w14:paraId="5D804634" w14:textId="1C3C10AF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заявителей о порядке предоставления муниципальной услуги в МФЦ Камчатского края, о ходе рассмотрения заявления,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Камчатского края;</w:t>
      </w:r>
    </w:p>
    <w:p w14:paraId="1D122E02" w14:textId="6B178FE0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прием заявления и документов, необходимых для предоставления муниципальной услуги;</w:t>
      </w:r>
    </w:p>
    <w:p w14:paraId="5D7BB288" w14:textId="3B7A2612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и направление МФЦ Камчатского края заявления и документов, необходимых для предоставления муниципальной услуги, в том числе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6D7CE0E6" w14:textId="7998EBBE" w:rsidR="001C0169" w:rsidRPr="009F0D79" w:rsidRDefault="00F00764" w:rsidP="009F0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0169" w:rsidRPr="009F0D79">
        <w:rPr>
          <w:rFonts w:ascii="Times New Roman" w:hAnsi="Times New Roman" w:cs="Times New Roman"/>
          <w:sz w:val="28"/>
          <w:szCs w:val="28"/>
          <w:lang w:eastAsia="ru-RU"/>
        </w:rPr>
        <w:t>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документа, направленного в МФЦ Камчатского края.</w:t>
      </w:r>
    </w:p>
    <w:p w14:paraId="6ACCBB0F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110A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Информирование</w:t>
      </w:r>
    </w:p>
    <w:p w14:paraId="3459C22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 (представителей заявителей)</w:t>
      </w:r>
    </w:p>
    <w:p w14:paraId="7279E49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 в</w:t>
      </w:r>
    </w:p>
    <w:p w14:paraId="4943B5A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 центре предоставления государственных</w:t>
      </w:r>
    </w:p>
    <w:p w14:paraId="459C62B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услуг, о ходе выполнения запроса о</w:t>
      </w:r>
    </w:p>
    <w:p w14:paraId="1B83F64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 муниципальной услуги, по иным вопросам,</w:t>
      </w:r>
    </w:p>
    <w:p w14:paraId="308BB59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связанным с предоставлением муниципальной услуги, а также</w:t>
      </w:r>
    </w:p>
    <w:p w14:paraId="7AC1693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 заявителей (представителей заявителей)</w:t>
      </w:r>
    </w:p>
    <w:p w14:paraId="68EE78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14:paraId="1F95EED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многофункциональном центре предоставления</w:t>
      </w:r>
    </w:p>
    <w:p w14:paraId="55F84C6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 услуг</w:t>
      </w:r>
    </w:p>
    <w:p w14:paraId="3196E76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B8CB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 осуществляется:</w:t>
      </w:r>
    </w:p>
    <w:p w14:paraId="0B947EA3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личного приема заяви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(представителя заявителя);</w:t>
      </w:r>
    </w:p>
    <w:p w14:paraId="1D7245DF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14:paraId="47846C9E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почте;</w:t>
      </w:r>
    </w:p>
    <w:p w14:paraId="600A833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6.2.2 Заявитель имеет право получить подробную консультацию по вопросам предоставления муниципальной услуги, а именно:</w:t>
      </w:r>
    </w:p>
    <w:p w14:paraId="473A5A91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документов, необходимых и обязательных для представления заявителем в целях получения муниципальной услуги, перечень документов, запрашиваемых в порядке межведомственного информационного взаимодействия, способ заверения документов, необходимых для получения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14:paraId="7754E647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получения документов, необходимых для предоставления муниципальной услуги (орган власти, организация и их местонахождение, контактные номера телефонов, адрес официального сайта, часы работы), сроки действия соответствующих документов, сроки их представления, срок принятия решения о предоставлении муниципальной услуги;</w:t>
      </w:r>
    </w:p>
    <w:p w14:paraId="3AE72894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в приеме документов на предоставление муниципальной услуги, основания для отказа в предоставлении муниципальной услуг и основания для ее прекращения (приостановления);</w:t>
      </w:r>
    </w:p>
    <w:p w14:paraId="5B92B10E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р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услуги;</w:t>
      </w:r>
    </w:p>
    <w:p w14:paraId="73467D33" w14:textId="77777777" w:rsidR="009F0D7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приема и выдачи документов специалистами МФЦ Камчатского края;</w:t>
      </w:r>
    </w:p>
    <w:p w14:paraId="328012CC" w14:textId="6FD25652" w:rsidR="001C0169" w:rsidRPr="001C0169" w:rsidRDefault="00F00764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обжалования действий (бездействия), а также решений органа местного самоуправления муниципального образования в Камчатском крае, его должностных лиц, МФЦ Камчатского края, сотрудников МФЦ Камчатского края в ходе предоставления муниципальной услуги.</w:t>
      </w:r>
    </w:p>
    <w:p w14:paraId="765DFB0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4B42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Прием запросов заявителей (представителей заявителей)</w:t>
      </w:r>
    </w:p>
    <w:p w14:paraId="2E30306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иных документов,</w:t>
      </w:r>
    </w:p>
    <w:p w14:paraId="09BCEEE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3024E7F5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CFBE5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 основанием для начала административной процедуры является личное обращение заявителя (представителя заявителя) с заявлением и документами, необходимыми для предоставления муниципальной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МФЦ Камчатского края.</w:t>
      </w:r>
    </w:p>
    <w:p w14:paraId="53BC0843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приема заявления в МФЦ Камчатского края.</w:t>
      </w:r>
    </w:p>
    <w:p w14:paraId="62FA6E36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к предоставлению государственных и муниципальных услуг, предусмотренных </w:t>
      </w:r>
      <w:hyperlink r:id="rId22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22.12.2012 №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1376, заявление, в том числе 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могут быть получены </w:t>
      </w:r>
      <w:proofErr w:type="spellStart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админисрацией</w:t>
      </w:r>
      <w:proofErr w:type="spell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14:paraId="457E58D9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оригиналы заявления и документов на бумажных носителях в 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представляются;</w:t>
      </w:r>
      <w:bookmarkStart w:id="21" w:name="P726"/>
      <w:bookmarkEnd w:id="21"/>
    </w:p>
    <w:p w14:paraId="549BDB7C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6.3.2 результатом исполнения административной процедуры является выдача заявителю (представителю заявителя) расписки о приеме заявления.</w:t>
      </w:r>
    </w:p>
    <w:p w14:paraId="714B2463" w14:textId="26C7A89A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 выполнение административной процедуры не должен превышать 15 минут на одно заявление.</w:t>
      </w:r>
    </w:p>
    <w:p w14:paraId="6ABFD4E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7010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Формирование</w:t>
      </w:r>
    </w:p>
    <w:p w14:paraId="10CF26FD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 направление многофункциональным центром</w:t>
      </w:r>
    </w:p>
    <w:p w14:paraId="7617694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</w:p>
    <w:p w14:paraId="7B2F0A4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запроса в органы, предоставляющие</w:t>
      </w:r>
    </w:p>
    <w:p w14:paraId="56A95FD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услуги, в иные органы государственной власти,</w:t>
      </w:r>
    </w:p>
    <w:p w14:paraId="3ACDA6A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и организации, участвующие</w:t>
      </w:r>
    </w:p>
    <w:p w14:paraId="7E7FF4D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муниципальных услуг</w:t>
      </w:r>
    </w:p>
    <w:p w14:paraId="0DE0CC9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EF9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при предоставлении муниципальной услуги настоящим Административным регламентом не предусмотрено.</w:t>
      </w:r>
    </w:p>
    <w:p w14:paraId="3238DCB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8E07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 Выдача заявителю (представителю заявителя) результата</w:t>
      </w:r>
    </w:p>
    <w:p w14:paraId="1A4798E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в виде документа</w:t>
      </w:r>
    </w:p>
    <w:p w14:paraId="47C1E32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бумажном носителе, подтверждающего содержание</w:t>
      </w:r>
    </w:p>
    <w:p w14:paraId="74345E6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электронного документа, направленного</w:t>
      </w:r>
    </w:p>
    <w:p w14:paraId="1817873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 Камчатского края</w:t>
      </w:r>
    </w:p>
    <w:p w14:paraId="59AA259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A4C05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6.5.1 Заявителю (представителю заявителя) в МФЦ Камчатского края выдается результат оказания муниципальной услуги в виде </w:t>
      </w:r>
      <w:r w:rsid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на бумажном носителе;</w:t>
      </w:r>
    </w:p>
    <w:p w14:paraId="2ED0629C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6.5.2 заявитель (представитель заявителя) по его выбору вправе получить документы, указанные в </w:t>
      </w:r>
      <w:hyperlink w:anchor="P115">
        <w:r w:rsidRPr="009F0D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подписи;</w:t>
      </w:r>
    </w:p>
    <w:p w14:paraId="7A1ADC2F" w14:textId="77777777" w:rsidR="009F0D7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6.5.3 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14:paraId="1FB58ED0" w14:textId="669841A2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услуги.</w:t>
      </w:r>
    </w:p>
    <w:p w14:paraId="1334738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54E4" w14:textId="0E43C11F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48492" w14:textId="3D6ECBBA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A6D9E" w14:textId="7F9C3870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E0C10" w14:textId="2C91808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C9627" w14:textId="49195193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B5475" w14:textId="77777777" w:rsidR="00F00764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28DE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B10BD" w14:textId="310F33B0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EA49B" w14:textId="113D9498" w:rsidR="004163FD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A4D3C" w14:textId="28F1AB40" w:rsidR="004163FD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36F6C" w14:textId="6816636A" w:rsidR="004163FD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0C9E7" w14:textId="77777777" w:rsidR="004163FD" w:rsidRPr="001C0169" w:rsidRDefault="004163FD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65ED5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F00764" w:rsidRPr="00F00764" w14:paraId="52C2A10A" w14:textId="77777777" w:rsidTr="00F00764">
        <w:trPr>
          <w:trHeight w:val="1404"/>
        </w:trPr>
        <w:tc>
          <w:tcPr>
            <w:tcW w:w="4796" w:type="dxa"/>
            <w:shd w:val="clear" w:color="auto" w:fill="auto"/>
          </w:tcPr>
          <w:p w14:paraId="6E47C7A3" w14:textId="505C219A" w:rsidR="00F00764" w:rsidRPr="009F0D79" w:rsidRDefault="00F00764" w:rsidP="0034226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к </w:t>
            </w:r>
            <w:r w:rsidRPr="009F0D79">
              <w:rPr>
                <w:sz w:val="24"/>
                <w:szCs w:val="24"/>
              </w:rPr>
              <w:t xml:space="preserve"> </w:t>
            </w: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2264" w:rsidRPr="009F0D79">
              <w:rPr>
                <w:sz w:val="24"/>
                <w:szCs w:val="24"/>
              </w:rPr>
              <w:t xml:space="preserve"> </w:t>
            </w:r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администрацией </w:t>
            </w:r>
            <w:proofErr w:type="spellStart"/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      </w:r>
            <w:proofErr w:type="spellStart"/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на посадку (взлет) на расположенные в границах территории </w:t>
            </w:r>
            <w:proofErr w:type="spellStart"/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342264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53E1307D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C8ACB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E0914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E387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5C021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118E0" w14:textId="77777777" w:rsidR="00F00764" w:rsidRDefault="00F00764" w:rsidP="00F007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5FADF" w14:textId="77777777" w:rsidR="00342264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1EC8693A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D375B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C3236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438B2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ACF3F" w14:textId="77777777" w:rsidR="00342264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25542E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16522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7C85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5CBFF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91767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22333" w14:textId="77777777" w:rsidR="00342264" w:rsidRDefault="00342264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7EECD" w14:textId="15C22176" w:rsidR="00342264" w:rsidRDefault="00342264" w:rsidP="009F0D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A38EA" w14:textId="6B53DB10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296300A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46BDD0F7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(Ф.И.О. (последнее - при наличии)</w:t>
      </w:r>
    </w:p>
    <w:p w14:paraId="7B066BB1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заявителя полностью (для</w:t>
      </w:r>
    </w:p>
    <w:p w14:paraId="405E6EF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физического лица), наименование</w:t>
      </w:r>
    </w:p>
    <w:p w14:paraId="01D3075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(для юридического лица)</w:t>
      </w:r>
    </w:p>
    <w:p w14:paraId="17CC7A4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1A7AE290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(место жительства заявителя</w:t>
      </w:r>
    </w:p>
    <w:p w14:paraId="77527BB6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(для физического лица), местонахождение,</w:t>
      </w:r>
    </w:p>
    <w:p w14:paraId="3260E74F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4A9694A5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ОГРН, ИНН (для юридического лица)</w:t>
      </w:r>
    </w:p>
    <w:p w14:paraId="0DD15AB5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33918049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</w:t>
      </w:r>
    </w:p>
    <w:p w14:paraId="6FF342A3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(почтовый адрес и (или) адрес электронной</w:t>
      </w:r>
    </w:p>
    <w:p w14:paraId="62506A6A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почты для связи с заявителем,</w:t>
      </w:r>
    </w:p>
    <w:p w14:paraId="420F4072" w14:textId="77777777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контактный телефон)</w:t>
      </w:r>
    </w:p>
    <w:p w14:paraId="5E282A62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ECAB1" w14:textId="7713915E" w:rsidR="001C0169" w:rsidRPr="001C0169" w:rsidRDefault="004163FD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79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0764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14:paraId="74E2C103" w14:textId="7119C74D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выполнение авиационных</w:t>
      </w:r>
    </w:p>
    <w:p w14:paraId="3A1392B1" w14:textId="04FFD627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парашютных прыжков, демонстрационных полетов</w:t>
      </w:r>
    </w:p>
    <w:p w14:paraId="1BEF5ADB" w14:textId="65C74F56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 судов, полетов беспилотных воздушных судов</w:t>
      </w:r>
    </w:p>
    <w:p w14:paraId="487D5322" w14:textId="2A3B86C9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полетов беспилотных воздушных судов с</w:t>
      </w:r>
    </w:p>
    <w:p w14:paraId="0AEB1573" w14:textId="48AEA01D" w:rsidR="001C0169" w:rsidRPr="001C0169" w:rsidRDefault="00F00764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взлетной массой менее 0,25 килограмма),</w:t>
      </w:r>
    </w:p>
    <w:p w14:paraId="30799197" w14:textId="77777777" w:rsidR="004163FD" w:rsidRDefault="00F00764" w:rsidP="00416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 привязных аэростатов над территорией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посадку (взлет) на расположенные в границах территории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</w:t>
      </w:r>
      <w:r w:rsidR="0041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5CF41682" w14:textId="59257D28" w:rsidR="001C0169" w:rsidRPr="001C0169" w:rsidRDefault="004163FD" w:rsidP="004163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</w:t>
      </w:r>
      <w:r w:rsidR="00F00764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не опубликованы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64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аэронавигационной информации</w:t>
      </w:r>
    </w:p>
    <w:p w14:paraId="7A71682B" w14:textId="7777777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A6D8D" w14:textId="68C13AE4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 выдать    разрешение    на    выполнение    над    территорией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3E98E5E" w14:textId="6082CF2D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</w:t>
      </w:r>
    </w:p>
    <w:p w14:paraId="42078550" w14:textId="7E5D06DA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(авиационных работ, парашютных прыжков, демонстрационных полетов</w:t>
      </w:r>
    </w:p>
    <w:p w14:paraId="35922DBF" w14:textId="51DCE10A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судов, подъема привязных аэростатов, полетов беспилотных</w:t>
      </w:r>
    </w:p>
    <w:p w14:paraId="43F1D081" w14:textId="21B2229D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судов (за исключением полетов беспилотных воздушных судов с</w:t>
      </w:r>
    </w:p>
    <w:p w14:paraId="2ED8AFB8" w14:textId="49E69CAE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взлетной массой менее 0,25 килограмма),</w:t>
      </w:r>
    </w:p>
    <w:p w14:paraId="49D9EAED" w14:textId="2F15892B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посадки (взлета) на площадку)</w:t>
      </w:r>
    </w:p>
    <w:p w14:paraId="48167212" w14:textId="3FF2C1F8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целью:_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2022EC91" w14:textId="0DC73AA1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76DA29D9" w14:textId="34DBF4FB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2A846C5C" w14:textId="7C27CB6B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воздушном 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судне:_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353DC915" w14:textId="33897B0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E58054B" w14:textId="3465FAD6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1CFDFD8" w14:textId="7C321199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количество и тип воздушных судов, государственный</w:t>
      </w:r>
    </w:p>
    <w:p w14:paraId="0ECB33E5" w14:textId="27DA20B5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(опознавательный) номер, массу</w:t>
      </w:r>
    </w:p>
    <w:p w14:paraId="2492842D" w14:textId="7625789F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беспилотных воздушных судов)</w:t>
      </w:r>
    </w:p>
    <w:p w14:paraId="23E57DBA" w14:textId="59A2062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6151812" w14:textId="0D5BEF1E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624939A9" w14:textId="694F28BF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E360168" w14:textId="236DCDF2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68E0B3AB" w14:textId="69097726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0F598C81" w14:textId="0F408AB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796FDB1F" w14:textId="3A16B4F9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проведения авиационных работ, район проведения парашютных</w:t>
      </w:r>
    </w:p>
    <w:p w14:paraId="53361F2F" w14:textId="14297F2A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 с указанием времени, места, высоты выброски; район проведения</w:t>
      </w:r>
    </w:p>
    <w:p w14:paraId="5E572FB4" w14:textId="77777777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полетов воздушных судов с указанием времени, места, высоты</w:t>
      </w:r>
    </w:p>
    <w:p w14:paraId="51CE003B" w14:textId="17002568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подъема; район подъема привязного аэростата с указанием времени, места,</w:t>
      </w:r>
    </w:p>
    <w:p w14:paraId="66EBAA3A" w14:textId="7BA7D4A1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 подъема привязных аэростатов; район проведения полетов беспилотных</w:t>
      </w:r>
    </w:p>
    <w:p w14:paraId="79EE6841" w14:textId="70951A20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воздушных судов с указанием времени, места, высоты подъема; район посадки</w:t>
      </w:r>
    </w:p>
    <w:p w14:paraId="67C6FE07" w14:textId="6ADB477A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(взлета) на расположенные в границах территории </w:t>
      </w:r>
      <w:proofErr w:type="spellStart"/>
      <w:r w:rsid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сведения о которых не опубликованы</w:t>
      </w:r>
      <w:r w:rsid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аэронавигационной информации</w:t>
      </w:r>
    </w:p>
    <w:p w14:paraId="580C537E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BF9C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использования воздушного пространства:</w:t>
      </w:r>
    </w:p>
    <w:p w14:paraId="56D9AABF" w14:textId="43F8702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использования –</w:t>
      </w:r>
      <w:proofErr w:type="gramStart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20____ года</w:t>
      </w:r>
    </w:p>
    <w:p w14:paraId="7778336E" w14:textId="7E1240CC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использования –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20____ года</w:t>
      </w:r>
    </w:p>
    <w:p w14:paraId="5959FF3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EDE63" w14:textId="7DCDEA4C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 использования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воздушного  пространства,  в  том  числе  посадки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(взлета):</w:t>
      </w:r>
    </w:p>
    <w:p w14:paraId="28C6549B" w14:textId="592B4094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начала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_____час. _____мин.</w:t>
      </w:r>
    </w:p>
    <w:p w14:paraId="5BA89393" w14:textId="317DD9CC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окончания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_____час. _____мин.</w:t>
      </w:r>
    </w:p>
    <w:p w14:paraId="6D32635D" w14:textId="773F8149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(нужное отметить):</w:t>
      </w:r>
    </w:p>
    <w:p w14:paraId="411AD561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3D78C7F9" w14:textId="5EB747B3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через многофункциональный центр;</w:t>
      </w:r>
    </w:p>
    <w:p w14:paraId="5D9C7E3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┌┐</w:t>
      </w:r>
    </w:p>
    <w:p w14:paraId="57A2C6E4" w14:textId="55FE3C5E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вручить лично;</w:t>
      </w:r>
    </w:p>
    <w:p w14:paraId="1AB4FA8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2BFC2E37" w14:textId="18A82F6D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 электронной почте (указывается адрес электронной почты);</w:t>
      </w:r>
    </w:p>
    <w:p w14:paraId="0485C2A9" w14:textId="107FC1E5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A89763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0641A27E" w14:textId="0CD7BEBE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по телефону о готовности к получению (указывается телефонный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и номер телефона, либо </w:t>
      </w:r>
      <w:proofErr w:type="gramStart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факса)_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F037B2A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6398C75B" w14:textId="47992A42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└┘–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почтовым отправлением по </w:t>
      </w:r>
      <w:proofErr w:type="gramStart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76028C9A" w14:textId="413206EB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097B96" w14:textId="7777777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4EABC" w14:textId="5AD8D8FE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5E4E3817" w14:textId="0256E25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CAA5B1" w14:textId="407915A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43613F" w14:textId="76957A7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F6A819" w14:textId="00B36A7D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4)______________________________________________________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B8472" w14:textId="24D9EB4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5)____________________________________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6EC6EF" w14:textId="02489E21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требованиями   </w:t>
      </w:r>
      <w:hyperlink r:id="rId23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  9</w:t>
        </w:r>
      </w:hyperlink>
      <w:r w:rsidRP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закона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 152-ФЗ «О персональных данных»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 свое согласие на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  моих   персональных   данных,  необходимых  для  предоставления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</w:t>
      </w:r>
    </w:p>
    <w:p w14:paraId="50D28F72" w14:textId="7E1F6CC1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  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 законодательство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  в  сфере</w:t>
      </w:r>
    </w:p>
    <w:p w14:paraId="02E50BCE" w14:textId="5C178F24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воздушного пространства Российской Федерации и деятельности в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авиации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обеспечить безопасность полетов и использовать воздушное</w:t>
      </w:r>
    </w:p>
    <w:p w14:paraId="0F1DD3ED" w14:textId="01733862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 при  наличие  соответствующего  разрешения  на  использование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пространства у уполномоченного органа Единой системы организации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 движения  Российской  Федерации,  а  также осуществлять посадку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(взлет)   воздушного   судна   при  наличии  согласия  в  письменной  форме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землепользователей,  землевладельцев,  арендаторов, собственников земельных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 на   которых   расположены   площадки,  сведения  о  которых  не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в документах аэронавигационной информации.</w:t>
      </w:r>
    </w:p>
    <w:p w14:paraId="0657ED57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8C598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 _____ г.</w:t>
      </w:r>
    </w:p>
    <w:p w14:paraId="7B0151C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_______________/______________________________________________</w:t>
      </w:r>
    </w:p>
    <w:p w14:paraId="7CAA249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(Ф.И.О. (последнее - при наличии)</w:t>
      </w:r>
    </w:p>
    <w:p w14:paraId="1339474D" w14:textId="251B28DE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F00764" w:rsidRPr="00F00764" w14:paraId="17664AE4" w14:textId="77777777" w:rsidTr="00F00764">
        <w:trPr>
          <w:trHeight w:val="1404"/>
        </w:trPr>
        <w:tc>
          <w:tcPr>
            <w:tcW w:w="4796" w:type="dxa"/>
            <w:shd w:val="clear" w:color="auto" w:fill="auto"/>
          </w:tcPr>
          <w:p w14:paraId="55A78A02" w14:textId="079CF790" w:rsidR="00F00764" w:rsidRPr="009F0D79" w:rsidRDefault="00F00764" w:rsidP="00F0076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9F0D79">
              <w:rPr>
                <w:sz w:val="24"/>
                <w:szCs w:val="24"/>
              </w:rPr>
              <w:t xml:space="preserve"> 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 предоставления администрацией </w:t>
            </w:r>
            <w:proofErr w:type="spellStart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      </w:r>
            <w:proofErr w:type="spellStart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на посадку (взлет) на расположенные в границах территории </w:t>
            </w:r>
            <w:proofErr w:type="spellStart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17710A2D" w14:textId="180CBF60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68AF6" w14:textId="47DDC4FA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A7AD9" w14:textId="77777777" w:rsidR="00F00764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7B959" w14:textId="77777777" w:rsidR="00F0076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6E1ED0EA" w14:textId="77777777" w:rsidR="00F00764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8BF78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7DB51F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746D4A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5A9B84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4441F8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06CBB3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03DCE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5B778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800BF6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79EF77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2D5DE2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0B1BB4" w14:textId="77B2EAFD" w:rsidR="009F0D79" w:rsidRDefault="009F0D79" w:rsidP="009F0D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DBE5AE" w14:textId="77777777" w:rsidR="009F0D79" w:rsidRDefault="009F0D79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C34EE7" w14:textId="4732C5D2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00764">
        <w:rPr>
          <w:rFonts w:ascii="Times New Roman" w:hAnsi="Times New Roman" w:cs="Times New Roman"/>
          <w:sz w:val="28"/>
          <w:szCs w:val="28"/>
          <w:lang w:eastAsia="ru-RU"/>
        </w:rPr>
        <w:t>азрешение</w:t>
      </w:r>
    </w:p>
    <w:p w14:paraId="0AB6B76F" w14:textId="268FD809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на выполнение авиационных работ, парашютных</w:t>
      </w:r>
    </w:p>
    <w:p w14:paraId="1EA7C3B1" w14:textId="775F9993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прыжков, демонстрационных полетов воздушных судов, полетов</w:t>
      </w:r>
    </w:p>
    <w:p w14:paraId="250B10C7" w14:textId="2993811C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беспилотных воздушных судов (за исключением полетов</w:t>
      </w:r>
    </w:p>
    <w:p w14:paraId="348F73F7" w14:textId="1ACCC772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беспилотных воздушных судов с максимальной взлетной массой</w:t>
      </w:r>
    </w:p>
    <w:p w14:paraId="7E60A41E" w14:textId="3D0C23B3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менее 0,25 килограмма), подъемов привязных аэростатов</w:t>
      </w:r>
    </w:p>
    <w:p w14:paraId="5C85077C" w14:textId="0018CA09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 xml:space="preserve">над территорией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0076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67D1229" w14:textId="5E24C5D1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а также на посадку (взлет) на расположенные в границах</w:t>
      </w:r>
    </w:p>
    <w:p w14:paraId="372EA13C" w14:textId="5157F261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2EC5BD5" w14:textId="1842CAB3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площадки, сведения о которых не опубликованы в документах</w:t>
      </w:r>
    </w:p>
    <w:p w14:paraId="108BB67A" w14:textId="5566F457" w:rsidR="001C0169" w:rsidRPr="00F00764" w:rsidRDefault="00F00764" w:rsidP="00F007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764">
        <w:rPr>
          <w:rFonts w:ascii="Times New Roman" w:hAnsi="Times New Roman" w:cs="Times New Roman"/>
          <w:sz w:val="28"/>
          <w:szCs w:val="28"/>
          <w:lang w:eastAsia="ru-RU"/>
        </w:rPr>
        <w:t>аэронавигационной информации</w:t>
      </w:r>
    </w:p>
    <w:p w14:paraId="5AE40D5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14E3F" w14:textId="2E648CE4" w:rsidR="001C0169" w:rsidRPr="001C0169" w:rsidRDefault="00F0076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_____________20__ г.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N__________________</w:t>
      </w:r>
    </w:p>
    <w:p w14:paraId="61DB625D" w14:textId="77777777" w:rsidR="00F0076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BE30F3C" w14:textId="7FD95D0D" w:rsidR="001C0169" w:rsidRPr="001C0169" w:rsidRDefault="001C0169" w:rsidP="00F007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4">
        <w:r w:rsidRPr="00F007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49</w:t>
        </w:r>
      </w:hyperlink>
      <w:r w:rsidRP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правил использования воздушного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пространства 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Российской    Федерации, 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   Постановлением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 Российской  Федерации  от  11.03.2010  N 138, администрация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</w:t>
      </w:r>
      <w:r w:rsidR="00F007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0CC3163" w14:textId="69AA3900" w:rsidR="001C0169" w:rsidRPr="00F00764" w:rsidRDefault="001C0169" w:rsidP="00F007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76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лица, наименование организации)</w:t>
      </w:r>
    </w:p>
    <w:p w14:paraId="312453B3" w14:textId="77777777" w:rsidR="00F0076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(жительства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1D4118B4" w14:textId="11F64E3E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регистрации:_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5D7473" w14:textId="77C137A2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</w:t>
      </w:r>
    </w:p>
    <w:p w14:paraId="4D494F6C" w14:textId="5ADA11C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личность:_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1078AE71" w14:textId="0332A6B3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</w:t>
      </w:r>
    </w:p>
    <w:p w14:paraId="3297F6B1" w14:textId="45A37731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выполнение__________________________________________________</w:t>
      </w:r>
    </w:p>
    <w:p w14:paraId="0ADFBB13" w14:textId="5DFD016F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вид деятельности - авиационные работы, парашютные прыжки,</w:t>
      </w:r>
    </w:p>
    <w:p w14:paraId="44186D8E" w14:textId="77777777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полеты воздушных судов, полеты беспилотных воздушных судов</w:t>
      </w:r>
    </w:p>
    <w:p w14:paraId="782FB1C5" w14:textId="77777777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полетов беспилотных воздушных судов с максимальной взлетной</w:t>
      </w:r>
    </w:p>
    <w:p w14:paraId="58C3B82B" w14:textId="4E2CED78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 менее 0,25 килограмма), подъемы привязных аэростатов над</w:t>
      </w:r>
    </w:p>
    <w:p w14:paraId="677D2F26" w14:textId="23EE5988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территорией </w:t>
      </w:r>
      <w:proofErr w:type="spellStart"/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</w:t>
      </w:r>
    </w:p>
    <w:p w14:paraId="4886A35D" w14:textId="683F2938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(взлет) на расположенные в границах территории</w:t>
      </w:r>
    </w:p>
    <w:p w14:paraId="70360977" w14:textId="0DB42218" w:rsidR="001C0169" w:rsidRPr="00AB3044" w:rsidRDefault="00AB3044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C0169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площадки, сведения о</w:t>
      </w:r>
    </w:p>
    <w:p w14:paraId="6415FC89" w14:textId="2CD57CFC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не опубликованы в документах аэронавигационной информации)</w:t>
      </w:r>
    </w:p>
    <w:p w14:paraId="3A85F999" w14:textId="77777777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536A7" w14:textId="501A85B7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воздушном судне:</w:t>
      </w:r>
    </w:p>
    <w:p w14:paraId="68CE76DD" w14:textId="7E04BE75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тип____________________________________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53B2E017" w14:textId="41922972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964E3A1" w14:textId="47AF75A7" w:rsid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(опознавательный/учетно-опознавательный)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1642F4" w14:textId="77777777" w:rsid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41C94F75" w14:textId="781447E0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заводской номер (при 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наличии)_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14:paraId="62FA1531" w14:textId="25AAAF42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использования воздушного пространства:</w:t>
      </w:r>
    </w:p>
    <w:p w14:paraId="2F0BE2E7" w14:textId="3E24CAC0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использования –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_______________20__ года</w:t>
      </w:r>
    </w:p>
    <w:p w14:paraId="760C732F" w14:textId="3EEA0F8F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использования –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 года</w:t>
      </w:r>
    </w:p>
    <w:p w14:paraId="56ABC5EA" w14:textId="0C538E97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использования воздушного пространства (посадки (взлета</w:t>
      </w: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16D474F5" w14:textId="7CECF126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начала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spellStart"/>
      <w:proofErr w:type="gramStart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___мин</w:t>
      </w:r>
      <w:proofErr w:type="spell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979166" w14:textId="217E2079" w:rsidR="001C0169" w:rsidRPr="001C0169" w:rsidRDefault="00AB3044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время окончания –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proofErr w:type="spellStart"/>
      <w:proofErr w:type="gramStart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час._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__мин</w:t>
      </w:r>
      <w:proofErr w:type="spell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B1F150" w14:textId="6AE203C7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разрешения: </w:t>
      </w:r>
      <w:proofErr w:type="spell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с_______по</w:t>
      </w:r>
      <w:proofErr w:type="spell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225A6329" w14:textId="09264B8A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 разрешение  выдано  при  услови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соблюдения  законодательства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 Федерации   в   сфере  использо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 воздушного  пространства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  Федерации   и   деятельности  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области  авиации,  получения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 разрешений  на  использован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воздушного  пространства  у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 органов  Единой  системы  органи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 воздушного  движения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и  не  нарушения  пр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 третьих  лиц,  в  том числе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 (иных  законных  владельцев)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обеспечения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полетов,  а  также  при  налич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согласия в письменной форме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землепользователей,  землевладельцев,  аренд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аторов, собственников земельных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на  которых  планируется  осуществ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посадку (взлет) воздушного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судна.</w:t>
      </w:r>
    </w:p>
    <w:p w14:paraId="009AE9C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613A9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      ____________    ____________</w:t>
      </w:r>
    </w:p>
    <w:p w14:paraId="4E2D1AFA" w14:textId="4486E660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(расшифровка)</w:t>
      </w:r>
    </w:p>
    <w:p w14:paraId="3370D34B" w14:textId="5A3131A3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A66C25C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AFC4B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9DEB" w14:textId="3463C547" w:rsid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416F2" w14:textId="3641402B" w:rsidR="00AB3044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A052" w14:textId="34FB4931" w:rsidR="00AB3044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4"/>
        <w:tblW w:w="4796" w:type="dxa"/>
        <w:tblLook w:val="04A0" w:firstRow="1" w:lastRow="0" w:firstColumn="1" w:lastColumn="0" w:noHBand="0" w:noVBand="1"/>
      </w:tblPr>
      <w:tblGrid>
        <w:gridCol w:w="4796"/>
      </w:tblGrid>
      <w:tr w:rsidR="00AB3044" w:rsidRPr="009F0D79" w14:paraId="4E9F97DD" w14:textId="77777777" w:rsidTr="00907511">
        <w:trPr>
          <w:trHeight w:val="1404"/>
        </w:trPr>
        <w:tc>
          <w:tcPr>
            <w:tcW w:w="4796" w:type="dxa"/>
            <w:shd w:val="clear" w:color="auto" w:fill="auto"/>
          </w:tcPr>
          <w:p w14:paraId="622F60C0" w14:textId="5326880F" w:rsidR="00AB3044" w:rsidRPr="009F0D79" w:rsidRDefault="00AB3044" w:rsidP="0090751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3 к </w:t>
            </w:r>
            <w:r w:rsidRPr="009F0D79">
              <w:rPr>
                <w:sz w:val="24"/>
                <w:szCs w:val="24"/>
              </w:rPr>
              <w:t xml:space="preserve"> </w:t>
            </w:r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Административному регламенту  предоставления администрацией </w:t>
            </w:r>
            <w:proofErr w:type="spellStart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муниципальной услуги по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килограмма), подъемов привязных аэростатов над территорией </w:t>
            </w:r>
            <w:proofErr w:type="spellStart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а также на посадку (взлет) на расположенные в границах территории </w:t>
            </w:r>
            <w:proofErr w:type="spellStart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Новолесновского</w:t>
            </w:r>
            <w:proofErr w:type="spellEnd"/>
            <w:r w:rsidR="009F0D79" w:rsidRPr="009F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площадки, сведения о которых не опубликованы в документах аэронавигационной информации</w:t>
            </w:r>
          </w:p>
        </w:tc>
      </w:tr>
    </w:tbl>
    <w:p w14:paraId="35109C3B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FD97" w14:textId="77777777" w:rsidR="001C0169" w:rsidRPr="009F0D7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93A03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1CD88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76009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620C1" w14:textId="77777777" w:rsidR="00AB3044" w:rsidRPr="009F0D79" w:rsidRDefault="00AB3044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71A8F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C3347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F1582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0A2E8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3B4B3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75100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D9D05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85B67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928FE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6CC43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CF4A1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ED14B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B6E61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2F304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B9FE2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3F8B0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097B0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F01F1" w14:textId="77777777" w:rsidR="009F0D79" w:rsidRP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A372C" w14:textId="77777777" w:rsidR="009F0D79" w:rsidRDefault="009F0D7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3065D" w14:textId="21CA63F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14:paraId="4917CF63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BEC40" w14:textId="085AE8B6" w:rsidR="001C0169" w:rsidRPr="001C0169" w:rsidRDefault="001C0169" w:rsidP="009F0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994"/>
      <w:bookmarkEnd w:id="23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A231136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84D23" w14:textId="7F3A16F0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C940FC2" w14:textId="229E3AC7" w:rsidR="001C0169" w:rsidRPr="00AB3044" w:rsidRDefault="001C0169" w:rsidP="009F0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 заявителя)</w:t>
      </w:r>
    </w:p>
    <w:p w14:paraId="0F643DFE" w14:textId="04A3DAC7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  о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ему  (ей)  отказано  в  приеме 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ентов,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___________________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получения  муниципальной  услуги</w:t>
      </w:r>
    </w:p>
    <w:p w14:paraId="13AAFE83" w14:textId="482A0F49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</w:p>
    <w:p w14:paraId="2AF98ED5" w14:textId="7BBFE73A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выполнение  авиационны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 работ,  парашютных  прыжков, д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емонстрационных  полетов  воздушных  судов,  полетов беспилотных возд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ушных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  (за  исключением  полетов беспилотных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судов с максимальной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взлетной  массой  менее 0,25 килограмма),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дъемов привязных аэростатов над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на посадку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(взлет)  на  расположенные  в границах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эронавигационной информации»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14:paraId="42E9556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527FE4AA" w14:textId="577C4D5A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отсутствие   документов,   предусмотренных   </w:t>
      </w:r>
      <w:hyperlink w:anchor="P139">
        <w:r w:rsidRPr="00AB3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 2.6</w:t>
        </w:r>
      </w:hyperlink>
      <w:r w:rsidRP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  регламента   при   обращ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 заявителя  (представителя заявителя)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в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администрацию,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направления заявления и документов почтовым отправление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либо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направления   заявления  и  док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  по  электронной  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почте _______________________________________________________________</w:t>
      </w:r>
    </w:p>
    <w:p w14:paraId="0F744100" w14:textId="4F190198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79EE5E69" w14:textId="27F3AA85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(указать отсутствующие документы)</w:t>
      </w:r>
    </w:p>
    <w:p w14:paraId="48A8D1F0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┌┐</w:t>
      </w:r>
    </w:p>
    <w:p w14:paraId="0F8ABE54" w14:textId="77777777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└┘ предоставление   документов,  предусмотренных  </w:t>
      </w:r>
      <w:hyperlink w:anchor="P139">
        <w:r w:rsidRPr="00AB3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2.6</w:t>
        </w:r>
      </w:hyperlink>
      <w:r w:rsidRP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</w:p>
    <w:p w14:paraId="58B463B2" w14:textId="64F3ADF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 в полном о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бъеме_______________________</w:t>
      </w:r>
    </w:p>
    <w:p w14:paraId="1B6192EF" w14:textId="7E62BDF4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094EAA8D" w14:textId="19250D5C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непредставленные документы)</w:t>
      </w:r>
    </w:p>
    <w:p w14:paraId="35B6111D" w14:textId="6CAE4482" w:rsidR="001C0169" w:rsidRPr="001C0169" w:rsidRDefault="001C0169" w:rsidP="00AB3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 в</w:t>
      </w:r>
      <w:proofErr w:type="gramEnd"/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приеме  заявления  не препятст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повторной его подаче после </w:t>
      </w: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оснований, по которым было отказано в приеме заявления.</w:t>
      </w:r>
    </w:p>
    <w:p w14:paraId="24BB478D" w14:textId="412FA644" w:rsidR="001C0169" w:rsidRPr="001C0169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C0169"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Выдал:</w:t>
      </w:r>
    </w:p>
    <w:p w14:paraId="3FB4A0AC" w14:textId="2FA51933" w:rsidR="001C0169" w:rsidRPr="001C0169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B30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_________________</w:t>
      </w:r>
    </w:p>
    <w:p w14:paraId="0F84C605" w14:textId="4F8C5123" w:rsidR="001C0169" w:rsidRPr="00AB3044" w:rsidRDefault="001C0169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с указанием </w:t>
      </w:r>
      <w:proofErr w:type="gramStart"/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уполномоченного,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73AD77FE" w14:textId="2C37059C" w:rsidR="001C0169" w:rsidRPr="00AB3044" w:rsidRDefault="00AB3044" w:rsidP="001C01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1C0169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="001C0169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1C0169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6051AAF4" w14:textId="7ADA40B2" w:rsidR="001C0169" w:rsidRPr="00AB3044" w:rsidRDefault="001C0169" w:rsidP="00AB3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3044" w:rsidRP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</w:t>
      </w:r>
    </w:p>
    <w:sectPr w:rsidR="001C0169" w:rsidRPr="00AB3044" w:rsidSect="001C0169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F3D"/>
    <w:multiLevelType w:val="multilevel"/>
    <w:tmpl w:val="C4A45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57382"/>
    <w:multiLevelType w:val="multilevel"/>
    <w:tmpl w:val="23E2F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071A3"/>
    <w:multiLevelType w:val="multilevel"/>
    <w:tmpl w:val="78748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76CAF"/>
    <w:multiLevelType w:val="multilevel"/>
    <w:tmpl w:val="7CAC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AE2C0A"/>
    <w:multiLevelType w:val="multilevel"/>
    <w:tmpl w:val="60561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30E0"/>
    <w:multiLevelType w:val="multilevel"/>
    <w:tmpl w:val="7B54A5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801F0"/>
    <w:multiLevelType w:val="multilevel"/>
    <w:tmpl w:val="F828E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94CFC"/>
    <w:multiLevelType w:val="multilevel"/>
    <w:tmpl w:val="686ED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E24E7"/>
    <w:multiLevelType w:val="multilevel"/>
    <w:tmpl w:val="F50A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D6019"/>
    <w:multiLevelType w:val="multilevel"/>
    <w:tmpl w:val="DCC04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384E43"/>
    <w:multiLevelType w:val="multilevel"/>
    <w:tmpl w:val="70CE29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2F17CE"/>
    <w:multiLevelType w:val="multilevel"/>
    <w:tmpl w:val="E7FE7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6A354C"/>
    <w:multiLevelType w:val="multilevel"/>
    <w:tmpl w:val="D136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14073"/>
    <w:multiLevelType w:val="multilevel"/>
    <w:tmpl w:val="5CD617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B73D97"/>
    <w:multiLevelType w:val="multilevel"/>
    <w:tmpl w:val="EEE8C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8B654C"/>
    <w:multiLevelType w:val="multilevel"/>
    <w:tmpl w:val="B8CE5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4233FB"/>
    <w:multiLevelType w:val="multilevel"/>
    <w:tmpl w:val="CFF8F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8500C8"/>
    <w:multiLevelType w:val="multilevel"/>
    <w:tmpl w:val="31805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E93CE6"/>
    <w:multiLevelType w:val="multilevel"/>
    <w:tmpl w:val="E6FCE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2C015A"/>
    <w:multiLevelType w:val="multilevel"/>
    <w:tmpl w:val="174628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7C1321"/>
    <w:multiLevelType w:val="multilevel"/>
    <w:tmpl w:val="0D6A1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99046A"/>
    <w:multiLevelType w:val="multilevel"/>
    <w:tmpl w:val="F7AC1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883A6B"/>
    <w:multiLevelType w:val="multilevel"/>
    <w:tmpl w:val="90B0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6A6B13"/>
    <w:multiLevelType w:val="multilevel"/>
    <w:tmpl w:val="0742D3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F95346"/>
    <w:multiLevelType w:val="multilevel"/>
    <w:tmpl w:val="FA9A8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3"/>
  </w:num>
  <w:num w:numId="5">
    <w:abstractNumId w:val="0"/>
  </w:num>
  <w:num w:numId="6">
    <w:abstractNumId w:val="24"/>
  </w:num>
  <w:num w:numId="7">
    <w:abstractNumId w:val="18"/>
  </w:num>
  <w:num w:numId="8">
    <w:abstractNumId w:val="20"/>
  </w:num>
  <w:num w:numId="9">
    <w:abstractNumId w:val="4"/>
  </w:num>
  <w:num w:numId="10">
    <w:abstractNumId w:val="12"/>
  </w:num>
  <w:num w:numId="11">
    <w:abstractNumId w:val="23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 w:numId="16">
    <w:abstractNumId w:val="13"/>
  </w:num>
  <w:num w:numId="17">
    <w:abstractNumId w:val="2"/>
  </w:num>
  <w:num w:numId="18">
    <w:abstractNumId w:val="16"/>
  </w:num>
  <w:num w:numId="19">
    <w:abstractNumId w:val="6"/>
  </w:num>
  <w:num w:numId="20">
    <w:abstractNumId w:val="9"/>
  </w:num>
  <w:num w:numId="21">
    <w:abstractNumId w:val="14"/>
  </w:num>
  <w:num w:numId="22">
    <w:abstractNumId w:val="7"/>
  </w:num>
  <w:num w:numId="23">
    <w:abstractNumId w:val="5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85"/>
    <w:rsid w:val="00021BF1"/>
    <w:rsid w:val="0007205C"/>
    <w:rsid w:val="00085D1E"/>
    <w:rsid w:val="000B5EB1"/>
    <w:rsid w:val="000C3E96"/>
    <w:rsid w:val="000E1B69"/>
    <w:rsid w:val="000E6E48"/>
    <w:rsid w:val="0010390D"/>
    <w:rsid w:val="00104107"/>
    <w:rsid w:val="00114298"/>
    <w:rsid w:val="00125681"/>
    <w:rsid w:val="00134C18"/>
    <w:rsid w:val="00150480"/>
    <w:rsid w:val="00160221"/>
    <w:rsid w:val="00171D02"/>
    <w:rsid w:val="00183868"/>
    <w:rsid w:val="0018693F"/>
    <w:rsid w:val="00191771"/>
    <w:rsid w:val="00191784"/>
    <w:rsid w:val="00196BFE"/>
    <w:rsid w:val="001B283B"/>
    <w:rsid w:val="001B57DA"/>
    <w:rsid w:val="001C0169"/>
    <w:rsid w:val="00220E25"/>
    <w:rsid w:val="002463FC"/>
    <w:rsid w:val="00267F62"/>
    <w:rsid w:val="002A0F3E"/>
    <w:rsid w:val="002B0024"/>
    <w:rsid w:val="002B1454"/>
    <w:rsid w:val="002E00A3"/>
    <w:rsid w:val="00312C78"/>
    <w:rsid w:val="00342264"/>
    <w:rsid w:val="00367939"/>
    <w:rsid w:val="00371B5B"/>
    <w:rsid w:val="00385D85"/>
    <w:rsid w:val="003901F9"/>
    <w:rsid w:val="00396EEB"/>
    <w:rsid w:val="003C52FA"/>
    <w:rsid w:val="003D5CCD"/>
    <w:rsid w:val="003F13D9"/>
    <w:rsid w:val="0040018A"/>
    <w:rsid w:val="00402184"/>
    <w:rsid w:val="004047B2"/>
    <w:rsid w:val="00411FF5"/>
    <w:rsid w:val="004163FD"/>
    <w:rsid w:val="0041676A"/>
    <w:rsid w:val="00437A0F"/>
    <w:rsid w:val="00465355"/>
    <w:rsid w:val="00471FF4"/>
    <w:rsid w:val="004736CD"/>
    <w:rsid w:val="00476710"/>
    <w:rsid w:val="00487D84"/>
    <w:rsid w:val="004B752A"/>
    <w:rsid w:val="004C501D"/>
    <w:rsid w:val="004E3FC0"/>
    <w:rsid w:val="004F160C"/>
    <w:rsid w:val="004F6799"/>
    <w:rsid w:val="00535DE1"/>
    <w:rsid w:val="005426C3"/>
    <w:rsid w:val="00567DE5"/>
    <w:rsid w:val="00572328"/>
    <w:rsid w:val="005B7EF0"/>
    <w:rsid w:val="005C2417"/>
    <w:rsid w:val="005F38C9"/>
    <w:rsid w:val="00607696"/>
    <w:rsid w:val="00635C49"/>
    <w:rsid w:val="00651115"/>
    <w:rsid w:val="0066361B"/>
    <w:rsid w:val="00663CED"/>
    <w:rsid w:val="006716A3"/>
    <w:rsid w:val="00682EC4"/>
    <w:rsid w:val="006845F0"/>
    <w:rsid w:val="006867AB"/>
    <w:rsid w:val="0068720B"/>
    <w:rsid w:val="00687929"/>
    <w:rsid w:val="006B38D2"/>
    <w:rsid w:val="007021BE"/>
    <w:rsid w:val="00750302"/>
    <w:rsid w:val="007B436F"/>
    <w:rsid w:val="007E635C"/>
    <w:rsid w:val="00805420"/>
    <w:rsid w:val="00822026"/>
    <w:rsid w:val="008457CF"/>
    <w:rsid w:val="00847451"/>
    <w:rsid w:val="00850504"/>
    <w:rsid w:val="00872CA5"/>
    <w:rsid w:val="00873BCE"/>
    <w:rsid w:val="00877362"/>
    <w:rsid w:val="008E2E5B"/>
    <w:rsid w:val="008F3D0D"/>
    <w:rsid w:val="008F3FD3"/>
    <w:rsid w:val="008F416C"/>
    <w:rsid w:val="00907511"/>
    <w:rsid w:val="00910477"/>
    <w:rsid w:val="00915575"/>
    <w:rsid w:val="00925729"/>
    <w:rsid w:val="009309F5"/>
    <w:rsid w:val="00954BD1"/>
    <w:rsid w:val="00963481"/>
    <w:rsid w:val="00977064"/>
    <w:rsid w:val="009811CA"/>
    <w:rsid w:val="00995ADF"/>
    <w:rsid w:val="009A3266"/>
    <w:rsid w:val="009B5C8D"/>
    <w:rsid w:val="009B7F37"/>
    <w:rsid w:val="009E4385"/>
    <w:rsid w:val="009E79D1"/>
    <w:rsid w:val="009F0D79"/>
    <w:rsid w:val="009F6121"/>
    <w:rsid w:val="009F67DE"/>
    <w:rsid w:val="00A045E3"/>
    <w:rsid w:val="00A04CD4"/>
    <w:rsid w:val="00A10FF3"/>
    <w:rsid w:val="00A21DC3"/>
    <w:rsid w:val="00A36ACF"/>
    <w:rsid w:val="00A568D7"/>
    <w:rsid w:val="00A95EEB"/>
    <w:rsid w:val="00AA016B"/>
    <w:rsid w:val="00AA4B23"/>
    <w:rsid w:val="00AB1F8E"/>
    <w:rsid w:val="00AB3044"/>
    <w:rsid w:val="00AB5F8E"/>
    <w:rsid w:val="00AC242F"/>
    <w:rsid w:val="00AC6C03"/>
    <w:rsid w:val="00AE17C7"/>
    <w:rsid w:val="00AF537B"/>
    <w:rsid w:val="00B00110"/>
    <w:rsid w:val="00B32CF4"/>
    <w:rsid w:val="00B34201"/>
    <w:rsid w:val="00B3486B"/>
    <w:rsid w:val="00B54105"/>
    <w:rsid w:val="00B77416"/>
    <w:rsid w:val="00B843F7"/>
    <w:rsid w:val="00B91904"/>
    <w:rsid w:val="00B93A44"/>
    <w:rsid w:val="00B9461C"/>
    <w:rsid w:val="00BA2DF9"/>
    <w:rsid w:val="00BA3DE0"/>
    <w:rsid w:val="00BD2219"/>
    <w:rsid w:val="00BD5F7B"/>
    <w:rsid w:val="00BF3525"/>
    <w:rsid w:val="00BF7508"/>
    <w:rsid w:val="00C037A1"/>
    <w:rsid w:val="00C11215"/>
    <w:rsid w:val="00C2003A"/>
    <w:rsid w:val="00C22E87"/>
    <w:rsid w:val="00C47337"/>
    <w:rsid w:val="00C63B44"/>
    <w:rsid w:val="00CC0113"/>
    <w:rsid w:val="00CC11BA"/>
    <w:rsid w:val="00D04275"/>
    <w:rsid w:val="00D14EC0"/>
    <w:rsid w:val="00D3099E"/>
    <w:rsid w:val="00D44A3F"/>
    <w:rsid w:val="00D72A81"/>
    <w:rsid w:val="00D82857"/>
    <w:rsid w:val="00DA09AF"/>
    <w:rsid w:val="00DA160D"/>
    <w:rsid w:val="00DB21C9"/>
    <w:rsid w:val="00DB75EB"/>
    <w:rsid w:val="00DC1ABF"/>
    <w:rsid w:val="00DF42B1"/>
    <w:rsid w:val="00DF7D49"/>
    <w:rsid w:val="00E0400A"/>
    <w:rsid w:val="00E24624"/>
    <w:rsid w:val="00E25838"/>
    <w:rsid w:val="00E4048C"/>
    <w:rsid w:val="00E56217"/>
    <w:rsid w:val="00E57EF4"/>
    <w:rsid w:val="00E82A38"/>
    <w:rsid w:val="00E862A5"/>
    <w:rsid w:val="00E87364"/>
    <w:rsid w:val="00E923F2"/>
    <w:rsid w:val="00EC6105"/>
    <w:rsid w:val="00EF01A4"/>
    <w:rsid w:val="00F00764"/>
    <w:rsid w:val="00F00A58"/>
    <w:rsid w:val="00F21F5A"/>
    <w:rsid w:val="00F50BC8"/>
    <w:rsid w:val="00F70B86"/>
    <w:rsid w:val="00F7404F"/>
    <w:rsid w:val="00F77283"/>
    <w:rsid w:val="00FA2B40"/>
    <w:rsid w:val="00FA7F39"/>
    <w:rsid w:val="00FD3F5B"/>
    <w:rsid w:val="00FE2D18"/>
    <w:rsid w:val="00FE3951"/>
    <w:rsid w:val="00FE6F78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123"/>
  <w15:chartTrackingRefBased/>
  <w15:docId w15:val="{2A392E34-4C03-4D83-AFFF-406C7E9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676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9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34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4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B34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348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486B"/>
    <w:pPr>
      <w:widowControl w:val="0"/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3486B"/>
    <w:pPr>
      <w:widowControl w:val="0"/>
      <w:shd w:val="clear" w:color="auto" w:fill="FFFFFF"/>
      <w:spacing w:before="200" w:after="20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B3486B"/>
    <w:pPr>
      <w:widowControl w:val="0"/>
      <w:shd w:val="clear" w:color="auto" w:fill="FFFFFF"/>
      <w:spacing w:after="340" w:line="310" w:lineRule="exact"/>
      <w:ind w:hanging="9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169"/>
  </w:style>
  <w:style w:type="paragraph" w:styleId="a7">
    <w:name w:val="footer"/>
    <w:basedOn w:val="a"/>
    <w:link w:val="a8"/>
    <w:uiPriority w:val="99"/>
    <w:unhideWhenUsed/>
    <w:rsid w:val="001C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69"/>
  </w:style>
  <w:style w:type="paragraph" w:customStyle="1" w:styleId="ConsPlusTitlePage">
    <w:name w:val="ConsPlusTitlePage"/>
    <w:rsid w:val="001C0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1C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C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rsid w:val="001C01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9">
    <w:name w:val="No Spacing"/>
    <w:uiPriority w:val="1"/>
    <w:qFormat/>
    <w:rsid w:val="00F007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B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8155508AEB852D938EF364EF8D93D43A0EDB118DFF2BB1CFFD1B4D3800ED85F9605DF9404369BFCC7B04041uDvBC" TargetMode="External"/><Relationship Id="rId13" Type="http://schemas.openxmlformats.org/officeDocument/2006/relationships/hyperlink" Target="consultantplus://offline/ref=8648155508AEB852D938EF364EF8D93D43A0EDB118DFF2BB1CFFD1B4D3800ED85F9605DF9404369BFCC7B04041uDvBC" TargetMode="External"/><Relationship Id="rId18" Type="http://schemas.openxmlformats.org/officeDocument/2006/relationships/hyperlink" Target="consultantplus://offline/ref=5879DC6FDB8637EC015CE98B4D55BC427F1FEF8A7D0E236A64828E98765AA78ADA4D7E90A782ACB267724E8F80F6F590F445C4D77EE7FAF8v7v4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79DC6FDB8637EC015CE98B4D55BC427815ED8E7C0E236A64828E98765AA78AC84D269CA687B2B3656718DEC6vAv0C" TargetMode="External"/><Relationship Id="rId7" Type="http://schemas.openxmlformats.org/officeDocument/2006/relationships/hyperlink" Target="http://www.gosuslugi41.ru" TargetMode="External"/><Relationship Id="rId12" Type="http://schemas.openxmlformats.org/officeDocument/2006/relationships/hyperlink" Target="consultantplus://offline/ref=8648155508AEB852D938EF364EF8D93D43A0EDB118DFF2BB1CFFD1B4D3800ED85F9605DF9404369BFCC7B04041uDvBC" TargetMode="External"/><Relationship Id="rId17" Type="http://schemas.openxmlformats.org/officeDocument/2006/relationships/hyperlink" Target="consultantplus://offline/ref=5879DC6FDB8637EC015CE98B4D55BC427814EC897F0C236A64828E98765AA78ADA4D7E90A782ACB267724E8F80F6F590F445C4D77EE7FAF8v7v4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48155508AEB852D938EF364EF8D93D43A2EEBF1ED1F2BB1CFFD1B4D3800ED84D965DD1900823CFAF9DE74D42DD6C8C65C37CC059u8v5C" TargetMode="External"/><Relationship Id="rId20" Type="http://schemas.openxmlformats.org/officeDocument/2006/relationships/hyperlink" Target="consultantplus://offline/ref=5879DC6FDB8637EC015CE98B4D55BC427F16EB8D740B236A64828E98765AA78AC84D269CA687B2B3656718DEC6vAv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8648155508AEB852D938EF364EF8D93D43A0EDB118DFF2BB1CFFD1B4D3800ED85F9605DF9404369BFCC7B04041uDvBC" TargetMode="External"/><Relationship Id="rId24" Type="http://schemas.openxmlformats.org/officeDocument/2006/relationships/hyperlink" Target="consultantplus://offline/ref=5879DC6FDB8637EC015CE98B4D55BC427F10EA8C7E0D236A64828E98765AA78ADA4D7E90A38BA7E7363D4FD3C5A6E691F345C6D562vEv6C" TargetMode="External"/><Relationship Id="rId5" Type="http://schemas.openxmlformats.org/officeDocument/2006/relationships/hyperlink" Target="consultantplus://offline/ref=8648155508AEB852D938EF364EF8D93D43A0EDB118DFF2BB1CFFD1B4D3800ED85F9605DF9404369BFCC7B04041uDvBC" TargetMode="External"/><Relationship Id="rId15" Type="http://schemas.openxmlformats.org/officeDocument/2006/relationships/hyperlink" Target="consultantplus://offline/ref=8648155508AEB852D938EF364EF8D93D43A2EEBF1ED1F2BB1CFFD1B4D3800ED84D965DD09C0123CFAF9DE74D42DD6C8C65C37CC059u8v5C" TargetMode="External"/><Relationship Id="rId23" Type="http://schemas.openxmlformats.org/officeDocument/2006/relationships/hyperlink" Target="consultantplus://offline/ref=5879DC6FDB8637EC015CE98B4D55BC427815E888790B236A64828E98765AA78ADA4D7E90A782AEB46F724E8F80F6F590F445C4D77EE7FAF8v7v4C" TargetMode="External"/><Relationship Id="rId10" Type="http://schemas.openxmlformats.org/officeDocument/2006/relationships/hyperlink" Target="consultantplus://offline/ref=8648155508AEB852D938EF364EF8D93D43A0EDB118DFF2BB1CFFD1B4D3800ED85F9605DF9404369BFCC7B04041uDvBC" TargetMode="External"/><Relationship Id="rId19" Type="http://schemas.openxmlformats.org/officeDocument/2006/relationships/hyperlink" Target="consultantplus://offline/ref=5879DC6FDB8637EC015CE98B4D55BC427816ED837802236A64828E98765AA78AC84D269CA687B2B3656718DEC6vAv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48155508AEB852D938EF364EF8D93D43A0EDB118DFF2BB1CFFD1B4D3800ED85F9605DF9404369BFCC7B04041uDvBC" TargetMode="External"/><Relationship Id="rId14" Type="http://schemas.openxmlformats.org/officeDocument/2006/relationships/hyperlink" Target="consultantplus://offline/ref=8648155508AEB852D938EF364EF8D93D43A2EEBF1ED1F2BB1CFFD1B4D3800ED84D965DD6960A7CCABA8CBF4146C6728E79DF7EC2u5v8C" TargetMode="External"/><Relationship Id="rId22" Type="http://schemas.openxmlformats.org/officeDocument/2006/relationships/hyperlink" Target="consultantplus://offline/ref=5879DC6FDB8637EC015CE98B4D55BC427814EC897F0C236A64828E98765AA78ADA4D7E90A782ACB267724E8F80F6F590F445C4D77EE7FAF8v7v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15787</Words>
  <Characters>89988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192</cp:revision>
  <cp:lastPrinted>2023-02-20T04:39:00Z</cp:lastPrinted>
  <dcterms:created xsi:type="dcterms:W3CDTF">2022-09-25T10:05:00Z</dcterms:created>
  <dcterms:modified xsi:type="dcterms:W3CDTF">2023-02-20T04:40:00Z</dcterms:modified>
</cp:coreProperties>
</file>