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8" w:rsidRDefault="00FA5191" w:rsidP="00FA519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ИНФОРМАЦИЯ</w:t>
      </w:r>
    </w:p>
    <w:p w:rsidR="00FA5191" w:rsidRPr="00FA5191" w:rsidRDefault="00FA5191" w:rsidP="00FA519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FA519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о проведении публичных слушаний</w:t>
      </w:r>
    </w:p>
    <w:p w:rsidR="003F74F8" w:rsidRPr="003F74F8" w:rsidRDefault="003F74F8" w:rsidP="003F74F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FA5191" w:rsidRDefault="00FA5191" w:rsidP="00FA5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5191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FA5191">
        <w:rPr>
          <w:rFonts w:ascii="Times New Roman" w:hAnsi="Times New Roman" w:cs="Times New Roman"/>
          <w:color w:val="000000"/>
          <w:sz w:val="32"/>
          <w:szCs w:val="32"/>
        </w:rPr>
        <w:t xml:space="preserve">равительства РФ от 22.02.2012 № 154 «О требованиях к схемам теплоснабжения, порядку их разработки и утверждения», назначены публичные слушания по обсуждению  актуализации схемы теплоснабжения </w:t>
      </w:r>
      <w:r w:rsidRPr="00FA519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Корякского сельского поселения</w:t>
      </w:r>
      <w:r w:rsidRPr="00FA519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FA5191" w:rsidRPr="00FA5191" w:rsidRDefault="00FA5191" w:rsidP="00FA5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5191">
        <w:rPr>
          <w:rFonts w:ascii="Times New Roman" w:hAnsi="Times New Roman" w:cs="Times New Roman"/>
          <w:color w:val="000000"/>
          <w:sz w:val="32"/>
          <w:szCs w:val="32"/>
        </w:rPr>
        <w:t xml:space="preserve">Время проведения публичных слушаний </w:t>
      </w:r>
      <w:r w:rsidRPr="00FA519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27.05.2020 года 11-00 часов. </w:t>
      </w:r>
    </w:p>
    <w:p w:rsidR="000B761C" w:rsidRPr="00FA5191" w:rsidRDefault="00FA5191" w:rsidP="00FA5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5191">
        <w:rPr>
          <w:rFonts w:ascii="Times New Roman" w:hAnsi="Times New Roman" w:cs="Times New Roman"/>
          <w:color w:val="000000"/>
          <w:sz w:val="32"/>
          <w:szCs w:val="32"/>
        </w:rPr>
        <w:t xml:space="preserve">Место проведения: </w:t>
      </w:r>
      <w:r w:rsidRPr="00FA5191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  Корякского сельского поселения по адресу: Камчатский край, Елизовский район, с. Коряки, ул. </w:t>
      </w:r>
      <w:proofErr w:type="gramStart"/>
      <w:r w:rsidRPr="00FA5191">
        <w:rPr>
          <w:rFonts w:ascii="Times New Roman" w:eastAsia="Times New Roman" w:hAnsi="Times New Roman" w:cs="Times New Roman"/>
          <w:sz w:val="32"/>
          <w:szCs w:val="32"/>
        </w:rPr>
        <w:t>Шоссейная</w:t>
      </w:r>
      <w:proofErr w:type="gramEnd"/>
      <w:r w:rsidRPr="00FA5191">
        <w:rPr>
          <w:rFonts w:ascii="Times New Roman" w:eastAsia="Times New Roman" w:hAnsi="Times New Roman" w:cs="Times New Roman"/>
          <w:sz w:val="32"/>
          <w:szCs w:val="32"/>
        </w:rPr>
        <w:t xml:space="preserve">  д.2</w:t>
      </w:r>
      <w:r w:rsidRPr="00FA5191">
        <w:rPr>
          <w:rFonts w:ascii="Times New Roman" w:hAnsi="Times New Roman" w:cs="Times New Roman"/>
          <w:color w:val="000000"/>
          <w:sz w:val="32"/>
          <w:szCs w:val="32"/>
        </w:rPr>
        <w:t>, кабинет «Главы администрации».</w:t>
      </w:r>
    </w:p>
    <w:p w:rsidR="00FA5191" w:rsidRDefault="00FA5191" w:rsidP="00FA519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FA5191" w:rsidRPr="00FA5191" w:rsidRDefault="00FA5191" w:rsidP="00FA519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FA519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Проект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актуализированной </w:t>
      </w:r>
      <w:r w:rsidRPr="00FA519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схемы теплоснабжения размещен в</w:t>
      </w:r>
      <w:r w:rsidRPr="00FA519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A5191">
        <w:rPr>
          <w:rFonts w:ascii="Times New Roman" w:hAnsi="Times New Roman" w:cs="Times New Roman"/>
          <w:sz w:val="32"/>
          <w:szCs w:val="32"/>
          <w:lang w:eastAsia="en-US"/>
        </w:rPr>
        <w:t xml:space="preserve">информационно-телекоммуникационной сети «Интернет» по адресу </w:t>
      </w:r>
      <w:hyperlink r:id="rId4" w:history="1">
        <w:r w:rsidRPr="00FA5191">
          <w:rPr>
            <w:rStyle w:val="a5"/>
            <w:rFonts w:ascii="Times New Roman" w:hAnsi="Times New Roman" w:cs="Times New Roman"/>
            <w:sz w:val="32"/>
            <w:szCs w:val="32"/>
            <w:lang w:val="en-US" w:eastAsia="en-US"/>
          </w:rPr>
          <w:t>http</w:t>
        </w:r>
        <w:r w:rsidRPr="00FA5191">
          <w:rPr>
            <w:rStyle w:val="a5"/>
            <w:rFonts w:ascii="Times New Roman" w:hAnsi="Times New Roman" w:cs="Times New Roman"/>
            <w:sz w:val="32"/>
            <w:szCs w:val="32"/>
            <w:lang w:eastAsia="en-US"/>
          </w:rPr>
          <w:t>://</w:t>
        </w:r>
        <w:proofErr w:type="spellStart"/>
        <w:r w:rsidRPr="00FA5191">
          <w:rPr>
            <w:rStyle w:val="a5"/>
            <w:rFonts w:ascii="Times New Roman" w:hAnsi="Times New Roman" w:cs="Times New Roman"/>
            <w:sz w:val="32"/>
            <w:szCs w:val="32"/>
            <w:lang w:val="en-US" w:eastAsia="en-US"/>
          </w:rPr>
          <w:t>kamgov</w:t>
        </w:r>
        <w:proofErr w:type="spellEnd"/>
        <w:r w:rsidRPr="00FA5191">
          <w:rPr>
            <w:rStyle w:val="a5"/>
            <w:rFonts w:ascii="Times New Roman" w:hAnsi="Times New Roman" w:cs="Times New Roman"/>
            <w:sz w:val="32"/>
            <w:szCs w:val="32"/>
            <w:lang w:eastAsia="en-US"/>
          </w:rPr>
          <w:t>.</w:t>
        </w:r>
        <w:proofErr w:type="spellStart"/>
        <w:r w:rsidRPr="00FA5191">
          <w:rPr>
            <w:rStyle w:val="a5"/>
            <w:rFonts w:ascii="Times New Roman" w:hAnsi="Times New Roman" w:cs="Times New Roman"/>
            <w:sz w:val="32"/>
            <w:szCs w:val="32"/>
            <w:lang w:val="en-US" w:eastAsia="en-US"/>
          </w:rPr>
          <w:t>ru</w:t>
        </w:r>
        <w:proofErr w:type="spellEnd"/>
      </w:hyperlink>
      <w:r w:rsidRPr="00FA5191">
        <w:rPr>
          <w:rFonts w:ascii="Times New Roman" w:hAnsi="Times New Roman" w:cs="Times New Roman"/>
          <w:sz w:val="32"/>
          <w:szCs w:val="32"/>
          <w:lang w:eastAsia="en-US"/>
        </w:rPr>
        <w:t xml:space="preserve"> на официальном сайте </w:t>
      </w:r>
      <w:r w:rsidRPr="00FA519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исполнительных органов государственной власти Камчатского края в разделе «Местное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самоуправление» на странице</w:t>
      </w:r>
      <w:r w:rsidRPr="00FA519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Корякского сельского поселения.</w:t>
      </w:r>
    </w:p>
    <w:p w:rsidR="00FA5191" w:rsidRPr="00FA5191" w:rsidRDefault="00FA5191" w:rsidP="00FA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A5191" w:rsidRPr="00FA5191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F8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DB0"/>
    <w:rsid w:val="001E10E6"/>
    <w:rsid w:val="001E1486"/>
    <w:rsid w:val="001E344B"/>
    <w:rsid w:val="001E34B6"/>
    <w:rsid w:val="001E4FB6"/>
    <w:rsid w:val="001E5EFF"/>
    <w:rsid w:val="001E62F2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3F74F8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11C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434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21C7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0A48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4DD4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774A"/>
    <w:rsid w:val="00AF037A"/>
    <w:rsid w:val="00AF0409"/>
    <w:rsid w:val="00AF0520"/>
    <w:rsid w:val="00AF226B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39B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88D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5191"/>
    <w:rsid w:val="00FA633A"/>
    <w:rsid w:val="00FB0CE2"/>
    <w:rsid w:val="00FB187B"/>
    <w:rsid w:val="00FB4916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434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2017-11-27T22:23:00Z</cp:lastPrinted>
  <dcterms:created xsi:type="dcterms:W3CDTF">2020-05-18T03:31:00Z</dcterms:created>
  <dcterms:modified xsi:type="dcterms:W3CDTF">2020-05-18T03:31:00Z</dcterms:modified>
</cp:coreProperties>
</file>