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4D7DE0" w14:textId="77777777" w:rsidR="00A804E1" w:rsidRPr="002F3C8D" w:rsidRDefault="00A804E1" w:rsidP="002F3C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3C8D">
        <w:rPr>
          <w:rFonts w:ascii="Times New Roman" w:hAnsi="Times New Roman" w:cs="Times New Roman"/>
          <w:b/>
          <w:bCs/>
          <w:sz w:val="28"/>
          <w:szCs w:val="28"/>
        </w:rPr>
        <w:t>Реализация регионального проекта «Формирование современной городской среды» в 201</w:t>
      </w:r>
      <w:r w:rsidR="00665A73" w:rsidRPr="002F3C8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2F3C8D">
        <w:rPr>
          <w:rFonts w:ascii="Times New Roman" w:hAnsi="Times New Roman" w:cs="Times New Roman"/>
          <w:b/>
          <w:bCs/>
          <w:sz w:val="28"/>
          <w:szCs w:val="28"/>
        </w:rPr>
        <w:t xml:space="preserve"> году</w:t>
      </w:r>
    </w:p>
    <w:p w14:paraId="5CE2ED9D" w14:textId="397D446A" w:rsidR="00A804E1" w:rsidRPr="002F3C8D" w:rsidRDefault="00A804E1">
      <w:pPr>
        <w:rPr>
          <w:rFonts w:ascii="Times New Roman" w:hAnsi="Times New Roman" w:cs="Times New Roman"/>
          <w:sz w:val="28"/>
          <w:szCs w:val="28"/>
        </w:rPr>
      </w:pPr>
      <w:r w:rsidRPr="002F3C8D">
        <w:rPr>
          <w:rFonts w:ascii="Times New Roman" w:hAnsi="Times New Roman" w:cs="Times New Roman"/>
          <w:sz w:val="28"/>
          <w:szCs w:val="28"/>
        </w:rPr>
        <w:t>-</w:t>
      </w:r>
      <w:r w:rsidR="002F3C8D">
        <w:rPr>
          <w:rFonts w:ascii="Times New Roman" w:hAnsi="Times New Roman" w:cs="Times New Roman"/>
          <w:sz w:val="28"/>
          <w:szCs w:val="28"/>
        </w:rPr>
        <w:t xml:space="preserve"> </w:t>
      </w:r>
      <w:r w:rsidRPr="002F3C8D">
        <w:rPr>
          <w:rFonts w:ascii="Times New Roman" w:hAnsi="Times New Roman" w:cs="Times New Roman"/>
          <w:sz w:val="28"/>
          <w:szCs w:val="28"/>
        </w:rPr>
        <w:t>Мероприятие «Устройство ограждения Аллеи с. Коряки»</w:t>
      </w:r>
    </w:p>
    <w:p w14:paraId="08C287D1" w14:textId="77777777" w:rsidR="00E04E12" w:rsidRDefault="00A804E1">
      <w:r>
        <w:t xml:space="preserve"> </w:t>
      </w:r>
      <w:r>
        <w:rPr>
          <w:noProof/>
        </w:rPr>
        <w:drawing>
          <wp:inline distT="0" distB="0" distL="0" distR="0" wp14:anchorId="37C98D6A" wp14:editId="4A42E2B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0FFFE" w14:textId="4F2D611C" w:rsidR="00A804E1" w:rsidRDefault="002F3C8D">
      <w:pPr>
        <w:rPr>
          <w:rFonts w:ascii="Times New Roman" w:hAnsi="Times New Roman" w:cs="Times New Roman"/>
          <w:sz w:val="28"/>
          <w:szCs w:val="28"/>
        </w:rPr>
      </w:pPr>
      <w:r w:rsidRPr="002F3C8D">
        <w:rPr>
          <w:rFonts w:ascii="Times New Roman" w:hAnsi="Times New Roman" w:cs="Times New Roman"/>
          <w:sz w:val="28"/>
          <w:szCs w:val="28"/>
        </w:rPr>
        <w:lastRenderedPageBreak/>
        <w:t>- Ремонт дворового проезда (асфальтобетонного покрытия) ул. Колхозная д. 16</w:t>
      </w:r>
      <w:r>
        <w:rPr>
          <w:rFonts w:ascii="Times New Roman" w:hAnsi="Times New Roman" w:cs="Times New Roman"/>
          <w:sz w:val="28"/>
          <w:szCs w:val="28"/>
        </w:rPr>
        <w:t>, с. Коряки.</w:t>
      </w:r>
    </w:p>
    <w:p w14:paraId="1AF356BA" w14:textId="1033D764" w:rsidR="002F3C8D" w:rsidRDefault="00CE44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45A29A" wp14:editId="0F0A10D1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ACEAA" w14:textId="2F18F1AB" w:rsidR="00CE4476" w:rsidRPr="002F3C8D" w:rsidRDefault="00CE44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AC6644" wp14:editId="66FF33A1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476" w:rsidRPr="002F3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4E1"/>
    <w:rsid w:val="0028460F"/>
    <w:rsid w:val="002F3C8D"/>
    <w:rsid w:val="0032242E"/>
    <w:rsid w:val="00665A73"/>
    <w:rsid w:val="00A804E1"/>
    <w:rsid w:val="00CE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3E5FB"/>
  <w15:chartTrackingRefBased/>
  <w15:docId w15:val="{B83C0224-A010-4D63-A038-30B15106A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2021-02-18T05:18:00Z</dcterms:created>
  <dcterms:modified xsi:type="dcterms:W3CDTF">2021-02-18T22:46:00Z</dcterms:modified>
</cp:coreProperties>
</file>