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0936" w14:textId="77777777" w:rsidR="000A2327" w:rsidRDefault="003365C8" w:rsidP="004F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29A20827" w14:textId="77777777" w:rsidR="003365C8" w:rsidRDefault="003365C8" w:rsidP="004F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481F8819" w14:textId="77777777" w:rsidR="003365C8" w:rsidRDefault="003365C8" w:rsidP="004F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14:paraId="7CB50F4E" w14:textId="195D67EC" w:rsidR="003365C8" w:rsidRDefault="003365C8" w:rsidP="004F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14:paraId="49191693" w14:textId="77777777" w:rsidR="00EF4DCA" w:rsidRPr="002660F7" w:rsidRDefault="00EF4DCA" w:rsidP="004F1845">
      <w:pPr>
        <w:spacing w:after="0"/>
        <w:jc w:val="center"/>
        <w:rPr>
          <w:rFonts w:ascii="Times New Roman" w:hAnsi="Times New Roman" w:cs="Times New Roman"/>
        </w:rPr>
      </w:pPr>
    </w:p>
    <w:p w14:paraId="6283ED53" w14:textId="77777777" w:rsidR="00EF4DCA" w:rsidRPr="00EF4DCA" w:rsidRDefault="00EF4DCA" w:rsidP="004F1845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7A3486E1" w14:textId="77777777" w:rsidR="00EF4DCA" w:rsidRPr="002660F7" w:rsidRDefault="00EF4DCA" w:rsidP="004F18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275DFF" w14:textId="77777777" w:rsidR="00EF4DCA" w:rsidRDefault="00EF4DCA" w:rsidP="004F184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1D4DEE02" w14:textId="77777777" w:rsidR="00EF4DCA" w:rsidRDefault="00EF4DCA" w:rsidP="004F184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1B08B8E" w14:textId="7B739F08" w:rsidR="00EF4DCA" w:rsidRPr="002660F7" w:rsidRDefault="00440235" w:rsidP="004F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0F7">
        <w:rPr>
          <w:rFonts w:ascii="Times New Roman" w:hAnsi="Times New Roman" w:cs="Times New Roman"/>
          <w:sz w:val="28"/>
          <w:szCs w:val="28"/>
        </w:rPr>
        <w:t>«</w:t>
      </w:r>
      <w:r w:rsidR="00807FBC">
        <w:rPr>
          <w:rFonts w:ascii="Times New Roman" w:hAnsi="Times New Roman" w:cs="Times New Roman"/>
          <w:sz w:val="28"/>
          <w:szCs w:val="28"/>
        </w:rPr>
        <w:t>24</w:t>
      </w:r>
      <w:r w:rsidR="00AA7A1D" w:rsidRPr="002660F7">
        <w:rPr>
          <w:rFonts w:ascii="Times New Roman" w:hAnsi="Times New Roman" w:cs="Times New Roman"/>
          <w:sz w:val="28"/>
          <w:szCs w:val="28"/>
        </w:rPr>
        <w:t>»</w:t>
      </w:r>
      <w:r w:rsidRPr="00266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517">
        <w:rPr>
          <w:rFonts w:ascii="Times New Roman" w:hAnsi="Times New Roman" w:cs="Times New Roman"/>
          <w:sz w:val="28"/>
          <w:szCs w:val="28"/>
        </w:rPr>
        <w:t>февраля</w:t>
      </w:r>
      <w:r w:rsidR="007E3C5C">
        <w:rPr>
          <w:rFonts w:ascii="Times New Roman" w:hAnsi="Times New Roman" w:cs="Times New Roman"/>
          <w:sz w:val="28"/>
          <w:szCs w:val="28"/>
        </w:rPr>
        <w:t xml:space="preserve"> </w:t>
      </w:r>
      <w:r w:rsidR="00902989" w:rsidRPr="002660F7">
        <w:rPr>
          <w:rFonts w:ascii="Times New Roman" w:hAnsi="Times New Roman" w:cs="Times New Roman"/>
          <w:sz w:val="28"/>
          <w:szCs w:val="28"/>
        </w:rPr>
        <w:t xml:space="preserve"> 20</w:t>
      </w:r>
      <w:r w:rsidR="009C039E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902989" w:rsidRPr="002660F7">
        <w:rPr>
          <w:rFonts w:ascii="Times New Roman" w:hAnsi="Times New Roman" w:cs="Times New Roman"/>
          <w:sz w:val="28"/>
          <w:szCs w:val="28"/>
        </w:rPr>
        <w:t xml:space="preserve"> г.    </w:t>
      </w:r>
      <w:r w:rsidR="00902989" w:rsidRPr="002660F7">
        <w:rPr>
          <w:rFonts w:ascii="Times New Roman" w:hAnsi="Times New Roman" w:cs="Times New Roman"/>
          <w:sz w:val="28"/>
          <w:szCs w:val="28"/>
        </w:rPr>
        <w:tab/>
      </w:r>
      <w:r w:rsidR="007E3C5C">
        <w:rPr>
          <w:rFonts w:ascii="Times New Roman" w:hAnsi="Times New Roman" w:cs="Times New Roman"/>
          <w:sz w:val="28"/>
          <w:szCs w:val="28"/>
        </w:rPr>
        <w:t xml:space="preserve">    </w:t>
      </w:r>
      <w:r w:rsidR="00902989" w:rsidRPr="002660F7">
        <w:rPr>
          <w:rFonts w:ascii="Times New Roman" w:hAnsi="Times New Roman" w:cs="Times New Roman"/>
          <w:sz w:val="28"/>
          <w:szCs w:val="28"/>
        </w:rPr>
        <w:tab/>
      </w:r>
      <w:r w:rsidR="009655AD" w:rsidRPr="002660F7">
        <w:rPr>
          <w:rFonts w:ascii="Times New Roman" w:hAnsi="Times New Roman" w:cs="Times New Roman"/>
          <w:sz w:val="28"/>
          <w:szCs w:val="28"/>
        </w:rPr>
        <w:tab/>
      </w:r>
      <w:r w:rsidR="002660F7" w:rsidRPr="002660F7">
        <w:rPr>
          <w:rFonts w:ascii="Times New Roman" w:hAnsi="Times New Roman" w:cs="Times New Roman"/>
          <w:sz w:val="28"/>
          <w:szCs w:val="28"/>
        </w:rPr>
        <w:tab/>
      </w:r>
      <w:r w:rsidR="002660F7" w:rsidRPr="002660F7">
        <w:rPr>
          <w:rFonts w:ascii="Times New Roman" w:hAnsi="Times New Roman" w:cs="Times New Roman"/>
          <w:sz w:val="28"/>
          <w:szCs w:val="28"/>
        </w:rPr>
        <w:tab/>
      </w:r>
      <w:r w:rsidR="002660F7" w:rsidRPr="002660F7">
        <w:rPr>
          <w:rFonts w:ascii="Times New Roman" w:hAnsi="Times New Roman" w:cs="Times New Roman"/>
          <w:sz w:val="28"/>
          <w:szCs w:val="28"/>
        </w:rPr>
        <w:tab/>
      </w:r>
      <w:r w:rsidR="002660F7" w:rsidRPr="002660F7">
        <w:rPr>
          <w:rFonts w:ascii="Times New Roman" w:hAnsi="Times New Roman" w:cs="Times New Roman"/>
          <w:sz w:val="28"/>
          <w:szCs w:val="28"/>
        </w:rPr>
        <w:tab/>
      </w:r>
      <w:r w:rsidR="002660F7" w:rsidRPr="002660F7">
        <w:rPr>
          <w:rFonts w:ascii="Times New Roman" w:hAnsi="Times New Roman" w:cs="Times New Roman"/>
          <w:sz w:val="28"/>
          <w:szCs w:val="28"/>
        </w:rPr>
        <w:tab/>
      </w:r>
      <w:r w:rsidR="007E3C5C">
        <w:rPr>
          <w:rFonts w:ascii="Times New Roman" w:hAnsi="Times New Roman" w:cs="Times New Roman"/>
          <w:sz w:val="28"/>
          <w:szCs w:val="28"/>
        </w:rPr>
        <w:t xml:space="preserve">        </w:t>
      </w:r>
      <w:r w:rsidR="008207CC" w:rsidRPr="002660F7">
        <w:rPr>
          <w:rFonts w:ascii="Times New Roman" w:hAnsi="Times New Roman" w:cs="Times New Roman"/>
          <w:sz w:val="28"/>
          <w:szCs w:val="28"/>
        </w:rPr>
        <w:t xml:space="preserve">№ </w:t>
      </w:r>
      <w:r w:rsidR="00807FBC">
        <w:rPr>
          <w:rFonts w:ascii="Times New Roman" w:hAnsi="Times New Roman" w:cs="Times New Roman"/>
          <w:sz w:val="28"/>
          <w:szCs w:val="28"/>
        </w:rPr>
        <w:t>22</w:t>
      </w:r>
    </w:p>
    <w:p w14:paraId="7CE6B5B4" w14:textId="77777777" w:rsidR="00EF4DCA" w:rsidRDefault="00EF4DCA" w:rsidP="004F1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D5A28B" w14:textId="3E596166" w:rsidR="00030517" w:rsidRPr="00030517" w:rsidRDefault="00030517" w:rsidP="004F1845">
      <w:pPr>
        <w:widowControl w:val="0"/>
        <w:tabs>
          <w:tab w:val="left" w:pos="3810"/>
          <w:tab w:val="left" w:pos="4820"/>
          <w:tab w:val="left" w:pos="4960"/>
        </w:tabs>
        <w:autoSpaceDE w:val="0"/>
        <w:autoSpaceDN w:val="0"/>
        <w:adjustRightInd w:val="0"/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030517">
        <w:rPr>
          <w:rFonts w:ascii="Times New Roman" w:hAnsi="Times New Roman" w:cs="Times New Roman"/>
          <w:sz w:val="28"/>
          <w:szCs w:val="28"/>
        </w:rPr>
        <w:t>Об утверждении технического задания на разработку инвестиционной программы КГУП «Камчатский водоканал» по строительству, реконструкции и модернизации объектов системы водоотведения Корякского сельского поселения на 20</w:t>
      </w:r>
      <w:r w:rsidR="009C039E">
        <w:rPr>
          <w:rFonts w:ascii="Times New Roman" w:hAnsi="Times New Roman" w:cs="Times New Roman"/>
          <w:sz w:val="28"/>
          <w:szCs w:val="28"/>
        </w:rPr>
        <w:t>22</w:t>
      </w:r>
      <w:r w:rsidRPr="00030517">
        <w:rPr>
          <w:rFonts w:ascii="Times New Roman" w:hAnsi="Times New Roman" w:cs="Times New Roman"/>
          <w:sz w:val="28"/>
          <w:szCs w:val="28"/>
        </w:rPr>
        <w:t>-202</w:t>
      </w:r>
      <w:r w:rsidR="009C039E">
        <w:rPr>
          <w:rFonts w:ascii="Times New Roman" w:hAnsi="Times New Roman" w:cs="Times New Roman"/>
          <w:sz w:val="28"/>
          <w:szCs w:val="28"/>
        </w:rPr>
        <w:t>6</w:t>
      </w:r>
      <w:r w:rsidRPr="00030517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53C9748E" w14:textId="6BC7EBDE" w:rsidR="00030517" w:rsidRDefault="00030517" w:rsidP="004F184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64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 7 декабря 2011 года № 416-ФЗ «О водоснабжении и водоотведении», постановлением Правительства Российской Федерации от 29 июня 2013 года № 641 «Об инвестиционных и производственных программах организаций, осуществляющих деятельность в сфере водоснабжения и водоотведения», приказом Министерства регионального развития Российской Федерации от 10 октября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</w:t>
      </w:r>
      <w:r w:rsidRPr="00030517">
        <w:rPr>
          <w:rFonts w:ascii="Times New Roman" w:hAnsi="Times New Roman" w:cs="Times New Roman"/>
          <w:sz w:val="28"/>
          <w:szCs w:val="28"/>
        </w:rPr>
        <w:t>Уставом Корякского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в целях разработки инвестиционной программы КГУП «Камчатский водоканал» по строительству, реконструкции и модернизации объектов системы водоотведения </w:t>
      </w:r>
      <w:r w:rsidRPr="00CE398F">
        <w:rPr>
          <w:rFonts w:ascii="Times New Roman" w:hAnsi="Times New Roman" w:cs="Times New Roman"/>
          <w:sz w:val="28"/>
          <w:szCs w:val="28"/>
        </w:rPr>
        <w:t>Корякского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EE3FE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E3F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72893F0E" w14:textId="77777777" w:rsidR="00030517" w:rsidRPr="00764E85" w:rsidRDefault="00030517" w:rsidP="004F184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44E344" w14:textId="77777777" w:rsidR="00633DC8" w:rsidRPr="00030517" w:rsidRDefault="00633DC8" w:rsidP="004F184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517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14:paraId="6BCF5FD2" w14:textId="77777777" w:rsidR="00030517" w:rsidRPr="00030517" w:rsidRDefault="00030517" w:rsidP="004F184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051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D9BFD5E" w14:textId="7656EF32" w:rsidR="00030517" w:rsidRPr="00030517" w:rsidRDefault="00030517" w:rsidP="004F1845">
      <w:pPr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17">
        <w:rPr>
          <w:rFonts w:ascii="Times New Roman" w:hAnsi="Times New Roman" w:cs="Times New Roman"/>
          <w:sz w:val="28"/>
          <w:szCs w:val="28"/>
        </w:rPr>
        <w:t>Утвердить техническое задание на разработку инвестиционной программы КГУП «Камчатский водоканал» по строительству, реконструкции и модернизации объектов системы водоотведения Корякского сельского поселения на 20</w:t>
      </w:r>
      <w:r w:rsidR="009C039E">
        <w:rPr>
          <w:rFonts w:ascii="Times New Roman" w:hAnsi="Times New Roman" w:cs="Times New Roman"/>
          <w:sz w:val="28"/>
          <w:szCs w:val="28"/>
        </w:rPr>
        <w:t>22</w:t>
      </w:r>
      <w:r w:rsidR="00EC0489">
        <w:rPr>
          <w:rFonts w:ascii="Times New Roman" w:hAnsi="Times New Roman" w:cs="Times New Roman"/>
          <w:sz w:val="28"/>
          <w:szCs w:val="28"/>
        </w:rPr>
        <w:t>-202</w:t>
      </w:r>
      <w:r w:rsidR="009C039E">
        <w:rPr>
          <w:rFonts w:ascii="Times New Roman" w:hAnsi="Times New Roman" w:cs="Times New Roman"/>
          <w:sz w:val="28"/>
          <w:szCs w:val="28"/>
        </w:rPr>
        <w:t>6</w:t>
      </w:r>
      <w:r w:rsidR="00E65606">
        <w:rPr>
          <w:rFonts w:ascii="Times New Roman" w:hAnsi="Times New Roman" w:cs="Times New Roman"/>
          <w:sz w:val="28"/>
          <w:szCs w:val="28"/>
        </w:rPr>
        <w:t xml:space="preserve"> гг., согласно приложениям № 1</w:t>
      </w:r>
      <w:r w:rsidRPr="000305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53BF37" w14:textId="464554F4" w:rsidR="00030517" w:rsidRPr="00030517" w:rsidRDefault="001039CA" w:rsidP="004F1845">
      <w:pPr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документоведу </w:t>
      </w:r>
      <w:r w:rsidR="009C039E">
        <w:rPr>
          <w:rFonts w:ascii="Times New Roman" w:hAnsi="Times New Roman" w:cs="Times New Roman"/>
          <w:sz w:val="28"/>
          <w:szCs w:val="28"/>
        </w:rPr>
        <w:t>Мартьяновой В.В.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30517" w:rsidRPr="00030517">
        <w:rPr>
          <w:rFonts w:ascii="Times New Roman" w:hAnsi="Times New Roman" w:cs="Times New Roman"/>
          <w:sz w:val="28"/>
          <w:szCs w:val="28"/>
        </w:rPr>
        <w:t xml:space="preserve">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</w:t>
      </w:r>
      <w:r w:rsidR="00030517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в разделе «Местное самоуправление» на странице </w:t>
      </w:r>
      <w:r w:rsidR="00030517" w:rsidRPr="00030517">
        <w:rPr>
          <w:rFonts w:ascii="Times New Roman" w:hAnsi="Times New Roman" w:cs="Times New Roman"/>
          <w:sz w:val="28"/>
          <w:szCs w:val="28"/>
        </w:rPr>
        <w:t>администрации Корякского сельского поселения.</w:t>
      </w:r>
    </w:p>
    <w:p w14:paraId="0BDB6013" w14:textId="77777777" w:rsidR="00030517" w:rsidRPr="00030517" w:rsidRDefault="00030517" w:rsidP="004F1845">
      <w:pPr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1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14:paraId="7A016A21" w14:textId="7C0B1D6F" w:rsidR="00030517" w:rsidRDefault="00030517" w:rsidP="004F1845">
      <w:pPr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17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 w:rsidR="009C03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ачальника отдела по управлению ЖКХ</w:t>
      </w:r>
      <w:r w:rsidRPr="00030517">
        <w:rPr>
          <w:rFonts w:ascii="Times New Roman" w:hAnsi="Times New Roman" w:cs="Times New Roman"/>
          <w:sz w:val="28"/>
          <w:szCs w:val="28"/>
        </w:rPr>
        <w:t xml:space="preserve"> администрации Корякского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C039E">
        <w:rPr>
          <w:rFonts w:ascii="Times New Roman" w:hAnsi="Times New Roman" w:cs="Times New Roman"/>
          <w:sz w:val="28"/>
          <w:szCs w:val="28"/>
        </w:rPr>
        <w:t>Листраткин</w:t>
      </w:r>
      <w:r w:rsidR="004F23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C039E">
        <w:rPr>
          <w:rFonts w:ascii="Times New Roman" w:hAnsi="Times New Roman" w:cs="Times New Roman"/>
          <w:sz w:val="28"/>
          <w:szCs w:val="28"/>
        </w:rPr>
        <w:t xml:space="preserve"> Д.В.</w:t>
      </w:r>
    </w:p>
    <w:p w14:paraId="23515ACB" w14:textId="77777777" w:rsidR="00030517" w:rsidRDefault="00030517" w:rsidP="004F1845">
      <w:pPr>
        <w:spacing w:after="0"/>
        <w:rPr>
          <w:sz w:val="28"/>
          <w:szCs w:val="28"/>
        </w:rPr>
      </w:pPr>
    </w:p>
    <w:p w14:paraId="0314D951" w14:textId="79773E15" w:rsidR="00030517" w:rsidRPr="00030517" w:rsidRDefault="00030517" w:rsidP="004F18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517">
        <w:rPr>
          <w:rFonts w:ascii="Times New Roman" w:hAnsi="Times New Roman" w:cs="Times New Roman"/>
          <w:b/>
          <w:sz w:val="28"/>
          <w:szCs w:val="28"/>
        </w:rPr>
        <w:t>Глава</w:t>
      </w:r>
      <w:r w:rsidR="004F23C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030517">
        <w:rPr>
          <w:rFonts w:ascii="Times New Roman" w:hAnsi="Times New Roman" w:cs="Times New Roman"/>
          <w:b/>
          <w:sz w:val="28"/>
          <w:szCs w:val="28"/>
        </w:rPr>
        <w:t xml:space="preserve"> Корякского </w:t>
      </w:r>
    </w:p>
    <w:p w14:paraId="51E1BB69" w14:textId="77777777" w:rsidR="00030517" w:rsidRPr="00030517" w:rsidRDefault="00030517" w:rsidP="004F18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51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30517">
        <w:rPr>
          <w:rFonts w:ascii="Times New Roman" w:hAnsi="Times New Roman" w:cs="Times New Roman"/>
          <w:b/>
          <w:sz w:val="28"/>
          <w:szCs w:val="28"/>
        </w:rPr>
        <w:t xml:space="preserve">                                Зобова М.Г.</w:t>
      </w:r>
    </w:p>
    <w:p w14:paraId="5BDF93D2" w14:textId="77777777" w:rsidR="00030517" w:rsidRPr="00030517" w:rsidRDefault="00030517" w:rsidP="004F1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36C69E" w14:textId="77777777" w:rsidR="00030517" w:rsidRDefault="00030517" w:rsidP="004F1845">
      <w:pPr>
        <w:spacing w:after="0"/>
        <w:jc w:val="center"/>
        <w:rPr>
          <w:sz w:val="28"/>
          <w:szCs w:val="28"/>
        </w:rPr>
      </w:pPr>
    </w:p>
    <w:p w14:paraId="6F6E6161" w14:textId="77777777" w:rsidR="00F87D1F" w:rsidRDefault="00F87D1F" w:rsidP="004F1845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9AB91A" w14:textId="77777777" w:rsidR="00EC0489" w:rsidRDefault="00F87D1F" w:rsidP="004F1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C0489">
        <w:rPr>
          <w:rFonts w:ascii="Times New Roman" w:hAnsi="Times New Roman" w:cs="Times New Roman"/>
          <w:sz w:val="28"/>
          <w:szCs w:val="28"/>
        </w:rPr>
        <w:t>№ 1</w:t>
      </w:r>
      <w:r w:rsidRPr="00F87D1F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62BC05D1" w14:textId="77777777" w:rsidR="00F87D1F" w:rsidRPr="00F87D1F" w:rsidRDefault="00F87D1F" w:rsidP="004F1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7D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0489">
        <w:rPr>
          <w:rFonts w:ascii="Times New Roman" w:hAnsi="Times New Roman" w:cs="Times New Roman"/>
          <w:sz w:val="28"/>
          <w:szCs w:val="28"/>
        </w:rPr>
        <w:t xml:space="preserve"> </w:t>
      </w:r>
      <w:r w:rsidRPr="00F87D1F">
        <w:rPr>
          <w:rFonts w:ascii="Times New Roman" w:hAnsi="Times New Roman" w:cs="Times New Roman"/>
          <w:sz w:val="28"/>
          <w:szCs w:val="28"/>
        </w:rPr>
        <w:t>Корякского</w:t>
      </w:r>
      <w:proofErr w:type="gramEnd"/>
      <w:r w:rsidRPr="00F87D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A97E97B" w14:textId="30B2DE62" w:rsidR="00F87D1F" w:rsidRPr="00F87D1F" w:rsidRDefault="00807FBC" w:rsidP="001445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 от 24.02.2021 г.</w:t>
      </w:r>
      <w:r w:rsidR="00DC3F5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E4C25D" w14:textId="77777777" w:rsidR="00F87D1F" w:rsidRPr="00F87D1F" w:rsidRDefault="00F87D1F" w:rsidP="004F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14:paraId="730149D7" w14:textId="1F7ECD5A" w:rsidR="00F87D1F" w:rsidRPr="00F87D1F" w:rsidRDefault="00F87D1F" w:rsidP="004F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На разработку инвестиционной программы КГУП «Камчатский водоканал» по строительству, реконструкции и модернизации объектов системы водоотведения Корякского сельского поселения на 20</w:t>
      </w:r>
      <w:r w:rsidR="001445B0">
        <w:rPr>
          <w:rFonts w:ascii="Times New Roman" w:hAnsi="Times New Roman" w:cs="Times New Roman"/>
          <w:sz w:val="28"/>
          <w:szCs w:val="28"/>
        </w:rPr>
        <w:t>22</w:t>
      </w:r>
      <w:r w:rsidRPr="00F87D1F">
        <w:rPr>
          <w:rFonts w:ascii="Times New Roman" w:hAnsi="Times New Roman" w:cs="Times New Roman"/>
          <w:sz w:val="28"/>
          <w:szCs w:val="28"/>
        </w:rPr>
        <w:t>-20</w:t>
      </w:r>
      <w:r w:rsidR="001445B0">
        <w:rPr>
          <w:rFonts w:ascii="Times New Roman" w:hAnsi="Times New Roman" w:cs="Times New Roman"/>
          <w:sz w:val="28"/>
          <w:szCs w:val="28"/>
        </w:rPr>
        <w:t>26</w:t>
      </w:r>
      <w:r w:rsidRPr="00F87D1F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137AB811" w14:textId="77777777" w:rsidR="00F87D1F" w:rsidRPr="00F87D1F" w:rsidRDefault="00F87D1F" w:rsidP="004F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F41A7F" w14:textId="77777777" w:rsidR="00F87D1F" w:rsidRPr="00F87D1F" w:rsidRDefault="00F87D1F" w:rsidP="004F184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D1F">
        <w:rPr>
          <w:rFonts w:ascii="Times New Roman" w:hAnsi="Times New Roman" w:cs="Times New Roman"/>
          <w:b/>
          <w:sz w:val="28"/>
          <w:szCs w:val="28"/>
        </w:rPr>
        <w:t>Общее положение.</w:t>
      </w:r>
    </w:p>
    <w:p w14:paraId="60A96E6C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FE21D7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Техническое задание для инвестиционной программы КГУП «Камчатский водоканал» (далее КГУП «Камчатский водоканал») по строительству, реконструкции и модернизации объектов системы водоотведения Корякского сельского поселения (далее – техническое задание) разработано на основании:</w:t>
      </w:r>
    </w:p>
    <w:p w14:paraId="56651191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5FC70E" w14:textId="392133CF" w:rsidR="00F87D1F" w:rsidRPr="00F87D1F" w:rsidRDefault="00F87D1F" w:rsidP="005A0B7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Федерального закона от 7 декабря 2011 № 416-</w:t>
      </w:r>
      <w:r w:rsidR="001445B0">
        <w:rPr>
          <w:rFonts w:ascii="Times New Roman" w:hAnsi="Times New Roman" w:cs="Times New Roman"/>
          <w:sz w:val="28"/>
          <w:szCs w:val="28"/>
        </w:rPr>
        <w:t>ФЗ</w:t>
      </w:r>
      <w:r w:rsidRPr="00F87D1F">
        <w:rPr>
          <w:rFonts w:ascii="Times New Roman" w:hAnsi="Times New Roman" w:cs="Times New Roman"/>
          <w:sz w:val="28"/>
          <w:szCs w:val="28"/>
        </w:rPr>
        <w:t xml:space="preserve"> </w:t>
      </w:r>
      <w:r w:rsidRPr="00F87D1F">
        <w:rPr>
          <w:rFonts w:ascii="Times New Roman" w:hAnsi="Times New Roman" w:cs="Times New Roman"/>
          <w:sz w:val="28"/>
          <w:szCs w:val="28"/>
        </w:rPr>
        <w:br/>
        <w:t>«О водоснабжении и водоотведении»;</w:t>
      </w:r>
    </w:p>
    <w:p w14:paraId="3B646D0E" w14:textId="77777777" w:rsidR="00F87D1F" w:rsidRPr="00F87D1F" w:rsidRDefault="00F87D1F" w:rsidP="005A0B7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от 29 декабря 2004 № 190-ФЗ;</w:t>
      </w:r>
    </w:p>
    <w:p w14:paraId="4116522F" w14:textId="03516CE4" w:rsidR="00F87D1F" w:rsidRDefault="00F87D1F" w:rsidP="005A0B7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Постановлени</w:t>
      </w:r>
      <w:r w:rsidR="00B76709">
        <w:rPr>
          <w:rFonts w:ascii="Times New Roman" w:hAnsi="Times New Roman" w:cs="Times New Roman"/>
          <w:sz w:val="28"/>
          <w:szCs w:val="28"/>
        </w:rPr>
        <w:t>я</w:t>
      </w:r>
      <w:r w:rsidRPr="00F87D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июля 2013 № 641 «Об инвестиционных и производственных программах организаций, осуществляющих деят</w:t>
      </w:r>
      <w:r w:rsidR="001039CA">
        <w:rPr>
          <w:rFonts w:ascii="Times New Roman" w:hAnsi="Times New Roman" w:cs="Times New Roman"/>
          <w:sz w:val="28"/>
          <w:szCs w:val="28"/>
        </w:rPr>
        <w:t xml:space="preserve">ельность в сфере водоснабжения </w:t>
      </w:r>
      <w:r w:rsidRPr="00F87D1F">
        <w:rPr>
          <w:rFonts w:ascii="Times New Roman" w:hAnsi="Times New Roman" w:cs="Times New Roman"/>
          <w:sz w:val="28"/>
          <w:szCs w:val="28"/>
        </w:rPr>
        <w:t>и водоотведения»;</w:t>
      </w:r>
    </w:p>
    <w:p w14:paraId="39F6C872" w14:textId="77777777" w:rsidR="005A0B7B" w:rsidRPr="00C565A9" w:rsidRDefault="005A0B7B" w:rsidP="005A0B7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A9">
        <w:rPr>
          <w:rFonts w:ascii="Times New Roman" w:hAnsi="Times New Roman" w:cs="Times New Roman"/>
          <w:sz w:val="28"/>
          <w:szCs w:val="28"/>
        </w:rPr>
        <w:t>Приказа Министерства регионального развития Российской Федерации от 10.10.2007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14:paraId="4B748665" w14:textId="77777777" w:rsidR="005A0B7B" w:rsidRPr="00C565A9" w:rsidRDefault="005A0B7B" w:rsidP="005A0B7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A9">
        <w:rPr>
          <w:rFonts w:ascii="Times New Roman" w:hAnsi="Times New Roman" w:cs="Times New Roman"/>
          <w:sz w:val="28"/>
          <w:szCs w:val="28"/>
        </w:rPr>
        <w:t>Приказа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14:paraId="5D0AC58B" w14:textId="54B405A5" w:rsidR="00F87D1F" w:rsidRPr="00F87D1F" w:rsidRDefault="00F87D1F" w:rsidP="005A0B7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Постановлени</w:t>
      </w:r>
      <w:r w:rsidR="00B76709">
        <w:rPr>
          <w:rFonts w:ascii="Times New Roman" w:hAnsi="Times New Roman" w:cs="Times New Roman"/>
          <w:sz w:val="28"/>
          <w:szCs w:val="28"/>
        </w:rPr>
        <w:t>я</w:t>
      </w:r>
      <w:r w:rsidRPr="00F87D1F">
        <w:rPr>
          <w:rFonts w:ascii="Times New Roman" w:hAnsi="Times New Roman" w:cs="Times New Roman"/>
          <w:sz w:val="28"/>
          <w:szCs w:val="28"/>
        </w:rPr>
        <w:t xml:space="preserve"> администрации Корякского сельского поселения № </w:t>
      </w:r>
      <w:r w:rsidR="00B76709">
        <w:rPr>
          <w:rFonts w:ascii="Times New Roman" w:hAnsi="Times New Roman" w:cs="Times New Roman"/>
          <w:sz w:val="28"/>
          <w:szCs w:val="28"/>
        </w:rPr>
        <w:t>38</w:t>
      </w:r>
      <w:r w:rsidRPr="00F87D1F">
        <w:rPr>
          <w:rFonts w:ascii="Times New Roman" w:hAnsi="Times New Roman" w:cs="Times New Roman"/>
          <w:sz w:val="28"/>
          <w:szCs w:val="28"/>
        </w:rPr>
        <w:t xml:space="preserve"> от </w:t>
      </w:r>
      <w:r w:rsidR="00B76709">
        <w:rPr>
          <w:rFonts w:ascii="Times New Roman" w:hAnsi="Times New Roman" w:cs="Times New Roman"/>
          <w:sz w:val="28"/>
          <w:szCs w:val="28"/>
        </w:rPr>
        <w:t>13</w:t>
      </w:r>
      <w:r w:rsidRPr="00F87D1F">
        <w:rPr>
          <w:rFonts w:ascii="Times New Roman" w:hAnsi="Times New Roman" w:cs="Times New Roman"/>
          <w:sz w:val="28"/>
          <w:szCs w:val="28"/>
        </w:rPr>
        <w:t>.0</w:t>
      </w:r>
      <w:r w:rsidR="00B76709">
        <w:rPr>
          <w:rFonts w:ascii="Times New Roman" w:hAnsi="Times New Roman" w:cs="Times New Roman"/>
          <w:sz w:val="28"/>
          <w:szCs w:val="28"/>
        </w:rPr>
        <w:t>2</w:t>
      </w:r>
      <w:r w:rsidRPr="00F87D1F">
        <w:rPr>
          <w:rFonts w:ascii="Times New Roman" w:hAnsi="Times New Roman" w:cs="Times New Roman"/>
          <w:sz w:val="28"/>
          <w:szCs w:val="28"/>
        </w:rPr>
        <w:t>.</w:t>
      </w:r>
      <w:r w:rsidR="00B76709">
        <w:rPr>
          <w:rFonts w:ascii="Times New Roman" w:hAnsi="Times New Roman" w:cs="Times New Roman"/>
          <w:sz w:val="28"/>
          <w:szCs w:val="28"/>
        </w:rPr>
        <w:t>20</w:t>
      </w:r>
      <w:r w:rsidRPr="00F87D1F">
        <w:rPr>
          <w:rFonts w:ascii="Times New Roman" w:hAnsi="Times New Roman" w:cs="Times New Roman"/>
          <w:sz w:val="28"/>
          <w:szCs w:val="28"/>
        </w:rPr>
        <w:t xml:space="preserve"> «Об </w:t>
      </w:r>
      <w:r w:rsidR="00851C8C">
        <w:rPr>
          <w:rFonts w:ascii="Times New Roman" w:hAnsi="Times New Roman" w:cs="Times New Roman"/>
          <w:sz w:val="28"/>
          <w:szCs w:val="28"/>
        </w:rPr>
        <w:t>актуализации</w:t>
      </w:r>
      <w:r w:rsidRPr="00F87D1F">
        <w:rPr>
          <w:rFonts w:ascii="Times New Roman" w:hAnsi="Times New Roman" w:cs="Times New Roman"/>
          <w:sz w:val="28"/>
          <w:szCs w:val="28"/>
        </w:rPr>
        <w:t xml:space="preserve"> схемы водоснабжения и водоотведения Корякского сельского поселения».</w:t>
      </w:r>
    </w:p>
    <w:p w14:paraId="0149457C" w14:textId="0670E3F2" w:rsidR="00F87D1F" w:rsidRPr="00F87D1F" w:rsidRDefault="00F87D1F" w:rsidP="005A0B7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29 июля 2013 № 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14:paraId="72FB4D4E" w14:textId="77777777" w:rsidR="00F87D1F" w:rsidRPr="00F87D1F" w:rsidRDefault="00F87D1F" w:rsidP="004F18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DD1B06F" w14:textId="77777777" w:rsidR="00F87D1F" w:rsidRPr="00F87D1F" w:rsidRDefault="00F87D1F" w:rsidP="004F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6A6485" w14:textId="77777777" w:rsidR="00F87D1F" w:rsidRPr="00F87D1F" w:rsidRDefault="00F87D1F" w:rsidP="004F184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D1F">
        <w:rPr>
          <w:rFonts w:ascii="Times New Roman" w:hAnsi="Times New Roman" w:cs="Times New Roman"/>
          <w:b/>
          <w:sz w:val="28"/>
          <w:szCs w:val="28"/>
        </w:rPr>
        <w:t>Цели и задачи разработки и реализации инвестиционной программы.</w:t>
      </w:r>
    </w:p>
    <w:p w14:paraId="6C9F261E" w14:textId="77777777" w:rsidR="00F87D1F" w:rsidRPr="00F87D1F" w:rsidRDefault="00F87D1F" w:rsidP="004F184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0864B01" w14:textId="77777777" w:rsidR="00F87D1F" w:rsidRPr="00F87D1F" w:rsidRDefault="00F87D1F" w:rsidP="004F184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Основными целями инвестиционной программы являются:</w:t>
      </w:r>
    </w:p>
    <w:p w14:paraId="2AF833D1" w14:textId="4DB1DF42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реализация схемы водоотведения Корякского сельского поселения</w:t>
      </w:r>
      <w:r w:rsidR="00B76709">
        <w:rPr>
          <w:rFonts w:ascii="Times New Roman" w:hAnsi="Times New Roman" w:cs="Times New Roman"/>
          <w:sz w:val="28"/>
          <w:szCs w:val="28"/>
        </w:rPr>
        <w:t>;</w:t>
      </w:r>
    </w:p>
    <w:p w14:paraId="0EE89339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Повышение надежности работы системы водоотведения в соответствии с нормативными требованиями;</w:t>
      </w:r>
    </w:p>
    <w:p w14:paraId="0B64B153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Увеличение срока эксплуатации сетей;</w:t>
      </w:r>
    </w:p>
    <w:p w14:paraId="30F378CC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Повышение качества проведения услуг по водоотведению;</w:t>
      </w:r>
    </w:p>
    <w:p w14:paraId="076DF411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lastRenderedPageBreak/>
        <w:t>- Увеличение мощности водоотводящих сооружений;</w:t>
      </w:r>
    </w:p>
    <w:p w14:paraId="2038EE5E" w14:textId="66754FEA" w:rsidR="00F87D1F" w:rsidRPr="00F87D1F" w:rsidRDefault="00B76709" w:rsidP="004F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7D1F" w:rsidRPr="00F87D1F">
        <w:rPr>
          <w:rFonts w:ascii="Times New Roman" w:hAnsi="Times New Roman" w:cs="Times New Roman"/>
          <w:sz w:val="28"/>
          <w:szCs w:val="28"/>
        </w:rPr>
        <w:t>- Сокращение потребления электроэнергии;</w:t>
      </w:r>
    </w:p>
    <w:p w14:paraId="431D5CD9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Обеспечение нормативными требованиями;</w:t>
      </w:r>
    </w:p>
    <w:p w14:paraId="587FBC5C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2) Для решения поставленных целей в рамках данной программы основными задачами являются:</w:t>
      </w:r>
    </w:p>
    <w:p w14:paraId="3769F2DC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Реконструкция и модернизация сооружений системы водоотведения Корякского сельского поселения;</w:t>
      </w:r>
    </w:p>
    <w:p w14:paraId="7696A8CD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Модернизация и (или) замена технологического оборудования;</w:t>
      </w:r>
    </w:p>
    <w:p w14:paraId="0CD6BA3C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Внедрение автоматизированных систем управления и автоматизированных систем управления технологическим процессом для повышения надежности и без</w:t>
      </w:r>
      <w:r>
        <w:rPr>
          <w:rFonts w:ascii="Times New Roman" w:hAnsi="Times New Roman" w:cs="Times New Roman"/>
          <w:sz w:val="28"/>
          <w:szCs w:val="28"/>
        </w:rPr>
        <w:t>опас</w:t>
      </w:r>
      <w:r w:rsidRPr="00F87D1F">
        <w:rPr>
          <w:rFonts w:ascii="Times New Roman" w:hAnsi="Times New Roman" w:cs="Times New Roman"/>
          <w:sz w:val="28"/>
          <w:szCs w:val="28"/>
        </w:rPr>
        <w:t>ной эксплуатации оборудования централизованной системы водоотведения;</w:t>
      </w:r>
    </w:p>
    <w:p w14:paraId="24B349B8" w14:textId="77777777" w:rsidR="00F87D1F" w:rsidRPr="00F87D1F" w:rsidRDefault="00F87D1F" w:rsidP="004F1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Снижение негативного воздействия на окружающую среду;</w:t>
      </w:r>
    </w:p>
    <w:p w14:paraId="0D1FDAFC" w14:textId="77777777" w:rsidR="00F87D1F" w:rsidRPr="00F87D1F" w:rsidRDefault="00F87D1F" w:rsidP="004F1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Повышение доступности услуг по водоотведению для потребителей;</w:t>
      </w:r>
    </w:p>
    <w:p w14:paraId="1A209F6F" w14:textId="77777777" w:rsidR="001039CA" w:rsidRDefault="00F87D1F" w:rsidP="004F1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Внедрение энергоснабжающих технологий для снижения энергозатрат при реализации основной деятельности (реализации требований энергетической эффективности).</w:t>
      </w:r>
    </w:p>
    <w:p w14:paraId="70912D67" w14:textId="77777777" w:rsidR="00F87D1F" w:rsidRPr="00F87D1F" w:rsidRDefault="00F87D1F" w:rsidP="004F1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Ожидаемые результаты инвестиционной программы:</w:t>
      </w:r>
    </w:p>
    <w:p w14:paraId="0C87BE95" w14:textId="49C2BFD4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 xml:space="preserve">- Повышение качества жилищно-коммунальных услуг, создания благоприятной среды для проживания населения </w:t>
      </w:r>
      <w:r w:rsidR="00B76709">
        <w:rPr>
          <w:rFonts w:ascii="Times New Roman" w:hAnsi="Times New Roman" w:cs="Times New Roman"/>
          <w:sz w:val="28"/>
          <w:szCs w:val="28"/>
        </w:rPr>
        <w:t>поселения</w:t>
      </w:r>
      <w:r w:rsidRPr="00F87D1F">
        <w:rPr>
          <w:rFonts w:ascii="Times New Roman" w:hAnsi="Times New Roman" w:cs="Times New Roman"/>
          <w:sz w:val="28"/>
          <w:szCs w:val="28"/>
        </w:rPr>
        <w:t>;</w:t>
      </w:r>
    </w:p>
    <w:p w14:paraId="4EA71ED6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 xml:space="preserve">- Повышение надежности работы инженерно-технических сетей </w:t>
      </w:r>
      <w:r w:rsidRPr="00F87D1F">
        <w:rPr>
          <w:rFonts w:ascii="Times New Roman" w:hAnsi="Times New Roman" w:cs="Times New Roman"/>
          <w:sz w:val="28"/>
          <w:szCs w:val="28"/>
        </w:rPr>
        <w:br/>
        <w:t>и сооружений;</w:t>
      </w:r>
    </w:p>
    <w:p w14:paraId="7C56E73B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Улучшение экологической ситуации на территории Корякского сельского поселения;</w:t>
      </w:r>
    </w:p>
    <w:p w14:paraId="2CF1CD6D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Снижение энергозатрат.</w:t>
      </w:r>
    </w:p>
    <w:p w14:paraId="5362A656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В результате реализации мероприятий инвестиционной программы должны быть достигнуты следующие значения целевых индикаторов надежности, качества, энергетической эффективности системы водоотведения:</w:t>
      </w:r>
    </w:p>
    <w:p w14:paraId="0A9425FC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Количество аварий на сетях водоотведения в год должно соответствовать значению – 6,1ед/км;</w:t>
      </w:r>
    </w:p>
    <w:p w14:paraId="7081E7DF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 xml:space="preserve">- Удельный расход электрической энергии потребляемой </w:t>
      </w:r>
      <w:r w:rsidRPr="00F87D1F">
        <w:rPr>
          <w:rFonts w:ascii="Times New Roman" w:hAnsi="Times New Roman" w:cs="Times New Roman"/>
          <w:sz w:val="28"/>
          <w:szCs w:val="28"/>
        </w:rPr>
        <w:br/>
        <w:t>в технологическом процессе водоотведения должен соответствовать значению – 0,85 кВт*час/м</w:t>
      </w:r>
      <w:r w:rsidRPr="00F87D1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87D1F">
        <w:rPr>
          <w:rFonts w:ascii="Times New Roman" w:hAnsi="Times New Roman" w:cs="Times New Roman"/>
          <w:sz w:val="28"/>
          <w:szCs w:val="28"/>
        </w:rPr>
        <w:t>;</w:t>
      </w:r>
    </w:p>
    <w:p w14:paraId="42A9401C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 xml:space="preserve">- Доля населения, обеспеченная услугой централизованного водоотведения, должен соответствовать значению – </w:t>
      </w:r>
      <w:r w:rsidRPr="00792841">
        <w:rPr>
          <w:rFonts w:ascii="Times New Roman" w:hAnsi="Times New Roman" w:cs="Times New Roman"/>
          <w:sz w:val="28"/>
          <w:szCs w:val="28"/>
        </w:rPr>
        <w:t>9</w:t>
      </w:r>
      <w:r w:rsidR="00792841" w:rsidRPr="00792841">
        <w:rPr>
          <w:rFonts w:ascii="Times New Roman" w:hAnsi="Times New Roman" w:cs="Times New Roman"/>
          <w:sz w:val="28"/>
          <w:szCs w:val="28"/>
        </w:rPr>
        <w:t>1</w:t>
      </w:r>
      <w:r w:rsidRPr="00792841">
        <w:rPr>
          <w:rFonts w:ascii="Times New Roman" w:hAnsi="Times New Roman" w:cs="Times New Roman"/>
          <w:sz w:val="28"/>
          <w:szCs w:val="28"/>
        </w:rPr>
        <w:t>%.</w:t>
      </w:r>
    </w:p>
    <w:p w14:paraId="720D53CD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54D351" w14:textId="77777777" w:rsidR="00F87D1F" w:rsidRPr="00F87D1F" w:rsidRDefault="00F87D1F" w:rsidP="004F18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 xml:space="preserve"> </w:t>
      </w:r>
      <w:r w:rsidRPr="00F87D1F">
        <w:rPr>
          <w:rFonts w:ascii="Times New Roman" w:hAnsi="Times New Roman" w:cs="Times New Roman"/>
          <w:b/>
          <w:sz w:val="28"/>
          <w:szCs w:val="28"/>
        </w:rPr>
        <w:t>Перечень мероприятий инвестиционной программы по строительству, реконструкции и модернизации объектов системы водоотведения.</w:t>
      </w:r>
    </w:p>
    <w:p w14:paraId="453B7702" w14:textId="77777777" w:rsidR="00F87D1F" w:rsidRPr="00F87D1F" w:rsidRDefault="00F87D1F" w:rsidP="004F184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51647E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 xml:space="preserve">Перечень мероприятий представлен в </w:t>
      </w:r>
      <w:proofErr w:type="gramStart"/>
      <w:r w:rsidRPr="00F87D1F">
        <w:rPr>
          <w:rFonts w:ascii="Times New Roman" w:hAnsi="Times New Roman" w:cs="Times New Roman"/>
          <w:sz w:val="28"/>
          <w:szCs w:val="28"/>
        </w:rPr>
        <w:t>приложении  к</w:t>
      </w:r>
      <w:proofErr w:type="gramEnd"/>
      <w:r w:rsidRPr="00F87D1F">
        <w:rPr>
          <w:rFonts w:ascii="Times New Roman" w:hAnsi="Times New Roman" w:cs="Times New Roman"/>
          <w:sz w:val="28"/>
          <w:szCs w:val="28"/>
        </w:rPr>
        <w:t xml:space="preserve"> Техническому заданию:</w:t>
      </w:r>
    </w:p>
    <w:p w14:paraId="6E88E44D" w14:textId="4AAC577A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 xml:space="preserve">- Приложение №1 Перечень мероприятий для включения в инвестиционную </w:t>
      </w:r>
      <w:proofErr w:type="gramStart"/>
      <w:r w:rsidRPr="00F87D1F">
        <w:rPr>
          <w:rFonts w:ascii="Times New Roman" w:hAnsi="Times New Roman" w:cs="Times New Roman"/>
          <w:sz w:val="28"/>
          <w:szCs w:val="28"/>
        </w:rPr>
        <w:t>программу  КГУП</w:t>
      </w:r>
      <w:proofErr w:type="gramEnd"/>
      <w:r w:rsidRPr="00F87D1F">
        <w:rPr>
          <w:rFonts w:ascii="Times New Roman" w:hAnsi="Times New Roman" w:cs="Times New Roman"/>
          <w:sz w:val="28"/>
          <w:szCs w:val="28"/>
        </w:rPr>
        <w:t xml:space="preserve"> «Камчатский водоканал» по строительству, реконструкции и </w:t>
      </w:r>
      <w:r w:rsidRPr="00F87D1F">
        <w:rPr>
          <w:rFonts w:ascii="Times New Roman" w:hAnsi="Times New Roman" w:cs="Times New Roman"/>
          <w:sz w:val="28"/>
          <w:szCs w:val="28"/>
        </w:rPr>
        <w:lastRenderedPageBreak/>
        <w:t>модернизации объектов системы водоотведения Корякского сельского поселения на 20</w:t>
      </w:r>
      <w:r w:rsidR="00B76709">
        <w:rPr>
          <w:rFonts w:ascii="Times New Roman" w:hAnsi="Times New Roman" w:cs="Times New Roman"/>
          <w:sz w:val="28"/>
          <w:szCs w:val="28"/>
        </w:rPr>
        <w:t>22</w:t>
      </w:r>
      <w:r w:rsidRPr="00F87D1F">
        <w:rPr>
          <w:rFonts w:ascii="Times New Roman" w:hAnsi="Times New Roman" w:cs="Times New Roman"/>
          <w:sz w:val="28"/>
          <w:szCs w:val="28"/>
        </w:rPr>
        <w:t>-202</w:t>
      </w:r>
      <w:r w:rsidR="00B76709">
        <w:rPr>
          <w:rFonts w:ascii="Times New Roman" w:hAnsi="Times New Roman" w:cs="Times New Roman"/>
          <w:sz w:val="28"/>
          <w:szCs w:val="28"/>
        </w:rPr>
        <w:t>6</w:t>
      </w:r>
      <w:r w:rsidRPr="00F87D1F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14AB5676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20A358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D1F">
        <w:rPr>
          <w:rFonts w:ascii="Times New Roman" w:hAnsi="Times New Roman" w:cs="Times New Roman"/>
          <w:b/>
          <w:sz w:val="28"/>
          <w:szCs w:val="28"/>
        </w:rPr>
        <w:t>4. Основные требования к инвестиционной программе.</w:t>
      </w:r>
    </w:p>
    <w:p w14:paraId="5B271C77" w14:textId="77777777" w:rsidR="001039CA" w:rsidRDefault="001039CA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BF599" w14:textId="0D2F985D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Период реализации инвестиционной программы – с 20</w:t>
      </w:r>
      <w:r w:rsidR="00B76709">
        <w:rPr>
          <w:rFonts w:ascii="Times New Roman" w:hAnsi="Times New Roman" w:cs="Times New Roman"/>
          <w:sz w:val="28"/>
          <w:szCs w:val="28"/>
        </w:rPr>
        <w:t>22</w:t>
      </w:r>
      <w:r w:rsidRPr="00F87D1F"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B76709">
        <w:rPr>
          <w:rFonts w:ascii="Times New Roman" w:hAnsi="Times New Roman" w:cs="Times New Roman"/>
          <w:sz w:val="28"/>
          <w:szCs w:val="28"/>
        </w:rPr>
        <w:t>6</w:t>
      </w:r>
      <w:r w:rsidRPr="00F87D1F">
        <w:rPr>
          <w:rFonts w:ascii="Times New Roman" w:hAnsi="Times New Roman" w:cs="Times New Roman"/>
          <w:sz w:val="28"/>
          <w:szCs w:val="28"/>
        </w:rPr>
        <w:t xml:space="preserve"> год (включительно).</w:t>
      </w:r>
    </w:p>
    <w:p w14:paraId="5C89A56E" w14:textId="3E4DD86B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 xml:space="preserve">Инвестиционная программа должна соответствовать требованиям приказа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 комплекса», </w:t>
      </w:r>
      <w:r w:rsidRPr="00792841">
        <w:rPr>
          <w:rFonts w:ascii="Times New Roman" w:hAnsi="Times New Roman" w:cs="Times New Roman"/>
          <w:sz w:val="28"/>
          <w:szCs w:val="28"/>
        </w:rPr>
        <w:t>Постановлени</w:t>
      </w:r>
      <w:r w:rsidR="00851C8C">
        <w:rPr>
          <w:rFonts w:ascii="Times New Roman" w:hAnsi="Times New Roman" w:cs="Times New Roman"/>
          <w:sz w:val="28"/>
          <w:szCs w:val="28"/>
        </w:rPr>
        <w:t>ю</w:t>
      </w:r>
      <w:r w:rsidRPr="00792841">
        <w:rPr>
          <w:rFonts w:ascii="Times New Roman" w:hAnsi="Times New Roman" w:cs="Times New Roman"/>
          <w:sz w:val="28"/>
          <w:szCs w:val="28"/>
        </w:rPr>
        <w:t xml:space="preserve"> администрации Корякского сельского поселения № </w:t>
      </w:r>
      <w:r w:rsidR="00851C8C">
        <w:rPr>
          <w:rFonts w:ascii="Times New Roman" w:hAnsi="Times New Roman" w:cs="Times New Roman"/>
          <w:sz w:val="28"/>
          <w:szCs w:val="28"/>
        </w:rPr>
        <w:t>38</w:t>
      </w:r>
      <w:r w:rsidRPr="00792841">
        <w:rPr>
          <w:rFonts w:ascii="Times New Roman" w:hAnsi="Times New Roman" w:cs="Times New Roman"/>
          <w:sz w:val="28"/>
          <w:szCs w:val="28"/>
        </w:rPr>
        <w:t xml:space="preserve"> от 09.03.16 «Об </w:t>
      </w:r>
      <w:r w:rsidR="00851C8C">
        <w:rPr>
          <w:rFonts w:ascii="Times New Roman" w:hAnsi="Times New Roman" w:cs="Times New Roman"/>
          <w:sz w:val="28"/>
          <w:szCs w:val="28"/>
        </w:rPr>
        <w:t>актуализации</w:t>
      </w:r>
      <w:r w:rsidRPr="00792841">
        <w:rPr>
          <w:rFonts w:ascii="Times New Roman" w:hAnsi="Times New Roman" w:cs="Times New Roman"/>
          <w:sz w:val="28"/>
          <w:szCs w:val="28"/>
        </w:rPr>
        <w:t xml:space="preserve"> схемы водоснабжения и водоотведения Корякского сельского поселения»,</w:t>
      </w:r>
      <w:r w:rsidRPr="00F87D1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29.07.2013 № 641, и приложениями статьи 40 Федерального закона от 07.12.2011 № 416-ФЗ «О водоснабжении и водоотведении», положениями статьи 40 Федерального закона от 07.12.2011 </w:t>
      </w:r>
      <w:r w:rsidR="00792841">
        <w:rPr>
          <w:rFonts w:ascii="Times New Roman" w:hAnsi="Times New Roman" w:cs="Times New Roman"/>
          <w:sz w:val="28"/>
          <w:szCs w:val="28"/>
        </w:rPr>
        <w:t xml:space="preserve"> </w:t>
      </w:r>
      <w:r w:rsidRPr="00F87D1F">
        <w:rPr>
          <w:rFonts w:ascii="Times New Roman" w:hAnsi="Times New Roman" w:cs="Times New Roman"/>
          <w:sz w:val="28"/>
          <w:szCs w:val="28"/>
        </w:rPr>
        <w:t>№ 416-ФЗ «О водоснабжении и водоотведении».</w:t>
      </w:r>
    </w:p>
    <w:p w14:paraId="279C454E" w14:textId="77777777" w:rsidR="00F87D1F" w:rsidRPr="00F87D1F" w:rsidRDefault="00F87D1F" w:rsidP="004F18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11B7ABB" w14:textId="77777777" w:rsidR="00F87D1F" w:rsidRPr="00F87D1F" w:rsidRDefault="00F87D1F" w:rsidP="004F184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D1F">
        <w:rPr>
          <w:rFonts w:ascii="Times New Roman" w:hAnsi="Times New Roman" w:cs="Times New Roman"/>
          <w:b/>
          <w:sz w:val="28"/>
          <w:szCs w:val="28"/>
        </w:rPr>
        <w:t>Структура инвестиционной программы.</w:t>
      </w:r>
    </w:p>
    <w:p w14:paraId="06403705" w14:textId="77777777" w:rsidR="00F87D1F" w:rsidRPr="00F87D1F" w:rsidRDefault="00F87D1F" w:rsidP="004F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8B818C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 xml:space="preserve">В инвестиционную программы включаются мероприятий </w:t>
      </w:r>
      <w:proofErr w:type="gramStart"/>
      <w:r w:rsidRPr="00F87D1F">
        <w:rPr>
          <w:rFonts w:ascii="Times New Roman" w:hAnsi="Times New Roman" w:cs="Times New Roman"/>
          <w:sz w:val="28"/>
          <w:szCs w:val="28"/>
        </w:rPr>
        <w:t>по  строительству</w:t>
      </w:r>
      <w:proofErr w:type="gramEnd"/>
      <w:r w:rsidRPr="00F87D1F">
        <w:rPr>
          <w:rFonts w:ascii="Times New Roman" w:hAnsi="Times New Roman" w:cs="Times New Roman"/>
          <w:sz w:val="28"/>
          <w:szCs w:val="28"/>
        </w:rPr>
        <w:t>, а также мероприятия по модернизации и (или) реконструкции объектов систем водоотведения, обеспечивающие изменение технических характеристик этих объектов и предполагающие изменение первоначальной (полной) стоимости модернизируемого и (или) реконструируемого объекта.</w:t>
      </w:r>
    </w:p>
    <w:p w14:paraId="4AF5C3AE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Паспорт инвестиционной программы включает следующую информацию:</w:t>
      </w:r>
    </w:p>
    <w:p w14:paraId="5160D2A9" w14:textId="77777777" w:rsidR="00F87D1F" w:rsidRPr="00F87D1F" w:rsidRDefault="00F87D1F" w:rsidP="0085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Введение;</w:t>
      </w:r>
    </w:p>
    <w:p w14:paraId="0A7E7F2E" w14:textId="77777777" w:rsidR="00F87D1F" w:rsidRPr="00F87D1F" w:rsidRDefault="00F87D1F" w:rsidP="0085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Наименование регулируемой организации, в отношении которой разрабатывается инвестиционная программа, ее местонахождение и контакты лиц, ответственных за разработку инвестиционной программы;</w:t>
      </w:r>
    </w:p>
    <w:p w14:paraId="31E1BCC3" w14:textId="77777777" w:rsidR="00F87D1F" w:rsidRPr="00F87D1F" w:rsidRDefault="00F87D1F" w:rsidP="0085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Наименование уполномоченного органа, утвердившего инвестиционную программы, его местонахождение;</w:t>
      </w:r>
    </w:p>
    <w:p w14:paraId="3C134F65" w14:textId="77777777" w:rsidR="00F87D1F" w:rsidRPr="00F87D1F" w:rsidRDefault="00F87D1F" w:rsidP="0085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согласующего инвестиционную программу (при необходимости), его местонахождение;</w:t>
      </w:r>
    </w:p>
    <w:p w14:paraId="4BD9A544" w14:textId="77777777" w:rsidR="00F87D1F" w:rsidRPr="00F87D1F" w:rsidRDefault="00F87D1F" w:rsidP="0085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Описание действующей системы коммунальной инфраструктуры.</w:t>
      </w:r>
    </w:p>
    <w:p w14:paraId="77A5F7CB" w14:textId="77777777" w:rsidR="00F87D1F" w:rsidRPr="00F87D1F" w:rsidRDefault="00F87D1F" w:rsidP="0085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Анализ существующих проблем функционирования системы коммунальной инфраструктуры, с учетом обеспеченности пожарными гидрантами;</w:t>
      </w:r>
    </w:p>
    <w:p w14:paraId="35201BA3" w14:textId="77777777" w:rsidR="00F87D1F" w:rsidRPr="00F87D1F" w:rsidRDefault="00F87D1F" w:rsidP="0085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Цели, задачи и проекты (мероприятия) инвестиционной программы:</w:t>
      </w:r>
    </w:p>
    <w:p w14:paraId="2BD0FD7B" w14:textId="77777777" w:rsidR="00F87D1F" w:rsidRPr="00F87D1F" w:rsidRDefault="00F87D1F" w:rsidP="0085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 xml:space="preserve">- Целевые показатели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</w:t>
      </w:r>
      <w:r w:rsidRPr="00F87D1F">
        <w:rPr>
          <w:rFonts w:ascii="Times New Roman" w:hAnsi="Times New Roman" w:cs="Times New Roman"/>
          <w:sz w:val="28"/>
          <w:szCs w:val="28"/>
        </w:rPr>
        <w:lastRenderedPageBreak/>
        <w:t>Пионерского сельского поселения, отдельно на каждый год в течение срока реализации инвестиционной программы;</w:t>
      </w:r>
    </w:p>
    <w:p w14:paraId="0B99132E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 xml:space="preserve">- Перечень мероприятий по строительству, реконструкции и (или) модернизации объектов системы водоотведения, включая краткое описание мероприятий инвестиционной программы, необходимые для подключения (технологического присоединения) новых абонентов (согласно приложению </w:t>
      </w:r>
      <w:r w:rsidRPr="00F87D1F">
        <w:rPr>
          <w:rFonts w:ascii="Times New Roman" w:hAnsi="Times New Roman" w:cs="Times New Roman"/>
          <w:sz w:val="28"/>
          <w:szCs w:val="28"/>
        </w:rPr>
        <w:br/>
        <w:t>к техническому заданию). Перечень мероприятий подлежит ежегодной корректировке (при необходимости) в случае ввода в эксплуатацию новых объектов водоотведения и абонентов, изменения нагрузок в зоне действия источников водоотведения;</w:t>
      </w:r>
    </w:p>
    <w:p w14:paraId="0A8187BB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 xml:space="preserve">- Мероприятия по защите системы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</w:t>
      </w:r>
      <w:r w:rsidRPr="00F87D1F">
        <w:rPr>
          <w:rFonts w:ascii="Times New Roman" w:hAnsi="Times New Roman" w:cs="Times New Roman"/>
          <w:sz w:val="28"/>
          <w:szCs w:val="28"/>
        </w:rPr>
        <w:br/>
        <w:t>и смягчению последствий чрезвычайных ситуаций;</w:t>
      </w:r>
    </w:p>
    <w:p w14:paraId="2640D75E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График реализации мероприятий инвестиционной программы, включая график ввода объектов системы водоотведения в эксплуатацию;</w:t>
      </w:r>
    </w:p>
    <w:p w14:paraId="20930119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регулируемой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14:paraId="429DEEA7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Расчеты эффективности инвестирования средств, осуществляемых путем сопоставления динамики изменения целевых показателей деятельности регулируемой организацией и расходов на реализацию инвестиционной программы в период ее срока действия;</w:t>
      </w:r>
    </w:p>
    <w:p w14:paraId="3FD95CF3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Предварительный расчет тарифов в сфере водоотведения на период реализации инвестиционной программы;</w:t>
      </w:r>
    </w:p>
    <w:p w14:paraId="10CFBFC8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Планы мероприятий и программу по энергосбережению и повышению энергетической эффективности (при наличии).</w:t>
      </w:r>
    </w:p>
    <w:p w14:paraId="0CFD058B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A6D93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D1F">
        <w:rPr>
          <w:rFonts w:ascii="Times New Roman" w:hAnsi="Times New Roman" w:cs="Times New Roman"/>
          <w:b/>
          <w:sz w:val="28"/>
          <w:szCs w:val="28"/>
        </w:rPr>
        <w:t>6. Согласование, утверждение и корректировка инвестиционной программы.</w:t>
      </w:r>
    </w:p>
    <w:p w14:paraId="2DDA9691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CEFD50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Проект инвестиционной программы разрабатывается в течение трех месяцев</w:t>
      </w:r>
      <w:r w:rsidRPr="00F87D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7D1F">
        <w:rPr>
          <w:rFonts w:ascii="Times New Roman" w:hAnsi="Times New Roman" w:cs="Times New Roman"/>
          <w:sz w:val="28"/>
          <w:szCs w:val="28"/>
        </w:rPr>
        <w:t>после утверждения технического задания на его разработку.</w:t>
      </w:r>
    </w:p>
    <w:p w14:paraId="60D8A839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 xml:space="preserve">Администрация Корякского сельского поселения рассматривает проект инвестиционной программы на соответствие техническому заданию и требованиям, указанным в пунктах 7 и 10 Приказа Минрегиона Российской федерации от 10.10.2007 № 100 «Об утверждении Методических рекомендаций по подготовке технических заданий по разработке инвестиционных программ организаций </w:t>
      </w:r>
      <w:r w:rsidRPr="00F87D1F">
        <w:rPr>
          <w:rFonts w:ascii="Times New Roman" w:hAnsi="Times New Roman" w:cs="Times New Roman"/>
          <w:sz w:val="28"/>
          <w:szCs w:val="28"/>
        </w:rPr>
        <w:lastRenderedPageBreak/>
        <w:t>коммунального комплекса», а также на предмет того, что в результате реализации планов мероприятий целевые показатели деятельности регулируемой организации не будут достигнуты и (или) реализация таких планов возможна при меньшем уровне затрат (в том числе за счет использования других технологий).</w:t>
      </w:r>
    </w:p>
    <w:p w14:paraId="72BA7B74" w14:textId="694096C8" w:rsidR="00F87D1F" w:rsidRPr="00F87D1F" w:rsidRDefault="00F87D1F" w:rsidP="004F184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 xml:space="preserve">Администрация Корякского сельского </w:t>
      </w:r>
      <w:proofErr w:type="gramStart"/>
      <w:r w:rsidRPr="00F87D1F">
        <w:rPr>
          <w:rFonts w:ascii="Times New Roman" w:hAnsi="Times New Roman" w:cs="Times New Roman"/>
          <w:sz w:val="28"/>
          <w:szCs w:val="28"/>
        </w:rPr>
        <w:t>поселения  в</w:t>
      </w:r>
      <w:proofErr w:type="gramEnd"/>
      <w:r w:rsidRPr="00F87D1F">
        <w:rPr>
          <w:rFonts w:ascii="Times New Roman" w:hAnsi="Times New Roman" w:cs="Times New Roman"/>
          <w:sz w:val="28"/>
          <w:szCs w:val="28"/>
        </w:rPr>
        <w:t xml:space="preserve"> соответствии с частью 5 статьи 40 Федерального закона от 07.12.2011 № 416-ФЗ «О водоснабжении и водоотведении» вправе привлечь к рассмотрению инвестиционной программы в целях анализа ее особенност</w:t>
      </w:r>
      <w:r w:rsidR="00851C8C">
        <w:rPr>
          <w:rFonts w:ascii="Times New Roman" w:hAnsi="Times New Roman" w:cs="Times New Roman"/>
          <w:sz w:val="28"/>
          <w:szCs w:val="28"/>
        </w:rPr>
        <w:t>ей</w:t>
      </w:r>
      <w:r w:rsidRPr="00F87D1F">
        <w:rPr>
          <w:rFonts w:ascii="Times New Roman" w:hAnsi="Times New Roman" w:cs="Times New Roman"/>
          <w:sz w:val="28"/>
          <w:szCs w:val="28"/>
        </w:rPr>
        <w:t xml:space="preserve"> независимые организации.</w:t>
      </w:r>
    </w:p>
    <w:p w14:paraId="771F0ECB" w14:textId="77777777" w:rsidR="00F87D1F" w:rsidRPr="00F87D1F" w:rsidRDefault="00F87D1F" w:rsidP="004F184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Проект инвестиционной программы представляется в трех экземплярах на бумажном носителе и в одном экземпляре на электронном носителе.</w:t>
      </w:r>
    </w:p>
    <w:p w14:paraId="7D87731C" w14:textId="5BFA19D7" w:rsidR="00F87D1F" w:rsidRPr="00F87D1F" w:rsidRDefault="00F87D1F" w:rsidP="004F184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 xml:space="preserve">Рассмотрение и согласование инвестиционной программы КГУП «Камчатский водоканал» по строительству реконструкции и модернизации объектов системы водоотведения Корякского сельского </w:t>
      </w:r>
      <w:proofErr w:type="gramStart"/>
      <w:r w:rsidRPr="00F87D1F">
        <w:rPr>
          <w:rFonts w:ascii="Times New Roman" w:hAnsi="Times New Roman" w:cs="Times New Roman"/>
          <w:sz w:val="28"/>
          <w:szCs w:val="28"/>
        </w:rPr>
        <w:t>поселения  на</w:t>
      </w:r>
      <w:proofErr w:type="gramEnd"/>
      <w:r w:rsidRPr="00F87D1F">
        <w:rPr>
          <w:rFonts w:ascii="Times New Roman" w:hAnsi="Times New Roman" w:cs="Times New Roman"/>
          <w:sz w:val="28"/>
          <w:szCs w:val="28"/>
        </w:rPr>
        <w:t xml:space="preserve"> 20</w:t>
      </w:r>
      <w:r w:rsidR="003A6ED1">
        <w:rPr>
          <w:rFonts w:ascii="Times New Roman" w:hAnsi="Times New Roman" w:cs="Times New Roman"/>
          <w:sz w:val="28"/>
          <w:szCs w:val="28"/>
        </w:rPr>
        <w:t>22</w:t>
      </w:r>
      <w:r w:rsidRPr="00F87D1F">
        <w:rPr>
          <w:rFonts w:ascii="Times New Roman" w:hAnsi="Times New Roman" w:cs="Times New Roman"/>
          <w:sz w:val="28"/>
          <w:szCs w:val="28"/>
        </w:rPr>
        <w:t>-202</w:t>
      </w:r>
      <w:r w:rsidR="003A6ED1">
        <w:rPr>
          <w:rFonts w:ascii="Times New Roman" w:hAnsi="Times New Roman" w:cs="Times New Roman"/>
          <w:sz w:val="28"/>
          <w:szCs w:val="28"/>
        </w:rPr>
        <w:t>6</w:t>
      </w:r>
      <w:r w:rsidRPr="00F87D1F">
        <w:rPr>
          <w:rFonts w:ascii="Times New Roman" w:hAnsi="Times New Roman" w:cs="Times New Roman"/>
          <w:sz w:val="28"/>
          <w:szCs w:val="28"/>
        </w:rPr>
        <w:t xml:space="preserve"> гг. осуществляется в администрации Корякского сельского поселения.</w:t>
      </w:r>
    </w:p>
    <w:p w14:paraId="5057F2A1" w14:textId="77777777" w:rsidR="00F87D1F" w:rsidRPr="00F87D1F" w:rsidRDefault="00F87D1F" w:rsidP="004F184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уполномоченный орган исполнительной власти Камчатского края принимает решение об утверждении инвестиционной программы или о необходимости ее доработки с указанием причин отказа </w:t>
      </w:r>
      <w:r w:rsidRPr="00F87D1F">
        <w:rPr>
          <w:rFonts w:ascii="Times New Roman" w:hAnsi="Times New Roman" w:cs="Times New Roman"/>
          <w:sz w:val="28"/>
          <w:szCs w:val="28"/>
        </w:rPr>
        <w:br/>
        <w:t xml:space="preserve">в утверждении инвестиционной программы. Основаниями для отказа </w:t>
      </w:r>
      <w:r w:rsidRPr="00F87D1F">
        <w:rPr>
          <w:rFonts w:ascii="Times New Roman" w:hAnsi="Times New Roman" w:cs="Times New Roman"/>
          <w:sz w:val="28"/>
          <w:szCs w:val="28"/>
        </w:rPr>
        <w:br/>
        <w:t>в утверждении проекта инвестиционной программы и направления его на доработку являются:</w:t>
      </w:r>
    </w:p>
    <w:p w14:paraId="5903F543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Несоответствие инвестиционной программы техническому заданию;</w:t>
      </w:r>
    </w:p>
    <w:p w14:paraId="07E4DEF7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Недоступность тарифов регулируемой организации для абонентов;</w:t>
      </w:r>
    </w:p>
    <w:p w14:paraId="724A521D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Превышение стоимости реализации мероприятий инвестиционной программы, указанных в проекте инвестиционной программы, над стоимостью реализации указанных мероприятий, определенной по укрупненным нормативам цены создания различных видов объектов капитального строительства непроизводственного назначения и объектов инженерной инфраструктуры, утверждаемым Министерством строительства и жилищно-коммунального хозяйства Российской Федерации;</w:t>
      </w:r>
    </w:p>
    <w:p w14:paraId="283D1F11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Превышение стоимости мероприятий, включенных в утверждаемую инвестиционную программу, над стоимостью предельного размера расходов на создание и (или) реконструкцию объекта.</w:t>
      </w:r>
    </w:p>
    <w:p w14:paraId="4BDDA4D2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В случае согласования администрацией Корякского сельского поселения, инвестиционная программа направляется в Региональную службу по тарифам и ценам Камчатского края – уполномоченный орган исполнительной власти Камчатского края в области государственного регулирования тарифов для организаций, осуществляющих водоотведения.</w:t>
      </w:r>
    </w:p>
    <w:p w14:paraId="1108D75F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 xml:space="preserve">В случае признания проекта инвестиционной программы необоснованным, не соответствующим требованиям технического задания на разработку инвестиционной программы по водоотведению КГУП «Камчатский водоканал» дорабатывает инвестиционную </w:t>
      </w:r>
      <w:proofErr w:type="gramStart"/>
      <w:r w:rsidRPr="00F87D1F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792841">
        <w:rPr>
          <w:rFonts w:ascii="Times New Roman" w:hAnsi="Times New Roman" w:cs="Times New Roman"/>
          <w:sz w:val="28"/>
          <w:szCs w:val="28"/>
        </w:rPr>
        <w:t xml:space="preserve"> </w:t>
      </w:r>
      <w:r w:rsidRPr="00F87D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7D1F">
        <w:rPr>
          <w:rFonts w:ascii="Times New Roman" w:hAnsi="Times New Roman" w:cs="Times New Roman"/>
          <w:sz w:val="28"/>
          <w:szCs w:val="28"/>
        </w:rPr>
        <w:t xml:space="preserve"> течении 30 календарных дней.</w:t>
      </w:r>
    </w:p>
    <w:p w14:paraId="1B3B0B24" w14:textId="77777777" w:rsidR="00F87D1F" w:rsidRPr="00F87D1F" w:rsidRDefault="00F87D1F" w:rsidP="004F184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3271D53" w14:textId="77777777" w:rsidR="00F87D1F" w:rsidRPr="00F87D1F" w:rsidRDefault="00F87D1F" w:rsidP="004F184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D1F">
        <w:rPr>
          <w:rFonts w:ascii="Times New Roman" w:hAnsi="Times New Roman" w:cs="Times New Roman"/>
          <w:b/>
          <w:sz w:val="28"/>
          <w:szCs w:val="28"/>
        </w:rPr>
        <w:lastRenderedPageBreak/>
        <w:t>7. Источник финансирования инвестиционной программы.</w:t>
      </w:r>
    </w:p>
    <w:p w14:paraId="4E9CCA4D" w14:textId="77777777" w:rsidR="00F87D1F" w:rsidRPr="00F87D1F" w:rsidRDefault="00F87D1F" w:rsidP="004F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09BAF2" w14:textId="00470C46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 xml:space="preserve">Мероприятия по строительству, реконструкции и модернизации объектов системы водоотведения, направленные на повышение качества производимых для потребителей товаров (оказываемых услуг), улучшение экологической ситуации, направленные на подключение строящихся (реконструируемых) объектов  на территории Корякского сельского поселения, </w:t>
      </w:r>
      <w:r w:rsidR="003A6ED1">
        <w:rPr>
          <w:rFonts w:ascii="Times New Roman" w:hAnsi="Times New Roman" w:cs="Times New Roman"/>
          <w:sz w:val="28"/>
          <w:szCs w:val="28"/>
        </w:rPr>
        <w:t xml:space="preserve"> могут иметь финансирование</w:t>
      </w:r>
      <w:r w:rsidRPr="00F87D1F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14:paraId="4055C0FD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Краевого бюджета;</w:t>
      </w:r>
    </w:p>
    <w:p w14:paraId="34D9731E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Местного бюджета;</w:t>
      </w:r>
    </w:p>
    <w:p w14:paraId="15220B23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Внебюджетных источников, в том числе собственных средств предприятия;</w:t>
      </w:r>
    </w:p>
    <w:p w14:paraId="5611EAE5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Тарифа на водоотведение и подключения у централизованной системе водоотведения.</w:t>
      </w:r>
    </w:p>
    <w:p w14:paraId="086D4157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05A87" w14:textId="77777777" w:rsidR="00F87D1F" w:rsidRPr="00F87D1F" w:rsidRDefault="00F87D1F" w:rsidP="004F1845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D1F">
        <w:rPr>
          <w:rFonts w:ascii="Times New Roman" w:hAnsi="Times New Roman" w:cs="Times New Roman"/>
          <w:b/>
          <w:sz w:val="28"/>
          <w:szCs w:val="28"/>
        </w:rPr>
        <w:t>8. Заказчик, разработчик, сроки разработки и реализации инвестиционной программы.</w:t>
      </w:r>
    </w:p>
    <w:p w14:paraId="0B4DE887" w14:textId="77777777" w:rsidR="00F87D1F" w:rsidRPr="00F87D1F" w:rsidRDefault="00F87D1F" w:rsidP="004F184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6DE43B5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Заказчик инвестиционной программы – администрация Корякского сельского поселения;</w:t>
      </w:r>
    </w:p>
    <w:p w14:paraId="57D8473A" w14:textId="6849CA06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 xml:space="preserve">- Разработчик технического задания на разработку инвестиционной программы КГУП «Камчатский водоканал»» по строительству, </w:t>
      </w:r>
      <w:r w:rsidRPr="00F87D1F">
        <w:rPr>
          <w:rFonts w:ascii="Times New Roman" w:hAnsi="Times New Roman" w:cs="Times New Roman"/>
          <w:sz w:val="28"/>
          <w:szCs w:val="28"/>
        </w:rPr>
        <w:br/>
        <w:t>реконструкции и модернизации объектов системы водоотведения Корякского сельского на 20</w:t>
      </w:r>
      <w:r w:rsidR="00695C0A">
        <w:rPr>
          <w:rFonts w:ascii="Times New Roman" w:hAnsi="Times New Roman" w:cs="Times New Roman"/>
          <w:sz w:val="28"/>
          <w:szCs w:val="28"/>
        </w:rPr>
        <w:t>22</w:t>
      </w:r>
      <w:r w:rsidRPr="00F87D1F">
        <w:rPr>
          <w:rFonts w:ascii="Times New Roman" w:hAnsi="Times New Roman" w:cs="Times New Roman"/>
          <w:sz w:val="28"/>
          <w:szCs w:val="28"/>
        </w:rPr>
        <w:t>-202</w:t>
      </w:r>
      <w:r w:rsidR="00695C0A">
        <w:rPr>
          <w:rFonts w:ascii="Times New Roman" w:hAnsi="Times New Roman" w:cs="Times New Roman"/>
          <w:sz w:val="28"/>
          <w:szCs w:val="28"/>
        </w:rPr>
        <w:t>6</w:t>
      </w:r>
      <w:r w:rsidRPr="00F87D1F">
        <w:rPr>
          <w:rFonts w:ascii="Times New Roman" w:hAnsi="Times New Roman" w:cs="Times New Roman"/>
          <w:sz w:val="28"/>
          <w:szCs w:val="28"/>
        </w:rPr>
        <w:t xml:space="preserve"> гг. </w:t>
      </w:r>
      <w:proofErr w:type="gramStart"/>
      <w:r w:rsidRPr="00F87D1F">
        <w:rPr>
          <w:rFonts w:ascii="Times New Roman" w:hAnsi="Times New Roman" w:cs="Times New Roman"/>
          <w:sz w:val="28"/>
          <w:szCs w:val="28"/>
        </w:rPr>
        <w:t>-  администрация</w:t>
      </w:r>
      <w:proofErr w:type="gramEnd"/>
      <w:r w:rsidRPr="00F87D1F">
        <w:rPr>
          <w:rFonts w:ascii="Times New Roman" w:hAnsi="Times New Roman" w:cs="Times New Roman"/>
          <w:sz w:val="28"/>
          <w:szCs w:val="28"/>
        </w:rPr>
        <w:t xml:space="preserve"> Корякского сельского поселения;</w:t>
      </w:r>
    </w:p>
    <w:p w14:paraId="1F31590F" w14:textId="77777777" w:rsidR="00F87D1F" w:rsidRPr="00F87D1F" w:rsidRDefault="00F87D1F" w:rsidP="004F18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 xml:space="preserve">- Разработчик инвестиционной программы </w:t>
      </w:r>
      <w:proofErr w:type="gramStart"/>
      <w:r w:rsidRPr="00F87D1F">
        <w:rPr>
          <w:rFonts w:ascii="Times New Roman" w:hAnsi="Times New Roman" w:cs="Times New Roman"/>
          <w:sz w:val="28"/>
          <w:szCs w:val="28"/>
        </w:rPr>
        <w:t>-  КГУП</w:t>
      </w:r>
      <w:proofErr w:type="gramEnd"/>
      <w:r w:rsidRPr="00F87D1F">
        <w:rPr>
          <w:rFonts w:ascii="Times New Roman" w:hAnsi="Times New Roman" w:cs="Times New Roman"/>
          <w:sz w:val="28"/>
          <w:szCs w:val="28"/>
        </w:rPr>
        <w:t xml:space="preserve"> «Камчатский водоканал»;</w:t>
      </w:r>
    </w:p>
    <w:p w14:paraId="433257E3" w14:textId="77777777" w:rsidR="00F87D1F" w:rsidRPr="00F87D1F" w:rsidRDefault="00F87D1F" w:rsidP="004F184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Срок разработки инвестиционной программы – 3 месяца со дня утверждения технического задания;</w:t>
      </w:r>
    </w:p>
    <w:p w14:paraId="7D626538" w14:textId="10F60F08" w:rsidR="00F87D1F" w:rsidRPr="00F87D1F" w:rsidRDefault="00F87D1F" w:rsidP="004F184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F">
        <w:rPr>
          <w:rFonts w:ascii="Times New Roman" w:hAnsi="Times New Roman" w:cs="Times New Roman"/>
          <w:sz w:val="28"/>
          <w:szCs w:val="28"/>
        </w:rPr>
        <w:t>- Срок реализации инвестиционной программы 20</w:t>
      </w:r>
      <w:r w:rsidR="00C77267">
        <w:rPr>
          <w:rFonts w:ascii="Times New Roman" w:hAnsi="Times New Roman" w:cs="Times New Roman"/>
          <w:sz w:val="28"/>
          <w:szCs w:val="28"/>
        </w:rPr>
        <w:t>22</w:t>
      </w:r>
      <w:r w:rsidRPr="00F87D1F">
        <w:rPr>
          <w:rFonts w:ascii="Times New Roman" w:hAnsi="Times New Roman" w:cs="Times New Roman"/>
          <w:sz w:val="28"/>
          <w:szCs w:val="28"/>
        </w:rPr>
        <w:t>-20</w:t>
      </w:r>
      <w:r w:rsidR="00C77267">
        <w:rPr>
          <w:rFonts w:ascii="Times New Roman" w:hAnsi="Times New Roman" w:cs="Times New Roman"/>
          <w:sz w:val="28"/>
          <w:szCs w:val="28"/>
        </w:rPr>
        <w:t>26</w:t>
      </w:r>
      <w:r w:rsidRPr="00F87D1F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42D219AB" w14:textId="77777777" w:rsidR="00F87D1F" w:rsidRPr="00F87D1F" w:rsidRDefault="00F87D1F" w:rsidP="004F184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112F8692" w14:textId="77777777" w:rsidR="00F87D1F" w:rsidRPr="00F87D1F" w:rsidRDefault="00F87D1F" w:rsidP="004F184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674A5385" w14:textId="77777777" w:rsidR="00EC0489" w:rsidRDefault="00D2406F" w:rsidP="00D2406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C0489" w:rsidSect="002660F7">
          <w:footerReference w:type="default" r:id="rId8"/>
          <w:pgSz w:w="11906" w:h="16838"/>
          <w:pgMar w:top="426" w:right="567" w:bottom="709" w:left="1134" w:header="0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9731645" w14:textId="77777777" w:rsidR="00EC0489" w:rsidRPr="009A5035" w:rsidRDefault="00EC0489" w:rsidP="004F1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0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65606" w:rsidRPr="009A5035">
        <w:rPr>
          <w:rFonts w:ascii="Times New Roman" w:hAnsi="Times New Roman" w:cs="Times New Roman"/>
          <w:sz w:val="24"/>
          <w:szCs w:val="24"/>
        </w:rPr>
        <w:t>№ 1</w:t>
      </w:r>
      <w:r w:rsidRPr="009A5035">
        <w:rPr>
          <w:rFonts w:ascii="Times New Roman" w:hAnsi="Times New Roman" w:cs="Times New Roman"/>
          <w:sz w:val="24"/>
          <w:szCs w:val="24"/>
        </w:rPr>
        <w:t xml:space="preserve"> к </w:t>
      </w:r>
      <w:r w:rsidR="00E65606" w:rsidRPr="009A5035">
        <w:rPr>
          <w:rFonts w:ascii="Times New Roman" w:hAnsi="Times New Roman" w:cs="Times New Roman"/>
          <w:sz w:val="24"/>
          <w:szCs w:val="24"/>
        </w:rPr>
        <w:t>техническому заданию</w:t>
      </w:r>
    </w:p>
    <w:p w14:paraId="3F2A1FB2" w14:textId="77777777" w:rsidR="00E65606" w:rsidRPr="009A5035" w:rsidRDefault="00E65606" w:rsidP="004F1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035">
        <w:rPr>
          <w:rFonts w:ascii="Times New Roman" w:hAnsi="Times New Roman" w:cs="Times New Roman"/>
          <w:sz w:val="24"/>
          <w:szCs w:val="24"/>
        </w:rPr>
        <w:t xml:space="preserve">на разработку инвестиционного проекта «Строительство, </w:t>
      </w:r>
    </w:p>
    <w:p w14:paraId="4E0EC635" w14:textId="77777777" w:rsidR="00E65606" w:rsidRPr="009A5035" w:rsidRDefault="00E65606" w:rsidP="004F1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035">
        <w:rPr>
          <w:rFonts w:ascii="Times New Roman" w:hAnsi="Times New Roman" w:cs="Times New Roman"/>
          <w:sz w:val="24"/>
          <w:szCs w:val="24"/>
        </w:rPr>
        <w:t>реконструкция и модернизация объектов централизованных систем</w:t>
      </w:r>
    </w:p>
    <w:p w14:paraId="27D6B13A" w14:textId="77777777" w:rsidR="00E65606" w:rsidRPr="009A5035" w:rsidRDefault="00E65606" w:rsidP="004F1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035">
        <w:rPr>
          <w:rFonts w:ascii="Times New Roman" w:hAnsi="Times New Roman" w:cs="Times New Roman"/>
          <w:sz w:val="24"/>
          <w:szCs w:val="24"/>
        </w:rPr>
        <w:t>водоотведения Корякского сельского поселения</w:t>
      </w:r>
      <w:r w:rsidR="009A5035" w:rsidRPr="009A5035">
        <w:rPr>
          <w:rFonts w:ascii="Times New Roman" w:hAnsi="Times New Roman" w:cs="Times New Roman"/>
          <w:sz w:val="24"/>
          <w:szCs w:val="24"/>
        </w:rPr>
        <w:t xml:space="preserve"> для включения </w:t>
      </w:r>
    </w:p>
    <w:p w14:paraId="7259CCF8" w14:textId="0CD95CCE" w:rsidR="009A5035" w:rsidRPr="009A5035" w:rsidRDefault="009A5035" w:rsidP="004F1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035">
        <w:rPr>
          <w:rFonts w:ascii="Times New Roman" w:hAnsi="Times New Roman" w:cs="Times New Roman"/>
          <w:sz w:val="24"/>
          <w:szCs w:val="24"/>
        </w:rPr>
        <w:t>в инвестиционную программу КГУП «Камчатский водоканал» на 20</w:t>
      </w:r>
      <w:r w:rsidR="00C77267">
        <w:rPr>
          <w:rFonts w:ascii="Times New Roman" w:hAnsi="Times New Roman" w:cs="Times New Roman"/>
          <w:sz w:val="24"/>
          <w:szCs w:val="24"/>
        </w:rPr>
        <w:t>22</w:t>
      </w:r>
      <w:r w:rsidRPr="009A5035">
        <w:rPr>
          <w:rFonts w:ascii="Times New Roman" w:hAnsi="Times New Roman" w:cs="Times New Roman"/>
          <w:sz w:val="24"/>
          <w:szCs w:val="24"/>
        </w:rPr>
        <w:t>-20</w:t>
      </w:r>
      <w:r w:rsidR="00C77267">
        <w:rPr>
          <w:rFonts w:ascii="Times New Roman" w:hAnsi="Times New Roman" w:cs="Times New Roman"/>
          <w:sz w:val="24"/>
          <w:szCs w:val="24"/>
        </w:rPr>
        <w:t>26</w:t>
      </w:r>
      <w:r w:rsidRPr="009A5035">
        <w:rPr>
          <w:rFonts w:ascii="Times New Roman" w:hAnsi="Times New Roman" w:cs="Times New Roman"/>
          <w:sz w:val="24"/>
          <w:szCs w:val="24"/>
        </w:rPr>
        <w:t xml:space="preserve"> год</w:t>
      </w:r>
      <w:r w:rsidR="00C77267">
        <w:rPr>
          <w:rFonts w:ascii="Times New Roman" w:hAnsi="Times New Roman" w:cs="Times New Roman"/>
          <w:sz w:val="24"/>
          <w:szCs w:val="24"/>
        </w:rPr>
        <w:t>ы</w:t>
      </w:r>
    </w:p>
    <w:p w14:paraId="7A192A32" w14:textId="77777777" w:rsidR="00EC0489" w:rsidRPr="00EC0489" w:rsidRDefault="00EC0489" w:rsidP="004F1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649"/>
        <w:gridCol w:w="1730"/>
        <w:gridCol w:w="1559"/>
        <w:gridCol w:w="707"/>
        <w:gridCol w:w="992"/>
        <w:gridCol w:w="425"/>
        <w:gridCol w:w="1136"/>
        <w:gridCol w:w="1418"/>
        <w:gridCol w:w="993"/>
      </w:tblGrid>
      <w:tr w:rsidR="00EC0489" w:rsidRPr="00EC0489" w14:paraId="4221BD9F" w14:textId="77777777" w:rsidTr="001445B0">
        <w:trPr>
          <w:trHeight w:val="900"/>
          <w:jc w:val="center"/>
        </w:trPr>
        <w:tc>
          <w:tcPr>
            <w:tcW w:w="143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4B3C8" w14:textId="09F165C1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для включения в Техническое задание на разработку инвестиционного проекта "Строительство, реконструкция и модернизация объектов централизованных систем водоотведения Корякского сельского </w:t>
            </w:r>
            <w:proofErr w:type="gramStart"/>
            <w:r w:rsidRPr="00EC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поселения  для</w:t>
            </w:r>
            <w:proofErr w:type="gramEnd"/>
            <w:r w:rsidRPr="00EC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включения в инвестиционную программу КГУП "Камчатский водоканал" на 20</w:t>
            </w:r>
            <w:r w:rsidR="00C77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EC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C77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C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C77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EC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</w:p>
        </w:tc>
      </w:tr>
      <w:tr w:rsidR="00EC0489" w:rsidRPr="00EC0489" w14:paraId="2AD73831" w14:textId="77777777" w:rsidTr="001445B0">
        <w:trPr>
          <w:trHeight w:val="3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45EEB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3543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27A6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необходимости</w:t>
            </w: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(цель реализации)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031D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технические характеристики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5A75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t>Год начала реализации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1C22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реализации мероприятия</w:t>
            </w:r>
          </w:p>
        </w:tc>
      </w:tr>
      <w:tr w:rsidR="00EC0489" w:rsidRPr="00EC0489" w14:paraId="1B1BB4B4" w14:textId="77777777" w:rsidTr="001445B0">
        <w:trPr>
          <w:trHeight w:val="34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9382C0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B626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A4B3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3927" w14:textId="77777777" w:rsidR="00EC0489" w:rsidRPr="00EC0489" w:rsidRDefault="00EC0489" w:rsidP="004F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06C0E" wp14:editId="623E2196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57150</wp:posOffset>
                      </wp:positionV>
                      <wp:extent cx="123825" cy="266700"/>
                      <wp:effectExtent l="0" t="0" r="0" b="0"/>
                      <wp:wrapNone/>
                      <wp:docPr id="3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7282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margin-left:44.25pt;margin-top:4.5pt;width:9.75pt;height:2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EC0489" w:rsidRPr="00EC0489" w14:paraId="44BEC671" w14:textId="77777777" w:rsidTr="001445B0">
              <w:trPr>
                <w:trHeight w:val="345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B43A5" w14:textId="77777777" w:rsidR="00EC0489" w:rsidRPr="00EC0489" w:rsidRDefault="00EC0489" w:rsidP="004F18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C048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</w:tr>
          </w:tbl>
          <w:p w14:paraId="65CFAB0D" w14:textId="77777777" w:rsidR="00EC0489" w:rsidRPr="00EC0489" w:rsidRDefault="00EC0489" w:rsidP="004F1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EEEE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1F29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6E16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4E7B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489" w:rsidRPr="00EC0489" w14:paraId="6F5F6B9D" w14:textId="77777777" w:rsidTr="001445B0">
        <w:trPr>
          <w:trHeight w:val="30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F02613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61B8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C03D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A952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7B5E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910D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79A4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3ADB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B8D4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489" w:rsidRPr="00EC0489" w14:paraId="4F91A49C" w14:textId="77777777" w:rsidTr="001445B0">
        <w:trPr>
          <w:trHeight w:val="27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B054A1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823A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A776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4324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t>(мощность,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9DCA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FC77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2FE7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A67C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9660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489" w:rsidRPr="00EC0489" w14:paraId="5F0E2BA7" w14:textId="77777777" w:rsidTr="001445B0">
        <w:trPr>
          <w:trHeight w:val="30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64D64E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3BD0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6D5B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313E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протяженность,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1B05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86A0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930D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14EA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41E0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489" w:rsidRPr="00EC0489" w14:paraId="5150F2B4" w14:textId="77777777" w:rsidTr="001445B0">
        <w:trPr>
          <w:trHeight w:val="36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AD9A7B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4157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8C96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1222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и т.п.)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92AA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8EAC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53B3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AD22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A02E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489" w:rsidRPr="00EC0489" w14:paraId="19BAF053" w14:textId="77777777" w:rsidTr="001445B0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BD61C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C0489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A72C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C0489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02E7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C0489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0912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C0489"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D760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C0489">
              <w:rPr>
                <w:rFonts w:ascii="Times New Roman" w:eastAsia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3D91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C0489">
              <w:rPr>
                <w:rFonts w:ascii="Times New Roman" w:eastAsia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A64A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C0489">
              <w:rPr>
                <w:rFonts w:ascii="Times New Roman" w:eastAsia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2AB7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C0489">
              <w:rPr>
                <w:rFonts w:ascii="Times New Roman" w:eastAsia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9368" w14:textId="77777777" w:rsidR="00EC0489" w:rsidRPr="00EC0489" w:rsidRDefault="00EC048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C0489">
              <w:rPr>
                <w:rFonts w:ascii="Times New Roman" w:eastAsia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EC0489" w:rsidRPr="00EC0489" w14:paraId="75F912F3" w14:textId="77777777" w:rsidTr="001445B0">
        <w:trPr>
          <w:trHeight w:val="345"/>
          <w:jc w:val="center"/>
        </w:trPr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573A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 1. Реконструкция или модернизация существующих объектов в целях снижения уровня износа существующих объектов</w:t>
            </w:r>
          </w:p>
        </w:tc>
      </w:tr>
      <w:tr w:rsidR="004F1845" w:rsidRPr="00EC0489" w14:paraId="324B9DCC" w14:textId="77777777" w:rsidTr="001445B0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8EE09" w14:textId="4572ABBF" w:rsidR="00EC0489" w:rsidRPr="00EC0489" w:rsidRDefault="00C9034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C0489" w:rsidRPr="00EC0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13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AF8D" w14:textId="77777777" w:rsidR="00EC0489" w:rsidRPr="00EC0489" w:rsidRDefault="00EC048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04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Модернизация, реконструкция или капитальный ремонт существующих объектов водоотведения</w:t>
            </w:r>
          </w:p>
        </w:tc>
      </w:tr>
      <w:tr w:rsidR="00C90349" w:rsidRPr="00EC0489" w14:paraId="18AE5CA8" w14:textId="77777777" w:rsidTr="00C90349">
        <w:trPr>
          <w:trHeight w:val="2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7254" w14:textId="40B3CDA8" w:rsidR="00C90349" w:rsidRPr="00EC0489" w:rsidRDefault="00C9034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EC0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.1.1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C479" w14:textId="41E92031" w:rsidR="00C90349" w:rsidRPr="00EC0489" w:rsidRDefault="00C90349" w:rsidP="004F1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Реконструкция</w:t>
            </w:r>
            <w:r w:rsidRPr="00EC04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КОС</w:t>
            </w:r>
            <w:proofErr w:type="gramEnd"/>
            <w:r w:rsidRPr="00EC04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"Коряки"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4C7E" w14:textId="77777777" w:rsidR="00C90349" w:rsidRPr="00EC0489" w:rsidRDefault="00C9034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489">
              <w:rPr>
                <w:rFonts w:ascii="Times New Roman" w:eastAsia="Times New Roman" w:hAnsi="Times New Roman" w:cs="Times New Roman"/>
                <w:color w:val="000000"/>
              </w:rPr>
              <w:t>Повышение надёжности работы инженерно-технических сетей и сооружений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6540" w14:textId="77777777" w:rsidR="00C90349" w:rsidRPr="00EC0489" w:rsidRDefault="00C9034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489">
              <w:rPr>
                <w:rFonts w:ascii="Times New Roman" w:eastAsia="Times New Roman" w:hAnsi="Times New Roman" w:cs="Times New Roman"/>
                <w:color w:val="000000"/>
              </w:rPr>
              <w:t>производительность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1C2B" w14:textId="77777777" w:rsidR="00C90349" w:rsidRPr="00EC0489" w:rsidRDefault="00C9034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0489">
              <w:rPr>
                <w:rFonts w:ascii="Times New Roman" w:eastAsia="Times New Roman" w:hAnsi="Times New Roman" w:cs="Times New Roman"/>
                <w:color w:val="000000"/>
              </w:rPr>
              <w:t>тыс. м³/</w:t>
            </w:r>
            <w:proofErr w:type="spellStart"/>
            <w:r w:rsidRPr="00EC0489">
              <w:rPr>
                <w:rFonts w:ascii="Times New Roman" w:eastAsia="Times New Roman" w:hAnsi="Times New Roman" w:cs="Times New Roman"/>
                <w:color w:val="000000"/>
              </w:rPr>
              <w:t>сут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883E" w14:textId="77777777" w:rsidR="00C90349" w:rsidRPr="00EC0489" w:rsidRDefault="00C9034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48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9EA4" w14:textId="64B69567" w:rsidR="00C90349" w:rsidRPr="00EC0489" w:rsidRDefault="00C90349" w:rsidP="00C9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FDFB" w14:textId="6D62CB78" w:rsidR="00C90349" w:rsidRPr="00EC0489" w:rsidRDefault="00C9034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382A" w14:textId="342AB581" w:rsidR="00C90349" w:rsidRPr="00EC0489" w:rsidRDefault="00C90349" w:rsidP="004F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</w:tbl>
    <w:p w14:paraId="51B15362" w14:textId="77777777" w:rsidR="00EC0489" w:rsidRDefault="00EC0489" w:rsidP="004F1845">
      <w:pPr>
        <w:spacing w:after="0"/>
        <w:rPr>
          <w:sz w:val="28"/>
          <w:szCs w:val="28"/>
        </w:rPr>
      </w:pPr>
    </w:p>
    <w:p w14:paraId="3E5D793A" w14:textId="4D9D4529" w:rsidR="00D2406F" w:rsidRPr="00C565A9" w:rsidRDefault="00D2406F" w:rsidP="009A11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406F" w:rsidRPr="00C565A9" w:rsidSect="00C461E7">
      <w:pgSz w:w="16838" w:h="11906" w:orient="landscape"/>
      <w:pgMar w:top="567" w:right="709" w:bottom="1134" w:left="42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1003B" w14:textId="77777777" w:rsidR="00606B11" w:rsidRDefault="00606B11" w:rsidP="00942841">
      <w:pPr>
        <w:spacing w:after="0" w:line="240" w:lineRule="auto"/>
      </w:pPr>
      <w:r>
        <w:separator/>
      </w:r>
    </w:p>
  </w:endnote>
  <w:endnote w:type="continuationSeparator" w:id="0">
    <w:p w14:paraId="2555CBB2" w14:textId="77777777" w:rsidR="00606B11" w:rsidRDefault="00606B11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4933F" w14:textId="77777777" w:rsidR="001445B0" w:rsidRPr="00942841" w:rsidRDefault="001445B0">
    <w:pPr>
      <w:pStyle w:val="ab"/>
      <w:jc w:val="center"/>
      <w:rPr>
        <w:rFonts w:ascii="Times New Roman" w:hAnsi="Times New Roman" w:cs="Times New Roman"/>
        <w:sz w:val="28"/>
        <w:szCs w:val="28"/>
      </w:rPr>
    </w:pPr>
  </w:p>
  <w:p w14:paraId="2DE19B40" w14:textId="77777777" w:rsidR="001445B0" w:rsidRDefault="001445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55383" w14:textId="77777777" w:rsidR="00606B11" w:rsidRDefault="00606B11" w:rsidP="00942841">
      <w:pPr>
        <w:spacing w:after="0" w:line="240" w:lineRule="auto"/>
      </w:pPr>
      <w:r>
        <w:separator/>
      </w:r>
    </w:p>
  </w:footnote>
  <w:footnote w:type="continuationSeparator" w:id="0">
    <w:p w14:paraId="0933B6A3" w14:textId="77777777" w:rsidR="00606B11" w:rsidRDefault="00606B11" w:rsidP="0094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 w15:restartNumberingAfterBreak="0">
    <w:nsid w:val="014E38FE"/>
    <w:multiLevelType w:val="hybridMultilevel"/>
    <w:tmpl w:val="84EE2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59B33B3"/>
    <w:multiLevelType w:val="hybridMultilevel"/>
    <w:tmpl w:val="285A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B0918"/>
    <w:multiLevelType w:val="hybridMultilevel"/>
    <w:tmpl w:val="6D7C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37F88"/>
    <w:multiLevelType w:val="hybridMultilevel"/>
    <w:tmpl w:val="857C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E033863"/>
    <w:multiLevelType w:val="hybridMultilevel"/>
    <w:tmpl w:val="C90677D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902EA"/>
    <w:multiLevelType w:val="hybridMultilevel"/>
    <w:tmpl w:val="31562966"/>
    <w:lvl w:ilvl="0" w:tplc="2D6E2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13" w15:restartNumberingAfterBreak="0">
    <w:nsid w:val="34F012CC"/>
    <w:multiLevelType w:val="hybridMultilevel"/>
    <w:tmpl w:val="AA2CE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619FE"/>
    <w:multiLevelType w:val="hybridMultilevel"/>
    <w:tmpl w:val="EB10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61E36"/>
    <w:multiLevelType w:val="hybridMultilevel"/>
    <w:tmpl w:val="285A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C137E0"/>
    <w:multiLevelType w:val="hybridMultilevel"/>
    <w:tmpl w:val="98B62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D5D88"/>
    <w:multiLevelType w:val="hybridMultilevel"/>
    <w:tmpl w:val="E5B87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2" w15:restartNumberingAfterBreak="0">
    <w:nsid w:val="736717FC"/>
    <w:multiLevelType w:val="hybridMultilevel"/>
    <w:tmpl w:val="C9B23E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96186E"/>
    <w:multiLevelType w:val="hybridMultilevel"/>
    <w:tmpl w:val="99249E6C"/>
    <w:lvl w:ilvl="0" w:tplc="CA76C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11"/>
  </w:num>
  <w:num w:numId="7">
    <w:abstractNumId w:val="21"/>
  </w:num>
  <w:num w:numId="8">
    <w:abstractNumId w:val="6"/>
  </w:num>
  <w:num w:numId="9">
    <w:abstractNumId w:val="0"/>
  </w:num>
  <w:num w:numId="10">
    <w:abstractNumId w:val="8"/>
  </w:num>
  <w:num w:numId="11">
    <w:abstractNumId w:val="12"/>
  </w:num>
  <w:num w:numId="12">
    <w:abstractNumId w:val="16"/>
  </w:num>
  <w:num w:numId="13">
    <w:abstractNumId w:val="4"/>
  </w:num>
  <w:num w:numId="14">
    <w:abstractNumId w:val="1"/>
  </w:num>
  <w:num w:numId="15">
    <w:abstractNumId w:val="7"/>
  </w:num>
  <w:num w:numId="16">
    <w:abstractNumId w:val="10"/>
  </w:num>
  <w:num w:numId="17">
    <w:abstractNumId w:val="3"/>
  </w:num>
  <w:num w:numId="18">
    <w:abstractNumId w:val="23"/>
  </w:num>
  <w:num w:numId="19">
    <w:abstractNumId w:val="9"/>
  </w:num>
  <w:num w:numId="20">
    <w:abstractNumId w:val="15"/>
  </w:num>
  <w:num w:numId="21">
    <w:abstractNumId w:val="22"/>
  </w:num>
  <w:num w:numId="22">
    <w:abstractNumId w:val="20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C8"/>
    <w:rsid w:val="000076D1"/>
    <w:rsid w:val="0001030B"/>
    <w:rsid w:val="00015667"/>
    <w:rsid w:val="00020B4E"/>
    <w:rsid w:val="00020BBD"/>
    <w:rsid w:val="00021CB2"/>
    <w:rsid w:val="000241DC"/>
    <w:rsid w:val="00030517"/>
    <w:rsid w:val="000314CB"/>
    <w:rsid w:val="00031D0F"/>
    <w:rsid w:val="0003313C"/>
    <w:rsid w:val="00043331"/>
    <w:rsid w:val="00052DF5"/>
    <w:rsid w:val="00072DC8"/>
    <w:rsid w:val="0009611E"/>
    <w:rsid w:val="000A0833"/>
    <w:rsid w:val="000A19B4"/>
    <w:rsid w:val="000A2327"/>
    <w:rsid w:val="000A37BB"/>
    <w:rsid w:val="000B0290"/>
    <w:rsid w:val="000C1873"/>
    <w:rsid w:val="000D53A3"/>
    <w:rsid w:val="000E14AD"/>
    <w:rsid w:val="000E4B62"/>
    <w:rsid w:val="000E5B9A"/>
    <w:rsid w:val="000F30A2"/>
    <w:rsid w:val="001039CA"/>
    <w:rsid w:val="00115459"/>
    <w:rsid w:val="0012720B"/>
    <w:rsid w:val="001445B0"/>
    <w:rsid w:val="00152289"/>
    <w:rsid w:val="00155774"/>
    <w:rsid w:val="00155FBD"/>
    <w:rsid w:val="001A3FCE"/>
    <w:rsid w:val="001D09C4"/>
    <w:rsid w:val="001D3130"/>
    <w:rsid w:val="001D6ADB"/>
    <w:rsid w:val="001F081A"/>
    <w:rsid w:val="0023560A"/>
    <w:rsid w:val="00236A82"/>
    <w:rsid w:val="002404A7"/>
    <w:rsid w:val="00254EAA"/>
    <w:rsid w:val="00257D7B"/>
    <w:rsid w:val="002660F7"/>
    <w:rsid w:val="00283360"/>
    <w:rsid w:val="002A1001"/>
    <w:rsid w:val="002B7141"/>
    <w:rsid w:val="002B784E"/>
    <w:rsid w:val="003079A3"/>
    <w:rsid w:val="00307B1D"/>
    <w:rsid w:val="00314BD2"/>
    <w:rsid w:val="00332AC4"/>
    <w:rsid w:val="00336469"/>
    <w:rsid w:val="003365C8"/>
    <w:rsid w:val="003432EA"/>
    <w:rsid w:val="0035257A"/>
    <w:rsid w:val="00376D29"/>
    <w:rsid w:val="003934D5"/>
    <w:rsid w:val="00395935"/>
    <w:rsid w:val="00397D5C"/>
    <w:rsid w:val="003A6ED1"/>
    <w:rsid w:val="003A7EFF"/>
    <w:rsid w:val="003B02CE"/>
    <w:rsid w:val="003B16E3"/>
    <w:rsid w:val="003D492F"/>
    <w:rsid w:val="003D70FC"/>
    <w:rsid w:val="00424173"/>
    <w:rsid w:val="00440235"/>
    <w:rsid w:val="00443941"/>
    <w:rsid w:val="004505DB"/>
    <w:rsid w:val="00455ED2"/>
    <w:rsid w:val="00463038"/>
    <w:rsid w:val="00476F02"/>
    <w:rsid w:val="00491294"/>
    <w:rsid w:val="004A1D9D"/>
    <w:rsid w:val="004C3CD0"/>
    <w:rsid w:val="004C3D32"/>
    <w:rsid w:val="004D18CD"/>
    <w:rsid w:val="004D26D4"/>
    <w:rsid w:val="004D7412"/>
    <w:rsid w:val="004D75D1"/>
    <w:rsid w:val="004D76B4"/>
    <w:rsid w:val="004E411C"/>
    <w:rsid w:val="004F1845"/>
    <w:rsid w:val="004F23CF"/>
    <w:rsid w:val="00504EBE"/>
    <w:rsid w:val="00523D28"/>
    <w:rsid w:val="00524C95"/>
    <w:rsid w:val="005320EF"/>
    <w:rsid w:val="00537951"/>
    <w:rsid w:val="0054554E"/>
    <w:rsid w:val="0056231E"/>
    <w:rsid w:val="00562F79"/>
    <w:rsid w:val="00566536"/>
    <w:rsid w:val="0059499C"/>
    <w:rsid w:val="00595142"/>
    <w:rsid w:val="005A0B7B"/>
    <w:rsid w:val="005A2953"/>
    <w:rsid w:val="005A4CED"/>
    <w:rsid w:val="005A5E23"/>
    <w:rsid w:val="005F0D20"/>
    <w:rsid w:val="00600634"/>
    <w:rsid w:val="006053D8"/>
    <w:rsid w:val="00606B11"/>
    <w:rsid w:val="00622231"/>
    <w:rsid w:val="00633DC8"/>
    <w:rsid w:val="00637107"/>
    <w:rsid w:val="006403A0"/>
    <w:rsid w:val="00646945"/>
    <w:rsid w:val="006476FB"/>
    <w:rsid w:val="00660275"/>
    <w:rsid w:val="006634BD"/>
    <w:rsid w:val="00667A55"/>
    <w:rsid w:val="00686EA4"/>
    <w:rsid w:val="006911AC"/>
    <w:rsid w:val="00695C0A"/>
    <w:rsid w:val="00696F73"/>
    <w:rsid w:val="006C7A09"/>
    <w:rsid w:val="006D41DC"/>
    <w:rsid w:val="006D77F3"/>
    <w:rsid w:val="007075CB"/>
    <w:rsid w:val="00710B05"/>
    <w:rsid w:val="0071225C"/>
    <w:rsid w:val="00712F32"/>
    <w:rsid w:val="00715654"/>
    <w:rsid w:val="00716E6F"/>
    <w:rsid w:val="00720CA9"/>
    <w:rsid w:val="007300C9"/>
    <w:rsid w:val="00735798"/>
    <w:rsid w:val="00736987"/>
    <w:rsid w:val="00736FF7"/>
    <w:rsid w:val="00737BCA"/>
    <w:rsid w:val="0074403F"/>
    <w:rsid w:val="007542BF"/>
    <w:rsid w:val="007840B9"/>
    <w:rsid w:val="007904A1"/>
    <w:rsid w:val="00792841"/>
    <w:rsid w:val="007B200F"/>
    <w:rsid w:val="007D4597"/>
    <w:rsid w:val="007E3955"/>
    <w:rsid w:val="007E3C5C"/>
    <w:rsid w:val="0080316D"/>
    <w:rsid w:val="00807FBC"/>
    <w:rsid w:val="008207CC"/>
    <w:rsid w:val="00833F7D"/>
    <w:rsid w:val="008342C4"/>
    <w:rsid w:val="008400FC"/>
    <w:rsid w:val="00851C8C"/>
    <w:rsid w:val="008615F5"/>
    <w:rsid w:val="00877BFF"/>
    <w:rsid w:val="008B047C"/>
    <w:rsid w:val="008C12CA"/>
    <w:rsid w:val="008D7BA9"/>
    <w:rsid w:val="008E7EAA"/>
    <w:rsid w:val="008F058D"/>
    <w:rsid w:val="00901AF9"/>
    <w:rsid w:val="00902989"/>
    <w:rsid w:val="009055F8"/>
    <w:rsid w:val="0090773F"/>
    <w:rsid w:val="00911BBD"/>
    <w:rsid w:val="0092396F"/>
    <w:rsid w:val="009304EC"/>
    <w:rsid w:val="00942841"/>
    <w:rsid w:val="0095620A"/>
    <w:rsid w:val="00957080"/>
    <w:rsid w:val="00964A0C"/>
    <w:rsid w:val="009655AD"/>
    <w:rsid w:val="00972673"/>
    <w:rsid w:val="009738BE"/>
    <w:rsid w:val="0097527C"/>
    <w:rsid w:val="00977384"/>
    <w:rsid w:val="009A11DA"/>
    <w:rsid w:val="009A5035"/>
    <w:rsid w:val="009B30AA"/>
    <w:rsid w:val="009B47CA"/>
    <w:rsid w:val="009C039E"/>
    <w:rsid w:val="009D2921"/>
    <w:rsid w:val="009E4619"/>
    <w:rsid w:val="009F358A"/>
    <w:rsid w:val="00A01263"/>
    <w:rsid w:val="00A1152B"/>
    <w:rsid w:val="00A22A6C"/>
    <w:rsid w:val="00A6444E"/>
    <w:rsid w:val="00A7401F"/>
    <w:rsid w:val="00A7466A"/>
    <w:rsid w:val="00A75108"/>
    <w:rsid w:val="00A75C17"/>
    <w:rsid w:val="00A84746"/>
    <w:rsid w:val="00AA7A1D"/>
    <w:rsid w:val="00AB0CDC"/>
    <w:rsid w:val="00AB39A8"/>
    <w:rsid w:val="00AD5E23"/>
    <w:rsid w:val="00B146AB"/>
    <w:rsid w:val="00B565B7"/>
    <w:rsid w:val="00B57455"/>
    <w:rsid w:val="00B76709"/>
    <w:rsid w:val="00B93403"/>
    <w:rsid w:val="00B94A53"/>
    <w:rsid w:val="00B95A23"/>
    <w:rsid w:val="00BB07A3"/>
    <w:rsid w:val="00BB1186"/>
    <w:rsid w:val="00BB20EA"/>
    <w:rsid w:val="00BD245A"/>
    <w:rsid w:val="00BD3578"/>
    <w:rsid w:val="00BE4BCB"/>
    <w:rsid w:val="00C02F6B"/>
    <w:rsid w:val="00C03619"/>
    <w:rsid w:val="00C07307"/>
    <w:rsid w:val="00C11576"/>
    <w:rsid w:val="00C149B1"/>
    <w:rsid w:val="00C159D7"/>
    <w:rsid w:val="00C20FF2"/>
    <w:rsid w:val="00C446AB"/>
    <w:rsid w:val="00C461E7"/>
    <w:rsid w:val="00C565A9"/>
    <w:rsid w:val="00C64F82"/>
    <w:rsid w:val="00C70E53"/>
    <w:rsid w:val="00C77267"/>
    <w:rsid w:val="00C901A3"/>
    <w:rsid w:val="00C90349"/>
    <w:rsid w:val="00CA7A47"/>
    <w:rsid w:val="00CB04B3"/>
    <w:rsid w:val="00CB50CF"/>
    <w:rsid w:val="00CD0A1D"/>
    <w:rsid w:val="00CE64FA"/>
    <w:rsid w:val="00CE7BE1"/>
    <w:rsid w:val="00CF26C7"/>
    <w:rsid w:val="00D05715"/>
    <w:rsid w:val="00D172AB"/>
    <w:rsid w:val="00D2406F"/>
    <w:rsid w:val="00D40721"/>
    <w:rsid w:val="00D43CDA"/>
    <w:rsid w:val="00D503B4"/>
    <w:rsid w:val="00D533F6"/>
    <w:rsid w:val="00D54562"/>
    <w:rsid w:val="00D64B75"/>
    <w:rsid w:val="00D66110"/>
    <w:rsid w:val="00D72AED"/>
    <w:rsid w:val="00D9466B"/>
    <w:rsid w:val="00DA22E0"/>
    <w:rsid w:val="00DA59C1"/>
    <w:rsid w:val="00DB3DC2"/>
    <w:rsid w:val="00DB61AF"/>
    <w:rsid w:val="00DC3F5E"/>
    <w:rsid w:val="00DD517F"/>
    <w:rsid w:val="00DD555C"/>
    <w:rsid w:val="00DF33BC"/>
    <w:rsid w:val="00DF4B9B"/>
    <w:rsid w:val="00DF6A57"/>
    <w:rsid w:val="00DF733C"/>
    <w:rsid w:val="00E170E0"/>
    <w:rsid w:val="00E25C5F"/>
    <w:rsid w:val="00E26716"/>
    <w:rsid w:val="00E404F3"/>
    <w:rsid w:val="00E44B08"/>
    <w:rsid w:val="00E51085"/>
    <w:rsid w:val="00E56C79"/>
    <w:rsid w:val="00E571CC"/>
    <w:rsid w:val="00E6177C"/>
    <w:rsid w:val="00E65606"/>
    <w:rsid w:val="00EA0857"/>
    <w:rsid w:val="00EC0489"/>
    <w:rsid w:val="00EC2FE2"/>
    <w:rsid w:val="00EC42A9"/>
    <w:rsid w:val="00EE07EA"/>
    <w:rsid w:val="00EE3259"/>
    <w:rsid w:val="00EE3FEE"/>
    <w:rsid w:val="00EF3E56"/>
    <w:rsid w:val="00EF4DCA"/>
    <w:rsid w:val="00EF79B4"/>
    <w:rsid w:val="00F005FB"/>
    <w:rsid w:val="00F07F74"/>
    <w:rsid w:val="00F1649C"/>
    <w:rsid w:val="00F17817"/>
    <w:rsid w:val="00F34CE6"/>
    <w:rsid w:val="00F356A0"/>
    <w:rsid w:val="00F470D5"/>
    <w:rsid w:val="00F574AE"/>
    <w:rsid w:val="00F60DCC"/>
    <w:rsid w:val="00F768C6"/>
    <w:rsid w:val="00F82029"/>
    <w:rsid w:val="00F87D1F"/>
    <w:rsid w:val="00F90D03"/>
    <w:rsid w:val="00FB3A29"/>
    <w:rsid w:val="00FC67E1"/>
    <w:rsid w:val="00FC76D9"/>
    <w:rsid w:val="00FD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BDADA"/>
  <w15:docId w15:val="{94B03E9E-F124-4987-8533-F0BC1021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">
    <w:name w:val="Знак Знак3 Знак"/>
    <w:basedOn w:val="a"/>
    <w:rsid w:val="00C446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0">
    <w:name w:val="Знак Знак3 Знак"/>
    <w:basedOn w:val="a"/>
    <w:rsid w:val="00A115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TextKeep">
    <w:name w:val="Body Text Keep"/>
    <w:basedOn w:val="a5"/>
    <w:link w:val="BodyTextKeepChar"/>
    <w:uiPriority w:val="99"/>
    <w:rsid w:val="00A1152B"/>
    <w:pPr>
      <w:spacing w:before="120"/>
      <w:ind w:left="567"/>
      <w:jc w:val="both"/>
    </w:pPr>
    <w:rPr>
      <w:rFonts w:eastAsia="Times New Roman"/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A1152B"/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character" w:customStyle="1" w:styleId="af1">
    <w:name w:val="Основной текст_"/>
    <w:basedOn w:val="a0"/>
    <w:link w:val="13"/>
    <w:rsid w:val="00A1152B"/>
    <w:rPr>
      <w:rFonts w:ascii="Times New Roman" w:eastAsia="Times New Roman" w:hAnsi="Times New Roman"/>
      <w:spacing w:val="13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1"/>
    <w:rsid w:val="00A1152B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/>
      <w:spacing w:val="1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1A54-B06E-4FF9-B33E-131EE415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2021-02-24T03:06:00Z</cp:lastPrinted>
  <dcterms:created xsi:type="dcterms:W3CDTF">2021-02-24T04:45:00Z</dcterms:created>
  <dcterms:modified xsi:type="dcterms:W3CDTF">2021-02-24T04:45:00Z</dcterms:modified>
</cp:coreProperties>
</file>