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BF" w:rsidRDefault="001E32BF"/>
    <w:p w:rsidR="001E32BF" w:rsidRPr="001E32BF" w:rsidRDefault="001E32BF" w:rsidP="001E32BF">
      <w:pPr>
        <w:spacing w:after="0" w:line="240" w:lineRule="auto"/>
        <w:ind w:left="6000" w:hanging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bookmarkStart w:id="0" w:name="bookmark1"/>
      <w:r w:rsidRPr="001E32BF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Проект закона Камчатского края внесен </w:t>
      </w:r>
    </w:p>
    <w:p w:rsidR="001E32BF" w:rsidRPr="001E32BF" w:rsidRDefault="001E32BF" w:rsidP="001E32BF">
      <w:pPr>
        <w:spacing w:after="0" w:line="240" w:lineRule="auto"/>
        <w:ind w:left="6000" w:hanging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1E32BF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Губернатором Камчатского края</w:t>
      </w:r>
    </w:p>
    <w:p w:rsidR="001E32BF" w:rsidRPr="001E32BF" w:rsidRDefault="001E32BF" w:rsidP="001E32BF">
      <w:pPr>
        <w:spacing w:after="0" w:line="240" w:lineRule="auto"/>
        <w:ind w:left="6000" w:hanging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24"/>
          <w:lang w:val="ru" w:eastAsia="ru-RU"/>
        </w:rPr>
      </w:pP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24"/>
          <w:lang w:val="ru" w:eastAsia="ru-RU"/>
        </w:rPr>
      </w:pPr>
      <w:r w:rsidRPr="001E32BF">
        <w:rPr>
          <w:rFonts w:ascii="Times New Roman" w:eastAsia="Arial Unicode MS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7FB29D5" wp14:editId="7980CD2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1E32BF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Закон </w:t>
      </w: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1E32BF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Камчатского края</w:t>
      </w: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E32B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 внесении поправок в Устав Камчатского края</w:t>
      </w: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val="ru" w:eastAsia="ru-RU"/>
        </w:rPr>
      </w:pP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</w:pPr>
      <w:r w:rsidRPr="001E32BF">
        <w:rPr>
          <w:rFonts w:ascii="Times New Roman" w:eastAsia="Arial Unicode MS" w:hAnsi="Times New Roman" w:cs="Times New Roman"/>
          <w:i/>
          <w:sz w:val="24"/>
          <w:szCs w:val="24"/>
          <w:lang w:val="ru" w:eastAsia="ru-RU"/>
        </w:rPr>
        <w:t>Принят Законодательным Собранием Камчатского края</w:t>
      </w:r>
    </w:p>
    <w:p w:rsidR="001E32BF" w:rsidRPr="001E32BF" w:rsidRDefault="001E32BF" w:rsidP="001E3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1E32B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proofErr w:type="gramStart"/>
      <w:r w:rsidRPr="001E32B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« _</w:t>
      </w:r>
      <w:proofErr w:type="gramEnd"/>
      <w:r w:rsidRPr="001E32B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__» ___________ 2021 года</w:t>
      </w:r>
    </w:p>
    <w:p w:rsidR="001E32BF" w:rsidRPr="001E32BF" w:rsidRDefault="001E32BF" w:rsidP="001E3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2BF" w:rsidRP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bookmarkEnd w:id="0"/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BF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Камчатского края </w:t>
      </w:r>
      <w:r w:rsidRPr="001E32BF">
        <w:rPr>
          <w:rFonts w:ascii="Times New Roman" w:eastAsia="Calibri" w:hAnsi="Times New Roman" w:cs="Times New Roman"/>
          <w:sz w:val="28"/>
          <w:szCs w:val="28"/>
        </w:rPr>
        <w:t>от 04.12.2008 № 141 (с поправками от 31.03.2009 № 247, от 28.10.2009 № 321, от 05.03.2010 № 381, от 05.03.2010 № 408, от 27.04.2010 № 435, от 09.06.2010 № 466, от 21.06.2010 № 474, от 16.09.2010 № 495, от 03.12.2010 № 513, от 24.12.2010 № 549, от 06.04.2011 № 587, от 09.09.2011 № 657, от 14.11.2011 № 690, от 14.11.2011 № 692, от 09.12.2011 № 718, от 19.12.2011 № 743, от 29.03.2012 № 31, от 06.06.2012 № 59, от 27.06.2012 № 66, от 06.03.2013 № 217, от 05.11.2013 № 334, от 01.07.2014 № 477, от 01.07.2014 № 481, от 01.07.2014 № 496, от 06.11.2014 № 550, от 22.06.2015 № 642, от 07.12.2015 № 715, от 27.04.2016 № 778, от 21.12.2017 № 184, от 02.09.2019 № 365, от 01.10.2020 № 502, от 14.09.2021 № 650, от 14.09.2021 № 665) следующие поправки: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 xml:space="preserve">1) в части 2 статьи 3 слова </w:t>
      </w:r>
      <w:r w:rsidRPr="001E32BF">
        <w:rPr>
          <w:rFonts w:ascii="Times New Roman" w:eastAsia="Times New Roman" w:hAnsi="Times New Roman" w:cs="Times New Roman"/>
          <w:iCs/>
          <w:sz w:val="28"/>
          <w:szCs w:val="28"/>
        </w:rPr>
        <w:t>"национальных языков" заменить словами "родных языков";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32BF">
        <w:rPr>
          <w:rFonts w:ascii="Times New Roman" w:eastAsia="Times New Roman" w:hAnsi="Times New Roman" w:cs="Times New Roman"/>
          <w:iCs/>
          <w:sz w:val="28"/>
          <w:szCs w:val="28"/>
        </w:rPr>
        <w:t>2) часть 2 статьи 12 дополнить абзацем следующего содержания: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"Особенности осуществления публичной власти на территории города Петропавловска - Камчатского и на других территориях Камчатского края могут устанавливаться федеральным законом.";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3) пункт 3 части 3 статьи 13 изложить в следующей редакции: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3) судебные органы Камчатского края - мировые судьи Камчатского края.</w:t>
      </w: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4) в статье 18: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а) часть 2 изложить в следующей редакции:</w:t>
      </w:r>
    </w:p>
    <w:p w:rsidR="005A4D12" w:rsidRDefault="001E32BF" w:rsidP="001E3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A4D12" w:rsidRPr="005A4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Правительства, порядок его формирования устанавливаются законом </w:t>
      </w:r>
      <w:r w:rsidR="005A4D12">
        <w:rPr>
          <w:rFonts w:ascii="Times New Roman" w:eastAsia="Calibri" w:hAnsi="Times New Roman" w:cs="Times New Roman"/>
          <w:sz w:val="28"/>
          <w:szCs w:val="28"/>
          <w:lang w:eastAsia="ru-RU"/>
        </w:rPr>
        <w:t>Камчатского</w:t>
      </w:r>
      <w:r w:rsidR="005A4D12" w:rsidRPr="005A4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края.</w:t>
      </w:r>
    </w:p>
    <w:p w:rsidR="006862AC" w:rsidRDefault="005A4D12" w:rsidP="001E32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Правительство</w:t>
      </w:r>
      <w:r w:rsidR="001E32BF"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состоит из Председателя</w:t>
      </w:r>
      <w:r w:rsidR="001E32BF"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Правительства Камчатского края (далее – Председатель Правительства), Перв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ого</w:t>
      </w:r>
      <w:r w:rsidR="001E32BF"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вице-губернатор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</w:t>
      </w:r>
      <w:r w:rsidR="001E32BF"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Камчатского края,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1E32BF"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Администрации Губернатора Камчатского края,</w:t>
      </w:r>
      <w:r w:rsidR="001E32BF"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862AC" w:rsidRPr="006862A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 также вице-</w:t>
      </w:r>
      <w:r w:rsidR="006862AC" w:rsidRPr="006862A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губернаторов Камчатского края и заместителей Председателя Правительства Камчатского края, количество которых устанавливается Губернатором Камчатского края.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структ</w:t>
      </w:r>
      <w:r w:rsidR="00C010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уру Правительства могут входить</w:t>
      </w:r>
      <w:r w:rsidR="00C01003" w:rsidRPr="00C010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руководители исполнительных органов государственной власти Камчатского края</w:t>
      </w:r>
      <w:r w:rsidR="005A4D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полномочные представители Губернатора Камчатского края.</w:t>
      </w: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пункт 5 части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1</w:t>
      </w:r>
      <w:r w:rsidRPr="001E32BF"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  <w:t xml:space="preserve">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дополнить словами ", за исключением Администрации Губернатора Камчатского края";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5) часть 3 статьи 19 дополнить абзацем следующего содержания: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Губернатору Камчатского края</w:t>
      </w:r>
      <w:r w:rsidRPr="001E32BF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6) часть 1 статьи 20 дополнить пунктом 8</w:t>
      </w:r>
      <w:r w:rsidRPr="001E32B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E32B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) назначает на должности и освобождает от должностей руководителей исполнительных органов государственной власти Камчатского края и их заместителей;</w:t>
      </w: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7) статью 25 изложить в следующей редакции: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25. </w:t>
      </w:r>
      <w:r w:rsidRPr="001E32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Местное самоуправление как форма осуществления народовластия</w:t>
      </w:r>
    </w:p>
    <w:p w:rsidR="001E32BF" w:rsidRPr="001E32BF" w:rsidRDefault="001E32BF" w:rsidP="001E32B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Местное самоуправление в Камчатском крае гарантируется Конституцией Российской Федерации и обеспечивает в пределах, установленных Конституцией Российской Федерации, федеральными законами, а в случаях, установленных федеральными законами, – законами Камчатского края, самостоятельное и под свою ответственность решение населением непосредственно и (или) через органы местного самоуправления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в Камчатском крае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вопросов местного значения исходя из интересов населения с учетом исторических и иных местных традиций.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1E32BF">
        <w:rPr>
          <w:rFonts w:ascii="Times New Roman" w:eastAsia="Calibri" w:hAnsi="Times New Roman" w:cs="Times New Roman"/>
          <w:sz w:val="28"/>
          <w:szCs w:val="28"/>
        </w:rPr>
        <w:t>Местное самоуправление в Камчатском крае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муниципальных образований в Камчатском крае во взаимодействии с органами государственной власти Камчатского края публичных функций, а также запретом на ограничение прав местного самоуправления, установленных Конституцией Российской Федерации и федеральными законами.";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8) в статье 26: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а) часть 3 изложить в следующей редакции: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1E32BF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муниципальных образований в Камчатском крае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помощи.";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б) дополнить частью 3</w:t>
      </w:r>
      <w:r w:rsidRPr="001E32B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E32B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lastRenderedPageBreak/>
        <w:t>"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E32B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1E32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E32BF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муниципальных образований в Камчатском крае могут наделяться законом Камчатского края отдельными государственными полномочиями Камчатского края при условии передачи им необходимых для осуществления таких полномочий материальных и финансовых средств.";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9) дополнить статьей 26</w:t>
      </w:r>
      <w:r w:rsidRPr="001E32B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E32B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</w:rPr>
        <w:t>Статья 26</w:t>
      </w:r>
      <w:r w:rsidRPr="001E32B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E32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2BF">
        <w:rPr>
          <w:rFonts w:ascii="Times New Roman" w:eastAsia="Calibri" w:hAnsi="Times New Roman" w:cs="Times New Roman"/>
          <w:b/>
          <w:sz w:val="28"/>
          <w:szCs w:val="28"/>
        </w:rPr>
        <w:t>Взаимодействие органов местного самоуправления муниципальных образований в Камчатском крае и органов государственной власти Камчатского края</w:t>
      </w:r>
    </w:p>
    <w:p w:rsidR="001E32BF" w:rsidRPr="001E32BF" w:rsidRDefault="001E32BF" w:rsidP="001E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Calibri" w:hAnsi="Arial Unicode MS" w:cs="Arial Unicode MS"/>
          <w:b/>
          <w:color w:val="000000"/>
          <w:sz w:val="28"/>
          <w:szCs w:val="28"/>
          <w:lang w:val="ru" w:eastAsia="ru-RU"/>
        </w:rPr>
      </w:pPr>
      <w:r w:rsidRPr="001E32BF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муниципальных образований в Камчатском крае и органы государственной власти Камчатского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Камчатского края.</w:t>
      </w:r>
      <w:r w:rsidRPr="001E32BF">
        <w:rPr>
          <w:rFonts w:ascii="Times New Roman" w:eastAsia="Calibri" w:hAnsi="Times New Roman" w:cs="Times New Roman"/>
          <w:sz w:val="28"/>
          <w:szCs w:val="28"/>
          <w:lang w:val="ru" w:eastAsia="ru-RU"/>
        </w:rPr>
        <w:t>"</w:t>
      </w:r>
      <w:r w:rsidRPr="001E3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7"/>
      <w:r w:rsidRPr="001E32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Статья 2</w:t>
      </w:r>
      <w:bookmarkEnd w:id="1"/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BF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после дня его официального опубликования.</w:t>
      </w: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BF" w:rsidRPr="001E32BF" w:rsidRDefault="001E32BF" w:rsidP="001E3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BF" w:rsidRPr="001E32BF" w:rsidRDefault="001E32BF" w:rsidP="001E32B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Губернатор Камчатского края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      </w:t>
      </w:r>
      <w:r w:rsidRPr="001E32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В.В. Солодов</w:t>
      </w: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906BF" w:rsidRDefault="004906BF" w:rsidP="004906BF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BF" w:rsidRDefault="004906BF" w:rsidP="004906BF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BF" w:rsidRPr="009863BF" w:rsidRDefault="004906BF" w:rsidP="004906BF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906BF" w:rsidRPr="009863BF" w:rsidRDefault="004906BF" w:rsidP="0049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</w:t>
      </w:r>
    </w:p>
    <w:p w:rsidR="004906BF" w:rsidRPr="009863BF" w:rsidRDefault="004906BF" w:rsidP="0049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поправок в Устав Камчатского края»</w:t>
      </w:r>
    </w:p>
    <w:p w:rsidR="004906BF" w:rsidRPr="001E32BF" w:rsidRDefault="004906BF" w:rsidP="0049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BF" w:rsidRPr="001E32BF" w:rsidRDefault="004906BF" w:rsidP="0049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6BF" w:rsidRPr="001E32BF" w:rsidRDefault="004906BF" w:rsidP="0049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оящий законопроект разработан в связи с принятием </w:t>
      </w: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поправке к Конституции Российской Федерации от 14.03.2020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1-ФКЗ "О совершенствовании регулирования отдельных вопросов организации и функционирования публичной власти" (далее – Закон о поправке к Конституции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изменением порядка формирования Правительства Камчатского края</w:t>
      </w: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6BF" w:rsidRPr="001E32BF" w:rsidRDefault="004906BF" w:rsidP="0049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учтены положения Закона о поправке к Конституции Российской Федерации, касающиеся организации на территории субъекта Российской Федерации системы органов судебной власти, вопросов осуществления органами местного самоуправления своих полномочий, их взаимодействия с органами государственной власти субъекта Российской Федерации, запрета на открытие высшим должностным лицом субъекта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счетов (вкладов),</w:t>
      </w: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им наличных денежных средств и ценностей в иностранных банках, расположенных за пределами территории Российской Федерации.</w:t>
      </w:r>
    </w:p>
    <w:p w:rsidR="004906BF" w:rsidRPr="001E32BF" w:rsidRDefault="004906BF" w:rsidP="0049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поправки также обусловлены изменением</w:t>
      </w:r>
      <w:r w:rsidRPr="001E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управленческой модели в системе исполнительных органов государственной власти Камчатского края, связанной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формированием Правительства Камчатского края в ином составе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E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структуру Правительства Камчатского края </w:t>
      </w:r>
      <w:r w:rsidRPr="001E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ается</w:t>
      </w:r>
      <w:r w:rsidRPr="001E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E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Губернатора Камчатского края), назначением и освобождением Губернатором Камчатского края руководителей исполнительных органов государственной власти Камчатского края и их заместителей.</w:t>
      </w:r>
    </w:p>
    <w:p w:rsidR="004906BF" w:rsidRPr="001E32BF" w:rsidRDefault="004906BF" w:rsidP="0049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19" w:rsidRPr="00D64F7F" w:rsidRDefault="00E77019" w:rsidP="00E770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E77019" w:rsidRPr="00D64F7F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</w:t>
      </w:r>
    </w:p>
    <w:p w:rsidR="00E77019" w:rsidRPr="00D64F7F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поправок в Устав Камчатского края»</w:t>
      </w:r>
    </w:p>
    <w:p w:rsidR="00E77019" w:rsidRPr="001E32BF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19" w:rsidRPr="001E32BF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19" w:rsidRPr="001E32BF" w:rsidRDefault="00E77019" w:rsidP="00E77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Камчатского края «О внесении поправок в Устав Камчатского края» не потребует дополнительного финансирования из краевого бюджета и не приведет к появлению выпадающих доходов краевого бюджета. </w:t>
      </w:r>
    </w:p>
    <w:p w:rsidR="00E77019" w:rsidRPr="001E32BF" w:rsidRDefault="00E77019" w:rsidP="00E7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19" w:rsidRPr="002D1963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77019" w:rsidRPr="002D1963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и иных нормативных правовых актов Камчатского края, </w:t>
      </w:r>
    </w:p>
    <w:p w:rsidR="00E77019" w:rsidRPr="002D1963" w:rsidRDefault="00E77019" w:rsidP="00E77019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разработке и принятию в целях реализации закона Камчатского края «О внесении поправок в Устав Камчатского края», признанию утратившими силу, приостановлению, изменению</w:t>
      </w:r>
    </w:p>
    <w:p w:rsidR="00E77019" w:rsidRPr="001E32BF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19" w:rsidRPr="001E32BF" w:rsidRDefault="00E77019" w:rsidP="00E7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Камчатского края «О внесении поправок в Устав Камчатского края» потребует:</w:t>
      </w:r>
    </w:p>
    <w:p w:rsidR="00E77019" w:rsidRPr="001E32BF" w:rsidRDefault="00E77019" w:rsidP="00E770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в:</w:t>
      </w:r>
    </w:p>
    <w:p w:rsidR="00E77019" w:rsidRPr="001E32BF" w:rsidRDefault="00E77019" w:rsidP="00E77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края»;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10.12.2008 № 189 «О структуре Правительства Камчатского края»;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лицами»;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</w:t>
      </w: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установленных законодательством Российской Федерации о противодействии коррупции»;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Камчатского края от 27.02.2013 № 203 «О государственных должностях Камчатского края»; 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28.05.2013 № 242 «О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доходам»;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Камчатского края от 18.11.2019 № 82 «Об утверждении Регламента Правительства Камчатского края»;</w:t>
      </w:r>
    </w:p>
    <w:p w:rsidR="00E77019" w:rsidRPr="001E32BF" w:rsidRDefault="00E77019" w:rsidP="00E77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Камчатского края от 29.11.2019 № 92 «Об осуществлении полномочий представителя нанимателя от имени Камчатского края» и другие нормативные правовые акты Камчатского края в части изменения наименования должностей отдельных должностных лиц, входящих в состав Правительства Камчатского края;</w:t>
      </w:r>
    </w:p>
    <w:p w:rsidR="00E77019" w:rsidRPr="001E32BF" w:rsidRDefault="00E77019" w:rsidP="00E77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принятия постановления Правительства Камчатского края «Об утверждении Положения об Администрации Губернатора Камчатского края»;</w:t>
      </w:r>
    </w:p>
    <w:p w:rsidR="00E77019" w:rsidRPr="001E32BF" w:rsidRDefault="00E77019" w:rsidP="00E770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признания утратившим силу постановления Правительства Камчатского края от 19.12.2008 № 437-П «Об утверждении Положения об Аппарате Губернатора и Правительства Камчатского края».</w:t>
      </w:r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BF" w:rsidRPr="001E32BF" w:rsidRDefault="004906BF" w:rsidP="004906BF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BF" w:rsidRDefault="004906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4F5DD3" w:rsidP="004F5DD3">
      <w:pPr>
        <w:tabs>
          <w:tab w:val="left" w:pos="421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E32BF" w:rsidRDefault="001E32BF" w:rsidP="001E32B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1E32BF" w:rsidSect="00672BB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47" w:rsidRDefault="001C5247" w:rsidP="00672BBF">
      <w:pPr>
        <w:spacing w:after="0" w:line="240" w:lineRule="auto"/>
      </w:pPr>
      <w:r>
        <w:separator/>
      </w:r>
    </w:p>
  </w:endnote>
  <w:endnote w:type="continuationSeparator" w:id="0">
    <w:p w:rsidR="001C5247" w:rsidRDefault="001C5247" w:rsidP="0067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47" w:rsidRDefault="001C5247" w:rsidP="00672BBF">
      <w:pPr>
        <w:spacing w:after="0" w:line="240" w:lineRule="auto"/>
      </w:pPr>
      <w:r>
        <w:separator/>
      </w:r>
    </w:p>
  </w:footnote>
  <w:footnote w:type="continuationSeparator" w:id="0">
    <w:p w:rsidR="001C5247" w:rsidRDefault="001C5247" w:rsidP="0067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50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2BBF" w:rsidRPr="00672BBF" w:rsidRDefault="00672BB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B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B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2B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0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2B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2BBF" w:rsidRDefault="00672B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72A"/>
    <w:multiLevelType w:val="hybridMultilevel"/>
    <w:tmpl w:val="64C8C888"/>
    <w:lvl w:ilvl="0" w:tplc="C6FC4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620F4"/>
    <w:multiLevelType w:val="hybridMultilevel"/>
    <w:tmpl w:val="0A469168"/>
    <w:lvl w:ilvl="0" w:tplc="F30828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37"/>
    <w:rsid w:val="000E517F"/>
    <w:rsid w:val="001C5247"/>
    <w:rsid w:val="001E32BF"/>
    <w:rsid w:val="00246270"/>
    <w:rsid w:val="00292F69"/>
    <w:rsid w:val="00472C37"/>
    <w:rsid w:val="004906BF"/>
    <w:rsid w:val="004F5DD3"/>
    <w:rsid w:val="00555E5F"/>
    <w:rsid w:val="005A4D12"/>
    <w:rsid w:val="00672BBF"/>
    <w:rsid w:val="006862AC"/>
    <w:rsid w:val="00B77320"/>
    <w:rsid w:val="00C01003"/>
    <w:rsid w:val="00D379CA"/>
    <w:rsid w:val="00E32985"/>
    <w:rsid w:val="00E77019"/>
    <w:rsid w:val="00F45EFE"/>
    <w:rsid w:val="00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BCE"/>
  <w15:chartTrackingRefBased/>
  <w15:docId w15:val="{AA08E49C-1F55-4AA5-BBFD-FC4A2808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2BF"/>
  </w:style>
  <w:style w:type="paragraph" w:styleId="a5">
    <w:name w:val="header"/>
    <w:basedOn w:val="a"/>
    <w:link w:val="a6"/>
    <w:uiPriority w:val="99"/>
    <w:unhideWhenUsed/>
    <w:rsid w:val="0067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Виктория Сергеевна</dc:creator>
  <cp:keywords/>
  <dc:description/>
  <cp:lastModifiedBy>Щербина Светлана Анатольевна</cp:lastModifiedBy>
  <cp:revision>8</cp:revision>
  <dcterms:created xsi:type="dcterms:W3CDTF">2021-11-08T00:31:00Z</dcterms:created>
  <dcterms:modified xsi:type="dcterms:W3CDTF">2021-11-11T02:17:00Z</dcterms:modified>
</cp:coreProperties>
</file>