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58" w:rsidRPr="000B6858" w:rsidRDefault="000B6858" w:rsidP="00541FC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F66F0" w:rsidRPr="005F66F0" w:rsidRDefault="000B6858" w:rsidP="00541FC4">
      <w:pPr>
        <w:shd w:val="clear" w:color="auto" w:fill="FFFFFF" w:themeFill="background1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3C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B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B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6F0" w:rsidRP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Правительства Камчатского края от 10.07.2017 № 264-П «Об утверждении Порядка премирования участников национальных чемпионатов по профессиональному мастерству, проводимых по стандартам «Ворлдскиллс», а также их тренеров (экспертов) в Камчатском крае»</w:t>
      </w:r>
    </w:p>
    <w:p w:rsidR="000B6858" w:rsidRPr="000B6858" w:rsidRDefault="000B6858" w:rsidP="00541FC4">
      <w:pPr>
        <w:shd w:val="clear" w:color="auto" w:fill="FFFFFF" w:themeFill="background1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35" w:rsidRDefault="00431125" w:rsidP="00541FC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</w:t>
      </w:r>
      <w:r w:rsid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8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его отдельных положений</w:t>
      </w:r>
      <w:r w:rsid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премирования </w:t>
      </w:r>
      <w:r w:rsidR="00F92C35" w:rsidRP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92C35" w:rsidRP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призер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2C35" w:rsidRP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2C35" w:rsidRP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2C35" w:rsidRP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финала «Навыки мудрых»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66F0" w:rsidRPr="000B6858" w:rsidRDefault="00541FC4" w:rsidP="00541FC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р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</w:t>
      </w:r>
      <w:r w:rsidR="005F66F0" w:rsidRP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66F0" w:rsidRP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чемпионатов профессионального мастерства по стандартам Ворлдскиллс для лиц в возрасте 50-ти лет и старше, а также лиц предпенсионного возраста </w:t>
      </w:r>
      <w:r w:rsidR="00F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«Навыки мудрых»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федерального и регионального проектов «Старшее поколение» национального проекта «Демография» не реализуется, то с 2021 года премирование планируется осуществлять в рамках </w:t>
      </w:r>
      <w:r w:rsidRPr="00541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регионального проектов «Молодые профессионалы (Повышение конкурентоспособности» национального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541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136" w:rsidRDefault="00352136" w:rsidP="00541FC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настоящего постановления Правительства Камчатского края не потребует выделения дополнительных финансовых средств из краевого бюджета. </w:t>
      </w:r>
    </w:p>
    <w:p w:rsidR="00352136" w:rsidRDefault="00352136" w:rsidP="00541FC4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5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</w:t>
      </w:r>
      <w:hyperlink r:id="rId4" w:history="1">
        <w:r w:rsidRPr="003521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233-П, представленный проект постановления Правительства не подлежит оценке регулирующего воздействия.</w:t>
      </w:r>
    </w:p>
    <w:p w:rsidR="005A5CC9" w:rsidRDefault="005A5CC9"/>
    <w:sectPr w:rsidR="005A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91"/>
    <w:rsid w:val="000B6858"/>
    <w:rsid w:val="002C66F3"/>
    <w:rsid w:val="00307D5E"/>
    <w:rsid w:val="00352136"/>
    <w:rsid w:val="00382214"/>
    <w:rsid w:val="003C4A47"/>
    <w:rsid w:val="003F7655"/>
    <w:rsid w:val="00431125"/>
    <w:rsid w:val="00541FC4"/>
    <w:rsid w:val="005A5CC9"/>
    <w:rsid w:val="005F66F0"/>
    <w:rsid w:val="00880843"/>
    <w:rsid w:val="008A4496"/>
    <w:rsid w:val="009D5691"/>
    <w:rsid w:val="00B248AE"/>
    <w:rsid w:val="00C54813"/>
    <w:rsid w:val="00E262D2"/>
    <w:rsid w:val="00F00B24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19FE-C58C-491F-A602-27D656A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43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521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31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5F0162A4BBA5A6AAB0ACE49CD3EF9B0E73BBDC381333C5B7C7EE075875s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Алла Ивановна</dc:creator>
  <cp:keywords/>
  <dc:description/>
  <cp:lastModifiedBy>Лазарева Алла Ивановна</cp:lastModifiedBy>
  <cp:revision>19</cp:revision>
  <cp:lastPrinted>2021-10-13T04:17:00Z</cp:lastPrinted>
  <dcterms:created xsi:type="dcterms:W3CDTF">2020-08-11T22:48:00Z</dcterms:created>
  <dcterms:modified xsi:type="dcterms:W3CDTF">2021-10-14T21:54:00Z</dcterms:modified>
</cp:coreProperties>
</file>