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66" w:rsidRPr="00CE3166" w:rsidRDefault="00CE3166" w:rsidP="00CE3166">
      <w:pPr>
        <w:spacing w:before="100" w:beforeAutospacing="1" w:after="100" w:afterAutospacing="1" w:line="240" w:lineRule="auto"/>
        <w:ind w:firstLine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 w:bidi="ar-SA"/>
        </w:rPr>
      </w:pPr>
      <w:r w:rsidRPr="00CE31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 w:bidi="ar-SA"/>
        </w:rPr>
        <w:t xml:space="preserve">К приказу № </w:t>
      </w:r>
      <w:r w:rsidR="00111D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 w:bidi="ar-SA"/>
        </w:rPr>
        <w:t>48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 w:bidi="ar-SA"/>
        </w:rPr>
        <w:t xml:space="preserve"> </w:t>
      </w:r>
      <w:r w:rsidR="00111D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 w:bidi="ar-SA"/>
        </w:rPr>
        <w:t xml:space="preserve"> от 24 октября 2015</w:t>
      </w:r>
      <w:r w:rsidRPr="00CE31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 w:bidi="ar-SA"/>
        </w:rPr>
        <w:t xml:space="preserve"> г.</w:t>
      </w:r>
      <w:r w:rsidR="00B06AF4" w:rsidRPr="00CE31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 w:bidi="ar-SA"/>
        </w:rPr>
        <w:t xml:space="preserve"> </w:t>
      </w:r>
    </w:p>
    <w:p w:rsidR="00B06AF4" w:rsidRPr="00B6588F" w:rsidRDefault="00B06AF4" w:rsidP="00B6588F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 xml:space="preserve">Положение об оказании платных ветеринарных </w:t>
      </w:r>
      <w:r w:rsidR="00CE3166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>услуг в КГБУ «Соболевская райСББЖ»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1. Общие положения</w:t>
      </w:r>
    </w:p>
    <w:p w:rsidR="00B06AF4" w:rsidRPr="0053155C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proofErr w:type="gramStart"/>
      <w:r w:rsidRPr="0053155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Положение об оказании платных вете</w:t>
      </w:r>
      <w:r w:rsidR="00CE3166" w:rsidRPr="0053155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ринарных услуг </w:t>
      </w:r>
      <w:r w:rsidRPr="0053155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(далее - Положение)</w:t>
      </w:r>
      <w:r w:rsidR="00CE3166" w:rsidRPr="0053155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Краевом государственном бюджетном учреждении «Соболевская районная станция по борьбе с болезнями животных» (далее учреждение) </w:t>
      </w:r>
      <w:r w:rsidRPr="0053155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разработано в соответствии с </w:t>
      </w:r>
      <w:hyperlink r:id="rId4" w:history="1">
        <w:r w:rsidRPr="0053155C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Бюджетным кодексом Российской Федерации</w:t>
        </w:r>
      </w:hyperlink>
      <w:r w:rsidRPr="0053155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hyperlink r:id="rId5" w:history="1">
        <w:r w:rsidRPr="0053155C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Законом Российской Федерации от 07.02.1992 N 2300-1 "О защите прав потребителей"</w:t>
        </w:r>
      </w:hyperlink>
      <w:r w:rsidRPr="0053155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hyperlink r:id="rId6" w:history="1">
        <w:r w:rsidRPr="0053155C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Законом Российской Федерации от 14.05.1993 N 4979-1 "О ветеринарии"</w:t>
        </w:r>
      </w:hyperlink>
      <w:r w:rsidRPr="0053155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hyperlink r:id="rId7" w:history="1">
        <w:r w:rsidRPr="0053155C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постановлением Правительства Российской Федерации от 06.08.1998 N 898 "Об</w:t>
        </w:r>
        <w:proofErr w:type="gramEnd"/>
        <w:r w:rsidRPr="0053155C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 xml:space="preserve"> </w:t>
        </w:r>
        <w:proofErr w:type="gramStart"/>
        <w:r w:rsidRPr="0053155C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утверждении</w:t>
        </w:r>
        <w:proofErr w:type="gramEnd"/>
        <w:r w:rsidRPr="0053155C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 xml:space="preserve"> правил оказания платных ветеринарных услуг"</w:t>
        </w:r>
      </w:hyperlink>
      <w:r w:rsidRPr="0053155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иными федеральными нормативными правовыми актами.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1.1. Платные ветеринарные усл</w:t>
      </w:r>
      <w:r w:rsidR="00CE31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уги оказываются </w:t>
      </w: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учреждени</w:t>
      </w:r>
      <w:r w:rsidR="00CE31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ем  </w:t>
      </w: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физическим и юридическим лицам (далее - потребитель), осуществляющим деятельность в сфере разведения и содержания сельскохозяйственных животных (зверей, птиц, рыб), заготовки, переработки, хранения животноводческих сырья и продуктов, кормовых и лекарственных средств, атрибутов ухода за животными.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1.2. Платные ветеринарные услуги оказываютс</w:t>
      </w:r>
      <w:r w:rsidR="00CE31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  учреждением</w:t>
      </w: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инициативе потребителя ветеринарных услуг, в рамках реализации долгосрочных договоров обслуживания с юридическими лицами и по прейскуранту цен на ветеринарные услуги для физических лиц.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1.3. К платным ветеринарным услугам относятся: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клинические, лечебно-профилактические, ветеринарно-санитарные, терапевтические, хирургические, акушерско-гинекологические, противоэпизоотические мероприятия, иммунизация (активная, пассивная), дезинфекция, дезинсекция, дератизация, дегельминтизация;</w:t>
      </w:r>
      <w:proofErr w:type="gramEnd"/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все виды лабораторных исследований, проведение ветеринарно-санитарной экспертизы продовольственного сырья и пищевых продуктов животного происхождения, пищевых продуктов животного и растительного происхождения непромышленного изготовления, предназначенных для продажи на продовольственных рынках, а также некачественных и опасных в ветеринарном отношении пищевых продуктов животного происхождения;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исследования и другие ветеринарные мероприятия, связанные с продажей племенных животных, с участием их в выставках и соревнованиях;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определение стельности и беременности всех видов животных, получение и трансплантация эмбрионов и другие мероприятия, связанные с размножением животных, птиц, рыб, пчел и их транспортировкой;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оформление и выдача ветеринарных документов (ветеринарные проходные свидетельства, сертификаты, справки, паспорта, регистрационные удостоверения и др.);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консультации (рекомендации, советы) по вопросам диагностики, лечения, профилактики болезней всех видов животных и технологии их содержания;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кремация, эвтаназия и другие ветеринарные услуги.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1.4. Плановые противоэпизоотические мероприятия против карантинных, особо опасных, зооантропонозных болезней и работы, связанные с ликвидацией инфекционных болезней, ранее не </w:t>
      </w: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регистрируемы</w:t>
      </w:r>
      <w:r w:rsidR="001C58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 на территории Соболевского района</w:t>
      </w: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ос</w:t>
      </w:r>
      <w:r w:rsidR="001C58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уществляются за счет сре</w:t>
      </w:r>
      <w:proofErr w:type="gramStart"/>
      <w:r w:rsidR="001C58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дств кр</w:t>
      </w:r>
      <w:proofErr w:type="gramEnd"/>
      <w:r w:rsidR="001C58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аевого и федерального бюджета</w:t>
      </w: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независимо от организационно-правовой формы получателей услуг.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2. Порядок предоставления платных ветеринарных услуг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2.1. Платные ветеринарные услуги оказываются физическим лицам по прейскуранту </w:t>
      </w:r>
      <w:r w:rsidR="001C58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предельных цен на платные услуги, оказываемые учреждением цен,  </w:t>
      </w:r>
      <w:proofErr w:type="gramStart"/>
      <w:r w:rsidR="001C58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утвержденный</w:t>
      </w:r>
      <w:proofErr w:type="gramEnd"/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приказо</w:t>
      </w:r>
      <w:r w:rsidR="001C58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 </w:t>
      </w: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учреждения.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Прейскуран</w:t>
      </w:r>
      <w:r w:rsidR="001C58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 цен согласовыван с Министерством экономического развития Камчатского края, и Агентством по ветеринарии Камчатскогок рая</w:t>
      </w: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2.1.1. оплата ветеринарных услуг физическими лицами осуществляется по факту их предоставления.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2.2. Оказание ветеринарных услуг юридическим лицам осуществляется на основании договоров: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2.3. Стоимость расходных материалов (медикаменты, диагностикумы, бланки ветеринарных документов, дезосредств) учитываются по факту оказания услуг и включаются в стоимость услуг дополнительно.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2.4. При предоставлении платных ветеринарных услуг исполнитель: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обеспечивает применение лекарственных средств и методов, исключающих отрицательное влияние на животных при диагностике, лечении и профилактике, высокоэффективных ветеринарных препаратов и методов ветеринарного воздействия;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гарантирует безопасность ветеринарных мероприятий для здоровья и продуктивности животных, жизни и здоровья потребителя, а также окружающей среды.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2.5. При предоставлении платных ветеринарных услуг потребитель обязан:</w:t>
      </w:r>
    </w:p>
    <w:p w:rsidR="00B06AF4" w:rsidRPr="00B06AF4" w:rsidRDefault="001C58E6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предоставлять учреждению</w:t>
      </w:r>
      <w:r w:rsidR="00B06AF4"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его требованию животных для осмотра, немедленно сообщать </w:t>
      </w:r>
      <w:proofErr w:type="gramStart"/>
      <w:r w:rsidR="00B06AF4"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proofErr w:type="gramEnd"/>
      <w:r w:rsidR="00B06AF4"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всех случаях, связанных с внезапным падежом или одновременным массовым заболеванием животных, или об их необычном поведении;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принимать меры по изоляции животных, подозреваемых в забо</w:t>
      </w:r>
      <w:r w:rsidR="001C58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левании, до прибытия ветеринарного специалиста</w:t>
      </w: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производить реализацию мяса, молока, мясных и молочных продуктов, яиц и иных продуктов животноводства строго после проведения ветеринарно-санитарной экспертизы и </w:t>
      </w:r>
      <w:r w:rsidR="001C58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получения заключения учреждения</w:t>
      </w: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пригодности их к использованию для пищевых целей;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доставлять трупы павших животных, а также продукты подворного убоя домашнего скота и птицы, непригодные в пищу человека и животных (конфискаты), на ветеринарно-санитарные утилизационные заводы или скотомогильники для уничтожения;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обеспечивать соответствующее содержание и кормление животных согласно зоогигиеническим требованиям, а также проведение обязательных лечебно-профилактических мероприятий в сроки, определенные инструкциями, наставлениями, рекомендациями по содержанию животных.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3. Информация о платных ветеринарных услугах, порядок заполнения договоров и оплаты услуг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3.1. </w:t>
      </w:r>
      <w:r w:rsidR="00CE31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Учреждение</w:t>
      </w: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обязан</w:t>
      </w:r>
      <w:r w:rsidR="00CE31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довести до сведения потребителя фирменное наименование (наименование) </w:t>
      </w: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организации, место ее нахождения (юридический адрес) и режим работы. Исполнитель размещает указанную информацию на вывеске.</w:t>
      </w:r>
    </w:p>
    <w:p w:rsidR="00B06AF4" w:rsidRPr="00B06AF4" w:rsidRDefault="00CE3166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3.2. Учреждение обязано </w:t>
      </w:r>
      <w:r w:rsidR="00B06AF4"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предоставлять потребителю информацию в наглядной и доступной форме об оказываемых ветеринарных услугах (выполняемых работах). Эта информация должна находиться в удобном для обозрения месте и в обязательном порядке содержать: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перечень основных видов платных ветеринарных услуг (работ) и формы их предоставления;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прейскуранты на ветеринарные услуги;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образцы препаратов, лекарственных средств и др.;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средства ветеринарного назначения, применяемые при оказании платных ветеринарных услуг;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образцы типовых договоров, квитанций, жетонов, расписок, талонов и других документов, удостоверяющих исполнение и оплату услуг (работ);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сведения о льготах, предусмотренных для отдельных категорий потребителей (инвалидов, участников Великой Отечественной войны и т.д.) в соответствии с законодательством Российской Федерации;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нормативные документы по вопросам ветеринарного обслуживания животных;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сведения об органе по защите прав потребителей;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сведения о местонахождении (юридический адрес) исполнителя и местонахождении организации, уполномоченной на принятие претензий от потребителей;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указание на конкретное лицо, которое будет оказывать ветеринарную услугу, и информацию о нем, если это имеет значение исходя из характера ветеринарной услуги.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4. Прием и оформление заказов на платные ветеринарные услуги (работы)</w:t>
      </w:r>
    </w:p>
    <w:p w:rsidR="00B06AF4" w:rsidRPr="00B06AF4" w:rsidRDefault="00CE3166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4.1. Учреждение </w:t>
      </w:r>
      <w:r w:rsidR="00B06AF4"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принимает заказы на платные ветеринарные услуги (работы), соответствующие профилю его деятельности.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4.2. Платные ветеринарные</w:t>
      </w:r>
      <w:r w:rsidR="00CE31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услуги оказываются учреждением </w:t>
      </w: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основе заключения договора, оформления кассового чека, квитанции или других документов установленного образца.</w:t>
      </w:r>
    </w:p>
    <w:p w:rsidR="00B06AF4" w:rsidRPr="00B06AF4" w:rsidRDefault="00CE3166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4.3. Учреждение</w:t>
      </w:r>
      <w:r w:rsidR="00B06AF4"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обязан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="00B06AF4"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своевременно информировать потребителя о том, что соблюдение указаний потребителя и иные обстоятельства, зависящие от потребителя, могут снизить качество оказываемой ветеринарной услуги или повлечь за собой невозможность ее завершения в срок.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4.4. Если потребитель, несмотря на своевременное и обоснованное информирование исполнителем, в разумный срок не заменит непригодный или недоброкачественный материал, не исполнит указаний о способе оказания ветеринарных </w:t>
      </w:r>
      <w:proofErr w:type="gramStart"/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услуг</w:t>
      </w:r>
      <w:proofErr w:type="gramEnd"/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либо не устранит иных обстоятельств, которые могут снизить качество оказываемой услуги, исполнитель вправе расторгнуть договор о выполнении работ (оказании услуг) и потребовать полного возмещения убытков.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5. Порядок и формы оплаты услуг (работ)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5.1. Формы оплаты оказываемой услуги определяются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для юридических лиц - по договору между потребителем и исполнителем,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- для физических лиц - по факту предоставления услуги.</w:t>
      </w:r>
    </w:p>
    <w:p w:rsidR="001C58E6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Если при оказании платной ветеринарной услуги возникла необходимость оказания дополнительных ветеринарных </w:t>
      </w:r>
      <w:proofErr w:type="gramStart"/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услуг</w:t>
      </w:r>
      <w:proofErr w:type="gramEnd"/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C58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учреждение </w:t>
      </w: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обязан</w:t>
      </w:r>
      <w:r w:rsidR="001C58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своевременно предупредить об этом потребителя.</w:t>
      </w:r>
    </w:p>
    <w:p w:rsidR="00B06AF4" w:rsidRPr="001C58E6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5.5. За несоблюдение или нарушение настоящего Положения, а также </w:t>
      </w:r>
      <w:hyperlink r:id="rId8" w:history="1">
        <w:r w:rsidRPr="001C58E6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 w:bidi="ar-SA"/>
          </w:rPr>
          <w:t>Закона Российской Федерации от 07.02.1992 N 2300-1 "О защите прав потребителей"</w:t>
        </w:r>
      </w:hyperlink>
      <w:r w:rsidRPr="001C58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hyperlink r:id="rId9" w:history="1">
        <w:r w:rsidRPr="001C58E6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 w:bidi="ar-SA"/>
          </w:rPr>
          <w:t>Закона Российской Федерации от 14.05.1993 N 4979-1 "О ветеринарии"</w:t>
        </w:r>
      </w:hyperlink>
      <w:r w:rsidRPr="001C58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иных нормативных правовых актов </w:t>
      </w:r>
      <w:r w:rsidR="001C58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Российской Федерации учреждение</w:t>
      </w:r>
      <w:r w:rsidRPr="001C58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потребитель несут ответственность, установленную законодательством Российской Федерации.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6. Порядок планирования и использования доходов от оказания платных услуг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6.1. Доходы от оказания платных услуг</w:t>
      </w:r>
      <w:r w:rsidR="000B6E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планируются  </w:t>
      </w: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исходя из базы предыдущего года с учетом ожидаемого роста (снижения) фи</w:t>
      </w:r>
      <w:r w:rsidR="000B6E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зических объемов платных  услуг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6.2. </w:t>
      </w:r>
      <w:r w:rsidR="00B658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Учреждение составляет расчеты  и показатели по поступленияс и выплатам к плану финансово-хозяйственной деятельности.</w:t>
      </w:r>
    </w:p>
    <w:p w:rsidR="00B06AF4" w:rsidRPr="00B06AF4" w:rsidRDefault="00B6588F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6.3. Учреждение</w:t>
      </w:r>
      <w:r w:rsidR="00B06AF4"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соответствии с бюджетным законодательством вправе использовать на обеспечение своей </w:t>
      </w:r>
      <w:proofErr w:type="gramStart"/>
      <w:r w:rsidR="00B06AF4"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деятельности</w:t>
      </w:r>
      <w:proofErr w:type="gramEnd"/>
      <w:r w:rsidR="00B06AF4"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полученные ими средства от оказания платных услуг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соответствии с утвержденным планом финансово-хозяйственной деятельности</w:t>
      </w:r>
      <w:r w:rsidR="00B06AF4"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06AF4" w:rsidRPr="00B06AF4" w:rsidRDefault="00B6588F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6. План финансово-хозяйственной деятельности </w:t>
      </w:r>
      <w:r w:rsidR="00B06AF4"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составляется и пре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доставляется </w:t>
      </w:r>
      <w:r w:rsidR="00B06AF4"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расчетами и </w:t>
      </w:r>
      <w:proofErr w:type="gramStart"/>
      <w:r w:rsidR="00B06AF4"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обоснованиями</w:t>
      </w:r>
      <w:proofErr w:type="gramEnd"/>
      <w:r w:rsidR="00B06AF4"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Агентство ветеринарии Камчатского края.</w:t>
      </w:r>
    </w:p>
    <w:p w:rsidR="00B06AF4" w:rsidRPr="00B06AF4" w:rsidRDefault="00B06AF4" w:rsidP="00B06AF4">
      <w:pPr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</w:pPr>
      <w:r w:rsidRPr="00B06AF4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7. Учет, </w:t>
      </w:r>
      <w:proofErr w:type="gramStart"/>
      <w:r w:rsidRPr="00B06AF4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контроль за</w:t>
      </w:r>
      <w:proofErr w:type="gramEnd"/>
      <w:r w:rsidRPr="00B06AF4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 деят</w:t>
      </w:r>
      <w:r w:rsidR="00B6588F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ельностью учреждения </w:t>
      </w:r>
      <w:r w:rsidRPr="00B06AF4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и ответственность за организацию работы по оказанию платных услуг</w:t>
      </w:r>
    </w:p>
    <w:p w:rsidR="00B06AF4" w:rsidRPr="00B06AF4" w:rsidRDefault="00B6588F" w:rsidP="00B06A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7.1</w:t>
      </w:r>
      <w:r w:rsidR="00B06AF4"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Персональную ответственность за организа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цию деятельности учреждения </w:t>
      </w:r>
      <w:r w:rsidR="00B06AF4"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оказанию платных услуг и учет доходов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платных услуг несет начальник </w:t>
      </w:r>
      <w:r w:rsidR="00B06AF4" w:rsidRPr="00B06A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данного учреждения.</w:t>
      </w:r>
    </w:p>
    <w:p w:rsidR="0087028A" w:rsidRPr="00B06AF4" w:rsidRDefault="0087028A">
      <w:pPr>
        <w:rPr>
          <w:lang w:val="ru-RU"/>
        </w:rPr>
      </w:pPr>
    </w:p>
    <w:sectPr w:rsidR="0087028A" w:rsidRPr="00B06AF4" w:rsidSect="005B4710">
      <w:type w:val="continuous"/>
      <w:pgSz w:w="11907" w:h="16839" w:code="9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06AF4"/>
    <w:rsid w:val="00046DFA"/>
    <w:rsid w:val="000703E6"/>
    <w:rsid w:val="000B6ECD"/>
    <w:rsid w:val="00111DF4"/>
    <w:rsid w:val="001C58E6"/>
    <w:rsid w:val="00232BBB"/>
    <w:rsid w:val="00507E14"/>
    <w:rsid w:val="0053155C"/>
    <w:rsid w:val="005B4710"/>
    <w:rsid w:val="00736FCE"/>
    <w:rsid w:val="0087028A"/>
    <w:rsid w:val="00871E43"/>
    <w:rsid w:val="009B7CAD"/>
    <w:rsid w:val="00A816EB"/>
    <w:rsid w:val="00B06AF4"/>
    <w:rsid w:val="00B12A03"/>
    <w:rsid w:val="00B6588F"/>
    <w:rsid w:val="00B86DF5"/>
    <w:rsid w:val="00CE3166"/>
    <w:rsid w:val="00D727B2"/>
    <w:rsid w:val="00EC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BB"/>
  </w:style>
  <w:style w:type="paragraph" w:styleId="1">
    <w:name w:val="heading 1"/>
    <w:basedOn w:val="a"/>
    <w:next w:val="a"/>
    <w:link w:val="10"/>
    <w:uiPriority w:val="9"/>
    <w:qFormat/>
    <w:rsid w:val="00232BB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2BB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32BB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BB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BB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2BB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2BB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BB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BB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BB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32B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32BB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2BB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32BB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32BB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32BB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32BB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32BB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32BB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2BB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32BB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32BB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2BB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32BBB"/>
    <w:rPr>
      <w:b/>
      <w:bCs/>
      <w:spacing w:val="0"/>
    </w:rPr>
  </w:style>
  <w:style w:type="character" w:styleId="a9">
    <w:name w:val="Emphasis"/>
    <w:uiPriority w:val="20"/>
    <w:qFormat/>
    <w:rsid w:val="00232BB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32BB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32B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2BB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32BB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32BB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32BB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32BB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32BB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32BBB"/>
    <w:rPr>
      <w:smallCaps/>
    </w:rPr>
  </w:style>
  <w:style w:type="character" w:styleId="af1">
    <w:name w:val="Intense Reference"/>
    <w:uiPriority w:val="32"/>
    <w:qFormat/>
    <w:rsid w:val="00232BBB"/>
    <w:rPr>
      <w:b/>
      <w:bCs/>
      <w:smallCaps/>
      <w:color w:val="auto"/>
    </w:rPr>
  </w:style>
  <w:style w:type="character" w:styleId="af2">
    <w:name w:val="Book Title"/>
    <w:uiPriority w:val="33"/>
    <w:qFormat/>
    <w:rsid w:val="00232BB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32BBB"/>
    <w:pPr>
      <w:outlineLvl w:val="9"/>
    </w:pPr>
  </w:style>
  <w:style w:type="character" w:styleId="af4">
    <w:name w:val="Hyperlink"/>
    <w:basedOn w:val="a0"/>
    <w:uiPriority w:val="99"/>
    <w:semiHidden/>
    <w:unhideWhenUsed/>
    <w:rsid w:val="00B06AF4"/>
    <w:rPr>
      <w:color w:val="0000FF"/>
      <w:u w:val="single"/>
    </w:rPr>
  </w:style>
  <w:style w:type="paragraph" w:customStyle="1" w:styleId="formattext">
    <w:name w:val="formattext"/>
    <w:basedOn w:val="a"/>
    <w:rsid w:val="00B06AF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headertext">
    <w:name w:val="headertext"/>
    <w:basedOn w:val="a"/>
    <w:rsid w:val="00B06AF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2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3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48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2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0538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1714433" TargetMode="External"/><Relationship Id="rId9" Type="http://schemas.openxmlformats.org/officeDocument/2006/relationships/hyperlink" Target="http://docs.cntd.ru/document/9004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9</cp:revision>
  <dcterms:created xsi:type="dcterms:W3CDTF">2019-10-31T23:18:00Z</dcterms:created>
  <dcterms:modified xsi:type="dcterms:W3CDTF">2019-11-01T03:31:00Z</dcterms:modified>
</cp:coreProperties>
</file>