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19" w:rsidRDefault="00B867C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E19" w:rsidRDefault="00694E1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94E19" w:rsidRDefault="00694E1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94E19" w:rsidRDefault="00694E1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94E19" w:rsidRDefault="00B867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ЦИФРОВОГО РАЗВИТИЯ</w:t>
      </w:r>
    </w:p>
    <w:p w:rsidR="00694E19" w:rsidRDefault="00B867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694E19" w:rsidRDefault="00694E1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4E19" w:rsidRDefault="00B867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694E19" w:rsidRDefault="00694E1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4E19" w:rsidRDefault="00694E1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94E19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E19" w:rsidRDefault="00B867C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94E19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E19" w:rsidRDefault="00B867C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94E19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E19" w:rsidRDefault="00694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94E19" w:rsidRDefault="00694E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694E1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1 к приказу Министерства цифрового развития Камчатского края от 08.04.2021 № 40-п </w:t>
            </w:r>
            <w:r w:rsidR="00A54F82">
              <w:rPr>
                <w:rFonts w:ascii="Times New Roman" w:hAnsi="Times New Roman"/>
                <w:b/>
                <w:sz w:val="28"/>
              </w:rPr>
              <w:br/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8"/>
              </w:rPr>
              <w:t>«Об аттестационной комиссии Министерства цифрового развития Камчатского края»</w:t>
            </w:r>
          </w:p>
        </w:tc>
      </w:tr>
    </w:tbl>
    <w:p w:rsidR="00694E19" w:rsidRDefault="00694E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4E19" w:rsidRDefault="00694E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4E19" w:rsidRDefault="00B867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694E19" w:rsidRDefault="00694E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4E19" w:rsidRDefault="00B867C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изменение в приложение 1 к приказу Министерства цифрового развития Камчатского края от 08.04.2021 № 40-п «Об аттестационной комиссии Министерства цифрового развития Камчатского края», изложив его в редакции согласно приложению к настоящему приказу.</w:t>
      </w:r>
    </w:p>
    <w:p w:rsidR="00694E19" w:rsidRDefault="00B867C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:rsidR="00694E19" w:rsidRDefault="00694E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4E19" w:rsidRDefault="00694E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4E19" w:rsidRDefault="00694E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394"/>
        <w:gridCol w:w="2270"/>
      </w:tblGrid>
      <w:tr w:rsidR="00694E19">
        <w:trPr>
          <w:trHeight w:val="2220"/>
        </w:trPr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E19" w:rsidRDefault="00B867CB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:rsidR="00694E19" w:rsidRDefault="00694E1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E19" w:rsidRDefault="00B867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E19" w:rsidRDefault="00B867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Г.В. Бондаренко</w:t>
            </w:r>
          </w:p>
        </w:tc>
      </w:tr>
    </w:tbl>
    <w:p w:rsidR="00694E19" w:rsidRDefault="00B867CB">
      <w:r>
        <w:br w:type="page"/>
      </w:r>
    </w:p>
    <w:p w:rsidR="00694E19" w:rsidRDefault="00B867C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приказу </w:t>
      </w:r>
    </w:p>
    <w:p w:rsidR="00694E19" w:rsidRDefault="00B867CB">
      <w:pPr>
        <w:widowControl w:val="0"/>
        <w:tabs>
          <w:tab w:val="left" w:pos="8222"/>
        </w:tabs>
        <w:spacing w:after="0" w:line="240" w:lineRule="auto"/>
        <w:ind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цифрового развития Камчатского края</w:t>
      </w:r>
    </w:p>
    <w:tbl>
      <w:tblPr>
        <w:tblStyle w:val="aff"/>
        <w:tblW w:w="0" w:type="auto"/>
        <w:tblInd w:w="5061" w:type="dxa"/>
        <w:tblLayout w:type="fixed"/>
        <w:tblLook w:val="04A0" w:firstRow="1" w:lastRow="0" w:firstColumn="1" w:lastColumn="0" w:noHBand="0" w:noVBand="1"/>
      </w:tblPr>
      <w:tblGrid>
        <w:gridCol w:w="510"/>
        <w:gridCol w:w="1869"/>
        <w:gridCol w:w="488"/>
        <w:gridCol w:w="1699"/>
      </w:tblGrid>
      <w:tr w:rsidR="00694E1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6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6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694E19" w:rsidRDefault="00694E19">
      <w:pPr>
        <w:spacing w:after="0"/>
        <w:ind w:right="-341"/>
        <w:rPr>
          <w:rFonts w:ascii="Times New Roman" w:hAnsi="Times New Roman"/>
          <w:sz w:val="28"/>
        </w:rPr>
      </w:pPr>
    </w:p>
    <w:p w:rsidR="00694E19" w:rsidRDefault="00B867C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приказу </w:t>
      </w:r>
    </w:p>
    <w:p w:rsidR="00694E19" w:rsidRDefault="00B867CB">
      <w:pPr>
        <w:widowControl w:val="0"/>
        <w:tabs>
          <w:tab w:val="left" w:pos="8222"/>
        </w:tabs>
        <w:spacing w:after="0" w:line="240" w:lineRule="auto"/>
        <w:ind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цифрового развития Камчатского края</w:t>
      </w:r>
    </w:p>
    <w:tbl>
      <w:tblPr>
        <w:tblStyle w:val="aff"/>
        <w:tblW w:w="0" w:type="auto"/>
        <w:tblInd w:w="5061" w:type="dxa"/>
        <w:tblLayout w:type="fixed"/>
        <w:tblLook w:val="04A0" w:firstRow="1" w:lastRow="0" w:firstColumn="1" w:lastColumn="0" w:noHBand="0" w:noVBand="1"/>
      </w:tblPr>
      <w:tblGrid>
        <w:gridCol w:w="510"/>
        <w:gridCol w:w="1869"/>
        <w:gridCol w:w="488"/>
        <w:gridCol w:w="1699"/>
      </w:tblGrid>
      <w:tr w:rsidR="00694E1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08.04.2021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40-п</w:t>
            </w:r>
          </w:p>
        </w:tc>
      </w:tr>
    </w:tbl>
    <w:p w:rsidR="00694E19" w:rsidRDefault="00694E19" w:rsidP="00EA110B">
      <w:pPr>
        <w:spacing w:after="0" w:line="240" w:lineRule="auto"/>
        <w:ind w:right="-341"/>
        <w:rPr>
          <w:rFonts w:ascii="Times New Roman" w:hAnsi="Times New Roman"/>
          <w:sz w:val="28"/>
        </w:rPr>
      </w:pPr>
    </w:p>
    <w:p w:rsidR="00694E19" w:rsidRDefault="00B867CB" w:rsidP="00EA110B">
      <w:pPr>
        <w:spacing w:after="0" w:line="240" w:lineRule="auto"/>
        <w:ind w:right="-3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</w:p>
    <w:p w:rsidR="00694E19" w:rsidRDefault="00B867CB" w:rsidP="00EA110B">
      <w:pPr>
        <w:spacing w:after="0" w:line="240" w:lineRule="auto"/>
        <w:ind w:right="-3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аттестационной комиссии </w:t>
      </w:r>
    </w:p>
    <w:p w:rsidR="00694E19" w:rsidRDefault="00B867CB" w:rsidP="00EA110B">
      <w:pPr>
        <w:spacing w:after="0" w:line="240" w:lineRule="auto"/>
        <w:ind w:right="-3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цифрового развития Камчатского края</w:t>
      </w:r>
    </w:p>
    <w:p w:rsidR="00694E19" w:rsidRDefault="00694E19">
      <w:pPr>
        <w:spacing w:after="0"/>
        <w:ind w:right="-341"/>
        <w:jc w:val="center"/>
        <w:rPr>
          <w:rFonts w:ascii="Times New Roman" w:hAnsi="Times New Roman"/>
          <w:sz w:val="28"/>
        </w:rPr>
      </w:pPr>
    </w:p>
    <w:p w:rsidR="00694E19" w:rsidRDefault="00694E19">
      <w:pPr>
        <w:spacing w:after="0"/>
        <w:ind w:right="-34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3395"/>
        <w:gridCol w:w="13"/>
        <w:gridCol w:w="273"/>
        <w:gridCol w:w="27"/>
        <w:gridCol w:w="5878"/>
      </w:tblGrid>
      <w:tr w:rsidR="00694E19" w:rsidTr="00732316">
        <w:trPr>
          <w:trHeight w:val="594"/>
        </w:trPr>
        <w:tc>
          <w:tcPr>
            <w:tcW w:w="3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Киселев </w:t>
            </w:r>
          </w:p>
          <w:p w:rsidR="00694E19" w:rsidRDefault="00B867CB">
            <w:pPr>
              <w:spacing w:after="0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Николай Владимирович</w:t>
            </w:r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 цифрового развития Камчатского края, председатель комиссии;</w:t>
            </w:r>
          </w:p>
        </w:tc>
      </w:tr>
      <w:tr w:rsidR="00694E19">
        <w:trPr>
          <w:trHeight w:val="1005"/>
        </w:trPr>
        <w:tc>
          <w:tcPr>
            <w:tcW w:w="3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Бондаренко </w:t>
            </w:r>
          </w:p>
          <w:p w:rsidR="00694E19" w:rsidRDefault="00B867CB">
            <w:pPr>
              <w:spacing w:after="0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Григорий Владимирович</w:t>
            </w:r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 цифрового развития Камчатского края, заместитель председателя комиссии;</w:t>
            </w:r>
          </w:p>
        </w:tc>
      </w:tr>
      <w:tr w:rsidR="00694E19">
        <w:trPr>
          <w:trHeight w:val="1260"/>
        </w:trPr>
        <w:tc>
          <w:tcPr>
            <w:tcW w:w="3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Жданова </w:t>
            </w:r>
          </w:p>
          <w:p w:rsidR="00694E19" w:rsidRDefault="00B867CB">
            <w:pPr>
              <w:spacing w:after="0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Анастасия Николаевна</w:t>
            </w:r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организационно-правового обеспечения Министерства цифрового развития Камчатского края, секретарь комиссии;</w:t>
            </w:r>
          </w:p>
        </w:tc>
      </w:tr>
      <w:tr w:rsidR="00694E19" w:rsidTr="0005690C">
        <w:trPr>
          <w:trHeight w:val="851"/>
        </w:trPr>
        <w:tc>
          <w:tcPr>
            <w:tcW w:w="3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Ковтун </w:t>
            </w:r>
          </w:p>
          <w:p w:rsidR="00694E19" w:rsidRDefault="00B867C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Мария Владимировна</w:t>
            </w:r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референт отдела организационно-правового обеспечения Министерства цифрового развития Камчатского края;</w:t>
            </w:r>
          </w:p>
        </w:tc>
      </w:tr>
      <w:tr w:rsidR="00694E19">
        <w:trPr>
          <w:trHeight w:val="1275"/>
        </w:trPr>
        <w:tc>
          <w:tcPr>
            <w:tcW w:w="3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Гирфанов </w:t>
            </w:r>
          </w:p>
          <w:p w:rsidR="00694E19" w:rsidRDefault="00B867C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Артём Рашитович</w:t>
            </w:r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референт отдела государственной службы Главного управления государственной службы Администрации Губернатора Камчатского края;</w:t>
            </w:r>
          </w:p>
        </w:tc>
      </w:tr>
      <w:tr w:rsidR="00694E19"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694E19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уполномоченный представителем нанимателя государственный гражданский служащий структурного подразделения Министерства цифрового развития Камчатского края, в котором государственный гражданский служащий, подлежащий аттестации, замещает должность государственной гражданской службы*;</w:t>
            </w:r>
          </w:p>
        </w:tc>
      </w:tr>
      <w:tr w:rsidR="00694E19">
        <w:trPr>
          <w:trHeight w:val="3297"/>
        </w:trPr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694E19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независимые эксперты (без указания персональных данных) из числа представителей научных, образовательных и других организаций, являющихся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 (по согласованию)*;</w:t>
            </w:r>
          </w:p>
        </w:tc>
      </w:tr>
      <w:tr w:rsidR="00694E19"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694E19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tabs>
                <w:tab w:val="left" w:pos="41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9" w:rsidRDefault="00B867C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Общественного экспертного совета по развитию информационного общества (по согласованию)*.</w:t>
            </w:r>
          </w:p>
        </w:tc>
      </w:tr>
    </w:tbl>
    <w:p w:rsidR="00694E19" w:rsidRDefault="00694E1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4E19" w:rsidRDefault="00B867CB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Персональные данные соответствующих лиц включаются в состав комиссии приказом Министерства цифрового развития Камчатского края не позднее одного дня до дня заседания комиссии.</w:t>
      </w:r>
    </w:p>
    <w:p w:rsidR="00694E19" w:rsidRDefault="00B867CB">
      <w:pPr>
        <w:spacing w:after="0" w:line="240" w:lineRule="auto"/>
        <w:ind w:firstLine="9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Персональные данные и количественный состав независимых экспертов определяются Главным управлением государственной службы Администрации Губернатора Камчатского края в соответствии с распоряжением Губернатора Камчатского края </w:t>
      </w:r>
      <w:r>
        <w:rPr>
          <w:rFonts w:ascii="Times New Roman" w:hAnsi="Times New Roman"/>
          <w:sz w:val="24"/>
        </w:rPr>
        <w:br/>
        <w:t>от 12.02.2020 № 144. Число независимых экспертов должно составлять не менее одной четверти от общего числа членов комиссии.</w:t>
      </w:r>
    </w:p>
    <w:p w:rsidR="00694E19" w:rsidRDefault="00B867CB">
      <w:pPr>
        <w:spacing w:after="0" w:line="240" w:lineRule="auto"/>
        <w:ind w:firstLine="9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число представителей Общественного экспертного совета по развитию информационного общества и независимых экспертов должно составлять не менее одной четверти от общего числа членов комиссии.».</w:t>
      </w:r>
    </w:p>
    <w:p w:rsidR="00694E19" w:rsidRDefault="00694E19">
      <w:pPr>
        <w:rPr>
          <w:rFonts w:ascii="Times New Roman" w:hAnsi="Times New Roman"/>
          <w:sz w:val="28"/>
        </w:rPr>
      </w:pPr>
    </w:p>
    <w:p w:rsidR="00694E19" w:rsidRDefault="00694E19"/>
    <w:sectPr w:rsidR="00694E19">
      <w:headerReference w:type="default" r:id="rId8"/>
      <w:pgSz w:w="11906" w:h="16838"/>
      <w:pgMar w:top="1134" w:right="850" w:bottom="1134" w:left="141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68" w:rsidRDefault="00B867CB">
      <w:pPr>
        <w:spacing w:after="0" w:line="240" w:lineRule="auto"/>
      </w:pPr>
      <w:r>
        <w:separator/>
      </w:r>
    </w:p>
  </w:endnote>
  <w:endnote w:type="continuationSeparator" w:id="0">
    <w:p w:rsidR="00123268" w:rsidRDefault="00B8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68" w:rsidRDefault="00B867CB">
      <w:pPr>
        <w:spacing w:after="0" w:line="240" w:lineRule="auto"/>
      </w:pPr>
      <w:r>
        <w:separator/>
      </w:r>
    </w:p>
  </w:footnote>
  <w:footnote w:type="continuationSeparator" w:id="0">
    <w:p w:rsidR="00123268" w:rsidRDefault="00B8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141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67CB" w:rsidRPr="00B867CB" w:rsidRDefault="00B867CB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B867CB">
          <w:rPr>
            <w:rFonts w:ascii="Times New Roman" w:hAnsi="Times New Roman"/>
            <w:sz w:val="28"/>
            <w:szCs w:val="28"/>
          </w:rPr>
          <w:fldChar w:fldCharType="begin"/>
        </w:r>
        <w:r w:rsidRPr="00B867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867CB">
          <w:rPr>
            <w:rFonts w:ascii="Times New Roman" w:hAnsi="Times New Roman"/>
            <w:sz w:val="28"/>
            <w:szCs w:val="28"/>
          </w:rPr>
          <w:fldChar w:fldCharType="separate"/>
        </w:r>
        <w:r w:rsidR="00A54F82">
          <w:rPr>
            <w:rFonts w:ascii="Times New Roman" w:hAnsi="Times New Roman"/>
            <w:noProof/>
            <w:sz w:val="28"/>
            <w:szCs w:val="28"/>
          </w:rPr>
          <w:t>3</w:t>
        </w:r>
        <w:r w:rsidRPr="00B867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4E19" w:rsidRPr="00B867CB" w:rsidRDefault="00694E19" w:rsidP="00B867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4A25"/>
    <w:multiLevelType w:val="multilevel"/>
    <w:tmpl w:val="790C1E5A"/>
    <w:lvl w:ilvl="0">
      <w:start w:val="1"/>
      <w:numFmt w:val="decimal"/>
      <w:lvlText w:val="%1."/>
      <w:lvlJc w:val="left"/>
      <w:pPr>
        <w:tabs>
          <w:tab w:val="left" w:pos="63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9"/>
    <w:rsid w:val="0005690C"/>
    <w:rsid w:val="00123268"/>
    <w:rsid w:val="00694E19"/>
    <w:rsid w:val="00732316"/>
    <w:rsid w:val="00A54F82"/>
    <w:rsid w:val="00B867CB"/>
    <w:rsid w:val="00E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59CAD"/>
  <w15:docId w15:val="{1D53B505-16A4-46EF-847A-6CCE100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12">
    <w:name w:val="Название объекта1"/>
    <w:basedOn w:val="1"/>
    <w:rPr>
      <w:rFonts w:asciiTheme="minorHAnsi" w:hAnsiTheme="minorHAnsi"/>
      <w:i/>
      <w:color w:val="000000"/>
      <w:spacing w:val="0"/>
      <w:sz w:val="24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a5">
    <w:name w:val="List"/>
    <w:basedOn w:val="a6"/>
    <w:link w:val="a7"/>
  </w:style>
  <w:style w:type="character" w:customStyle="1" w:styleId="13">
    <w:name w:val="Список1"/>
    <w:basedOn w:val="a8"/>
    <w:rPr>
      <w:rFonts w:asciiTheme="minorHAnsi" w:hAnsiTheme="minorHAnsi"/>
      <w:color w:val="000000"/>
      <w:spacing w:val="0"/>
      <w:sz w:val="22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paragraph" w:customStyle="1" w:styleId="15">
    <w:name w:val="Нижний колонтитул1"/>
    <w:link w:val="16"/>
    <w:rPr>
      <w:rFonts w:ascii="Times New Roman" w:hAnsi="Times New Roman"/>
      <w:sz w:val="28"/>
    </w:rPr>
  </w:style>
  <w:style w:type="character" w:customStyle="1" w:styleId="16">
    <w:name w:val="Нижний колонтитул1"/>
    <w:link w:val="15"/>
    <w:rPr>
      <w:rFonts w:ascii="Times New Roman" w:hAnsi="Times New Roman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styleId="aa">
    <w:name w:val="Title"/>
    <w:next w:val="a6"/>
    <w:link w:val="ab"/>
    <w:rPr>
      <w:rFonts w:ascii="XO Thames" w:hAnsi="XO Thames"/>
      <w:b/>
      <w:caps/>
      <w:sz w:val="40"/>
    </w:rPr>
  </w:style>
  <w:style w:type="character" w:customStyle="1" w:styleId="17">
    <w:name w:val="Заголовок1"/>
    <w:basedOn w:val="1"/>
    <w:rPr>
      <w:rFonts w:ascii="Open Sans" w:hAnsi="Open Sans"/>
      <w:color w:val="000000"/>
      <w:spacing w:val="0"/>
      <w:sz w:val="28"/>
    </w:rPr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customStyle="1" w:styleId="Endnote">
    <w:name w:val="Endnote"/>
    <w:link w:val="End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color w:val="000000"/>
      <w:spacing w:val="0"/>
      <w:sz w:val="22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</w:style>
  <w:style w:type="paragraph" w:customStyle="1" w:styleId="19">
    <w:name w:val="Основной шрифт абзаца1"/>
    <w:link w:val="1a"/>
    <w:pPr>
      <w:spacing w:after="160" w:line="264" w:lineRule="auto"/>
    </w:pPr>
  </w:style>
  <w:style w:type="character" w:customStyle="1" w:styleId="1a">
    <w:name w:val="Основной шрифт абзаца1"/>
    <w:link w:val="19"/>
    <w:rPr>
      <w:rFonts w:asciiTheme="minorHAnsi" w:hAnsiTheme="minorHAnsi"/>
      <w:color w:val="000000"/>
      <w:spacing w:val="0"/>
      <w:sz w:val="22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color w:val="000000"/>
      <w:spacing w:val="0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1b">
    <w:name w:val="Верхний колонтитул1"/>
    <w:link w:val="1c"/>
  </w:style>
  <w:style w:type="character" w:customStyle="1" w:styleId="1c">
    <w:name w:val="Верхний колонтитул1"/>
    <w:link w:val="1b"/>
    <w:rPr>
      <w:rFonts w:asciiTheme="minorHAnsi" w:hAnsiTheme="minorHAnsi"/>
      <w:color w:val="000000"/>
      <w:spacing w:val="0"/>
      <w:sz w:val="22"/>
    </w:rPr>
  </w:style>
  <w:style w:type="character" w:customStyle="1" w:styleId="ad">
    <w:name w:val="Верхний колонтитул Знак"/>
    <w:basedOn w:val="1"/>
    <w:link w:val="ac"/>
    <w:uiPriority w:val="99"/>
    <w:rPr>
      <w:rFonts w:asciiTheme="minorHAnsi" w:hAnsiTheme="minorHAnsi"/>
      <w:color w:val="000000"/>
      <w:spacing w:val="0"/>
      <w:sz w:val="22"/>
    </w:rPr>
  </w:style>
  <w:style w:type="paragraph" w:customStyle="1" w:styleId="1d">
    <w:name w:val="Подзаголовок1"/>
    <w:link w:val="1e"/>
    <w:rPr>
      <w:rFonts w:ascii="XO Thames" w:hAnsi="XO Thames"/>
      <w:i/>
      <w:sz w:val="24"/>
    </w:rPr>
  </w:style>
  <w:style w:type="character" w:customStyle="1" w:styleId="1e">
    <w:name w:val="Подзаголовок1"/>
    <w:link w:val="1d"/>
    <w:rPr>
      <w:rFonts w:ascii="XO Thames" w:hAnsi="XO Thames"/>
      <w:i/>
      <w:color w:val="000000"/>
      <w:spacing w:val="0"/>
      <w:sz w:val="24"/>
    </w:rPr>
  </w:style>
  <w:style w:type="paragraph" w:styleId="ae">
    <w:name w:val="index heading"/>
    <w:basedOn w:val="a"/>
    <w:link w:val="af"/>
  </w:style>
  <w:style w:type="character" w:customStyle="1" w:styleId="1f">
    <w:name w:val="Указатель1"/>
    <w:basedOn w:val="1"/>
    <w:rPr>
      <w:rFonts w:asciiTheme="minorHAnsi" w:hAnsiTheme="minorHAnsi"/>
      <w:color w:val="000000"/>
      <w:spacing w:val="0"/>
      <w:sz w:val="22"/>
    </w:rPr>
  </w:style>
  <w:style w:type="paragraph" w:customStyle="1" w:styleId="1f0">
    <w:name w:val="Заголовок1"/>
    <w:link w:val="1f1"/>
    <w:rPr>
      <w:rFonts w:ascii="XO Thames" w:hAnsi="XO Thames"/>
      <w:b/>
      <w:caps/>
      <w:sz w:val="40"/>
    </w:rPr>
  </w:style>
  <w:style w:type="character" w:customStyle="1" w:styleId="1f1">
    <w:name w:val="Заголовок1"/>
    <w:link w:val="1f0"/>
    <w:rPr>
      <w:rFonts w:ascii="XO Thames" w:hAnsi="XO Thames"/>
      <w:b/>
      <w:caps/>
      <w:color w:val="000000"/>
      <w:spacing w:val="0"/>
      <w:sz w:val="40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character" w:customStyle="1" w:styleId="420">
    <w:name w:val="Заголовок 42"/>
    <w:rPr>
      <w:rFonts w:ascii="XO Thames" w:hAnsi="XO Thames"/>
      <w:b/>
      <w:color w:val="000000"/>
      <w:spacing w:val="0"/>
      <w:sz w:val="24"/>
    </w:rPr>
  </w:style>
  <w:style w:type="paragraph" w:styleId="32">
    <w:name w:val="toc 3"/>
    <w:next w:val="a"/>
    <w:link w:val="33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styleId="af0">
    <w:name w:val="footer"/>
    <w:link w:val="af1"/>
    <w:rPr>
      <w:rFonts w:ascii="Times New Roman" w:hAnsi="Times New Roman"/>
      <w:sz w:val="28"/>
    </w:rPr>
  </w:style>
  <w:style w:type="character" w:customStyle="1" w:styleId="23">
    <w:name w:val="Нижний колонтитул2"/>
    <w:basedOn w:val="1"/>
    <w:rPr>
      <w:rFonts w:ascii="Times New Roman" w:hAnsi="Times New Roman"/>
      <w:color w:val="000000"/>
      <w:spacing w:val="0"/>
      <w:sz w:val="28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color w:val="000000"/>
      <w:spacing w:val="0"/>
      <w:sz w:val="18"/>
    </w:rPr>
  </w:style>
  <w:style w:type="paragraph" w:customStyle="1" w:styleId="24">
    <w:name w:val="Основной шрифт абзаца2"/>
  </w:style>
  <w:style w:type="paragraph" w:customStyle="1" w:styleId="af4">
    <w:name w:val="Колонтитул"/>
    <w:link w:val="af5"/>
    <w:rPr>
      <w:rFonts w:ascii="XO Thames" w:hAnsi="XO Thames"/>
      <w:sz w:val="20"/>
    </w:rPr>
  </w:style>
  <w:style w:type="character" w:customStyle="1" w:styleId="af5">
    <w:name w:val="Колонтитул"/>
    <w:link w:val="af4"/>
    <w:rPr>
      <w:rFonts w:ascii="XO Thames" w:hAnsi="XO Thames"/>
      <w:color w:val="000000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customStyle="1" w:styleId="Internetlink">
    <w:name w:val="Internet link"/>
    <w:basedOn w:val="24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a0"/>
    <w:link w:val="Internetlink"/>
    <w:rPr>
      <w:color w:val="0563C1" w:themeColor="hyperlink"/>
      <w:u w:val="single"/>
    </w:rPr>
  </w:style>
  <w:style w:type="paragraph" w:customStyle="1" w:styleId="111">
    <w:name w:val="Заголовок 11"/>
    <w:link w:val="112"/>
    <w:rPr>
      <w:rFonts w:ascii="XO Thames" w:hAnsi="XO Thames"/>
      <w:b/>
      <w:sz w:val="32"/>
    </w:rPr>
  </w:style>
  <w:style w:type="character" w:customStyle="1" w:styleId="112">
    <w:name w:val="Заголовок 11"/>
    <w:link w:val="111"/>
    <w:rPr>
      <w:rFonts w:ascii="XO Thames" w:hAnsi="XO Thames"/>
      <w:b/>
      <w:color w:val="000000"/>
      <w:spacing w:val="0"/>
      <w:sz w:val="32"/>
    </w:rPr>
  </w:style>
  <w:style w:type="paragraph" w:customStyle="1" w:styleId="af6">
    <w:name w:val="Содержимое врезки"/>
    <w:basedOn w:val="a"/>
    <w:link w:val="af7"/>
  </w:style>
  <w:style w:type="character" w:customStyle="1" w:styleId="af7">
    <w:name w:val="Содержимое врезки"/>
    <w:basedOn w:val="1"/>
    <w:link w:val="af6"/>
    <w:rPr>
      <w:rFonts w:asciiTheme="minorHAnsi" w:hAnsiTheme="minorHAnsi"/>
      <w:color w:val="000000"/>
      <w:spacing w:val="0"/>
      <w:sz w:val="22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510">
    <w:name w:val="Заголовок 51"/>
    <w:link w:val="511"/>
    <w:rPr>
      <w:rFonts w:ascii="XO Thames" w:hAnsi="XO Thames"/>
      <w:b/>
    </w:rPr>
  </w:style>
  <w:style w:type="character" w:customStyle="1" w:styleId="511">
    <w:name w:val="Заголовок 51"/>
    <w:link w:val="510"/>
    <w:rPr>
      <w:rFonts w:ascii="XO Thames" w:hAnsi="XO Thames"/>
      <w:b/>
      <w:color w:val="000000"/>
      <w:spacing w:val="0"/>
      <w:sz w:val="22"/>
    </w:rPr>
  </w:style>
  <w:style w:type="paragraph" w:customStyle="1" w:styleId="1f2">
    <w:name w:val="Гиперссылка1"/>
    <w:basedOn w:val="24"/>
    <w:link w:val="af8"/>
    <w:rPr>
      <w:color w:val="0563C1" w:themeColor="hyperlink"/>
      <w:u w:val="single"/>
    </w:rPr>
  </w:style>
  <w:style w:type="character" w:styleId="af8">
    <w:name w:val="Hyperlink"/>
    <w:basedOn w:val="a0"/>
    <w:link w:val="1f2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color w:val="000000"/>
      <w:spacing w:val="0"/>
      <w:sz w:val="20"/>
    </w:rPr>
  </w:style>
  <w:style w:type="paragraph" w:styleId="1f3">
    <w:name w:val="toc 1"/>
    <w:next w:val="a"/>
    <w:link w:val="1f4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color w:val="000000"/>
      <w:spacing w:val="0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Footnote1">
    <w:name w:val="Footnote"/>
    <w:link w:val="Footnote2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character" w:customStyle="1" w:styleId="220">
    <w:name w:val="Заголовок 22"/>
    <w:rPr>
      <w:rFonts w:ascii="XO Thames" w:hAnsi="XO Thames"/>
      <w:b/>
      <w:color w:val="000000"/>
      <w:spacing w:val="0"/>
      <w:sz w:val="28"/>
    </w:rPr>
  </w:style>
  <w:style w:type="paragraph" w:styleId="a6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6"/>
    <w:rPr>
      <w:rFonts w:asciiTheme="minorHAnsi" w:hAnsiTheme="minorHAnsi"/>
      <w:color w:val="000000"/>
      <w:spacing w:val="0"/>
      <w:sz w:val="22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customStyle="1" w:styleId="FootnoteSymbol">
    <w:name w:val="Footnote Symbol"/>
    <w:basedOn w:val="24"/>
    <w:link w:val="FootnoteSymbol0"/>
    <w:rPr>
      <w:vertAlign w:val="superscript"/>
    </w:rPr>
  </w:style>
  <w:style w:type="character" w:customStyle="1" w:styleId="FootnoteSymbol0">
    <w:name w:val="Footnote Symbol"/>
    <w:basedOn w:val="a0"/>
    <w:link w:val="FootnoteSymbol"/>
    <w:rPr>
      <w:vertAlign w:val="superscript"/>
    </w:rPr>
  </w:style>
  <w:style w:type="paragraph" w:customStyle="1" w:styleId="af9">
    <w:name w:val="Символ сноски"/>
    <w:basedOn w:val="24"/>
    <w:link w:val="afa"/>
    <w:rPr>
      <w:vertAlign w:val="superscript"/>
    </w:rPr>
  </w:style>
  <w:style w:type="character" w:customStyle="1" w:styleId="afa">
    <w:name w:val="Символ сноски"/>
    <w:basedOn w:val="a0"/>
    <w:link w:val="af9"/>
    <w:rPr>
      <w:vertAlign w:val="superscript"/>
    </w:rPr>
  </w:style>
  <w:style w:type="character" w:customStyle="1" w:styleId="af">
    <w:name w:val="Указатель Знак"/>
    <w:basedOn w:val="1"/>
    <w:link w:val="ae"/>
    <w:rPr>
      <w:rFonts w:asciiTheme="minorHAnsi" w:hAnsiTheme="minorHAnsi"/>
      <w:color w:val="000000"/>
      <w:spacing w:val="0"/>
      <w:sz w:val="22"/>
    </w:rPr>
  </w:style>
  <w:style w:type="character" w:customStyle="1" w:styleId="a7">
    <w:name w:val="Список Знак"/>
    <w:basedOn w:val="Textbody0"/>
    <w:link w:val="a5"/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styleId="afb">
    <w:name w:val="Subtitle"/>
    <w:link w:val="afc"/>
    <w:rPr>
      <w:rFonts w:ascii="XO Thames" w:hAnsi="XO Thames"/>
      <w:i/>
      <w:sz w:val="24"/>
    </w:rPr>
  </w:style>
  <w:style w:type="character" w:customStyle="1" w:styleId="25">
    <w:name w:val="Подзаголовок2"/>
    <w:rPr>
      <w:rFonts w:ascii="XO Thames" w:hAnsi="XO Thames"/>
      <w:i/>
      <w:color w:val="000000"/>
      <w:spacing w:val="0"/>
      <w:sz w:val="24"/>
    </w:rPr>
  </w:style>
  <w:style w:type="character" w:customStyle="1" w:styleId="26">
    <w:name w:val="Заголовок2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a4">
    <w:name w:val="Название объекта Знак"/>
    <w:basedOn w:val="1"/>
    <w:link w:val="a3"/>
    <w:rPr>
      <w:rFonts w:asciiTheme="minorHAnsi" w:hAnsiTheme="minorHAnsi"/>
      <w:i/>
      <w:color w:val="000000"/>
      <w:spacing w:val="0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af1">
    <w:name w:val="Нижний колонтитул Знак"/>
    <w:link w:val="af0"/>
    <w:rPr>
      <w:rFonts w:ascii="Times New Roman" w:hAnsi="Times New Roman"/>
      <w:sz w:val="28"/>
    </w:rPr>
  </w:style>
  <w:style w:type="paragraph" w:styleId="afd">
    <w:name w:val="Plain Text"/>
    <w:basedOn w:val="a"/>
    <w:link w:val="afe"/>
    <w:pPr>
      <w:spacing w:after="0" w:line="240" w:lineRule="auto"/>
    </w:pPr>
    <w:rPr>
      <w:rFonts w:ascii="Calibri" w:hAnsi="Calibri"/>
    </w:rPr>
  </w:style>
  <w:style w:type="character" w:customStyle="1" w:styleId="afe">
    <w:name w:val="Текст Знак"/>
    <w:basedOn w:val="1"/>
    <w:link w:val="afd"/>
    <w:rPr>
      <w:rFonts w:ascii="Calibri" w:hAnsi="Calibri"/>
      <w:color w:val="000000"/>
      <w:spacing w:val="0"/>
      <w:sz w:val="22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6</cp:revision>
  <dcterms:created xsi:type="dcterms:W3CDTF">2023-08-29T03:26:00Z</dcterms:created>
  <dcterms:modified xsi:type="dcterms:W3CDTF">2023-08-29T03:55:00Z</dcterms:modified>
</cp:coreProperties>
</file>