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D63" w:rsidRDefault="00042819">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rsidR="00B01D63" w:rsidRDefault="00B01D63">
      <w:pPr>
        <w:spacing w:after="0" w:line="360" w:lineRule="auto"/>
        <w:jc w:val="center"/>
        <w:rPr>
          <w:rFonts w:ascii="Times New Roman" w:hAnsi="Times New Roman"/>
          <w:sz w:val="32"/>
        </w:rPr>
      </w:pPr>
    </w:p>
    <w:p w:rsidR="00B01D63" w:rsidRDefault="00B01D63">
      <w:pPr>
        <w:spacing w:after="0" w:line="240" w:lineRule="auto"/>
        <w:jc w:val="center"/>
        <w:rPr>
          <w:rFonts w:ascii="Times New Roman" w:hAnsi="Times New Roman"/>
          <w:b/>
          <w:sz w:val="32"/>
        </w:rPr>
      </w:pPr>
    </w:p>
    <w:p w:rsidR="00B01D63" w:rsidRDefault="00B01D63">
      <w:pPr>
        <w:spacing w:after="0" w:line="240" w:lineRule="auto"/>
        <w:rPr>
          <w:rFonts w:ascii="Times New Roman" w:hAnsi="Times New Roman"/>
          <w:b/>
          <w:sz w:val="32"/>
        </w:rPr>
      </w:pPr>
    </w:p>
    <w:p w:rsidR="00B01D63" w:rsidRDefault="00042819">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B01D63" w:rsidRDefault="00B01D63">
      <w:pPr>
        <w:spacing w:after="0" w:line="240" w:lineRule="auto"/>
        <w:jc w:val="center"/>
        <w:rPr>
          <w:rFonts w:ascii="Times New Roman" w:hAnsi="Times New Roman"/>
          <w:b/>
          <w:sz w:val="28"/>
        </w:rPr>
      </w:pPr>
    </w:p>
    <w:p w:rsidR="00B01D63" w:rsidRDefault="00042819">
      <w:pPr>
        <w:spacing w:after="0" w:line="240" w:lineRule="auto"/>
        <w:jc w:val="center"/>
        <w:rPr>
          <w:rFonts w:ascii="Times New Roman" w:hAnsi="Times New Roman"/>
          <w:b/>
          <w:sz w:val="28"/>
        </w:rPr>
      </w:pPr>
      <w:r>
        <w:rPr>
          <w:rFonts w:ascii="Times New Roman" w:hAnsi="Times New Roman"/>
          <w:b/>
          <w:sz w:val="28"/>
        </w:rPr>
        <w:t>ПРАВИТЕЛЬСТВА</w:t>
      </w:r>
    </w:p>
    <w:p w:rsidR="00B01D63" w:rsidRDefault="00042819">
      <w:pPr>
        <w:spacing w:after="0" w:line="240" w:lineRule="auto"/>
        <w:jc w:val="center"/>
        <w:rPr>
          <w:rFonts w:ascii="Times New Roman" w:hAnsi="Times New Roman"/>
          <w:b/>
          <w:sz w:val="28"/>
        </w:rPr>
      </w:pPr>
      <w:r>
        <w:rPr>
          <w:rFonts w:ascii="Times New Roman" w:hAnsi="Times New Roman"/>
          <w:b/>
          <w:sz w:val="28"/>
        </w:rPr>
        <w:t>КАМЧАТСКОГО КРАЯ</w:t>
      </w:r>
    </w:p>
    <w:p w:rsidR="00B01D63" w:rsidRDefault="00B01D63">
      <w:pPr>
        <w:spacing w:after="0" w:line="276" w:lineRule="auto"/>
        <w:ind w:firstLine="709"/>
        <w:jc w:val="center"/>
        <w:rPr>
          <w:rFonts w:ascii="Times New Roman" w:hAnsi="Times New Roman"/>
          <w:sz w:val="28"/>
        </w:rPr>
      </w:pPr>
    </w:p>
    <w:p w:rsidR="00B01D63" w:rsidRDefault="00B01D63">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B01D63">
        <w:trPr>
          <w:trHeight w:val="427"/>
        </w:trPr>
        <w:tc>
          <w:tcPr>
            <w:tcW w:w="4253" w:type="dxa"/>
            <w:tcBorders>
              <w:top w:val="nil"/>
              <w:left w:val="nil"/>
              <w:right w:val="nil"/>
            </w:tcBorders>
            <w:tcMar>
              <w:left w:w="0" w:type="dxa"/>
              <w:right w:w="0" w:type="dxa"/>
            </w:tcMar>
          </w:tcPr>
          <w:p w:rsidR="00B01D63" w:rsidRDefault="00042819">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B01D63">
        <w:trPr>
          <w:trHeight w:val="247"/>
        </w:trPr>
        <w:tc>
          <w:tcPr>
            <w:tcW w:w="4253" w:type="dxa"/>
            <w:tcBorders>
              <w:left w:val="nil"/>
              <w:bottom w:val="nil"/>
              <w:right w:val="nil"/>
            </w:tcBorders>
            <w:tcMar>
              <w:left w:w="0" w:type="dxa"/>
              <w:right w:w="0" w:type="dxa"/>
            </w:tcMar>
          </w:tcPr>
          <w:p w:rsidR="00B01D63" w:rsidRDefault="00042819">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B01D63">
        <w:trPr>
          <w:trHeight w:val="80"/>
        </w:trPr>
        <w:tc>
          <w:tcPr>
            <w:tcW w:w="4253" w:type="dxa"/>
            <w:tcMar>
              <w:left w:w="0" w:type="dxa"/>
              <w:right w:w="0" w:type="dxa"/>
            </w:tcMar>
          </w:tcPr>
          <w:p w:rsidR="00B01D63" w:rsidRDefault="00B01D63">
            <w:pPr>
              <w:spacing w:after="0" w:line="240" w:lineRule="auto"/>
              <w:jc w:val="both"/>
              <w:rPr>
                <w:rFonts w:ascii="Times New Roman" w:hAnsi="Times New Roman"/>
                <w:sz w:val="20"/>
              </w:rPr>
            </w:pPr>
          </w:p>
        </w:tc>
      </w:tr>
    </w:tbl>
    <w:p w:rsidR="00B01D63" w:rsidRDefault="00B01D63">
      <w:pPr>
        <w:spacing w:after="0" w:line="240" w:lineRule="auto"/>
        <w:ind w:firstLine="709"/>
        <w:jc w:val="both"/>
        <w:rPr>
          <w:rFonts w:ascii="Times New Roman" w:hAnsi="Times New Roman"/>
          <w:sz w:val="28"/>
        </w:rPr>
      </w:pPr>
    </w:p>
    <w:tbl>
      <w:tblPr>
        <w:tblStyle w:val="a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5"/>
      </w:tblGrid>
      <w:tr w:rsidR="00B01D63" w:rsidTr="006A7D9E">
        <w:trPr>
          <w:trHeight w:val="695"/>
        </w:trPr>
        <w:tc>
          <w:tcPr>
            <w:tcW w:w="9955" w:type="dxa"/>
          </w:tcPr>
          <w:p w:rsidR="00B01D63" w:rsidRDefault="00042819">
            <w:pPr>
              <w:ind w:left="30"/>
              <w:jc w:val="center"/>
              <w:rPr>
                <w:rFonts w:ascii="Times New Roman" w:hAnsi="Times New Roman"/>
                <w:b/>
                <w:sz w:val="28"/>
              </w:rPr>
            </w:pPr>
            <w:r>
              <w:rPr>
                <w:rFonts w:ascii="Times New Roman" w:hAnsi="Times New Roman"/>
                <w:b/>
                <w:sz w:val="28"/>
              </w:rPr>
              <w:t xml:space="preserve">Об утверждении государственной программы Камчатского края «Содействие занятости населения Камчатского края» </w:t>
            </w:r>
          </w:p>
        </w:tc>
      </w:tr>
    </w:tbl>
    <w:p w:rsidR="00B01D63" w:rsidRDefault="00B01D63">
      <w:pPr>
        <w:spacing w:after="0" w:line="240" w:lineRule="auto"/>
        <w:ind w:firstLine="709"/>
        <w:jc w:val="both"/>
        <w:rPr>
          <w:rFonts w:ascii="Times New Roman" w:hAnsi="Times New Roman"/>
          <w:sz w:val="28"/>
        </w:rPr>
      </w:pPr>
    </w:p>
    <w:p w:rsidR="00B01D63" w:rsidRDefault="00B01D63">
      <w:pPr>
        <w:spacing w:after="0" w:line="240" w:lineRule="auto"/>
        <w:ind w:firstLine="709"/>
        <w:jc w:val="both"/>
        <w:rPr>
          <w:rFonts w:ascii="Times New Roman" w:hAnsi="Times New Roman"/>
          <w:sz w:val="28"/>
        </w:rPr>
      </w:pPr>
    </w:p>
    <w:p w:rsidR="006A7D9E" w:rsidRDefault="006A7D9E">
      <w:pPr>
        <w:spacing w:after="0" w:line="240" w:lineRule="auto"/>
        <w:ind w:firstLine="709"/>
        <w:jc w:val="both"/>
        <w:rPr>
          <w:rFonts w:ascii="Times New Roman" w:hAnsi="Times New Roman"/>
          <w:sz w:val="28"/>
        </w:rPr>
      </w:pPr>
      <w:r>
        <w:rPr>
          <w:rFonts w:ascii="Times New Roman" w:hAnsi="Times New Roman"/>
          <w:sz w:val="28"/>
        </w:rPr>
        <w:t xml:space="preserve">В соответствии с постановлением Правительства Камчатского края </w:t>
      </w:r>
      <w:r>
        <w:rPr>
          <w:rFonts w:ascii="Times New Roman" w:hAnsi="Times New Roman"/>
          <w:sz w:val="28"/>
        </w:rPr>
        <w:br/>
        <w:t>от 16.11.2023 № 568-П «Об утверждении Положения о системе управления государственными программами Камчатского края»</w:t>
      </w:r>
    </w:p>
    <w:p w:rsidR="006A7D9E" w:rsidRDefault="006A7D9E">
      <w:pPr>
        <w:spacing w:after="0" w:line="240" w:lineRule="auto"/>
        <w:ind w:firstLine="709"/>
        <w:jc w:val="both"/>
        <w:rPr>
          <w:rFonts w:ascii="Times New Roman" w:hAnsi="Times New Roman"/>
          <w:sz w:val="28"/>
        </w:rPr>
      </w:pPr>
    </w:p>
    <w:p w:rsidR="00B01D63" w:rsidRDefault="00042819">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B01D63" w:rsidRDefault="00B01D63">
      <w:pPr>
        <w:spacing w:after="0" w:line="240" w:lineRule="auto"/>
        <w:ind w:firstLine="709"/>
        <w:jc w:val="both"/>
        <w:rPr>
          <w:rFonts w:ascii="Times New Roman" w:hAnsi="Times New Roman"/>
          <w:sz w:val="28"/>
        </w:rPr>
      </w:pPr>
    </w:p>
    <w:p w:rsidR="00B01D63" w:rsidRDefault="00042819">
      <w:pPr>
        <w:spacing w:after="0" w:line="240" w:lineRule="auto"/>
        <w:ind w:firstLine="709"/>
        <w:jc w:val="both"/>
        <w:rPr>
          <w:rFonts w:ascii="Times New Roman" w:hAnsi="Times New Roman"/>
          <w:sz w:val="28"/>
        </w:rPr>
      </w:pPr>
      <w:r>
        <w:rPr>
          <w:rFonts w:ascii="Times New Roman" w:hAnsi="Times New Roman"/>
          <w:sz w:val="28"/>
        </w:rPr>
        <w:t>1. </w:t>
      </w:r>
      <w:r w:rsidR="006A7D9E">
        <w:rPr>
          <w:rFonts w:ascii="Times New Roman" w:hAnsi="Times New Roman"/>
          <w:sz w:val="28"/>
        </w:rPr>
        <w:t>У</w:t>
      </w:r>
      <w:r>
        <w:rPr>
          <w:rFonts w:ascii="Times New Roman" w:hAnsi="Times New Roman"/>
          <w:sz w:val="28"/>
        </w:rPr>
        <w:t>твер</w:t>
      </w:r>
      <w:r w:rsidR="006A7D9E">
        <w:rPr>
          <w:rFonts w:ascii="Times New Roman" w:hAnsi="Times New Roman"/>
          <w:sz w:val="28"/>
        </w:rPr>
        <w:t>дить</w:t>
      </w:r>
      <w:r>
        <w:rPr>
          <w:rFonts w:ascii="Times New Roman" w:hAnsi="Times New Roman"/>
          <w:sz w:val="28"/>
        </w:rPr>
        <w:t xml:space="preserve"> государственн</w:t>
      </w:r>
      <w:r w:rsidR="006A7D9E">
        <w:rPr>
          <w:rFonts w:ascii="Times New Roman" w:hAnsi="Times New Roman"/>
          <w:sz w:val="28"/>
        </w:rPr>
        <w:t>ую</w:t>
      </w:r>
      <w:r>
        <w:rPr>
          <w:rFonts w:ascii="Times New Roman" w:hAnsi="Times New Roman"/>
          <w:sz w:val="28"/>
        </w:rPr>
        <w:t xml:space="preserve"> программ</w:t>
      </w:r>
      <w:r w:rsidR="006A7D9E">
        <w:rPr>
          <w:rFonts w:ascii="Times New Roman" w:hAnsi="Times New Roman"/>
          <w:sz w:val="28"/>
        </w:rPr>
        <w:t>у</w:t>
      </w:r>
      <w:r>
        <w:rPr>
          <w:rFonts w:ascii="Times New Roman" w:hAnsi="Times New Roman"/>
          <w:sz w:val="28"/>
        </w:rPr>
        <w:t xml:space="preserve"> Камчатского края «Содействие занятости населения Камчатского края»</w:t>
      </w:r>
      <w:r w:rsidR="006A7D9E">
        <w:rPr>
          <w:rFonts w:ascii="Times New Roman" w:hAnsi="Times New Roman"/>
          <w:sz w:val="28"/>
        </w:rPr>
        <w:t xml:space="preserve"> (далее – Программа)</w:t>
      </w:r>
      <w:r>
        <w:rPr>
          <w:rFonts w:ascii="Times New Roman" w:hAnsi="Times New Roman"/>
          <w:sz w:val="28"/>
        </w:rPr>
        <w:t xml:space="preserve"> согласно приложению</w:t>
      </w:r>
      <w:r w:rsidR="006A7D9E">
        <w:rPr>
          <w:rFonts w:ascii="Times New Roman" w:hAnsi="Times New Roman"/>
          <w:sz w:val="28"/>
        </w:rPr>
        <w:t xml:space="preserve"> 1</w:t>
      </w:r>
      <w:r>
        <w:rPr>
          <w:rFonts w:ascii="Times New Roman" w:hAnsi="Times New Roman"/>
          <w:sz w:val="28"/>
        </w:rPr>
        <w:t xml:space="preserve"> к настоящему постановлению.</w:t>
      </w:r>
    </w:p>
    <w:p w:rsidR="006A7D9E" w:rsidRDefault="006A7D9E">
      <w:pPr>
        <w:spacing w:after="0" w:line="240" w:lineRule="auto"/>
        <w:ind w:firstLine="709"/>
        <w:jc w:val="both"/>
        <w:rPr>
          <w:rFonts w:ascii="Times New Roman" w:hAnsi="Times New Roman"/>
          <w:sz w:val="28"/>
        </w:rPr>
      </w:pPr>
      <w:r>
        <w:rPr>
          <w:rFonts w:ascii="Times New Roman" w:hAnsi="Times New Roman"/>
          <w:sz w:val="28"/>
        </w:rPr>
        <w:t>2. </w:t>
      </w:r>
      <w:r w:rsidR="0022270F">
        <w:rPr>
          <w:rFonts w:ascii="Times New Roman" w:hAnsi="Times New Roman"/>
          <w:sz w:val="28"/>
        </w:rPr>
        <w:t>Ответственность за реализацию Программы возложить на Министра труда и развития кадрового потенциала Камчатского края.</w:t>
      </w:r>
    </w:p>
    <w:p w:rsidR="0022270F" w:rsidRDefault="0022270F">
      <w:pPr>
        <w:spacing w:after="0" w:line="240" w:lineRule="auto"/>
        <w:ind w:firstLine="709"/>
        <w:jc w:val="both"/>
        <w:rPr>
          <w:rFonts w:ascii="Times New Roman" w:hAnsi="Times New Roman"/>
          <w:sz w:val="28"/>
        </w:rPr>
      </w:pPr>
      <w:r>
        <w:rPr>
          <w:rFonts w:ascii="Times New Roman" w:hAnsi="Times New Roman"/>
          <w:sz w:val="28"/>
        </w:rPr>
        <w:t>3. Признать утратившими силу постановления Правительства Камчатского края по перечню согласно приложению 2 к настоящему постановлению</w:t>
      </w:r>
    </w:p>
    <w:p w:rsidR="00B01D63" w:rsidRDefault="0022270F">
      <w:pPr>
        <w:spacing w:after="0" w:line="240" w:lineRule="auto"/>
        <w:ind w:firstLine="709"/>
        <w:jc w:val="both"/>
        <w:rPr>
          <w:rFonts w:ascii="Times New Roman" w:hAnsi="Times New Roman"/>
          <w:sz w:val="28"/>
        </w:rPr>
      </w:pPr>
      <w:r>
        <w:rPr>
          <w:rFonts w:ascii="Times New Roman" w:hAnsi="Times New Roman"/>
          <w:sz w:val="28"/>
        </w:rPr>
        <w:t>4</w:t>
      </w:r>
      <w:r w:rsidR="00042819">
        <w:rPr>
          <w:rFonts w:ascii="Times New Roman" w:hAnsi="Times New Roman"/>
          <w:sz w:val="28"/>
        </w:rPr>
        <w:t>. Настоящее постановление вступает в силу с 1 января 2024 года.</w:t>
      </w:r>
    </w:p>
    <w:p w:rsidR="00B01D63" w:rsidRDefault="00B01D63">
      <w:pPr>
        <w:spacing w:after="0" w:line="240" w:lineRule="auto"/>
        <w:ind w:firstLine="709"/>
        <w:jc w:val="both"/>
        <w:rPr>
          <w:rFonts w:ascii="Times New Roman" w:hAnsi="Times New Roman"/>
          <w:sz w:val="28"/>
        </w:rPr>
      </w:pPr>
    </w:p>
    <w:p w:rsidR="00B01D63" w:rsidRDefault="00B01D63">
      <w:pPr>
        <w:spacing w:after="0" w:line="240" w:lineRule="auto"/>
        <w:ind w:firstLine="709"/>
        <w:jc w:val="both"/>
        <w:rPr>
          <w:rFonts w:ascii="Times New Roman" w:hAnsi="Times New Roman"/>
          <w:sz w:val="28"/>
        </w:rPr>
      </w:pPr>
    </w:p>
    <w:p w:rsidR="00B01D63" w:rsidRDefault="00B01D63">
      <w:pPr>
        <w:spacing w:after="0" w:line="240"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B01D63">
        <w:trPr>
          <w:trHeight w:val="2220"/>
        </w:trPr>
        <w:tc>
          <w:tcPr>
            <w:tcW w:w="3578" w:type="dxa"/>
            <w:shd w:val="clear" w:color="auto" w:fill="auto"/>
            <w:tcMar>
              <w:left w:w="0" w:type="dxa"/>
              <w:right w:w="0" w:type="dxa"/>
            </w:tcMar>
          </w:tcPr>
          <w:p w:rsidR="00B01D63" w:rsidRDefault="00042819">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B01D63" w:rsidRDefault="00B01D63">
            <w:pPr>
              <w:spacing w:after="0" w:line="240" w:lineRule="auto"/>
              <w:ind w:left="30" w:right="27"/>
              <w:rPr>
                <w:rFonts w:ascii="Times New Roman" w:hAnsi="Times New Roman"/>
                <w:sz w:val="24"/>
              </w:rPr>
            </w:pPr>
          </w:p>
        </w:tc>
        <w:tc>
          <w:tcPr>
            <w:tcW w:w="3544" w:type="dxa"/>
            <w:shd w:val="clear" w:color="auto" w:fill="auto"/>
            <w:tcMar>
              <w:left w:w="0" w:type="dxa"/>
              <w:right w:w="0" w:type="dxa"/>
            </w:tcMar>
          </w:tcPr>
          <w:p w:rsidR="00B01D63" w:rsidRDefault="00042819">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B01D63" w:rsidRDefault="00B01D63">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B01D63" w:rsidRDefault="00B01D63">
            <w:pPr>
              <w:spacing w:after="0" w:line="240" w:lineRule="auto"/>
              <w:ind w:right="135"/>
              <w:jc w:val="right"/>
              <w:rPr>
                <w:rFonts w:ascii="Times New Roman" w:hAnsi="Times New Roman"/>
                <w:sz w:val="28"/>
              </w:rPr>
            </w:pPr>
          </w:p>
          <w:p w:rsidR="00B01D63" w:rsidRDefault="00042819">
            <w:pPr>
              <w:spacing w:after="0" w:line="240" w:lineRule="auto"/>
              <w:jc w:val="right"/>
              <w:rPr>
                <w:rFonts w:ascii="Times New Roman" w:hAnsi="Times New Roman"/>
                <w:sz w:val="24"/>
              </w:rPr>
            </w:pPr>
            <w:r>
              <w:rPr>
                <w:rFonts w:ascii="Times New Roman" w:hAnsi="Times New Roman"/>
                <w:sz w:val="28"/>
              </w:rPr>
              <w:t>Е.А. Чекин</w:t>
            </w:r>
          </w:p>
        </w:tc>
      </w:tr>
    </w:tbl>
    <w:p w:rsidR="00B01D63" w:rsidRDefault="00B01D63">
      <w:pPr>
        <w:spacing w:after="0" w:line="276" w:lineRule="auto"/>
        <w:ind w:firstLine="709"/>
        <w:jc w:val="both"/>
        <w:rPr>
          <w:rFonts w:ascii="Times New Roman" w:hAnsi="Times New Roman"/>
          <w:sz w:val="28"/>
        </w:rPr>
      </w:pPr>
    </w:p>
    <w:p w:rsidR="00B01D63" w:rsidRDefault="00042819">
      <w:r>
        <w:br w:type="page"/>
      </w:r>
    </w:p>
    <w:tbl>
      <w:tblPr>
        <w:tblStyle w:val="afffff2"/>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B01D63">
        <w:tc>
          <w:tcPr>
            <w:tcW w:w="480" w:type="dxa"/>
            <w:tcBorders>
              <w:top w:val="nil"/>
              <w:left w:val="nil"/>
              <w:bottom w:val="nil"/>
              <w:right w:val="nil"/>
            </w:tcBorders>
          </w:tcPr>
          <w:p w:rsidR="00B01D63" w:rsidRDefault="00B01D63">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B01D63" w:rsidRDefault="00B01D63">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B01D63" w:rsidRDefault="00B01D63">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B01D63" w:rsidRDefault="00B01D63">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B01D63" w:rsidRDefault="00042819" w:rsidP="00293C6E">
            <w:pPr>
              <w:widowControl w:val="0"/>
              <w:ind w:left="8079" w:hanging="8079"/>
              <w:rPr>
                <w:rFonts w:ascii="Times New Roman" w:hAnsi="Times New Roman"/>
                <w:sz w:val="28"/>
              </w:rPr>
            </w:pPr>
            <w:r>
              <w:rPr>
                <w:rFonts w:ascii="Times New Roman" w:hAnsi="Times New Roman"/>
                <w:sz w:val="28"/>
              </w:rPr>
              <w:t>Приложение</w:t>
            </w:r>
            <w:r w:rsidR="00293C6E">
              <w:rPr>
                <w:rFonts w:ascii="Times New Roman" w:hAnsi="Times New Roman"/>
                <w:sz w:val="28"/>
              </w:rPr>
              <w:t xml:space="preserve"> 1 </w:t>
            </w:r>
            <w:r>
              <w:rPr>
                <w:rFonts w:ascii="Times New Roman" w:hAnsi="Times New Roman"/>
                <w:sz w:val="28"/>
              </w:rPr>
              <w:t>к постановлению</w:t>
            </w:r>
          </w:p>
        </w:tc>
      </w:tr>
      <w:tr w:rsidR="00B01D63">
        <w:tc>
          <w:tcPr>
            <w:tcW w:w="480" w:type="dxa"/>
            <w:tcBorders>
              <w:top w:val="nil"/>
              <w:left w:val="nil"/>
              <w:bottom w:val="nil"/>
              <w:right w:val="nil"/>
            </w:tcBorders>
          </w:tcPr>
          <w:p w:rsidR="00B01D63" w:rsidRDefault="00B01D63">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B01D63" w:rsidRDefault="00B01D63">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B01D63" w:rsidRDefault="00B01D63">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B01D63" w:rsidRDefault="00B01D63">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B01D63" w:rsidRDefault="00042819">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B01D63">
        <w:tc>
          <w:tcPr>
            <w:tcW w:w="480" w:type="dxa"/>
            <w:tcBorders>
              <w:top w:val="nil"/>
              <w:left w:val="nil"/>
              <w:bottom w:val="nil"/>
              <w:right w:val="nil"/>
            </w:tcBorders>
          </w:tcPr>
          <w:p w:rsidR="00B01D63" w:rsidRDefault="00B01D63">
            <w:pPr>
              <w:spacing w:after="60"/>
              <w:ind w:left="8079" w:hanging="8079"/>
              <w:jc w:val="right"/>
              <w:rPr>
                <w:rFonts w:ascii="Times New Roman" w:hAnsi="Times New Roman"/>
                <w:sz w:val="28"/>
              </w:rPr>
            </w:pPr>
          </w:p>
        </w:tc>
        <w:tc>
          <w:tcPr>
            <w:tcW w:w="480" w:type="dxa"/>
            <w:tcBorders>
              <w:top w:val="nil"/>
              <w:left w:val="nil"/>
              <w:bottom w:val="nil"/>
              <w:right w:val="nil"/>
            </w:tcBorders>
          </w:tcPr>
          <w:p w:rsidR="00B01D63" w:rsidRDefault="00B01D63">
            <w:pPr>
              <w:spacing w:after="60"/>
              <w:ind w:left="8079" w:hanging="8079"/>
              <w:jc w:val="right"/>
              <w:rPr>
                <w:rFonts w:ascii="Times New Roman" w:hAnsi="Times New Roman"/>
                <w:sz w:val="28"/>
              </w:rPr>
            </w:pPr>
          </w:p>
        </w:tc>
        <w:tc>
          <w:tcPr>
            <w:tcW w:w="480" w:type="dxa"/>
            <w:tcBorders>
              <w:top w:val="nil"/>
              <w:left w:val="nil"/>
              <w:bottom w:val="nil"/>
              <w:right w:val="nil"/>
            </w:tcBorders>
          </w:tcPr>
          <w:p w:rsidR="00B01D63" w:rsidRDefault="00B01D63">
            <w:pPr>
              <w:spacing w:after="60"/>
              <w:ind w:left="8079" w:hanging="8079"/>
              <w:jc w:val="right"/>
              <w:rPr>
                <w:rFonts w:ascii="Times New Roman" w:hAnsi="Times New Roman"/>
                <w:sz w:val="28"/>
              </w:rPr>
            </w:pPr>
          </w:p>
        </w:tc>
        <w:tc>
          <w:tcPr>
            <w:tcW w:w="3661" w:type="dxa"/>
            <w:tcBorders>
              <w:top w:val="nil"/>
              <w:left w:val="nil"/>
              <w:bottom w:val="nil"/>
              <w:right w:val="nil"/>
            </w:tcBorders>
          </w:tcPr>
          <w:p w:rsidR="00B01D63" w:rsidRDefault="00B01D63">
            <w:pPr>
              <w:spacing w:after="60"/>
              <w:ind w:left="8079" w:hanging="8079"/>
              <w:jc w:val="right"/>
              <w:rPr>
                <w:rFonts w:ascii="Times New Roman" w:hAnsi="Times New Roman"/>
                <w:sz w:val="28"/>
              </w:rPr>
            </w:pPr>
          </w:p>
        </w:tc>
        <w:tc>
          <w:tcPr>
            <w:tcW w:w="480" w:type="dxa"/>
            <w:tcBorders>
              <w:top w:val="nil"/>
              <w:left w:val="nil"/>
              <w:bottom w:val="nil"/>
              <w:right w:val="nil"/>
            </w:tcBorders>
          </w:tcPr>
          <w:p w:rsidR="00B01D63" w:rsidRDefault="00042819">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B01D63" w:rsidRDefault="00042819">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B01D63" w:rsidRDefault="00042819">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B01D63" w:rsidRDefault="00042819">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B01D63" w:rsidRDefault="00B01D63"/>
    <w:p w:rsidR="00F74DF3" w:rsidRDefault="00042819">
      <w:pPr>
        <w:spacing w:after="0" w:line="240" w:lineRule="auto"/>
        <w:jc w:val="center"/>
        <w:rPr>
          <w:rFonts w:ascii="Times New Roman" w:hAnsi="Times New Roman"/>
          <w:sz w:val="28"/>
        </w:rPr>
      </w:pPr>
      <w:r>
        <w:rPr>
          <w:rFonts w:ascii="Times New Roman" w:hAnsi="Times New Roman"/>
          <w:sz w:val="28"/>
        </w:rPr>
        <w:t xml:space="preserve">Государственная программа </w:t>
      </w:r>
    </w:p>
    <w:p w:rsidR="00B01D63" w:rsidRDefault="00042819">
      <w:pPr>
        <w:spacing w:after="0" w:line="240" w:lineRule="auto"/>
        <w:jc w:val="center"/>
        <w:rPr>
          <w:rFonts w:ascii="Times New Roman" w:hAnsi="Times New Roman"/>
          <w:sz w:val="28"/>
        </w:rPr>
      </w:pPr>
      <w:r>
        <w:rPr>
          <w:rFonts w:ascii="Times New Roman" w:hAnsi="Times New Roman"/>
          <w:sz w:val="28"/>
        </w:rPr>
        <w:t xml:space="preserve">Камчатского края «Содействие занятости населения Камчатского края» </w:t>
      </w:r>
    </w:p>
    <w:p w:rsidR="00B01D63" w:rsidRDefault="00042819">
      <w:pPr>
        <w:spacing w:after="0" w:line="240" w:lineRule="auto"/>
        <w:jc w:val="center"/>
        <w:rPr>
          <w:rFonts w:ascii="Times New Roman" w:hAnsi="Times New Roman"/>
          <w:sz w:val="28"/>
        </w:rPr>
      </w:pPr>
      <w:r>
        <w:rPr>
          <w:rFonts w:ascii="Times New Roman" w:hAnsi="Times New Roman"/>
          <w:sz w:val="28"/>
        </w:rPr>
        <w:t>(далее – Программа)</w:t>
      </w:r>
    </w:p>
    <w:p w:rsidR="00B01D63" w:rsidRDefault="00B01D63">
      <w:pPr>
        <w:spacing w:after="0" w:line="240" w:lineRule="auto"/>
        <w:jc w:val="center"/>
        <w:rPr>
          <w:rFonts w:ascii="Times New Roman" w:hAnsi="Times New Roman"/>
          <w:sz w:val="28"/>
        </w:rPr>
      </w:pPr>
    </w:p>
    <w:p w:rsidR="00747E23" w:rsidRDefault="00747E23" w:rsidP="00747E23">
      <w:pPr>
        <w:spacing w:after="0" w:line="240" w:lineRule="auto"/>
        <w:jc w:val="center"/>
        <w:rPr>
          <w:rFonts w:ascii="Times New Roman" w:hAnsi="Times New Roman"/>
          <w:sz w:val="28"/>
        </w:rPr>
      </w:pPr>
      <w:r>
        <w:rPr>
          <w:rFonts w:ascii="Times New Roman" w:hAnsi="Times New Roman"/>
          <w:sz w:val="28"/>
        </w:rPr>
        <w:t xml:space="preserve">1. Стратегические приоритеты </w:t>
      </w:r>
      <w:r w:rsidR="00B62620">
        <w:rPr>
          <w:rFonts w:ascii="Times New Roman" w:hAnsi="Times New Roman"/>
          <w:sz w:val="28"/>
        </w:rPr>
        <w:t>Программы</w:t>
      </w:r>
    </w:p>
    <w:p w:rsidR="00747E23" w:rsidRDefault="00747E23">
      <w:pPr>
        <w:pStyle w:val="ConsPlusNormal1"/>
        <w:jc w:val="center"/>
        <w:rPr>
          <w:rFonts w:ascii="Times New Roman" w:hAnsi="Times New Roman"/>
          <w:sz w:val="28"/>
        </w:rPr>
      </w:pPr>
    </w:p>
    <w:p w:rsidR="00F74DF3" w:rsidRPr="00F74DF3" w:rsidRDefault="00F74DF3">
      <w:pPr>
        <w:pStyle w:val="ConsPlusNormal1"/>
        <w:jc w:val="center"/>
        <w:rPr>
          <w:rFonts w:ascii="Times New Roman" w:hAnsi="Times New Roman"/>
          <w:sz w:val="28"/>
        </w:rPr>
      </w:pPr>
      <w:r w:rsidRPr="00F74DF3">
        <w:rPr>
          <w:rFonts w:ascii="Times New Roman" w:hAnsi="Times New Roman"/>
          <w:sz w:val="28"/>
        </w:rPr>
        <w:t>1</w:t>
      </w:r>
      <w:r>
        <w:rPr>
          <w:rFonts w:ascii="Times New Roman" w:hAnsi="Times New Roman"/>
          <w:sz w:val="28"/>
        </w:rPr>
        <w:t>.</w:t>
      </w:r>
      <w:r w:rsidR="00747E23">
        <w:rPr>
          <w:rFonts w:ascii="Times New Roman" w:hAnsi="Times New Roman"/>
          <w:sz w:val="28"/>
        </w:rPr>
        <w:t>1.</w:t>
      </w:r>
      <w:r>
        <w:rPr>
          <w:rFonts w:ascii="Times New Roman" w:hAnsi="Times New Roman"/>
          <w:sz w:val="28"/>
        </w:rPr>
        <w:t xml:space="preserve"> Оценка текущего состояния сферы содействия занятости населения</w:t>
      </w:r>
    </w:p>
    <w:p w:rsidR="00F74DF3" w:rsidRDefault="00F74DF3" w:rsidP="00F74DF3">
      <w:pPr>
        <w:pStyle w:val="ConsPlusNormal1"/>
        <w:ind w:firstLine="709"/>
        <w:jc w:val="both"/>
        <w:rPr>
          <w:rFonts w:ascii="Times New Roman" w:hAnsi="Times New Roman"/>
          <w:sz w:val="28"/>
        </w:rPr>
      </w:pPr>
    </w:p>
    <w:p w:rsidR="00F74DF3" w:rsidRDefault="00551A89" w:rsidP="00F74DF3">
      <w:pPr>
        <w:pStyle w:val="ConsPlusNormal1"/>
        <w:ind w:firstLine="709"/>
        <w:jc w:val="both"/>
        <w:rPr>
          <w:rFonts w:ascii="Times New Roman" w:hAnsi="Times New Roman"/>
          <w:sz w:val="28"/>
          <w:szCs w:val="28"/>
        </w:rPr>
      </w:pPr>
      <w:r w:rsidRPr="00551A89">
        <w:rPr>
          <w:rFonts w:ascii="Times New Roman" w:hAnsi="Times New Roman"/>
          <w:sz w:val="28"/>
          <w:szCs w:val="28"/>
        </w:rPr>
        <w:t>1</w:t>
      </w:r>
      <w:r>
        <w:rPr>
          <w:rFonts w:ascii="Times New Roman" w:hAnsi="Times New Roman"/>
          <w:sz w:val="28"/>
          <w:szCs w:val="28"/>
        </w:rPr>
        <w:t>. </w:t>
      </w:r>
      <w:r w:rsidR="00F74DF3" w:rsidRPr="00F74DF3">
        <w:rPr>
          <w:rFonts w:ascii="Times New Roman" w:hAnsi="Times New Roman"/>
          <w:sz w:val="28"/>
          <w:szCs w:val="28"/>
        </w:rPr>
        <w:t>По данным Федеральной службы государственной статистики</w:t>
      </w:r>
      <w:r>
        <w:rPr>
          <w:rFonts w:ascii="Times New Roman" w:hAnsi="Times New Roman"/>
          <w:sz w:val="28"/>
          <w:szCs w:val="28"/>
        </w:rPr>
        <w:t xml:space="preserve"> в </w:t>
      </w:r>
      <w:r>
        <w:rPr>
          <w:rFonts w:ascii="Times New Roman" w:hAnsi="Times New Roman"/>
          <w:sz w:val="28"/>
          <w:szCs w:val="28"/>
        </w:rPr>
        <w:br/>
        <w:t xml:space="preserve">2022 году в Камчатском крае </w:t>
      </w:r>
      <w:r w:rsidR="00F74DF3" w:rsidRPr="00F74DF3">
        <w:rPr>
          <w:rFonts w:ascii="Times New Roman" w:hAnsi="Times New Roman"/>
          <w:sz w:val="28"/>
          <w:szCs w:val="28"/>
        </w:rPr>
        <w:t>численность безработных граждан (в соответствии с методологией Международной организации труда)</w:t>
      </w:r>
      <w:r w:rsidR="00F74DF3">
        <w:rPr>
          <w:rFonts w:ascii="Times New Roman" w:hAnsi="Times New Roman"/>
          <w:sz w:val="28"/>
          <w:szCs w:val="28"/>
        </w:rPr>
        <w:t xml:space="preserve"> </w:t>
      </w:r>
      <w:r w:rsidR="00F74DF3" w:rsidRPr="00F74DF3">
        <w:rPr>
          <w:rFonts w:ascii="Times New Roman" w:hAnsi="Times New Roman"/>
          <w:sz w:val="28"/>
          <w:szCs w:val="28"/>
        </w:rPr>
        <w:t xml:space="preserve">составила </w:t>
      </w:r>
      <w:r>
        <w:rPr>
          <w:rFonts w:ascii="Times New Roman" w:hAnsi="Times New Roman"/>
          <w:sz w:val="28"/>
          <w:szCs w:val="28"/>
        </w:rPr>
        <w:t>5,2</w:t>
      </w:r>
      <w:r w:rsidR="00F74DF3">
        <w:rPr>
          <w:rFonts w:ascii="Times New Roman" w:hAnsi="Times New Roman"/>
          <w:sz w:val="28"/>
          <w:szCs w:val="28"/>
        </w:rPr>
        <w:t xml:space="preserve"> тыс</w:t>
      </w:r>
      <w:r w:rsidR="00F74DF3" w:rsidRPr="00F74DF3">
        <w:rPr>
          <w:rFonts w:ascii="Times New Roman" w:hAnsi="Times New Roman"/>
          <w:sz w:val="28"/>
          <w:szCs w:val="28"/>
        </w:rPr>
        <w:t xml:space="preserve">. человек и в сравнении </w:t>
      </w:r>
      <w:r>
        <w:rPr>
          <w:rFonts w:ascii="Times New Roman" w:hAnsi="Times New Roman"/>
          <w:sz w:val="28"/>
          <w:szCs w:val="28"/>
        </w:rPr>
        <w:t>с</w:t>
      </w:r>
      <w:r w:rsidR="00F74DF3">
        <w:rPr>
          <w:rFonts w:ascii="Times New Roman" w:hAnsi="Times New Roman"/>
          <w:sz w:val="28"/>
          <w:szCs w:val="28"/>
        </w:rPr>
        <w:t xml:space="preserve"> 202</w:t>
      </w:r>
      <w:r>
        <w:rPr>
          <w:rFonts w:ascii="Times New Roman" w:hAnsi="Times New Roman"/>
          <w:sz w:val="28"/>
          <w:szCs w:val="28"/>
        </w:rPr>
        <w:t>1</w:t>
      </w:r>
      <w:r w:rsidR="00F74DF3" w:rsidRPr="00F74DF3">
        <w:rPr>
          <w:rFonts w:ascii="Times New Roman" w:hAnsi="Times New Roman"/>
          <w:sz w:val="28"/>
          <w:szCs w:val="28"/>
        </w:rPr>
        <w:t xml:space="preserve"> год</w:t>
      </w:r>
      <w:r>
        <w:rPr>
          <w:rFonts w:ascii="Times New Roman" w:hAnsi="Times New Roman"/>
          <w:sz w:val="28"/>
          <w:szCs w:val="28"/>
        </w:rPr>
        <w:t>ом</w:t>
      </w:r>
      <w:r w:rsidR="00F74DF3" w:rsidRPr="00F74DF3">
        <w:rPr>
          <w:rFonts w:ascii="Times New Roman" w:hAnsi="Times New Roman"/>
          <w:sz w:val="28"/>
          <w:szCs w:val="28"/>
        </w:rPr>
        <w:t xml:space="preserve"> снизилась на </w:t>
      </w:r>
      <w:r>
        <w:rPr>
          <w:rFonts w:ascii="Times New Roman" w:hAnsi="Times New Roman"/>
          <w:sz w:val="28"/>
          <w:szCs w:val="28"/>
        </w:rPr>
        <w:t>1,1</w:t>
      </w:r>
      <w:r w:rsidR="00F74DF3">
        <w:rPr>
          <w:rFonts w:ascii="Times New Roman" w:hAnsi="Times New Roman"/>
          <w:sz w:val="28"/>
          <w:szCs w:val="28"/>
        </w:rPr>
        <w:t xml:space="preserve"> тыс</w:t>
      </w:r>
      <w:r w:rsidR="00F74DF3" w:rsidRPr="00F74DF3">
        <w:rPr>
          <w:rFonts w:ascii="Times New Roman" w:hAnsi="Times New Roman"/>
          <w:sz w:val="28"/>
          <w:szCs w:val="28"/>
        </w:rPr>
        <w:t>. человек, в сравнении с</w:t>
      </w:r>
      <w:r w:rsidR="00F74DF3">
        <w:rPr>
          <w:rFonts w:ascii="Times New Roman" w:hAnsi="Times New Roman"/>
          <w:sz w:val="28"/>
          <w:szCs w:val="28"/>
        </w:rPr>
        <w:t xml:space="preserve"> </w:t>
      </w:r>
      <w:r w:rsidR="00F74DF3" w:rsidRPr="00F74DF3">
        <w:rPr>
          <w:rFonts w:ascii="Times New Roman" w:hAnsi="Times New Roman"/>
          <w:sz w:val="28"/>
          <w:szCs w:val="28"/>
        </w:rPr>
        <w:t>20</w:t>
      </w:r>
      <w:r w:rsidR="00F74DF3">
        <w:rPr>
          <w:rFonts w:ascii="Times New Roman" w:hAnsi="Times New Roman"/>
          <w:sz w:val="28"/>
          <w:szCs w:val="28"/>
        </w:rPr>
        <w:t>2</w:t>
      </w:r>
      <w:r>
        <w:rPr>
          <w:rFonts w:ascii="Times New Roman" w:hAnsi="Times New Roman"/>
          <w:sz w:val="28"/>
          <w:szCs w:val="28"/>
        </w:rPr>
        <w:t>0</w:t>
      </w:r>
      <w:r w:rsidR="00F74DF3" w:rsidRPr="00F74DF3">
        <w:rPr>
          <w:rFonts w:ascii="Times New Roman" w:hAnsi="Times New Roman"/>
          <w:sz w:val="28"/>
          <w:szCs w:val="28"/>
        </w:rPr>
        <w:t xml:space="preserve"> год</w:t>
      </w:r>
      <w:r>
        <w:rPr>
          <w:rFonts w:ascii="Times New Roman" w:hAnsi="Times New Roman"/>
          <w:sz w:val="28"/>
          <w:szCs w:val="28"/>
        </w:rPr>
        <w:t>ом</w:t>
      </w:r>
      <w:r w:rsidR="00F74DF3" w:rsidRPr="00F74DF3">
        <w:rPr>
          <w:rFonts w:ascii="Times New Roman" w:hAnsi="Times New Roman"/>
          <w:sz w:val="28"/>
          <w:szCs w:val="28"/>
        </w:rPr>
        <w:t xml:space="preserve"> </w:t>
      </w:r>
      <w:r w:rsidR="00F74DF3">
        <w:rPr>
          <w:rFonts w:ascii="Times New Roman" w:hAnsi="Times New Roman"/>
          <w:sz w:val="28"/>
          <w:szCs w:val="28"/>
        </w:rPr>
        <w:t>–</w:t>
      </w:r>
      <w:r w:rsidR="00F74DF3" w:rsidRPr="00F74DF3">
        <w:rPr>
          <w:rFonts w:ascii="Times New Roman" w:hAnsi="Times New Roman"/>
          <w:sz w:val="28"/>
          <w:szCs w:val="28"/>
        </w:rPr>
        <w:t xml:space="preserve"> на </w:t>
      </w:r>
      <w:r>
        <w:rPr>
          <w:rFonts w:ascii="Times New Roman" w:hAnsi="Times New Roman"/>
          <w:sz w:val="28"/>
          <w:szCs w:val="28"/>
        </w:rPr>
        <w:t>1,7</w:t>
      </w:r>
      <w:r w:rsidR="00F74DF3" w:rsidRPr="00F74DF3">
        <w:rPr>
          <w:rFonts w:ascii="Times New Roman" w:hAnsi="Times New Roman"/>
          <w:sz w:val="28"/>
          <w:szCs w:val="28"/>
        </w:rPr>
        <w:t xml:space="preserve"> </w:t>
      </w:r>
      <w:r w:rsidR="00F74DF3">
        <w:rPr>
          <w:rFonts w:ascii="Times New Roman" w:hAnsi="Times New Roman"/>
          <w:sz w:val="28"/>
          <w:szCs w:val="28"/>
        </w:rPr>
        <w:t>тыс</w:t>
      </w:r>
      <w:r w:rsidR="00F74DF3" w:rsidRPr="00F74DF3">
        <w:rPr>
          <w:rFonts w:ascii="Times New Roman" w:hAnsi="Times New Roman"/>
          <w:sz w:val="28"/>
          <w:szCs w:val="28"/>
        </w:rPr>
        <w:t>. человек (</w:t>
      </w:r>
      <w:r>
        <w:rPr>
          <w:rFonts w:ascii="Times New Roman" w:hAnsi="Times New Roman"/>
          <w:sz w:val="28"/>
          <w:szCs w:val="28"/>
        </w:rPr>
        <w:t>в 2021 году</w:t>
      </w:r>
      <w:r w:rsidR="00F74DF3" w:rsidRPr="00F74DF3">
        <w:rPr>
          <w:rFonts w:ascii="Times New Roman" w:hAnsi="Times New Roman"/>
          <w:sz w:val="28"/>
          <w:szCs w:val="28"/>
        </w:rPr>
        <w:t xml:space="preserve"> численность безработных составляла </w:t>
      </w:r>
      <w:r>
        <w:rPr>
          <w:rFonts w:ascii="Times New Roman" w:hAnsi="Times New Roman"/>
          <w:sz w:val="28"/>
          <w:szCs w:val="28"/>
        </w:rPr>
        <w:br/>
        <w:t>6,3</w:t>
      </w:r>
      <w:r w:rsidR="00F74DF3">
        <w:rPr>
          <w:rFonts w:ascii="Times New Roman" w:hAnsi="Times New Roman"/>
          <w:sz w:val="28"/>
          <w:szCs w:val="28"/>
        </w:rPr>
        <w:t xml:space="preserve"> тыс</w:t>
      </w:r>
      <w:r w:rsidR="00F74DF3" w:rsidRPr="00F74DF3">
        <w:rPr>
          <w:rFonts w:ascii="Times New Roman" w:hAnsi="Times New Roman"/>
          <w:sz w:val="28"/>
          <w:szCs w:val="28"/>
        </w:rPr>
        <w:t xml:space="preserve">. человек, </w:t>
      </w:r>
      <w:r>
        <w:rPr>
          <w:rFonts w:ascii="Times New Roman" w:hAnsi="Times New Roman"/>
          <w:sz w:val="28"/>
          <w:szCs w:val="28"/>
        </w:rPr>
        <w:t>в 2020 году</w:t>
      </w:r>
      <w:r w:rsidR="00F74DF3" w:rsidRPr="00F74DF3">
        <w:rPr>
          <w:rFonts w:ascii="Times New Roman" w:hAnsi="Times New Roman"/>
          <w:sz w:val="28"/>
          <w:szCs w:val="28"/>
        </w:rPr>
        <w:t xml:space="preserve"> </w:t>
      </w:r>
      <w:r w:rsidR="00F74DF3">
        <w:rPr>
          <w:rFonts w:ascii="Times New Roman" w:hAnsi="Times New Roman"/>
          <w:sz w:val="28"/>
          <w:szCs w:val="28"/>
        </w:rPr>
        <w:t>–</w:t>
      </w:r>
      <w:r w:rsidR="00F74DF3" w:rsidRPr="00F74DF3">
        <w:rPr>
          <w:rFonts w:ascii="Times New Roman" w:hAnsi="Times New Roman"/>
          <w:sz w:val="28"/>
          <w:szCs w:val="28"/>
        </w:rPr>
        <w:t xml:space="preserve"> </w:t>
      </w:r>
      <w:r w:rsidR="00F74DF3">
        <w:rPr>
          <w:rFonts w:ascii="Times New Roman" w:hAnsi="Times New Roman"/>
          <w:sz w:val="28"/>
          <w:szCs w:val="28"/>
        </w:rPr>
        <w:t>6,</w:t>
      </w:r>
      <w:r>
        <w:rPr>
          <w:rFonts w:ascii="Times New Roman" w:hAnsi="Times New Roman"/>
          <w:sz w:val="28"/>
          <w:szCs w:val="28"/>
        </w:rPr>
        <w:t>9</w:t>
      </w:r>
      <w:r w:rsidR="00F74DF3">
        <w:rPr>
          <w:rFonts w:ascii="Times New Roman" w:hAnsi="Times New Roman"/>
          <w:sz w:val="28"/>
          <w:szCs w:val="28"/>
        </w:rPr>
        <w:t xml:space="preserve"> тыс</w:t>
      </w:r>
      <w:r w:rsidR="00F74DF3" w:rsidRPr="00F74DF3">
        <w:rPr>
          <w:rFonts w:ascii="Times New Roman" w:hAnsi="Times New Roman"/>
          <w:sz w:val="28"/>
          <w:szCs w:val="28"/>
        </w:rPr>
        <w:t>. человек).</w:t>
      </w:r>
      <w:r>
        <w:rPr>
          <w:rFonts w:ascii="Times New Roman" w:hAnsi="Times New Roman"/>
          <w:sz w:val="28"/>
          <w:szCs w:val="28"/>
        </w:rPr>
        <w:t xml:space="preserve"> </w:t>
      </w:r>
    </w:p>
    <w:p w:rsidR="00F74DF3" w:rsidRDefault="00F74DF3" w:rsidP="00F74DF3">
      <w:pPr>
        <w:pStyle w:val="ConsPlusNormal1"/>
        <w:ind w:firstLine="709"/>
        <w:jc w:val="both"/>
        <w:rPr>
          <w:rFonts w:ascii="Times New Roman" w:hAnsi="Times New Roman"/>
          <w:sz w:val="28"/>
          <w:szCs w:val="28"/>
        </w:rPr>
      </w:pPr>
      <w:r w:rsidRPr="00F74DF3">
        <w:rPr>
          <w:rFonts w:ascii="Times New Roman" w:hAnsi="Times New Roman"/>
          <w:sz w:val="28"/>
          <w:szCs w:val="28"/>
        </w:rPr>
        <w:t xml:space="preserve">Уровень безработицы </w:t>
      </w:r>
      <w:r w:rsidR="00551A89">
        <w:rPr>
          <w:rFonts w:ascii="Times New Roman" w:hAnsi="Times New Roman"/>
          <w:sz w:val="28"/>
          <w:szCs w:val="28"/>
        </w:rPr>
        <w:t>в 2022 году</w:t>
      </w:r>
      <w:r w:rsidRPr="00F74DF3">
        <w:rPr>
          <w:rFonts w:ascii="Times New Roman" w:hAnsi="Times New Roman"/>
          <w:sz w:val="28"/>
          <w:szCs w:val="28"/>
        </w:rPr>
        <w:t xml:space="preserve"> составил </w:t>
      </w:r>
      <w:r w:rsidR="00551A89">
        <w:rPr>
          <w:rFonts w:ascii="Times New Roman" w:hAnsi="Times New Roman"/>
          <w:sz w:val="28"/>
          <w:szCs w:val="28"/>
        </w:rPr>
        <w:t>2,9</w:t>
      </w:r>
      <w:r w:rsidRPr="00F74DF3">
        <w:rPr>
          <w:rFonts w:ascii="Times New Roman" w:hAnsi="Times New Roman"/>
          <w:sz w:val="28"/>
          <w:szCs w:val="28"/>
        </w:rPr>
        <w:t xml:space="preserve"> процента </w:t>
      </w:r>
      <w:r>
        <w:rPr>
          <w:rFonts w:ascii="Times New Roman" w:hAnsi="Times New Roman"/>
          <w:sz w:val="28"/>
          <w:szCs w:val="28"/>
        </w:rPr>
        <w:t>(</w:t>
      </w:r>
      <w:r w:rsidR="00551A89">
        <w:rPr>
          <w:rFonts w:ascii="Times New Roman" w:hAnsi="Times New Roman"/>
          <w:sz w:val="28"/>
          <w:szCs w:val="28"/>
        </w:rPr>
        <w:t>в 2021 году</w:t>
      </w:r>
      <w:r>
        <w:rPr>
          <w:rFonts w:ascii="Times New Roman" w:hAnsi="Times New Roman"/>
          <w:sz w:val="28"/>
          <w:szCs w:val="28"/>
        </w:rPr>
        <w:t xml:space="preserve"> – </w:t>
      </w:r>
      <w:r w:rsidR="00551A89">
        <w:rPr>
          <w:rFonts w:ascii="Times New Roman" w:hAnsi="Times New Roman"/>
          <w:sz w:val="28"/>
          <w:szCs w:val="28"/>
        </w:rPr>
        <w:br/>
        <w:t>3</w:t>
      </w:r>
      <w:r>
        <w:rPr>
          <w:rFonts w:ascii="Times New Roman" w:hAnsi="Times New Roman"/>
          <w:sz w:val="28"/>
          <w:szCs w:val="28"/>
        </w:rPr>
        <w:t>,5 процента,</w:t>
      </w:r>
      <w:r w:rsidRPr="00F74DF3">
        <w:rPr>
          <w:rFonts w:ascii="Times New Roman" w:hAnsi="Times New Roman"/>
          <w:sz w:val="28"/>
          <w:szCs w:val="28"/>
        </w:rPr>
        <w:t xml:space="preserve"> </w:t>
      </w:r>
      <w:r w:rsidR="00551A89">
        <w:rPr>
          <w:rFonts w:ascii="Times New Roman" w:hAnsi="Times New Roman"/>
          <w:sz w:val="28"/>
          <w:szCs w:val="28"/>
        </w:rPr>
        <w:t>в 2020 году</w:t>
      </w:r>
      <w:r w:rsidRPr="00F74DF3">
        <w:rPr>
          <w:rFonts w:ascii="Times New Roman" w:hAnsi="Times New Roman"/>
          <w:sz w:val="28"/>
          <w:szCs w:val="28"/>
        </w:rPr>
        <w:t xml:space="preserve"> </w:t>
      </w:r>
      <w:r>
        <w:rPr>
          <w:rFonts w:ascii="Times New Roman" w:hAnsi="Times New Roman"/>
          <w:sz w:val="28"/>
          <w:szCs w:val="28"/>
        </w:rPr>
        <w:t>–</w:t>
      </w:r>
      <w:r w:rsidRPr="00F74DF3">
        <w:rPr>
          <w:rFonts w:ascii="Times New Roman" w:hAnsi="Times New Roman"/>
          <w:sz w:val="28"/>
          <w:szCs w:val="28"/>
        </w:rPr>
        <w:t xml:space="preserve"> </w:t>
      </w:r>
      <w:r>
        <w:rPr>
          <w:rFonts w:ascii="Times New Roman" w:hAnsi="Times New Roman"/>
          <w:sz w:val="28"/>
          <w:szCs w:val="28"/>
        </w:rPr>
        <w:t>3,</w:t>
      </w:r>
      <w:r w:rsidR="00551A89">
        <w:rPr>
          <w:rFonts w:ascii="Times New Roman" w:hAnsi="Times New Roman"/>
          <w:sz w:val="28"/>
          <w:szCs w:val="28"/>
        </w:rPr>
        <w:t>8</w:t>
      </w:r>
      <w:r>
        <w:rPr>
          <w:rFonts w:ascii="Times New Roman" w:hAnsi="Times New Roman"/>
          <w:sz w:val="28"/>
          <w:szCs w:val="28"/>
        </w:rPr>
        <w:t xml:space="preserve"> процента)</w:t>
      </w:r>
      <w:r w:rsidR="00BD44CC">
        <w:rPr>
          <w:rFonts w:ascii="Times New Roman" w:hAnsi="Times New Roman"/>
          <w:sz w:val="28"/>
          <w:szCs w:val="28"/>
        </w:rPr>
        <w:t xml:space="preserve">, что ниже уровня безработицы в целом по Российской Федерации, который составил в 2022 году </w:t>
      </w:r>
      <w:r w:rsidR="001723F4">
        <w:rPr>
          <w:rFonts w:ascii="Times New Roman" w:hAnsi="Times New Roman"/>
          <w:sz w:val="28"/>
          <w:szCs w:val="28"/>
        </w:rPr>
        <w:t>3,9 процента.</w:t>
      </w:r>
      <w:r w:rsidR="00BD44CC">
        <w:rPr>
          <w:rFonts w:ascii="Times New Roman" w:hAnsi="Times New Roman"/>
          <w:sz w:val="28"/>
          <w:szCs w:val="28"/>
        </w:rPr>
        <w:t xml:space="preserve"> </w:t>
      </w:r>
    </w:p>
    <w:p w:rsidR="008E7B45" w:rsidRPr="008E7B45" w:rsidRDefault="00551A89" w:rsidP="008E7B45">
      <w:pPr>
        <w:spacing w:after="0" w:line="240" w:lineRule="auto"/>
        <w:ind w:firstLine="709"/>
        <w:jc w:val="both"/>
        <w:rPr>
          <w:rFonts w:ascii="Times New Roman" w:hAnsi="Times New Roman"/>
          <w:sz w:val="28"/>
          <w:szCs w:val="28"/>
        </w:rPr>
      </w:pPr>
      <w:r>
        <w:rPr>
          <w:rFonts w:ascii="Times New Roman" w:hAnsi="Times New Roman"/>
          <w:sz w:val="28"/>
          <w:szCs w:val="28"/>
        </w:rPr>
        <w:t>2. </w:t>
      </w:r>
      <w:r w:rsidR="008E7B45" w:rsidRPr="008E7B45">
        <w:rPr>
          <w:rFonts w:ascii="Times New Roman" w:hAnsi="Times New Roman"/>
          <w:sz w:val="28"/>
          <w:szCs w:val="28"/>
        </w:rPr>
        <w:t>Численность безработных граждан, зарегистрированных в органах службы занятости</w:t>
      </w:r>
      <w:r w:rsidR="008E7B45">
        <w:rPr>
          <w:rFonts w:ascii="Times New Roman" w:hAnsi="Times New Roman"/>
          <w:sz w:val="28"/>
          <w:szCs w:val="28"/>
        </w:rPr>
        <w:t xml:space="preserve"> Камчатского края</w:t>
      </w:r>
      <w:r w:rsidR="008E7B45" w:rsidRPr="008E7B45">
        <w:rPr>
          <w:rFonts w:ascii="Times New Roman" w:hAnsi="Times New Roman"/>
          <w:sz w:val="28"/>
          <w:szCs w:val="28"/>
        </w:rPr>
        <w:t xml:space="preserve">, в 2022 году составила </w:t>
      </w:r>
      <w:r>
        <w:rPr>
          <w:rFonts w:ascii="Times New Roman" w:hAnsi="Times New Roman"/>
          <w:sz w:val="28"/>
          <w:szCs w:val="28"/>
        </w:rPr>
        <w:t>1,9 тыс</w:t>
      </w:r>
      <w:r w:rsidR="008E7B45" w:rsidRPr="008E7B45">
        <w:rPr>
          <w:rFonts w:ascii="Times New Roman" w:hAnsi="Times New Roman"/>
          <w:sz w:val="28"/>
          <w:szCs w:val="28"/>
        </w:rPr>
        <w:t xml:space="preserve">. человек, что на </w:t>
      </w:r>
      <w:r>
        <w:rPr>
          <w:rFonts w:ascii="Times New Roman" w:hAnsi="Times New Roman"/>
          <w:sz w:val="28"/>
          <w:szCs w:val="28"/>
        </w:rPr>
        <w:t>0,7 тыс</w:t>
      </w:r>
      <w:r w:rsidR="008E7B45" w:rsidRPr="008E7B45">
        <w:rPr>
          <w:rFonts w:ascii="Times New Roman" w:hAnsi="Times New Roman"/>
          <w:sz w:val="28"/>
          <w:szCs w:val="28"/>
        </w:rPr>
        <w:t xml:space="preserve">. человек меньше, чем в 2021 году, и на </w:t>
      </w:r>
      <w:r>
        <w:rPr>
          <w:rFonts w:ascii="Times New Roman" w:hAnsi="Times New Roman"/>
          <w:sz w:val="28"/>
          <w:szCs w:val="28"/>
        </w:rPr>
        <w:t>1,5</w:t>
      </w:r>
      <w:r w:rsidR="008E7B45" w:rsidRPr="008E7B45">
        <w:rPr>
          <w:rFonts w:ascii="Times New Roman" w:hAnsi="Times New Roman"/>
          <w:sz w:val="28"/>
          <w:szCs w:val="28"/>
        </w:rPr>
        <w:t xml:space="preserve"> </w:t>
      </w:r>
      <w:r>
        <w:rPr>
          <w:rFonts w:ascii="Times New Roman" w:hAnsi="Times New Roman"/>
          <w:sz w:val="28"/>
          <w:szCs w:val="28"/>
        </w:rPr>
        <w:t>тыс</w:t>
      </w:r>
      <w:r w:rsidR="008E7B45" w:rsidRPr="008E7B45">
        <w:rPr>
          <w:rFonts w:ascii="Times New Roman" w:hAnsi="Times New Roman"/>
          <w:sz w:val="28"/>
          <w:szCs w:val="28"/>
        </w:rPr>
        <w:t xml:space="preserve">. человек меньше, чем в 2020 году (в 2021 году численность зарегистрированных безработных составляла </w:t>
      </w:r>
      <w:r>
        <w:rPr>
          <w:rFonts w:ascii="Times New Roman" w:hAnsi="Times New Roman"/>
          <w:sz w:val="28"/>
          <w:szCs w:val="28"/>
        </w:rPr>
        <w:t>2,6 тыс</w:t>
      </w:r>
      <w:r w:rsidR="008E7B45" w:rsidRPr="008E7B45">
        <w:rPr>
          <w:rFonts w:ascii="Times New Roman" w:hAnsi="Times New Roman"/>
          <w:sz w:val="28"/>
          <w:szCs w:val="28"/>
        </w:rPr>
        <w:t xml:space="preserve">. человек, в 2020 году </w:t>
      </w:r>
      <w:r>
        <w:rPr>
          <w:rFonts w:ascii="Times New Roman" w:hAnsi="Times New Roman"/>
          <w:sz w:val="28"/>
          <w:szCs w:val="28"/>
        </w:rPr>
        <w:t>–</w:t>
      </w:r>
      <w:r w:rsidR="008E7B45" w:rsidRPr="008E7B45">
        <w:rPr>
          <w:rFonts w:ascii="Times New Roman" w:hAnsi="Times New Roman"/>
          <w:sz w:val="28"/>
          <w:szCs w:val="28"/>
        </w:rPr>
        <w:t xml:space="preserve"> </w:t>
      </w:r>
      <w:r>
        <w:rPr>
          <w:rFonts w:ascii="Times New Roman" w:hAnsi="Times New Roman"/>
          <w:sz w:val="28"/>
          <w:szCs w:val="28"/>
        </w:rPr>
        <w:t>3,4 тыс</w:t>
      </w:r>
      <w:r w:rsidR="008E7B45" w:rsidRPr="008E7B45">
        <w:rPr>
          <w:rFonts w:ascii="Times New Roman" w:hAnsi="Times New Roman"/>
          <w:sz w:val="28"/>
          <w:szCs w:val="28"/>
        </w:rPr>
        <w:t>. человек).</w:t>
      </w:r>
    </w:p>
    <w:p w:rsidR="008E7B45" w:rsidRDefault="008E7B45" w:rsidP="008E7B45">
      <w:pPr>
        <w:pStyle w:val="ConsPlusNormal1"/>
        <w:ind w:firstLine="709"/>
        <w:jc w:val="both"/>
        <w:rPr>
          <w:rFonts w:ascii="Times New Roman" w:hAnsi="Times New Roman"/>
          <w:sz w:val="28"/>
          <w:szCs w:val="28"/>
        </w:rPr>
      </w:pPr>
      <w:r w:rsidRPr="008E7B45">
        <w:rPr>
          <w:rFonts w:ascii="Times New Roman" w:hAnsi="Times New Roman"/>
          <w:sz w:val="28"/>
          <w:szCs w:val="28"/>
        </w:rPr>
        <w:t xml:space="preserve">Уровень регистрируемой безработицы в 2022 году составил </w:t>
      </w:r>
      <w:r w:rsidR="00825172">
        <w:rPr>
          <w:rFonts w:ascii="Times New Roman" w:hAnsi="Times New Roman"/>
          <w:sz w:val="28"/>
          <w:szCs w:val="28"/>
        </w:rPr>
        <w:t>1,1</w:t>
      </w:r>
      <w:r w:rsidRPr="008E7B45">
        <w:rPr>
          <w:rFonts w:ascii="Times New Roman" w:hAnsi="Times New Roman"/>
          <w:sz w:val="28"/>
          <w:szCs w:val="28"/>
        </w:rPr>
        <w:t xml:space="preserve"> процента </w:t>
      </w:r>
      <w:r w:rsidR="00825172">
        <w:rPr>
          <w:rFonts w:ascii="Times New Roman" w:hAnsi="Times New Roman"/>
          <w:sz w:val="28"/>
          <w:szCs w:val="28"/>
        </w:rPr>
        <w:t>(в 2021 году – 1,5 процента,</w:t>
      </w:r>
      <w:r w:rsidR="00825172" w:rsidRPr="00F74DF3">
        <w:rPr>
          <w:rFonts w:ascii="Times New Roman" w:hAnsi="Times New Roman"/>
          <w:sz w:val="28"/>
          <w:szCs w:val="28"/>
        </w:rPr>
        <w:t xml:space="preserve"> </w:t>
      </w:r>
      <w:r w:rsidR="00825172">
        <w:rPr>
          <w:rFonts w:ascii="Times New Roman" w:hAnsi="Times New Roman"/>
          <w:sz w:val="28"/>
          <w:szCs w:val="28"/>
        </w:rPr>
        <w:t>в 2020 году</w:t>
      </w:r>
      <w:r w:rsidR="00825172" w:rsidRPr="00F74DF3">
        <w:rPr>
          <w:rFonts w:ascii="Times New Roman" w:hAnsi="Times New Roman"/>
          <w:sz w:val="28"/>
          <w:szCs w:val="28"/>
        </w:rPr>
        <w:t xml:space="preserve"> </w:t>
      </w:r>
      <w:r w:rsidR="00825172">
        <w:rPr>
          <w:rFonts w:ascii="Times New Roman" w:hAnsi="Times New Roman"/>
          <w:sz w:val="28"/>
          <w:szCs w:val="28"/>
        </w:rPr>
        <w:t>–</w:t>
      </w:r>
      <w:r w:rsidR="00825172" w:rsidRPr="00F74DF3">
        <w:rPr>
          <w:rFonts w:ascii="Times New Roman" w:hAnsi="Times New Roman"/>
          <w:sz w:val="28"/>
          <w:szCs w:val="28"/>
        </w:rPr>
        <w:t xml:space="preserve"> </w:t>
      </w:r>
      <w:r w:rsidR="00825172">
        <w:rPr>
          <w:rFonts w:ascii="Times New Roman" w:hAnsi="Times New Roman"/>
          <w:sz w:val="28"/>
          <w:szCs w:val="28"/>
        </w:rPr>
        <w:t>1,9 процента)</w:t>
      </w:r>
      <w:r w:rsidRPr="008E7B45">
        <w:rPr>
          <w:rFonts w:ascii="Times New Roman" w:hAnsi="Times New Roman"/>
          <w:sz w:val="28"/>
          <w:szCs w:val="28"/>
        </w:rPr>
        <w:t>.</w:t>
      </w:r>
    </w:p>
    <w:p w:rsidR="00B62620" w:rsidRDefault="00825172" w:rsidP="008E7B45">
      <w:pPr>
        <w:pStyle w:val="ConsPlusNormal1"/>
        <w:ind w:firstLine="709"/>
        <w:jc w:val="both"/>
        <w:rPr>
          <w:rFonts w:ascii="Times New Roman" w:hAnsi="Times New Roman"/>
          <w:sz w:val="28"/>
          <w:szCs w:val="28"/>
        </w:rPr>
      </w:pPr>
      <w:r>
        <w:rPr>
          <w:rFonts w:ascii="Times New Roman" w:hAnsi="Times New Roman"/>
          <w:sz w:val="28"/>
          <w:szCs w:val="28"/>
        </w:rPr>
        <w:t>3. По данным Социального фонда России в 2022 году в Камчатском крае ч</w:t>
      </w:r>
      <w:r w:rsidRPr="00825172">
        <w:rPr>
          <w:rFonts w:ascii="Times New Roman" w:hAnsi="Times New Roman"/>
          <w:sz w:val="28"/>
          <w:szCs w:val="28"/>
        </w:rPr>
        <w:t>исленность пострадавших в результате несчастных случаев на производстве с утратой трудоспособности на 1 рабочий день и более</w:t>
      </w:r>
      <w:r>
        <w:rPr>
          <w:rFonts w:ascii="Times New Roman" w:hAnsi="Times New Roman"/>
          <w:sz w:val="28"/>
          <w:szCs w:val="28"/>
        </w:rPr>
        <w:t xml:space="preserve"> составила 132 человека, что ниже значения 2021 года на 13 человек и превышает значение 2020 года на 2 человека (ч</w:t>
      </w:r>
      <w:r w:rsidRPr="00825172">
        <w:rPr>
          <w:rFonts w:ascii="Times New Roman" w:hAnsi="Times New Roman"/>
          <w:sz w:val="28"/>
          <w:szCs w:val="28"/>
        </w:rPr>
        <w:t>исленность пострадавших в результате несчастных случаев на производстве с утратой трудоспособности на 1 рабочий день и более</w:t>
      </w:r>
      <w:r>
        <w:rPr>
          <w:rFonts w:ascii="Times New Roman" w:hAnsi="Times New Roman"/>
          <w:sz w:val="28"/>
          <w:szCs w:val="28"/>
        </w:rPr>
        <w:t xml:space="preserve"> в 2021 году – 145 человек, в 2020 году – 130 человек).</w:t>
      </w:r>
    </w:p>
    <w:p w:rsidR="00825172" w:rsidRPr="00B62620" w:rsidRDefault="00B62620" w:rsidP="008E7B45">
      <w:pPr>
        <w:pStyle w:val="ConsPlusNormal1"/>
        <w:ind w:firstLine="709"/>
        <w:jc w:val="both"/>
        <w:rPr>
          <w:rFonts w:ascii="Times New Roman" w:hAnsi="Times New Roman"/>
          <w:sz w:val="28"/>
          <w:szCs w:val="28"/>
        </w:rPr>
      </w:pPr>
      <w:r w:rsidRPr="00B62620">
        <w:rPr>
          <w:rFonts w:ascii="Times New Roman" w:hAnsi="Times New Roman"/>
          <w:sz w:val="28"/>
          <w:szCs w:val="28"/>
        </w:rPr>
        <w:t>В целях обеспечения условий для снижения производственного травматизма и устранения причин организационного характера, существенно влияющих на показатели производственного травматизма, основные усилия направлены на внедрение культуры безопасного труда и пропаганду основных достижений в сфере охраны труда.</w:t>
      </w:r>
      <w:r w:rsidR="00825172" w:rsidRPr="00B62620">
        <w:rPr>
          <w:rFonts w:ascii="Times New Roman" w:hAnsi="Times New Roman"/>
          <w:sz w:val="28"/>
          <w:szCs w:val="28"/>
        </w:rPr>
        <w:t xml:space="preserve"> </w:t>
      </w:r>
    </w:p>
    <w:p w:rsidR="00261FF3" w:rsidRDefault="00261FF3">
      <w:pPr>
        <w:pStyle w:val="ConsPlusNormal1"/>
        <w:jc w:val="center"/>
        <w:rPr>
          <w:rFonts w:ascii="Times New Roman" w:hAnsi="Times New Roman"/>
          <w:sz w:val="28"/>
          <w:szCs w:val="28"/>
        </w:rPr>
      </w:pPr>
    </w:p>
    <w:p w:rsidR="00261FF3" w:rsidRDefault="00261FF3">
      <w:pPr>
        <w:pStyle w:val="ConsPlusNormal1"/>
        <w:jc w:val="center"/>
        <w:rPr>
          <w:rFonts w:ascii="Times New Roman" w:hAnsi="Times New Roman"/>
          <w:sz w:val="28"/>
          <w:szCs w:val="28"/>
        </w:rPr>
      </w:pPr>
    </w:p>
    <w:p w:rsidR="00261FF3" w:rsidRDefault="00261FF3">
      <w:pPr>
        <w:pStyle w:val="ConsPlusNormal1"/>
        <w:jc w:val="center"/>
        <w:rPr>
          <w:rFonts w:ascii="Times New Roman" w:hAnsi="Times New Roman"/>
          <w:sz w:val="28"/>
          <w:szCs w:val="28"/>
        </w:rPr>
      </w:pPr>
    </w:p>
    <w:p w:rsidR="00261FF3" w:rsidRDefault="00261FF3">
      <w:pPr>
        <w:pStyle w:val="ConsPlusNormal1"/>
        <w:jc w:val="center"/>
        <w:rPr>
          <w:rFonts w:ascii="Times New Roman" w:hAnsi="Times New Roman"/>
          <w:sz w:val="28"/>
          <w:szCs w:val="28"/>
        </w:rPr>
      </w:pPr>
    </w:p>
    <w:p w:rsidR="00B01D63" w:rsidRDefault="00747E23">
      <w:pPr>
        <w:pStyle w:val="ConsPlusNormal1"/>
        <w:jc w:val="center"/>
        <w:rPr>
          <w:rFonts w:ascii="Times New Roman" w:hAnsi="Times New Roman"/>
          <w:sz w:val="28"/>
        </w:rPr>
      </w:pPr>
      <w:r>
        <w:rPr>
          <w:rFonts w:ascii="Times New Roman" w:hAnsi="Times New Roman"/>
          <w:sz w:val="28"/>
          <w:szCs w:val="28"/>
        </w:rPr>
        <w:lastRenderedPageBreak/>
        <w:t>1.2</w:t>
      </w:r>
      <w:r w:rsidR="00042819" w:rsidRPr="00F74DF3">
        <w:rPr>
          <w:rFonts w:ascii="Times New Roman" w:hAnsi="Times New Roman"/>
          <w:sz w:val="28"/>
          <w:szCs w:val="28"/>
        </w:rPr>
        <w:t xml:space="preserve">. </w:t>
      </w:r>
      <w:r>
        <w:rPr>
          <w:rFonts w:ascii="Times New Roman" w:hAnsi="Times New Roman"/>
          <w:sz w:val="28"/>
          <w:szCs w:val="28"/>
        </w:rPr>
        <w:t>Описание п</w:t>
      </w:r>
      <w:r w:rsidR="00042819" w:rsidRPr="00F74DF3">
        <w:rPr>
          <w:rFonts w:ascii="Times New Roman" w:hAnsi="Times New Roman"/>
          <w:sz w:val="28"/>
          <w:szCs w:val="28"/>
        </w:rPr>
        <w:t>риоритет</w:t>
      </w:r>
      <w:r>
        <w:rPr>
          <w:rFonts w:ascii="Times New Roman" w:hAnsi="Times New Roman"/>
          <w:sz w:val="28"/>
          <w:szCs w:val="28"/>
        </w:rPr>
        <w:t>ов</w:t>
      </w:r>
      <w:r w:rsidR="00042819" w:rsidRPr="00F74DF3">
        <w:rPr>
          <w:rFonts w:ascii="Times New Roman" w:hAnsi="Times New Roman"/>
          <w:sz w:val="28"/>
          <w:szCs w:val="28"/>
        </w:rPr>
        <w:t xml:space="preserve"> и цел</w:t>
      </w:r>
      <w:r>
        <w:rPr>
          <w:rFonts w:ascii="Times New Roman" w:hAnsi="Times New Roman"/>
          <w:sz w:val="28"/>
          <w:szCs w:val="28"/>
        </w:rPr>
        <w:t>ей</w:t>
      </w:r>
      <w:r w:rsidR="00042819" w:rsidRPr="00F74DF3">
        <w:rPr>
          <w:rFonts w:ascii="Times New Roman" w:hAnsi="Times New Roman"/>
          <w:sz w:val="28"/>
          <w:szCs w:val="28"/>
        </w:rPr>
        <w:t xml:space="preserve"> государственной политики в сфере</w:t>
      </w:r>
      <w:r w:rsidR="00042819">
        <w:rPr>
          <w:rFonts w:ascii="Times New Roman" w:hAnsi="Times New Roman"/>
          <w:sz w:val="28"/>
        </w:rPr>
        <w:t xml:space="preserve"> реализации Программы</w:t>
      </w:r>
    </w:p>
    <w:p w:rsidR="00B01D63" w:rsidRDefault="00B01D63">
      <w:pPr>
        <w:pStyle w:val="ConsPlusNormal1"/>
        <w:ind w:firstLine="709"/>
        <w:jc w:val="both"/>
        <w:rPr>
          <w:rFonts w:ascii="Times New Roman" w:hAnsi="Times New Roman"/>
          <w:sz w:val="28"/>
        </w:rPr>
      </w:pPr>
    </w:p>
    <w:p w:rsidR="00B01D63" w:rsidRDefault="00B62620" w:rsidP="00F74DF3">
      <w:pPr>
        <w:pStyle w:val="ConsPlusNormal1"/>
        <w:ind w:firstLine="709"/>
        <w:jc w:val="both"/>
        <w:rPr>
          <w:rFonts w:ascii="Times New Roman" w:hAnsi="Times New Roman"/>
          <w:sz w:val="28"/>
        </w:rPr>
      </w:pPr>
      <w:r>
        <w:rPr>
          <w:rFonts w:ascii="Times New Roman" w:hAnsi="Times New Roman"/>
          <w:sz w:val="28"/>
        </w:rPr>
        <w:t>4</w:t>
      </w:r>
      <w:r w:rsidR="00042819">
        <w:rPr>
          <w:rFonts w:ascii="Times New Roman" w:hAnsi="Times New Roman"/>
          <w:sz w:val="28"/>
        </w:rPr>
        <w:t>. Приоритетом государственной политики в сфере содействия занятости населения в долгосрочной перспективе является создание правовых, экономических и институциональных условий, способствующих развитию гибкого, эффективно функционирующего рынка труда, повышению качества рабочей силы и мотивации к труду.</w:t>
      </w:r>
    </w:p>
    <w:p w:rsidR="00B01D63" w:rsidRDefault="00042819" w:rsidP="00F74DF3">
      <w:pPr>
        <w:pStyle w:val="ConsPlusNormal1"/>
        <w:ind w:firstLine="709"/>
        <w:jc w:val="both"/>
        <w:rPr>
          <w:rFonts w:ascii="Times New Roman" w:hAnsi="Times New Roman"/>
          <w:sz w:val="28"/>
        </w:rPr>
      </w:pPr>
      <w:r>
        <w:rPr>
          <w:rFonts w:ascii="Times New Roman" w:hAnsi="Times New Roman"/>
          <w:sz w:val="28"/>
        </w:rPr>
        <w:t xml:space="preserve">С учетом приоритета государственной политики в сфере содействия занятости населения целями </w:t>
      </w:r>
      <w:r w:rsidR="00B62620">
        <w:rPr>
          <w:rFonts w:ascii="Times New Roman" w:hAnsi="Times New Roman"/>
          <w:sz w:val="28"/>
        </w:rPr>
        <w:t>Программы</w:t>
      </w:r>
      <w:r>
        <w:rPr>
          <w:rFonts w:ascii="Times New Roman" w:hAnsi="Times New Roman"/>
          <w:sz w:val="28"/>
        </w:rPr>
        <w:t xml:space="preserve"> являются:</w:t>
      </w:r>
    </w:p>
    <w:p w:rsidR="00B01D63" w:rsidRDefault="00042819">
      <w:pPr>
        <w:pStyle w:val="ConsPlusNormal1"/>
        <w:ind w:firstLine="709"/>
        <w:jc w:val="both"/>
        <w:rPr>
          <w:rFonts w:ascii="Times New Roman" w:hAnsi="Times New Roman"/>
          <w:sz w:val="28"/>
        </w:rPr>
      </w:pPr>
      <w:r>
        <w:rPr>
          <w:rFonts w:ascii="Times New Roman" w:hAnsi="Times New Roman"/>
          <w:sz w:val="28"/>
        </w:rPr>
        <w:t>1) </w:t>
      </w:r>
      <w:proofErr w:type="spellStart"/>
      <w:r>
        <w:rPr>
          <w:rFonts w:ascii="Times New Roman" w:hAnsi="Times New Roman"/>
          <w:sz w:val="28"/>
        </w:rPr>
        <w:t>непревышение</w:t>
      </w:r>
      <w:proofErr w:type="spellEnd"/>
      <w:r>
        <w:rPr>
          <w:rFonts w:ascii="Times New Roman" w:hAnsi="Times New Roman"/>
          <w:sz w:val="28"/>
        </w:rPr>
        <w:t xml:space="preserve"> к 2030 году значения уровня регистрируемой безработицы более 1 процента;</w:t>
      </w:r>
    </w:p>
    <w:p w:rsidR="00B01D63" w:rsidRDefault="00042819">
      <w:pPr>
        <w:pStyle w:val="ConsPlusNormal1"/>
        <w:ind w:firstLine="709"/>
        <w:jc w:val="both"/>
        <w:rPr>
          <w:rFonts w:ascii="Times New Roman" w:hAnsi="Times New Roman"/>
          <w:sz w:val="28"/>
        </w:rPr>
      </w:pPr>
      <w:r>
        <w:rPr>
          <w:rFonts w:ascii="Times New Roman" w:hAnsi="Times New Roman"/>
          <w:sz w:val="28"/>
        </w:rPr>
        <w:t>2) улучшение условий и охраны труда в Камчатском крае.</w:t>
      </w:r>
    </w:p>
    <w:p w:rsidR="00B01D63" w:rsidRDefault="00B01D63">
      <w:pPr>
        <w:pStyle w:val="ConsPlusNormal1"/>
        <w:ind w:firstLine="709"/>
        <w:jc w:val="both"/>
        <w:rPr>
          <w:rFonts w:ascii="Times New Roman" w:hAnsi="Times New Roman"/>
          <w:sz w:val="28"/>
        </w:rPr>
      </w:pPr>
    </w:p>
    <w:p w:rsidR="00B01D63" w:rsidRDefault="00B62620" w:rsidP="003A7093">
      <w:pPr>
        <w:pStyle w:val="ConsPlusTitle"/>
        <w:jc w:val="center"/>
        <w:outlineLvl w:val="2"/>
        <w:rPr>
          <w:rFonts w:ascii="Times New Roman" w:hAnsi="Times New Roman"/>
          <w:b w:val="0"/>
          <w:sz w:val="28"/>
        </w:rPr>
      </w:pPr>
      <w:r>
        <w:rPr>
          <w:rFonts w:ascii="Times New Roman" w:hAnsi="Times New Roman"/>
          <w:b w:val="0"/>
          <w:sz w:val="28"/>
        </w:rPr>
        <w:t>1.3</w:t>
      </w:r>
      <w:r w:rsidR="00042819">
        <w:rPr>
          <w:rFonts w:ascii="Times New Roman" w:hAnsi="Times New Roman"/>
          <w:b w:val="0"/>
          <w:sz w:val="28"/>
        </w:rPr>
        <w:t>. Задачи государственного управления</w:t>
      </w:r>
      <w:r w:rsidR="003A7093">
        <w:rPr>
          <w:rFonts w:ascii="Times New Roman" w:hAnsi="Times New Roman"/>
          <w:b w:val="0"/>
          <w:sz w:val="28"/>
        </w:rPr>
        <w:t xml:space="preserve"> </w:t>
      </w:r>
      <w:r w:rsidR="00042819">
        <w:rPr>
          <w:rFonts w:ascii="Times New Roman" w:hAnsi="Times New Roman"/>
          <w:b w:val="0"/>
          <w:sz w:val="28"/>
        </w:rPr>
        <w:t>в сфере содействия занятости населения, способы их эффективного решения</w:t>
      </w:r>
    </w:p>
    <w:p w:rsidR="00B01D63" w:rsidRDefault="00B01D63">
      <w:pPr>
        <w:pStyle w:val="ConsPlusNormal1"/>
        <w:ind w:firstLine="709"/>
        <w:jc w:val="both"/>
        <w:rPr>
          <w:rFonts w:ascii="Times New Roman" w:hAnsi="Times New Roman"/>
          <w:sz w:val="28"/>
        </w:rPr>
      </w:pPr>
    </w:p>
    <w:p w:rsidR="00B01D63" w:rsidRDefault="00B62620">
      <w:pPr>
        <w:pStyle w:val="ConsPlusNormal1"/>
        <w:ind w:firstLine="709"/>
        <w:jc w:val="both"/>
        <w:rPr>
          <w:rFonts w:ascii="Times New Roman" w:hAnsi="Times New Roman"/>
          <w:sz w:val="28"/>
        </w:rPr>
      </w:pPr>
      <w:r>
        <w:rPr>
          <w:rFonts w:ascii="Times New Roman" w:hAnsi="Times New Roman"/>
          <w:sz w:val="28"/>
        </w:rPr>
        <w:t>5</w:t>
      </w:r>
      <w:r w:rsidR="00042819">
        <w:rPr>
          <w:rFonts w:ascii="Times New Roman" w:hAnsi="Times New Roman"/>
          <w:sz w:val="28"/>
        </w:rPr>
        <w:t xml:space="preserve">. Цель 1 Программы – </w:t>
      </w:r>
      <w:proofErr w:type="spellStart"/>
      <w:r w:rsidR="00042819">
        <w:rPr>
          <w:rFonts w:ascii="Times New Roman" w:hAnsi="Times New Roman"/>
          <w:sz w:val="28"/>
        </w:rPr>
        <w:t>непревышение</w:t>
      </w:r>
      <w:proofErr w:type="spellEnd"/>
      <w:r w:rsidR="00042819">
        <w:rPr>
          <w:rFonts w:ascii="Times New Roman" w:hAnsi="Times New Roman"/>
          <w:sz w:val="28"/>
        </w:rPr>
        <w:t xml:space="preserve"> к 2030 году значения уровня регистрируемой безработицы более 1 процента.</w:t>
      </w:r>
    </w:p>
    <w:p w:rsidR="00B01D63" w:rsidRDefault="00042819">
      <w:pPr>
        <w:pStyle w:val="ConsPlusNormal1"/>
        <w:ind w:firstLine="709"/>
        <w:jc w:val="both"/>
        <w:rPr>
          <w:rFonts w:ascii="Times New Roman" w:hAnsi="Times New Roman"/>
          <w:sz w:val="28"/>
        </w:rPr>
      </w:pPr>
      <w:r>
        <w:rPr>
          <w:rFonts w:ascii="Times New Roman" w:hAnsi="Times New Roman"/>
          <w:sz w:val="28"/>
        </w:rPr>
        <w:t>В качестве показателя, отражающего конечный общественно значимый социально-экономический эффект от реализации Программы, предусмотрен показатель «уровень регистрируемой безработицы».</w:t>
      </w:r>
    </w:p>
    <w:p w:rsidR="00B01D63" w:rsidRDefault="00042819">
      <w:pPr>
        <w:pStyle w:val="ConsPlusNormal1"/>
        <w:ind w:firstLine="709"/>
        <w:jc w:val="both"/>
        <w:rPr>
          <w:rFonts w:ascii="Times New Roman" w:hAnsi="Times New Roman"/>
          <w:sz w:val="28"/>
        </w:rPr>
      </w:pPr>
      <w:r>
        <w:rPr>
          <w:rFonts w:ascii="Times New Roman" w:hAnsi="Times New Roman"/>
          <w:sz w:val="28"/>
        </w:rPr>
        <w:t>В рамках данной цели решаются задачи по содействию эффективному трудоустройству граждан,</w:t>
      </w:r>
      <w:r w:rsidR="00B62620">
        <w:rPr>
          <w:rFonts w:ascii="Times New Roman" w:hAnsi="Times New Roman"/>
          <w:sz w:val="28"/>
        </w:rPr>
        <w:t xml:space="preserve"> подготовке квалифицированных кадров для приоритетных отраслей экономики и социальной сферы Камчатского края,</w:t>
      </w:r>
      <w:r>
        <w:rPr>
          <w:rFonts w:ascii="Times New Roman" w:hAnsi="Times New Roman"/>
          <w:sz w:val="28"/>
        </w:rPr>
        <w:t xml:space="preserve"> созданию условий для привлечения работодателями необходимых трудовых ресурсов из других субъектов Российской Федерации</w:t>
      </w:r>
      <w:r w:rsidR="00B62620">
        <w:rPr>
          <w:rFonts w:ascii="Times New Roman" w:hAnsi="Times New Roman"/>
          <w:sz w:val="28"/>
        </w:rPr>
        <w:t>,</w:t>
      </w:r>
      <w:r>
        <w:rPr>
          <w:rFonts w:ascii="Times New Roman" w:hAnsi="Times New Roman"/>
          <w:sz w:val="28"/>
        </w:rPr>
        <w:t xml:space="preserve"> развитию инфраструктуры занятости и внедрени</w:t>
      </w:r>
      <w:r w:rsidR="00B62620">
        <w:rPr>
          <w:rFonts w:ascii="Times New Roman" w:hAnsi="Times New Roman"/>
          <w:sz w:val="28"/>
        </w:rPr>
        <w:t>ю</w:t>
      </w:r>
      <w:r>
        <w:rPr>
          <w:rFonts w:ascii="Times New Roman" w:hAnsi="Times New Roman"/>
          <w:sz w:val="28"/>
        </w:rPr>
        <w:t xml:space="preserve"> организационных и технологических инноваций с использованием цифровых и платформенных решений в целях поддержки уровня занятости населения</w:t>
      </w:r>
      <w:r w:rsidR="00B62620">
        <w:rPr>
          <w:rFonts w:ascii="Times New Roman" w:hAnsi="Times New Roman"/>
          <w:sz w:val="28"/>
        </w:rPr>
        <w:t>,</w:t>
      </w:r>
      <w:r>
        <w:rPr>
          <w:rFonts w:ascii="Times New Roman" w:hAnsi="Times New Roman"/>
          <w:sz w:val="28"/>
        </w:rPr>
        <w:t xml:space="preserve"> обеспечению государственных гарантий в части социально</w:t>
      </w:r>
      <w:r w:rsidR="00B62620">
        <w:rPr>
          <w:rFonts w:ascii="Times New Roman" w:hAnsi="Times New Roman"/>
          <w:sz w:val="28"/>
        </w:rPr>
        <w:t>й поддержки безработных граждан</w:t>
      </w:r>
      <w:r>
        <w:rPr>
          <w:rFonts w:ascii="Times New Roman" w:hAnsi="Times New Roman"/>
          <w:sz w:val="28"/>
        </w:rPr>
        <w:t>.</w:t>
      </w:r>
    </w:p>
    <w:p w:rsidR="00B01D63" w:rsidRDefault="00042819">
      <w:pPr>
        <w:pStyle w:val="ConsPlusNormal1"/>
        <w:ind w:firstLine="709"/>
        <w:jc w:val="both"/>
        <w:rPr>
          <w:rFonts w:ascii="Times New Roman" w:hAnsi="Times New Roman"/>
          <w:sz w:val="28"/>
        </w:rPr>
      </w:pPr>
      <w:r>
        <w:rPr>
          <w:rFonts w:ascii="Times New Roman" w:hAnsi="Times New Roman"/>
          <w:sz w:val="28"/>
        </w:rPr>
        <w:t>6. Указанные задачи решаются в ходе реализации мероприятий регионального проекта «Содействие занятости», входящего в состав федерального проекта «Содействие занятости» национального проекта «Демография», комплексов процессных мероприятий «Активная политика занятости населения и социальная поддержка безработных граждан», «Сопровождение при содействии занятости инвалидов, включая инвалидов молодого возраста», «Дополнительные меры поддержки в виде профессионального обучения и дополнительного профессионального образования, предоставляемые отдельным категориям граждан в связи с проведением специальной военной операции», «Целевое обучение граждан».</w:t>
      </w:r>
    </w:p>
    <w:p w:rsidR="00B01D63" w:rsidRDefault="00042819">
      <w:pPr>
        <w:pStyle w:val="ConsPlusNormal1"/>
        <w:ind w:firstLine="709"/>
        <w:jc w:val="both"/>
        <w:rPr>
          <w:rFonts w:ascii="Times New Roman" w:hAnsi="Times New Roman"/>
          <w:sz w:val="28"/>
        </w:rPr>
      </w:pPr>
      <w:r>
        <w:rPr>
          <w:rFonts w:ascii="Times New Roman" w:hAnsi="Times New Roman"/>
          <w:sz w:val="28"/>
        </w:rPr>
        <w:t>7. В рамках регионального проекта «Содействие занятости» национального проекта «Демография» реализуются:</w:t>
      </w:r>
    </w:p>
    <w:p w:rsidR="00B01D63" w:rsidRDefault="00042819">
      <w:pPr>
        <w:pStyle w:val="ConsPlusNormal1"/>
        <w:ind w:firstLine="709"/>
        <w:jc w:val="both"/>
        <w:rPr>
          <w:rFonts w:ascii="Times New Roman" w:hAnsi="Times New Roman"/>
          <w:sz w:val="28"/>
        </w:rPr>
      </w:pPr>
      <w:r>
        <w:rPr>
          <w:rFonts w:ascii="Times New Roman" w:hAnsi="Times New Roman"/>
          <w:sz w:val="28"/>
        </w:rPr>
        <w:t xml:space="preserve">1) мероприятие по повышению эффективности службы занятости </w:t>
      </w:r>
      <w:r>
        <w:rPr>
          <w:rFonts w:ascii="Times New Roman" w:hAnsi="Times New Roman"/>
          <w:sz w:val="28"/>
        </w:rPr>
        <w:lastRenderedPageBreak/>
        <w:t>населения;</w:t>
      </w:r>
    </w:p>
    <w:p w:rsidR="00B01D63" w:rsidRDefault="00042819">
      <w:pPr>
        <w:pStyle w:val="ConsPlusNormal1"/>
        <w:ind w:firstLine="709"/>
        <w:jc w:val="both"/>
        <w:rPr>
          <w:rFonts w:ascii="Times New Roman" w:hAnsi="Times New Roman"/>
          <w:sz w:val="28"/>
        </w:rPr>
      </w:pPr>
      <w:r>
        <w:rPr>
          <w:rFonts w:ascii="Times New Roman" w:hAnsi="Times New Roman"/>
          <w:sz w:val="28"/>
        </w:rPr>
        <w:t>2) мероприятие по содействию работодателям в привлечении трудовых ресурсов.</w:t>
      </w:r>
    </w:p>
    <w:p w:rsidR="00B01D63" w:rsidRDefault="00042819">
      <w:pPr>
        <w:pStyle w:val="ConsPlusNormal1"/>
        <w:ind w:firstLine="709"/>
        <w:jc w:val="both"/>
        <w:rPr>
          <w:rFonts w:ascii="Times New Roman" w:hAnsi="Times New Roman"/>
          <w:sz w:val="28"/>
        </w:rPr>
      </w:pPr>
      <w:r>
        <w:rPr>
          <w:rFonts w:ascii="Times New Roman" w:hAnsi="Times New Roman"/>
          <w:sz w:val="28"/>
        </w:rPr>
        <w:t xml:space="preserve">8. Мероприятие по повышению эффективности службы занятости населения предусматривает трансформацию и модернизацию органов службы занятости населения в Камчатском крае, оснащение и приведение к единому фирменному стилю зданий и помещений, изменение технологии работы: переход от предоставления государственных услуг к решению проблем заявителей в рамках жизненных ситуаций и бизнес-ситуаций. Основными акцентами работы являются </w:t>
      </w:r>
      <w:proofErr w:type="spellStart"/>
      <w:r>
        <w:rPr>
          <w:rFonts w:ascii="Times New Roman" w:hAnsi="Times New Roman"/>
          <w:sz w:val="28"/>
        </w:rPr>
        <w:t>проактивность</w:t>
      </w:r>
      <w:proofErr w:type="spellEnd"/>
      <w:r>
        <w:rPr>
          <w:rFonts w:ascii="Times New Roman" w:hAnsi="Times New Roman"/>
          <w:sz w:val="28"/>
        </w:rPr>
        <w:t xml:space="preserve">, </w:t>
      </w:r>
      <w:proofErr w:type="spellStart"/>
      <w:r>
        <w:rPr>
          <w:rFonts w:ascii="Times New Roman" w:hAnsi="Times New Roman"/>
          <w:sz w:val="28"/>
        </w:rPr>
        <w:t>клиентоцентричность</w:t>
      </w:r>
      <w:proofErr w:type="spellEnd"/>
      <w:r>
        <w:rPr>
          <w:rFonts w:ascii="Times New Roman" w:hAnsi="Times New Roman"/>
          <w:sz w:val="28"/>
        </w:rPr>
        <w:t xml:space="preserve"> и профессионализм. В рамках модернизации предусмотрены оптимизация процессов, разработка и внедрение технологических схем предоставления услуг с учетом жизненных ситуаций граждан и бизнес-ситуаций работодателей, внедрение новых сервисов службы занятости населения.</w:t>
      </w:r>
    </w:p>
    <w:p w:rsidR="00B01D63" w:rsidRPr="0056713C" w:rsidRDefault="00042819">
      <w:pPr>
        <w:pStyle w:val="ConsPlusNormal1"/>
        <w:ind w:firstLine="709"/>
        <w:jc w:val="both"/>
        <w:rPr>
          <w:rFonts w:ascii="Times New Roman" w:hAnsi="Times New Roman"/>
          <w:sz w:val="28"/>
        </w:rPr>
      </w:pPr>
      <w:r>
        <w:rPr>
          <w:rFonts w:ascii="Times New Roman" w:hAnsi="Times New Roman"/>
          <w:sz w:val="28"/>
        </w:rPr>
        <w:t>9. Мероприятие по содействию работодателям в привлечении трудовых ресурсов реализуется в целях обеспечени</w:t>
      </w:r>
      <w:r w:rsidR="00CE68D7">
        <w:rPr>
          <w:rFonts w:ascii="Times New Roman" w:hAnsi="Times New Roman"/>
          <w:sz w:val="28"/>
        </w:rPr>
        <w:t>я</w:t>
      </w:r>
      <w:r>
        <w:rPr>
          <w:rFonts w:ascii="Times New Roman" w:hAnsi="Times New Roman"/>
          <w:sz w:val="28"/>
        </w:rPr>
        <w:t xml:space="preserve"> потребности экономики Камчатского </w:t>
      </w:r>
      <w:r w:rsidR="0056713C">
        <w:rPr>
          <w:rFonts w:ascii="Times New Roman" w:hAnsi="Times New Roman"/>
          <w:sz w:val="28"/>
        </w:rPr>
        <w:t>края в квалифицированных кадрах, является механизмом точечного привлечения квалифицированных работников, а также квалифицированных специалистов редких для региона специальностей, что позволяет удовлетворять кадровые потребности работодателей.</w:t>
      </w:r>
    </w:p>
    <w:p w:rsidR="00B01D63" w:rsidRDefault="00042819">
      <w:pPr>
        <w:pStyle w:val="ConsPlusNormal1"/>
        <w:ind w:firstLine="709"/>
        <w:jc w:val="both"/>
        <w:rPr>
          <w:rFonts w:ascii="Times New Roman" w:hAnsi="Times New Roman"/>
          <w:sz w:val="28"/>
        </w:rPr>
      </w:pPr>
      <w:r>
        <w:rPr>
          <w:rFonts w:ascii="Times New Roman" w:hAnsi="Times New Roman"/>
          <w:sz w:val="28"/>
        </w:rPr>
        <w:t xml:space="preserve">Работодателю, участвующему в </w:t>
      </w:r>
      <w:r w:rsidR="00CE68D7">
        <w:rPr>
          <w:rFonts w:ascii="Times New Roman" w:hAnsi="Times New Roman"/>
          <w:sz w:val="28"/>
        </w:rPr>
        <w:t>мероприятии по содействию в привлечении трудовых ресурсов</w:t>
      </w:r>
      <w:r>
        <w:rPr>
          <w:rFonts w:ascii="Times New Roman" w:hAnsi="Times New Roman"/>
          <w:sz w:val="28"/>
        </w:rPr>
        <w:t>, предоставляется финансовая поддержка, которая используется на предоставление мер поддержки работнику, привлеченному для трудоустройства из другого субъекта Российской Федерации. Перечень мер поддержки, из числа которых работодателем по согласованию с органом занятости населения определяются меры поддержки, предоставляемые таким работникам, утверждается постановлением Правительства Камчатского края.</w:t>
      </w:r>
    </w:p>
    <w:p w:rsidR="00B01D63" w:rsidRDefault="00042819">
      <w:pPr>
        <w:pStyle w:val="ConsPlusNormal1"/>
        <w:ind w:firstLine="709"/>
        <w:jc w:val="both"/>
        <w:rPr>
          <w:rFonts w:ascii="Times New Roman" w:hAnsi="Times New Roman"/>
          <w:sz w:val="28"/>
        </w:rPr>
      </w:pPr>
      <w:r>
        <w:rPr>
          <w:rFonts w:ascii="Times New Roman" w:hAnsi="Times New Roman"/>
          <w:sz w:val="28"/>
        </w:rPr>
        <w:t>10. Комплекс процессных мероприятий «Активная политика занятости населения и социальная поддержка безработных граждан» решает задачи по трудоустройству граждан, социальной поддержке в период безработицы и направлен на сохранение стабильной ситуации на рынке труда.</w:t>
      </w:r>
    </w:p>
    <w:p w:rsidR="006F5195" w:rsidRDefault="006F5195">
      <w:pPr>
        <w:pStyle w:val="ConsPlusNormal1"/>
        <w:ind w:firstLine="709"/>
        <w:jc w:val="both"/>
        <w:rPr>
          <w:rFonts w:ascii="Times New Roman" w:hAnsi="Times New Roman"/>
          <w:sz w:val="28"/>
        </w:rPr>
      </w:pPr>
      <w:r>
        <w:rPr>
          <w:rFonts w:ascii="Times New Roman" w:hAnsi="Times New Roman"/>
          <w:sz w:val="28"/>
        </w:rPr>
        <w:t>В целях трудоустройства граждан реализуются</w:t>
      </w:r>
      <w:r w:rsidRPr="006F5195">
        <w:rPr>
          <w:rFonts w:ascii="Times New Roman" w:hAnsi="Times New Roman"/>
          <w:sz w:val="28"/>
        </w:rPr>
        <w:t xml:space="preserve"> </w:t>
      </w:r>
      <w:r>
        <w:rPr>
          <w:rFonts w:ascii="Times New Roman" w:hAnsi="Times New Roman"/>
          <w:sz w:val="28"/>
        </w:rPr>
        <w:t xml:space="preserve">мероприятия по повышению конкурентоспособности граждан на рынке труда, </w:t>
      </w:r>
      <w:r>
        <w:rPr>
          <w:rFonts w:ascii="Times New Roman" w:hAnsi="Times New Roman"/>
          <w:sz w:val="28"/>
          <w:szCs w:val="28"/>
        </w:rPr>
        <w:t>организуются общественные и временные работы, стажировки выпускников, оказывается финансовая поддержка</w:t>
      </w:r>
      <w:r w:rsidR="00166EDF">
        <w:rPr>
          <w:rFonts w:ascii="Times New Roman" w:hAnsi="Times New Roman"/>
          <w:sz w:val="28"/>
          <w:szCs w:val="28"/>
        </w:rPr>
        <w:t xml:space="preserve"> безработным гражданам</w:t>
      </w:r>
      <w:r>
        <w:rPr>
          <w:rFonts w:ascii="Times New Roman" w:hAnsi="Times New Roman"/>
          <w:sz w:val="28"/>
          <w:szCs w:val="28"/>
        </w:rPr>
        <w:t xml:space="preserve"> при организации собственного бизнеса</w:t>
      </w:r>
      <w:r w:rsidR="00166EDF">
        <w:rPr>
          <w:rFonts w:ascii="Times New Roman" w:hAnsi="Times New Roman"/>
          <w:sz w:val="28"/>
          <w:szCs w:val="28"/>
        </w:rPr>
        <w:t xml:space="preserve">, предоставляются услуги </w:t>
      </w:r>
      <w:r>
        <w:rPr>
          <w:rFonts w:ascii="Times New Roman" w:hAnsi="Times New Roman"/>
          <w:sz w:val="28"/>
          <w:szCs w:val="28"/>
        </w:rPr>
        <w:t>по профессиональной ориентации</w:t>
      </w:r>
      <w:r w:rsidR="00166EDF">
        <w:rPr>
          <w:rFonts w:ascii="Times New Roman" w:hAnsi="Times New Roman"/>
          <w:sz w:val="28"/>
          <w:szCs w:val="28"/>
        </w:rPr>
        <w:t xml:space="preserve"> и</w:t>
      </w:r>
      <w:r>
        <w:rPr>
          <w:rFonts w:ascii="Times New Roman" w:hAnsi="Times New Roman"/>
          <w:sz w:val="28"/>
          <w:szCs w:val="28"/>
        </w:rPr>
        <w:t xml:space="preserve"> социальной адаптации на рынке труда</w:t>
      </w:r>
      <w:r w:rsidR="00166EDF">
        <w:rPr>
          <w:rFonts w:ascii="Times New Roman" w:hAnsi="Times New Roman"/>
          <w:sz w:val="28"/>
          <w:szCs w:val="28"/>
        </w:rPr>
        <w:t>.</w:t>
      </w:r>
    </w:p>
    <w:p w:rsidR="00B01D63" w:rsidRDefault="00042819">
      <w:pPr>
        <w:pStyle w:val="ConsPlusNormal1"/>
        <w:ind w:firstLine="709"/>
        <w:jc w:val="both"/>
        <w:rPr>
          <w:rFonts w:ascii="Times New Roman" w:hAnsi="Times New Roman"/>
          <w:sz w:val="28"/>
        </w:rPr>
      </w:pPr>
      <w:r>
        <w:rPr>
          <w:rFonts w:ascii="Times New Roman" w:hAnsi="Times New Roman"/>
          <w:sz w:val="28"/>
        </w:rPr>
        <w:t>В части обеспечения социальной поддержки безработных граждан государством гарантированы социальные выплаты гражданам, признанным в установленном порядке безработными (пособие по безработице). Обеспечение государственных гарантий направлено на усиление защиты граждан, потерявших работу и заработок, способствует поддержанию их доходов в период поиска работы.</w:t>
      </w:r>
    </w:p>
    <w:p w:rsidR="00B01D63" w:rsidRDefault="00042819">
      <w:pPr>
        <w:pStyle w:val="ConsPlusNormal1"/>
        <w:ind w:firstLine="709"/>
        <w:jc w:val="both"/>
        <w:rPr>
          <w:rFonts w:ascii="Times New Roman" w:hAnsi="Times New Roman"/>
          <w:sz w:val="28"/>
        </w:rPr>
      </w:pPr>
      <w:r>
        <w:rPr>
          <w:rFonts w:ascii="Times New Roman" w:hAnsi="Times New Roman"/>
          <w:sz w:val="28"/>
        </w:rPr>
        <w:lastRenderedPageBreak/>
        <w:t>1</w:t>
      </w:r>
      <w:r w:rsidR="00166EDF">
        <w:rPr>
          <w:rFonts w:ascii="Times New Roman" w:hAnsi="Times New Roman"/>
          <w:sz w:val="28"/>
        </w:rPr>
        <w:t>1</w:t>
      </w:r>
      <w:r>
        <w:rPr>
          <w:rFonts w:ascii="Times New Roman" w:hAnsi="Times New Roman"/>
          <w:sz w:val="28"/>
        </w:rPr>
        <w:t>. Комплекс процессных мероприятий «Сопровождение при содействии занятости инвалидов, включая инвалидов молодого возраста» направлен на создание условий для осуществления инвалидами трудовой деятельности, ускорения их профессиональной адаптации на рабочем месте, повышения уровня занятости инвалидов.</w:t>
      </w:r>
    </w:p>
    <w:p w:rsidR="00B01D63" w:rsidRDefault="00042819">
      <w:pPr>
        <w:pStyle w:val="ConsPlusNormal1"/>
        <w:ind w:firstLine="709"/>
        <w:jc w:val="both"/>
        <w:rPr>
          <w:rFonts w:ascii="Times New Roman" w:hAnsi="Times New Roman"/>
          <w:sz w:val="28"/>
        </w:rPr>
      </w:pPr>
      <w:r>
        <w:rPr>
          <w:rFonts w:ascii="Times New Roman" w:hAnsi="Times New Roman"/>
          <w:sz w:val="28"/>
        </w:rPr>
        <w:t>1</w:t>
      </w:r>
      <w:r w:rsidR="00166EDF">
        <w:rPr>
          <w:rFonts w:ascii="Times New Roman" w:hAnsi="Times New Roman"/>
          <w:sz w:val="28"/>
        </w:rPr>
        <w:t>2</w:t>
      </w:r>
      <w:r>
        <w:rPr>
          <w:rFonts w:ascii="Times New Roman" w:hAnsi="Times New Roman"/>
          <w:sz w:val="28"/>
        </w:rPr>
        <w:t xml:space="preserve">. В рамках комплекса процессных мероприятий «Дополнительные меры поддержки в виде профессионального обучения и дополнительного профессионального образования, предоставляемые отдельным категориям граждан в связи с проведением специальной военной операции» военнослужащие </w:t>
      </w:r>
      <w:r w:rsidR="00BE6D99" w:rsidRPr="00BE6D99">
        <w:rPr>
          <w:rFonts w:ascii="Times New Roman" w:hAnsi="Times New Roman"/>
          <w:sz w:val="28"/>
        </w:rPr>
        <w:t>-</w:t>
      </w:r>
      <w:r>
        <w:rPr>
          <w:rFonts w:ascii="Times New Roman" w:hAnsi="Times New Roman"/>
          <w:sz w:val="28"/>
        </w:rPr>
        <w:t xml:space="preserve"> участники специальной военной операции и члены их семей имеют возможность получить новую профессию или повысить имеющуюся квалификацию, что позволит им адаптироваться на рынке труда, найти подходящую работу или создать собственное дело.</w:t>
      </w:r>
    </w:p>
    <w:p w:rsidR="00B01D63" w:rsidRDefault="00042819">
      <w:pPr>
        <w:pStyle w:val="ConsPlusNormal1"/>
        <w:ind w:firstLine="709"/>
        <w:jc w:val="both"/>
        <w:rPr>
          <w:rFonts w:ascii="Times New Roman" w:hAnsi="Times New Roman"/>
          <w:sz w:val="28"/>
        </w:rPr>
      </w:pPr>
      <w:r>
        <w:rPr>
          <w:rFonts w:ascii="Times New Roman" w:hAnsi="Times New Roman"/>
          <w:sz w:val="28"/>
        </w:rPr>
        <w:t>1</w:t>
      </w:r>
      <w:r w:rsidR="00166EDF">
        <w:rPr>
          <w:rFonts w:ascii="Times New Roman" w:hAnsi="Times New Roman"/>
          <w:sz w:val="28"/>
        </w:rPr>
        <w:t>3</w:t>
      </w:r>
      <w:r>
        <w:rPr>
          <w:rFonts w:ascii="Times New Roman" w:hAnsi="Times New Roman"/>
          <w:sz w:val="28"/>
        </w:rPr>
        <w:t>. Комплекс процессных мероприятий «Целевое обучение граждан» направлен на снижение дефицита кадров в регионе, обеспечение работодателей Камчатского края кадрами необходимой квалификации.</w:t>
      </w:r>
    </w:p>
    <w:p w:rsidR="00B01D63" w:rsidRDefault="00042819">
      <w:pPr>
        <w:pStyle w:val="ConsPlusNormal1"/>
        <w:ind w:firstLine="709"/>
        <w:jc w:val="both"/>
        <w:rPr>
          <w:rFonts w:ascii="Times New Roman" w:hAnsi="Times New Roman"/>
          <w:sz w:val="28"/>
        </w:rPr>
      </w:pPr>
      <w:r>
        <w:rPr>
          <w:rFonts w:ascii="Times New Roman" w:hAnsi="Times New Roman"/>
          <w:sz w:val="28"/>
        </w:rPr>
        <w:t>1</w:t>
      </w:r>
      <w:r w:rsidR="00166EDF">
        <w:rPr>
          <w:rFonts w:ascii="Times New Roman" w:hAnsi="Times New Roman"/>
          <w:sz w:val="28"/>
        </w:rPr>
        <w:t>4</w:t>
      </w:r>
      <w:r>
        <w:rPr>
          <w:rFonts w:ascii="Times New Roman" w:hAnsi="Times New Roman"/>
          <w:sz w:val="28"/>
        </w:rPr>
        <w:t>. Цель 2 Программы – улучшение условий и охраны труда в Камчатском крае.</w:t>
      </w:r>
    </w:p>
    <w:p w:rsidR="00B01D63" w:rsidRDefault="00042819">
      <w:pPr>
        <w:pStyle w:val="ConsPlusNormal1"/>
        <w:ind w:firstLine="709"/>
        <w:jc w:val="both"/>
        <w:rPr>
          <w:rFonts w:ascii="Times New Roman" w:hAnsi="Times New Roman"/>
          <w:sz w:val="28"/>
        </w:rPr>
      </w:pPr>
      <w:r>
        <w:rPr>
          <w:rFonts w:ascii="Times New Roman" w:hAnsi="Times New Roman"/>
          <w:sz w:val="28"/>
        </w:rPr>
        <w:t>В качестве показателя, отражающего конечный общественно значимый социально-экономический эффект от реализации Программы, предусмотрен показатель «Численность пострадавших в результате несчастных случаев на производстве с утратой трудоспособности на 1 рабочий день и более».</w:t>
      </w:r>
    </w:p>
    <w:p w:rsidR="00B01D63" w:rsidRDefault="00042819">
      <w:pPr>
        <w:pStyle w:val="ConsPlusNormal1"/>
        <w:ind w:firstLine="709"/>
        <w:jc w:val="both"/>
        <w:rPr>
          <w:rFonts w:ascii="Times New Roman" w:hAnsi="Times New Roman"/>
          <w:sz w:val="28"/>
        </w:rPr>
      </w:pPr>
      <w:r>
        <w:rPr>
          <w:rFonts w:ascii="Times New Roman" w:hAnsi="Times New Roman"/>
          <w:sz w:val="28"/>
        </w:rPr>
        <w:t>Для достижения поставленной цели предполагается решить следующие задачи в рамках комплекса процессных мероприятий «Безопасный труд в Камчатском крае»:</w:t>
      </w:r>
    </w:p>
    <w:p w:rsidR="00B01D63" w:rsidRDefault="00042819">
      <w:pPr>
        <w:pStyle w:val="ConsPlusNormal1"/>
        <w:ind w:firstLine="709"/>
        <w:jc w:val="both"/>
        <w:rPr>
          <w:rFonts w:ascii="Times New Roman" w:hAnsi="Times New Roman"/>
          <w:sz w:val="28"/>
        </w:rPr>
      </w:pPr>
      <w:r>
        <w:rPr>
          <w:rFonts w:ascii="Times New Roman" w:hAnsi="Times New Roman"/>
          <w:sz w:val="28"/>
        </w:rPr>
        <w:t>1) проведение общественно-просветительских мероприятий, направленных на популяризацию охраны труда и сохранения здоровья на работе, а также оказание информационной и консультационной помощи работникам и работодателям в реализации мер по охране труда;</w:t>
      </w:r>
    </w:p>
    <w:p w:rsidR="00B01D63" w:rsidRDefault="00042819">
      <w:pPr>
        <w:pStyle w:val="ConsPlusNormal1"/>
        <w:ind w:firstLine="709"/>
        <w:jc w:val="both"/>
        <w:rPr>
          <w:rFonts w:ascii="Times New Roman" w:hAnsi="Times New Roman"/>
          <w:sz w:val="28"/>
        </w:rPr>
      </w:pPr>
      <w:r>
        <w:rPr>
          <w:rFonts w:ascii="Times New Roman" w:hAnsi="Times New Roman"/>
          <w:sz w:val="28"/>
        </w:rPr>
        <w:t>2) обеспечение непрерывной подготовки руководителей и работников по охране труда, в том числе на основе современных технологий обучения;</w:t>
      </w:r>
    </w:p>
    <w:p w:rsidR="00B01D63" w:rsidRDefault="00042819">
      <w:pPr>
        <w:pStyle w:val="ConsPlusNormal1"/>
        <w:ind w:firstLine="709"/>
        <w:jc w:val="both"/>
        <w:rPr>
          <w:rFonts w:ascii="Times New Roman" w:hAnsi="Times New Roman"/>
          <w:sz w:val="28"/>
        </w:rPr>
      </w:pPr>
      <w:r>
        <w:rPr>
          <w:rFonts w:ascii="Times New Roman" w:hAnsi="Times New Roman"/>
          <w:sz w:val="28"/>
        </w:rPr>
        <w:t>3) содействие развитию социального партнерства в сфере труда в Камчатском крае;</w:t>
      </w:r>
    </w:p>
    <w:p w:rsidR="00B01D63" w:rsidRDefault="00042819">
      <w:pPr>
        <w:pStyle w:val="ConsPlusNormal1"/>
        <w:ind w:firstLine="709"/>
        <w:jc w:val="both"/>
        <w:rPr>
          <w:rFonts w:ascii="Times New Roman" w:hAnsi="Times New Roman"/>
          <w:sz w:val="28"/>
        </w:rPr>
      </w:pPr>
      <w:r>
        <w:rPr>
          <w:rFonts w:ascii="Times New Roman" w:hAnsi="Times New Roman"/>
          <w:sz w:val="28"/>
        </w:rPr>
        <w:t>4) эффективное осуществление деятельности подведомственного учреждения в сфере охраны труда.</w:t>
      </w:r>
    </w:p>
    <w:p w:rsidR="00B01D63" w:rsidRDefault="00042819" w:rsidP="00A54EBC">
      <w:pPr>
        <w:pStyle w:val="ConsPlusNormal1"/>
        <w:ind w:firstLine="709"/>
        <w:jc w:val="both"/>
        <w:rPr>
          <w:rFonts w:ascii="Times New Roman" w:hAnsi="Times New Roman"/>
          <w:sz w:val="28"/>
        </w:rPr>
      </w:pPr>
      <w:r>
        <w:rPr>
          <w:rFonts w:ascii="Times New Roman" w:hAnsi="Times New Roman"/>
          <w:sz w:val="28"/>
        </w:rPr>
        <w:t>Решение поставленных задач направлено на снижение производственного травматизма, улучшение условий труда, внедрение культуры безопасного труда, повышение значения общественного контроля в сфере охраны труда, что позволит снизить численность пострадавших при несчастных случаях на производстве.</w:t>
      </w:r>
    </w:p>
    <w:p w:rsidR="005A26B3" w:rsidRPr="005A26B3" w:rsidRDefault="005A26B3" w:rsidP="00A54EBC">
      <w:pPr>
        <w:spacing w:after="0" w:line="240" w:lineRule="auto"/>
        <w:ind w:firstLine="709"/>
        <w:jc w:val="both"/>
        <w:rPr>
          <w:rFonts w:ascii="Times New Roman" w:hAnsi="Times New Roman"/>
          <w:sz w:val="28"/>
          <w:szCs w:val="28"/>
        </w:rPr>
      </w:pPr>
      <w:r>
        <w:rPr>
          <w:rFonts w:ascii="Times New Roman" w:hAnsi="Times New Roman"/>
          <w:sz w:val="28"/>
        </w:rPr>
        <w:t xml:space="preserve">15. В </w:t>
      </w:r>
      <w:r w:rsidRPr="00FE2833">
        <w:rPr>
          <w:rFonts w:ascii="Times New Roman" w:hAnsi="Times New Roman"/>
          <w:sz w:val="28"/>
          <w:szCs w:val="28"/>
        </w:rPr>
        <w:t>целях достижения результатов</w:t>
      </w:r>
      <w:r>
        <w:rPr>
          <w:rFonts w:ascii="Times New Roman" w:hAnsi="Times New Roman"/>
          <w:sz w:val="28"/>
          <w:szCs w:val="28"/>
        </w:rPr>
        <w:t xml:space="preserve"> р</w:t>
      </w:r>
      <w:r w:rsidRPr="00FC55D9">
        <w:rPr>
          <w:rFonts w:ascii="Times New Roman" w:hAnsi="Times New Roman"/>
          <w:sz w:val="28"/>
          <w:szCs w:val="28"/>
        </w:rPr>
        <w:t>егиональн</w:t>
      </w:r>
      <w:r>
        <w:rPr>
          <w:rFonts w:ascii="Times New Roman" w:hAnsi="Times New Roman"/>
          <w:sz w:val="28"/>
          <w:szCs w:val="28"/>
        </w:rPr>
        <w:t>ого</w:t>
      </w:r>
      <w:r w:rsidRPr="00FC55D9">
        <w:rPr>
          <w:rFonts w:ascii="Times New Roman" w:hAnsi="Times New Roman"/>
          <w:sz w:val="28"/>
          <w:szCs w:val="28"/>
        </w:rPr>
        <w:t xml:space="preserve"> проект</w:t>
      </w:r>
      <w:r>
        <w:rPr>
          <w:rFonts w:ascii="Times New Roman" w:hAnsi="Times New Roman"/>
          <w:sz w:val="28"/>
          <w:szCs w:val="28"/>
        </w:rPr>
        <w:t>а</w:t>
      </w:r>
      <w:r w:rsidRPr="00FC55D9">
        <w:rPr>
          <w:rFonts w:ascii="Times New Roman" w:hAnsi="Times New Roman"/>
          <w:sz w:val="28"/>
          <w:szCs w:val="28"/>
        </w:rPr>
        <w:t xml:space="preserve"> «Содействие </w:t>
      </w:r>
      <w:r>
        <w:rPr>
          <w:rFonts w:ascii="Times New Roman" w:hAnsi="Times New Roman"/>
          <w:sz w:val="28"/>
          <w:szCs w:val="28"/>
        </w:rPr>
        <w:t>занятости», к</w:t>
      </w:r>
      <w:r w:rsidRPr="005A26B3">
        <w:rPr>
          <w:rFonts w:ascii="Times New Roman" w:hAnsi="Times New Roman"/>
          <w:sz w:val="28"/>
          <w:szCs w:val="28"/>
        </w:rPr>
        <w:t>омплекс</w:t>
      </w:r>
      <w:r>
        <w:rPr>
          <w:rFonts w:ascii="Times New Roman" w:hAnsi="Times New Roman"/>
          <w:sz w:val="28"/>
          <w:szCs w:val="28"/>
        </w:rPr>
        <w:t>а</w:t>
      </w:r>
      <w:r w:rsidRPr="005A26B3">
        <w:rPr>
          <w:rFonts w:ascii="Times New Roman" w:hAnsi="Times New Roman"/>
          <w:sz w:val="28"/>
          <w:szCs w:val="28"/>
        </w:rPr>
        <w:t xml:space="preserve"> процессных мероприятий «Активная политика занятости населения и социальная поддержка безработных граждан»,</w:t>
      </w:r>
      <w:r w:rsidR="00A54EBC">
        <w:rPr>
          <w:rFonts w:ascii="Times New Roman" w:hAnsi="Times New Roman"/>
          <w:sz w:val="28"/>
          <w:szCs w:val="28"/>
        </w:rPr>
        <w:t xml:space="preserve"> к</w:t>
      </w:r>
      <w:r w:rsidRPr="005A26B3">
        <w:rPr>
          <w:rFonts w:ascii="Times New Roman" w:hAnsi="Times New Roman"/>
          <w:sz w:val="28"/>
          <w:szCs w:val="28"/>
        </w:rPr>
        <w:t>омплекс</w:t>
      </w:r>
      <w:r w:rsidR="00A54EBC">
        <w:rPr>
          <w:rFonts w:ascii="Times New Roman" w:hAnsi="Times New Roman"/>
          <w:sz w:val="28"/>
          <w:szCs w:val="28"/>
        </w:rPr>
        <w:t>а</w:t>
      </w:r>
      <w:r w:rsidRPr="005A26B3">
        <w:rPr>
          <w:rFonts w:ascii="Times New Roman" w:hAnsi="Times New Roman"/>
          <w:sz w:val="28"/>
          <w:szCs w:val="28"/>
        </w:rPr>
        <w:t xml:space="preserve"> процессных мероприятий «Сопровождение при содействии занятости </w:t>
      </w:r>
      <w:r w:rsidRPr="005A26B3">
        <w:rPr>
          <w:rFonts w:ascii="Times New Roman" w:hAnsi="Times New Roman"/>
          <w:sz w:val="28"/>
          <w:szCs w:val="28"/>
        </w:rPr>
        <w:lastRenderedPageBreak/>
        <w:t xml:space="preserve">инвалидов, включая инвалидов молодого возраста» </w:t>
      </w:r>
      <w:r w:rsidR="00A54EBC">
        <w:rPr>
          <w:rFonts w:ascii="Times New Roman" w:hAnsi="Times New Roman"/>
          <w:sz w:val="28"/>
          <w:szCs w:val="28"/>
        </w:rPr>
        <w:t xml:space="preserve">из краевого бюджета </w:t>
      </w:r>
      <w:r w:rsidR="00A54EBC" w:rsidRPr="000F3A1B">
        <w:rPr>
          <w:rFonts w:ascii="Times New Roman" w:hAnsi="Times New Roman"/>
          <w:sz w:val="28"/>
          <w:szCs w:val="28"/>
        </w:rPr>
        <w:t>предоставляются субсидии</w:t>
      </w:r>
      <w:r w:rsidR="00A54EBC">
        <w:rPr>
          <w:rFonts w:ascii="Times New Roman" w:hAnsi="Times New Roman"/>
          <w:sz w:val="28"/>
          <w:szCs w:val="28"/>
        </w:rPr>
        <w:t xml:space="preserve"> </w:t>
      </w:r>
      <w:r w:rsidR="00A54EBC" w:rsidRPr="000F3A1B">
        <w:rPr>
          <w:rFonts w:ascii="Times New Roman" w:hAnsi="Times New Roman"/>
          <w:sz w:val="28"/>
          <w:szCs w:val="28"/>
        </w:rPr>
        <w:t xml:space="preserve">юридическим лицам (за исключением государственных (муниципальных) учреждений) и индивидуальным предпринимателям </w:t>
      </w:r>
      <w:r w:rsidR="00A54EBC">
        <w:rPr>
          <w:rFonts w:ascii="Times New Roman" w:hAnsi="Times New Roman"/>
          <w:sz w:val="28"/>
          <w:szCs w:val="28"/>
        </w:rPr>
        <w:t xml:space="preserve">в соответствии </w:t>
      </w:r>
      <w:r w:rsidRPr="005A26B3">
        <w:rPr>
          <w:rFonts w:ascii="Times New Roman" w:hAnsi="Times New Roman"/>
          <w:sz w:val="28"/>
          <w:szCs w:val="28"/>
        </w:rPr>
        <w:t xml:space="preserve">с порядками, установленными постановлениями Правительства Камчатского края. </w:t>
      </w:r>
    </w:p>
    <w:p w:rsidR="005A26B3" w:rsidRPr="00FE2833" w:rsidRDefault="00A54EBC" w:rsidP="00A54EBC">
      <w:pPr>
        <w:spacing w:after="0" w:line="240" w:lineRule="auto"/>
        <w:ind w:firstLine="709"/>
        <w:jc w:val="both"/>
        <w:rPr>
          <w:rFonts w:ascii="Times New Roman" w:hAnsi="Times New Roman"/>
          <w:sz w:val="28"/>
          <w:szCs w:val="28"/>
        </w:rPr>
      </w:pPr>
      <w:r>
        <w:rPr>
          <w:rFonts w:ascii="Times New Roman" w:hAnsi="Times New Roman"/>
          <w:sz w:val="28"/>
          <w:szCs w:val="28"/>
        </w:rPr>
        <w:t>16</w:t>
      </w:r>
      <w:r w:rsidR="005A26B3" w:rsidRPr="00FE2833">
        <w:rPr>
          <w:rFonts w:ascii="Times New Roman" w:hAnsi="Times New Roman"/>
          <w:sz w:val="28"/>
          <w:szCs w:val="28"/>
        </w:rPr>
        <w:t>. </w:t>
      </w:r>
      <w:r w:rsidR="005A26B3" w:rsidRPr="00A54EBC">
        <w:rPr>
          <w:rFonts w:ascii="Times New Roman" w:hAnsi="Times New Roman"/>
          <w:sz w:val="28"/>
          <w:szCs w:val="28"/>
        </w:rPr>
        <w:t>В</w:t>
      </w:r>
      <w:r w:rsidRPr="00A54EBC">
        <w:rPr>
          <w:rFonts w:ascii="Times New Roman" w:hAnsi="Times New Roman"/>
          <w:sz w:val="28"/>
          <w:szCs w:val="28"/>
        </w:rPr>
        <w:t xml:space="preserve"> целях достижения результата «Обеспечено функционирование подведомственного учреждения в сфере охраны труда» </w:t>
      </w:r>
      <w:r>
        <w:rPr>
          <w:rFonts w:ascii="Times New Roman" w:hAnsi="Times New Roman"/>
          <w:sz w:val="28"/>
          <w:szCs w:val="28"/>
        </w:rPr>
        <w:t>к</w:t>
      </w:r>
      <w:r w:rsidRPr="00A54EBC">
        <w:rPr>
          <w:rFonts w:ascii="Times New Roman" w:hAnsi="Times New Roman"/>
          <w:sz w:val="28"/>
          <w:szCs w:val="28"/>
        </w:rPr>
        <w:t>омплекс</w:t>
      </w:r>
      <w:r>
        <w:rPr>
          <w:rFonts w:ascii="Times New Roman" w:hAnsi="Times New Roman"/>
          <w:sz w:val="28"/>
          <w:szCs w:val="28"/>
        </w:rPr>
        <w:t>а</w:t>
      </w:r>
      <w:r w:rsidRPr="00A54EBC">
        <w:rPr>
          <w:rFonts w:ascii="Times New Roman" w:hAnsi="Times New Roman"/>
          <w:sz w:val="28"/>
          <w:szCs w:val="28"/>
        </w:rPr>
        <w:t xml:space="preserve"> процессных мероприятий «Безопасный труд в Камчатском крае»</w:t>
      </w:r>
      <w:r>
        <w:rPr>
          <w:rFonts w:ascii="Times New Roman" w:hAnsi="Times New Roman"/>
          <w:sz w:val="28"/>
          <w:szCs w:val="28"/>
        </w:rPr>
        <w:t xml:space="preserve"> </w:t>
      </w:r>
      <w:r w:rsidR="005A26B3" w:rsidRPr="00FE2833">
        <w:rPr>
          <w:rFonts w:ascii="Times New Roman" w:hAnsi="Times New Roman"/>
          <w:sz w:val="28"/>
          <w:szCs w:val="28"/>
        </w:rPr>
        <w:t>из краевого бюджета предоставляются субсидии краевому государственному автономному учреждению на реализацию возложенных на него полномочий в порядке, установленном Министерством труда и развития кадрового потенциала Камчатского края.</w:t>
      </w:r>
    </w:p>
    <w:p w:rsidR="005A26B3" w:rsidRDefault="005A26B3">
      <w:pPr>
        <w:pStyle w:val="ConsPlusNormal1"/>
        <w:ind w:firstLine="709"/>
        <w:jc w:val="both"/>
        <w:rPr>
          <w:rFonts w:ascii="Times New Roman" w:hAnsi="Times New Roman"/>
          <w:sz w:val="28"/>
        </w:rPr>
      </w:pPr>
    </w:p>
    <w:p w:rsidR="00B01D63" w:rsidRDefault="00CD500B">
      <w:pPr>
        <w:pStyle w:val="ConsPlusTitle"/>
        <w:jc w:val="center"/>
        <w:outlineLvl w:val="2"/>
        <w:rPr>
          <w:rFonts w:ascii="Times New Roman" w:hAnsi="Times New Roman"/>
          <w:b w:val="0"/>
          <w:sz w:val="28"/>
        </w:rPr>
      </w:pPr>
      <w:r w:rsidRPr="00CD500B">
        <w:rPr>
          <w:rFonts w:ascii="Times New Roman" w:hAnsi="Times New Roman"/>
          <w:b w:val="0"/>
          <w:sz w:val="28"/>
        </w:rPr>
        <w:t>1</w:t>
      </w:r>
      <w:r>
        <w:rPr>
          <w:rFonts w:ascii="Times New Roman" w:hAnsi="Times New Roman"/>
          <w:b w:val="0"/>
          <w:sz w:val="28"/>
        </w:rPr>
        <w:t>.4</w:t>
      </w:r>
      <w:r w:rsidR="00042819">
        <w:rPr>
          <w:rFonts w:ascii="Times New Roman" w:hAnsi="Times New Roman"/>
          <w:b w:val="0"/>
          <w:sz w:val="28"/>
        </w:rPr>
        <w:t>. Задачи в сфере содействия занятости населения,</w:t>
      </w:r>
    </w:p>
    <w:p w:rsidR="00B01D63" w:rsidRDefault="00042819">
      <w:pPr>
        <w:pStyle w:val="ConsPlusNormal1"/>
        <w:ind w:firstLine="0"/>
        <w:jc w:val="center"/>
        <w:rPr>
          <w:rFonts w:ascii="Times New Roman" w:hAnsi="Times New Roman"/>
          <w:sz w:val="28"/>
        </w:rPr>
      </w:pPr>
      <w:r>
        <w:rPr>
          <w:rFonts w:ascii="Times New Roman" w:hAnsi="Times New Roman"/>
          <w:sz w:val="28"/>
        </w:rPr>
        <w:t>определенные в соответствии с национальными целями</w:t>
      </w:r>
    </w:p>
    <w:p w:rsidR="00B01D63" w:rsidRDefault="00B01D63">
      <w:pPr>
        <w:pStyle w:val="ConsPlusNormal1"/>
        <w:ind w:firstLine="709"/>
        <w:jc w:val="both"/>
        <w:rPr>
          <w:rFonts w:ascii="Times New Roman" w:hAnsi="Times New Roman"/>
          <w:sz w:val="28"/>
        </w:rPr>
      </w:pPr>
    </w:p>
    <w:p w:rsidR="00B01D63" w:rsidRDefault="00042819">
      <w:pPr>
        <w:pStyle w:val="ConsPlusNormal1"/>
        <w:ind w:firstLine="709"/>
        <w:jc w:val="both"/>
        <w:rPr>
          <w:rFonts w:ascii="Times New Roman" w:hAnsi="Times New Roman"/>
          <w:sz w:val="28"/>
        </w:rPr>
      </w:pPr>
      <w:r>
        <w:rPr>
          <w:rFonts w:ascii="Times New Roman" w:hAnsi="Times New Roman"/>
          <w:sz w:val="28"/>
        </w:rPr>
        <w:t>1</w:t>
      </w:r>
      <w:r w:rsidR="00A54EBC">
        <w:rPr>
          <w:rFonts w:ascii="Times New Roman" w:hAnsi="Times New Roman"/>
          <w:sz w:val="28"/>
        </w:rPr>
        <w:t>7</w:t>
      </w:r>
      <w:r>
        <w:rPr>
          <w:rFonts w:ascii="Times New Roman" w:hAnsi="Times New Roman"/>
          <w:sz w:val="28"/>
        </w:rPr>
        <w:t>. Реализация мероприятий Программы оказывает опосредованное влияние на достижение целевого показателя «Снижение уровня бедности в 2 раза по сравнению с показателем 2017 года» национальной цели развития Российской Федерации «Сохранение населения, здоровье и благополучие людей», утвержденной Указом Президента Российской Федерации от 21.07.2020 № 474 «О национальных целях развития Российской Федерации на период до 2030 года».</w:t>
      </w:r>
    </w:p>
    <w:p w:rsidR="00B01D63" w:rsidRDefault="00042819">
      <w:pPr>
        <w:pStyle w:val="ConsPlusNormal1"/>
        <w:ind w:firstLine="709"/>
        <w:jc w:val="both"/>
        <w:rPr>
          <w:rFonts w:ascii="Times New Roman" w:hAnsi="Times New Roman"/>
          <w:sz w:val="28"/>
        </w:rPr>
      </w:pPr>
      <w:r>
        <w:rPr>
          <w:rFonts w:ascii="Times New Roman" w:hAnsi="Times New Roman"/>
          <w:sz w:val="28"/>
        </w:rPr>
        <w:t>Содействие достижению целевого показателя «Снижение уровня бедности в 2 раза по сравнению с показателем 2017 года» будет обеспечиваться в процессе реализации мероприятий, направленных на трудоустройство граждан, и мероприятий по осуществлению социальных выплат безработным гражданам в соответствии с законодательством о занятости населения в Российской Федерации. Данные мероприятия способствуют поддержанию доходов граждан в период безработицы и оказывают влияние на величину среднедушевых денежных доходов населения.</w:t>
      </w:r>
    </w:p>
    <w:p w:rsidR="00B01D63" w:rsidRDefault="00CD500B">
      <w:pPr>
        <w:pStyle w:val="ConsPlusNormal1"/>
        <w:ind w:firstLine="709"/>
        <w:jc w:val="both"/>
        <w:rPr>
          <w:rFonts w:ascii="Times New Roman" w:hAnsi="Times New Roman"/>
          <w:sz w:val="28"/>
        </w:rPr>
      </w:pPr>
      <w:r>
        <w:rPr>
          <w:rFonts w:ascii="Times New Roman" w:hAnsi="Times New Roman"/>
          <w:sz w:val="28"/>
        </w:rPr>
        <w:t>1</w:t>
      </w:r>
      <w:r w:rsidR="00A54EBC">
        <w:rPr>
          <w:rFonts w:ascii="Times New Roman" w:hAnsi="Times New Roman"/>
          <w:sz w:val="28"/>
        </w:rPr>
        <w:t>8</w:t>
      </w:r>
      <w:r w:rsidR="00042819">
        <w:rPr>
          <w:rFonts w:ascii="Times New Roman" w:hAnsi="Times New Roman"/>
          <w:sz w:val="28"/>
        </w:rPr>
        <w:t>. Относительно целей стратегии социально-экономического развития Камчатского края мероприятия Программы содействуют поддержке эффективной занятости</w:t>
      </w:r>
      <w:r w:rsidR="001B7A39">
        <w:rPr>
          <w:rFonts w:ascii="Times New Roman" w:hAnsi="Times New Roman"/>
          <w:sz w:val="28"/>
        </w:rPr>
        <w:t xml:space="preserve"> </w:t>
      </w:r>
      <w:r w:rsidR="001B7A39" w:rsidRPr="001B7A39">
        <w:rPr>
          <w:rFonts w:ascii="Times New Roman" w:hAnsi="Times New Roman"/>
          <w:sz w:val="28"/>
          <w:szCs w:val="28"/>
        </w:rPr>
        <w:t xml:space="preserve">населения. </w:t>
      </w:r>
      <w:r w:rsidR="001B7A39">
        <w:rPr>
          <w:rFonts w:ascii="Times New Roman" w:hAnsi="Times New Roman"/>
          <w:sz w:val="28"/>
          <w:szCs w:val="28"/>
        </w:rPr>
        <w:t>М</w:t>
      </w:r>
      <w:r w:rsidR="001B7A39" w:rsidRPr="001B7A39">
        <w:rPr>
          <w:rFonts w:ascii="Times New Roman" w:hAnsi="Times New Roman"/>
          <w:sz w:val="28"/>
          <w:szCs w:val="28"/>
        </w:rPr>
        <w:t>ероприятия</w:t>
      </w:r>
      <w:r w:rsidR="001B7A39">
        <w:rPr>
          <w:rFonts w:ascii="Times New Roman" w:hAnsi="Times New Roman"/>
          <w:sz w:val="28"/>
          <w:szCs w:val="28"/>
        </w:rPr>
        <w:t xml:space="preserve"> Программы</w:t>
      </w:r>
      <w:r w:rsidR="001B7A39" w:rsidRPr="001B7A39">
        <w:rPr>
          <w:rFonts w:ascii="Times New Roman" w:hAnsi="Times New Roman"/>
          <w:sz w:val="28"/>
          <w:szCs w:val="28"/>
        </w:rPr>
        <w:t xml:space="preserve"> не ориентированы на отдельные сферы </w:t>
      </w:r>
      <w:r w:rsidR="001B7A39">
        <w:rPr>
          <w:rFonts w:ascii="Times New Roman" w:hAnsi="Times New Roman"/>
          <w:sz w:val="28"/>
          <w:szCs w:val="28"/>
        </w:rPr>
        <w:t>деятельности, а содействуют</w:t>
      </w:r>
      <w:r w:rsidR="00042819" w:rsidRPr="001B7A39">
        <w:rPr>
          <w:rFonts w:ascii="Times New Roman" w:hAnsi="Times New Roman"/>
          <w:sz w:val="28"/>
          <w:szCs w:val="28"/>
        </w:rPr>
        <w:t xml:space="preserve"> кадровому обеспечению</w:t>
      </w:r>
      <w:r w:rsidR="001B7A39">
        <w:rPr>
          <w:rFonts w:ascii="Times New Roman" w:hAnsi="Times New Roman"/>
          <w:sz w:val="28"/>
          <w:szCs w:val="28"/>
        </w:rPr>
        <w:t xml:space="preserve"> всех</w:t>
      </w:r>
      <w:r w:rsidR="00042819" w:rsidRPr="001B7A39">
        <w:rPr>
          <w:rFonts w:ascii="Times New Roman" w:hAnsi="Times New Roman"/>
          <w:sz w:val="28"/>
          <w:szCs w:val="28"/>
        </w:rPr>
        <w:t xml:space="preserve"> отраслей экономики и социальной сферы</w:t>
      </w:r>
      <w:r w:rsidR="001B7A39">
        <w:rPr>
          <w:rFonts w:ascii="Times New Roman" w:hAnsi="Times New Roman"/>
          <w:sz w:val="28"/>
          <w:szCs w:val="28"/>
        </w:rPr>
        <w:t xml:space="preserve"> Камчатского края</w:t>
      </w:r>
      <w:r w:rsidR="00042819" w:rsidRPr="001B7A39">
        <w:rPr>
          <w:rFonts w:ascii="Times New Roman" w:hAnsi="Times New Roman"/>
          <w:sz w:val="28"/>
          <w:szCs w:val="28"/>
        </w:rPr>
        <w:t>. Среди таких мероприятий Программы – содействие в поиске подходящей работы, организация профессионального обучения и дополнительного</w:t>
      </w:r>
      <w:r w:rsidR="00042819">
        <w:rPr>
          <w:rFonts w:ascii="Times New Roman" w:hAnsi="Times New Roman"/>
          <w:sz w:val="28"/>
        </w:rPr>
        <w:t xml:space="preserve"> профессионального образования граждан, профессиональная ориентация, повышение мобильности трудовых ресурсов, содействие началу осуществления предпринимательской деятельности, организация целевого обучения.</w:t>
      </w:r>
    </w:p>
    <w:p w:rsidR="00B01D63" w:rsidRDefault="00B01D63">
      <w:pPr>
        <w:pStyle w:val="ConsPlusNormal1"/>
        <w:ind w:firstLine="709"/>
        <w:jc w:val="both"/>
        <w:rPr>
          <w:rFonts w:ascii="Times New Roman" w:hAnsi="Times New Roman"/>
          <w:sz w:val="28"/>
        </w:rPr>
      </w:pPr>
    </w:p>
    <w:p w:rsidR="00B01D63" w:rsidRDefault="00B01D63">
      <w:pPr>
        <w:pStyle w:val="ConsPlusNormal1"/>
        <w:ind w:firstLine="709"/>
        <w:jc w:val="both"/>
        <w:rPr>
          <w:rFonts w:ascii="Times New Roman" w:hAnsi="Times New Roman"/>
          <w:sz w:val="28"/>
        </w:rPr>
      </w:pPr>
    </w:p>
    <w:p w:rsidR="00B01D63" w:rsidRDefault="00B01D63">
      <w:pPr>
        <w:pStyle w:val="ConsPlusNormal1"/>
        <w:ind w:firstLine="709"/>
        <w:jc w:val="both"/>
        <w:rPr>
          <w:rFonts w:ascii="Times New Roman" w:hAnsi="Times New Roman"/>
          <w:sz w:val="28"/>
        </w:rPr>
      </w:pPr>
    </w:p>
    <w:tbl>
      <w:tblPr>
        <w:tblStyle w:val="afffff2"/>
        <w:tblW w:w="0" w:type="auto"/>
        <w:tblInd w:w="4531" w:type="dxa"/>
        <w:tblBorders>
          <w:top w:val="nil"/>
          <w:left w:val="nil"/>
          <w:bottom w:val="nil"/>
          <w:right w:val="nil"/>
          <w:insideH w:val="nil"/>
          <w:insideV w:val="nil"/>
        </w:tblBorders>
        <w:tblLayout w:type="fixed"/>
        <w:tblLook w:val="04A0" w:firstRow="1" w:lastRow="0" w:firstColumn="1" w:lastColumn="0" w:noHBand="0" w:noVBand="1"/>
      </w:tblPr>
      <w:tblGrid>
        <w:gridCol w:w="5096"/>
      </w:tblGrid>
      <w:tr w:rsidR="00B01D63">
        <w:tc>
          <w:tcPr>
            <w:tcW w:w="5096" w:type="dxa"/>
            <w:tcBorders>
              <w:top w:val="nil"/>
              <w:left w:val="nil"/>
              <w:bottom w:val="nil"/>
              <w:right w:val="nil"/>
            </w:tcBorders>
          </w:tcPr>
          <w:p w:rsidR="00B01D63" w:rsidRDefault="00042819">
            <w:pPr>
              <w:pStyle w:val="ConsPlusNormal1"/>
              <w:ind w:firstLine="0"/>
              <w:rPr>
                <w:rFonts w:ascii="Times New Roman" w:hAnsi="Times New Roman"/>
                <w:sz w:val="28"/>
              </w:rPr>
            </w:pPr>
            <w:r>
              <w:rPr>
                <w:rFonts w:ascii="Times New Roman" w:hAnsi="Times New Roman"/>
                <w:sz w:val="28"/>
              </w:rPr>
              <w:lastRenderedPageBreak/>
              <w:t>Приложение 1</w:t>
            </w:r>
          </w:p>
          <w:p w:rsidR="00B01D63" w:rsidRDefault="00042819">
            <w:pPr>
              <w:pStyle w:val="ConsPlusNormal1"/>
              <w:ind w:firstLine="0"/>
              <w:rPr>
                <w:rFonts w:ascii="Times New Roman" w:hAnsi="Times New Roman"/>
                <w:sz w:val="28"/>
              </w:rPr>
            </w:pPr>
            <w:r>
              <w:rPr>
                <w:rFonts w:ascii="Times New Roman" w:hAnsi="Times New Roman"/>
                <w:sz w:val="28"/>
              </w:rPr>
              <w:t>к государственной программе Камчатского края «Содействие занятости населения Камчатского края»</w:t>
            </w:r>
          </w:p>
        </w:tc>
      </w:tr>
    </w:tbl>
    <w:p w:rsidR="00B01D63" w:rsidRDefault="00B01D63">
      <w:pPr>
        <w:pStyle w:val="ConsPlusNormal1"/>
        <w:ind w:firstLine="709"/>
        <w:jc w:val="both"/>
        <w:rPr>
          <w:rFonts w:ascii="Times New Roman" w:hAnsi="Times New Roman"/>
          <w:sz w:val="28"/>
        </w:rPr>
      </w:pPr>
    </w:p>
    <w:p w:rsidR="00B01D63" w:rsidRDefault="00B01D63">
      <w:pPr>
        <w:pStyle w:val="ConsPlusNormal1"/>
        <w:ind w:firstLine="709"/>
        <w:jc w:val="both"/>
        <w:rPr>
          <w:rFonts w:ascii="Times New Roman" w:hAnsi="Times New Roman"/>
          <w:sz w:val="28"/>
        </w:rPr>
      </w:pPr>
    </w:p>
    <w:p w:rsidR="00B01D63" w:rsidRDefault="00042819">
      <w:pPr>
        <w:pStyle w:val="ConsPlusNormal1"/>
        <w:ind w:firstLine="0"/>
        <w:jc w:val="center"/>
        <w:rPr>
          <w:rFonts w:ascii="Times New Roman" w:hAnsi="Times New Roman"/>
          <w:sz w:val="28"/>
        </w:rPr>
      </w:pPr>
      <w:r>
        <w:rPr>
          <w:rFonts w:ascii="Times New Roman" w:hAnsi="Times New Roman"/>
          <w:sz w:val="28"/>
        </w:rPr>
        <w:t xml:space="preserve">1. Финансово-экономическое обоснование </w:t>
      </w:r>
    </w:p>
    <w:p w:rsidR="00B01D63" w:rsidRDefault="00042819">
      <w:pPr>
        <w:pStyle w:val="ConsPlusNormal1"/>
        <w:ind w:firstLine="0"/>
        <w:jc w:val="center"/>
        <w:rPr>
          <w:rFonts w:ascii="Times New Roman" w:hAnsi="Times New Roman"/>
          <w:sz w:val="28"/>
        </w:rPr>
      </w:pPr>
      <w:r>
        <w:rPr>
          <w:rFonts w:ascii="Times New Roman" w:hAnsi="Times New Roman"/>
          <w:sz w:val="28"/>
        </w:rPr>
        <w:t>объемов финансовых средств на реализацию задачи «Создание условий для привлечения работодателями необходимых трудовых ресурсов из других субъектов Российской Федерации» регионального проекта «Содействие занятости»</w:t>
      </w:r>
    </w:p>
    <w:p w:rsidR="00B01D63" w:rsidRDefault="00042819">
      <w:pPr>
        <w:pStyle w:val="ConsPlusNormal1"/>
        <w:ind w:firstLine="709"/>
        <w:jc w:val="right"/>
        <w:rPr>
          <w:rFonts w:ascii="Times New Roman" w:hAnsi="Times New Roman"/>
          <w:sz w:val="28"/>
        </w:rPr>
      </w:pPr>
      <w:r>
        <w:rPr>
          <w:rFonts w:ascii="Times New Roman" w:hAnsi="Times New Roman"/>
          <w:sz w:val="28"/>
        </w:rPr>
        <w:t>Таблица</w:t>
      </w:r>
    </w:p>
    <w:p w:rsidR="00B01D63" w:rsidRDefault="00B01D63">
      <w:pPr>
        <w:pStyle w:val="ConsPlusNormal1"/>
        <w:ind w:firstLine="709"/>
        <w:jc w:val="right"/>
        <w:rPr>
          <w:rFonts w:ascii="Times New Roman" w:hAnsi="Times New Roman"/>
          <w:sz w:val="28"/>
        </w:rPr>
      </w:pPr>
    </w:p>
    <w:tbl>
      <w:tblPr>
        <w:tblStyle w:val="63"/>
        <w:tblW w:w="0" w:type="auto"/>
        <w:tblInd w:w="-5" w:type="dxa"/>
        <w:tblBorders>
          <w:bottom w:val="nil"/>
        </w:tblBorders>
        <w:tblLayout w:type="fixed"/>
        <w:tblLook w:val="04A0" w:firstRow="1" w:lastRow="0" w:firstColumn="1" w:lastColumn="0" w:noHBand="0" w:noVBand="1"/>
      </w:tblPr>
      <w:tblGrid>
        <w:gridCol w:w="567"/>
        <w:gridCol w:w="3686"/>
        <w:gridCol w:w="1417"/>
        <w:gridCol w:w="1560"/>
        <w:gridCol w:w="1275"/>
        <w:gridCol w:w="1276"/>
      </w:tblGrid>
      <w:tr w:rsidR="00B01D63">
        <w:trPr>
          <w:trHeight w:val="341"/>
        </w:trPr>
        <w:tc>
          <w:tcPr>
            <w:tcW w:w="567" w:type="dxa"/>
            <w:vMerge w:val="restart"/>
            <w:tcBorders>
              <w:bottom w:val="nil"/>
            </w:tcBorders>
            <w:vAlign w:val="center"/>
          </w:tcPr>
          <w:p w:rsidR="00B01D63" w:rsidRDefault="00042819">
            <w:pPr>
              <w:jc w:val="center"/>
              <w:rPr>
                <w:rFonts w:ascii="Times New Roman" w:hAnsi="Times New Roman"/>
                <w:sz w:val="20"/>
              </w:rPr>
            </w:pPr>
            <w:r>
              <w:rPr>
                <w:rFonts w:ascii="Times New Roman" w:hAnsi="Times New Roman"/>
                <w:sz w:val="20"/>
              </w:rPr>
              <w:t>№</w:t>
            </w:r>
          </w:p>
          <w:p w:rsidR="00B01D63" w:rsidRDefault="00042819">
            <w:pPr>
              <w:jc w:val="center"/>
              <w:rPr>
                <w:rFonts w:ascii="Times New Roman" w:hAnsi="Times New Roman"/>
                <w:sz w:val="20"/>
              </w:rPr>
            </w:pPr>
            <w:r>
              <w:rPr>
                <w:rFonts w:ascii="Times New Roman" w:hAnsi="Times New Roman"/>
                <w:sz w:val="20"/>
              </w:rPr>
              <w:t>п/п</w:t>
            </w:r>
          </w:p>
        </w:tc>
        <w:tc>
          <w:tcPr>
            <w:tcW w:w="3686" w:type="dxa"/>
            <w:vMerge w:val="restart"/>
            <w:tcBorders>
              <w:bottom w:val="nil"/>
            </w:tcBorders>
            <w:vAlign w:val="center"/>
          </w:tcPr>
          <w:p w:rsidR="00B01D63" w:rsidRDefault="00042819">
            <w:pPr>
              <w:jc w:val="center"/>
              <w:rPr>
                <w:rFonts w:ascii="Times New Roman" w:hAnsi="Times New Roman"/>
                <w:sz w:val="20"/>
              </w:rPr>
            </w:pPr>
            <w:r>
              <w:rPr>
                <w:rFonts w:ascii="Times New Roman" w:hAnsi="Times New Roman"/>
                <w:sz w:val="20"/>
              </w:rPr>
              <w:t>Наименование работодателей - участников Подпрограммы 6</w:t>
            </w:r>
          </w:p>
        </w:tc>
        <w:tc>
          <w:tcPr>
            <w:tcW w:w="1417" w:type="dxa"/>
            <w:vMerge w:val="restart"/>
            <w:tcBorders>
              <w:bottom w:val="nil"/>
            </w:tcBorders>
            <w:vAlign w:val="center"/>
          </w:tcPr>
          <w:p w:rsidR="00B01D63" w:rsidRDefault="00042819">
            <w:pPr>
              <w:jc w:val="center"/>
              <w:rPr>
                <w:rFonts w:ascii="Times New Roman" w:hAnsi="Times New Roman"/>
                <w:sz w:val="20"/>
              </w:rPr>
            </w:pPr>
            <w:r>
              <w:rPr>
                <w:rFonts w:ascii="Times New Roman" w:hAnsi="Times New Roman"/>
                <w:sz w:val="20"/>
              </w:rPr>
              <w:t xml:space="preserve">Потребность в рабочей силе, </w:t>
            </w:r>
          </w:p>
          <w:p w:rsidR="00B01D63" w:rsidRDefault="00042819">
            <w:pPr>
              <w:jc w:val="center"/>
              <w:rPr>
                <w:rFonts w:ascii="Times New Roman" w:hAnsi="Times New Roman"/>
                <w:sz w:val="20"/>
              </w:rPr>
            </w:pPr>
            <w:r>
              <w:rPr>
                <w:rFonts w:ascii="Times New Roman" w:hAnsi="Times New Roman"/>
                <w:sz w:val="20"/>
              </w:rPr>
              <w:t>человек</w:t>
            </w:r>
          </w:p>
        </w:tc>
        <w:tc>
          <w:tcPr>
            <w:tcW w:w="2835" w:type="dxa"/>
            <w:gridSpan w:val="2"/>
            <w:tcBorders>
              <w:bottom w:val="nil"/>
            </w:tcBorders>
            <w:vAlign w:val="center"/>
          </w:tcPr>
          <w:p w:rsidR="00B01D63" w:rsidRDefault="00042819">
            <w:pPr>
              <w:jc w:val="center"/>
              <w:rPr>
                <w:rFonts w:ascii="Times New Roman" w:hAnsi="Times New Roman"/>
                <w:sz w:val="20"/>
              </w:rPr>
            </w:pPr>
            <w:r>
              <w:rPr>
                <w:rFonts w:ascii="Times New Roman" w:hAnsi="Times New Roman"/>
                <w:sz w:val="20"/>
              </w:rPr>
              <w:t>Финансирование</w:t>
            </w:r>
          </w:p>
        </w:tc>
        <w:tc>
          <w:tcPr>
            <w:tcW w:w="1276" w:type="dxa"/>
            <w:tcBorders>
              <w:bottom w:val="nil"/>
            </w:tcBorders>
          </w:tcPr>
          <w:p w:rsidR="00B01D63" w:rsidRDefault="00042819">
            <w:pPr>
              <w:jc w:val="center"/>
              <w:rPr>
                <w:rFonts w:ascii="Times New Roman" w:hAnsi="Times New Roman"/>
                <w:sz w:val="20"/>
              </w:rPr>
            </w:pPr>
            <w:r>
              <w:rPr>
                <w:rFonts w:ascii="Times New Roman" w:hAnsi="Times New Roman"/>
                <w:sz w:val="20"/>
              </w:rPr>
              <w:t>Результат участия</w:t>
            </w:r>
          </w:p>
        </w:tc>
      </w:tr>
      <w:tr w:rsidR="00B01D63">
        <w:trPr>
          <w:trHeight w:val="341"/>
        </w:trPr>
        <w:tc>
          <w:tcPr>
            <w:tcW w:w="567" w:type="dxa"/>
            <w:vMerge/>
            <w:tcBorders>
              <w:bottom w:val="nil"/>
            </w:tcBorders>
            <w:vAlign w:val="center"/>
          </w:tcPr>
          <w:p w:rsidR="00B01D63" w:rsidRDefault="00B01D63"/>
        </w:tc>
        <w:tc>
          <w:tcPr>
            <w:tcW w:w="3686" w:type="dxa"/>
            <w:vMerge/>
            <w:tcBorders>
              <w:bottom w:val="nil"/>
            </w:tcBorders>
            <w:vAlign w:val="center"/>
          </w:tcPr>
          <w:p w:rsidR="00B01D63" w:rsidRDefault="00B01D63"/>
        </w:tc>
        <w:tc>
          <w:tcPr>
            <w:tcW w:w="1417" w:type="dxa"/>
            <w:vMerge/>
            <w:tcBorders>
              <w:bottom w:val="nil"/>
            </w:tcBorders>
            <w:vAlign w:val="center"/>
          </w:tcPr>
          <w:p w:rsidR="00B01D63" w:rsidRDefault="00B01D63"/>
        </w:tc>
        <w:tc>
          <w:tcPr>
            <w:tcW w:w="1560" w:type="dxa"/>
            <w:tcBorders>
              <w:bottom w:val="nil"/>
            </w:tcBorders>
          </w:tcPr>
          <w:p w:rsidR="00B01D63" w:rsidRDefault="00042819">
            <w:pPr>
              <w:jc w:val="center"/>
              <w:rPr>
                <w:rFonts w:ascii="Times New Roman" w:hAnsi="Times New Roman"/>
                <w:sz w:val="20"/>
              </w:rPr>
            </w:pPr>
            <w:r>
              <w:rPr>
                <w:rFonts w:ascii="Times New Roman" w:hAnsi="Times New Roman"/>
                <w:sz w:val="20"/>
              </w:rPr>
              <w:t>средства</w:t>
            </w:r>
          </w:p>
          <w:p w:rsidR="00B01D63" w:rsidRDefault="00042819">
            <w:pPr>
              <w:jc w:val="center"/>
              <w:rPr>
                <w:rFonts w:ascii="Times New Roman" w:hAnsi="Times New Roman"/>
                <w:sz w:val="20"/>
              </w:rPr>
            </w:pPr>
            <w:r>
              <w:rPr>
                <w:rFonts w:ascii="Times New Roman" w:hAnsi="Times New Roman"/>
                <w:sz w:val="20"/>
              </w:rPr>
              <w:t>федерального бюджета (по согласованию),</w:t>
            </w:r>
          </w:p>
          <w:p w:rsidR="00B01D63" w:rsidRDefault="00042819">
            <w:pPr>
              <w:jc w:val="center"/>
              <w:rPr>
                <w:rFonts w:ascii="Times New Roman" w:hAnsi="Times New Roman"/>
                <w:sz w:val="20"/>
              </w:rPr>
            </w:pPr>
            <w:r>
              <w:rPr>
                <w:rFonts w:ascii="Times New Roman" w:hAnsi="Times New Roman"/>
                <w:sz w:val="20"/>
              </w:rPr>
              <w:t>тыс. руб.</w:t>
            </w:r>
          </w:p>
        </w:tc>
        <w:tc>
          <w:tcPr>
            <w:tcW w:w="1275" w:type="dxa"/>
            <w:tcBorders>
              <w:bottom w:val="nil"/>
            </w:tcBorders>
            <w:vAlign w:val="center"/>
          </w:tcPr>
          <w:p w:rsidR="00B01D63" w:rsidRDefault="00042819">
            <w:pPr>
              <w:jc w:val="center"/>
              <w:rPr>
                <w:rFonts w:ascii="Times New Roman" w:hAnsi="Times New Roman"/>
                <w:sz w:val="20"/>
              </w:rPr>
            </w:pPr>
            <w:r>
              <w:rPr>
                <w:rFonts w:ascii="Times New Roman" w:hAnsi="Times New Roman"/>
                <w:sz w:val="20"/>
              </w:rPr>
              <w:t>средства</w:t>
            </w:r>
          </w:p>
          <w:p w:rsidR="00B01D63" w:rsidRDefault="00042819">
            <w:pPr>
              <w:jc w:val="center"/>
              <w:rPr>
                <w:rFonts w:ascii="Times New Roman" w:hAnsi="Times New Roman"/>
                <w:sz w:val="20"/>
              </w:rPr>
            </w:pPr>
            <w:r>
              <w:rPr>
                <w:rFonts w:ascii="Times New Roman" w:hAnsi="Times New Roman"/>
                <w:sz w:val="20"/>
              </w:rPr>
              <w:t>краевого бюджета,</w:t>
            </w:r>
          </w:p>
          <w:p w:rsidR="00B01D63" w:rsidRDefault="00042819">
            <w:pPr>
              <w:jc w:val="center"/>
              <w:rPr>
                <w:rFonts w:ascii="Times New Roman" w:hAnsi="Times New Roman"/>
                <w:sz w:val="20"/>
              </w:rPr>
            </w:pPr>
            <w:r>
              <w:rPr>
                <w:rFonts w:ascii="Times New Roman" w:hAnsi="Times New Roman"/>
                <w:sz w:val="20"/>
              </w:rPr>
              <w:t>тыс. руб.</w:t>
            </w:r>
          </w:p>
        </w:tc>
        <w:tc>
          <w:tcPr>
            <w:tcW w:w="1276" w:type="dxa"/>
            <w:tcBorders>
              <w:bottom w:val="nil"/>
            </w:tcBorders>
            <w:vAlign w:val="center"/>
          </w:tcPr>
          <w:p w:rsidR="00B01D63" w:rsidRDefault="00042819">
            <w:pPr>
              <w:ind w:right="-108"/>
              <w:jc w:val="center"/>
              <w:rPr>
                <w:rFonts w:ascii="Times New Roman" w:hAnsi="Times New Roman"/>
                <w:sz w:val="20"/>
              </w:rPr>
            </w:pPr>
            <w:r>
              <w:rPr>
                <w:rFonts w:ascii="Times New Roman" w:hAnsi="Times New Roman"/>
                <w:sz w:val="20"/>
              </w:rPr>
              <w:t xml:space="preserve">привлечено трудовых ресурсов, </w:t>
            </w:r>
          </w:p>
          <w:p w:rsidR="00B01D63" w:rsidRDefault="00042819">
            <w:pPr>
              <w:ind w:right="-108"/>
              <w:jc w:val="center"/>
              <w:rPr>
                <w:rFonts w:ascii="Times New Roman" w:hAnsi="Times New Roman"/>
                <w:sz w:val="20"/>
              </w:rPr>
            </w:pPr>
            <w:r>
              <w:rPr>
                <w:rFonts w:ascii="Times New Roman" w:hAnsi="Times New Roman"/>
                <w:sz w:val="20"/>
              </w:rPr>
              <w:t>человек</w:t>
            </w:r>
          </w:p>
        </w:tc>
      </w:tr>
    </w:tbl>
    <w:p w:rsidR="00B01D63" w:rsidRDefault="00B01D63">
      <w:pPr>
        <w:spacing w:after="0"/>
        <w:rPr>
          <w:sz w:val="2"/>
        </w:rPr>
      </w:pPr>
    </w:p>
    <w:tbl>
      <w:tblPr>
        <w:tblStyle w:val="63"/>
        <w:tblW w:w="0" w:type="auto"/>
        <w:tblInd w:w="-5" w:type="dxa"/>
        <w:tblLayout w:type="fixed"/>
        <w:tblLook w:val="04A0" w:firstRow="1" w:lastRow="0" w:firstColumn="1" w:lastColumn="0" w:noHBand="0" w:noVBand="1"/>
      </w:tblPr>
      <w:tblGrid>
        <w:gridCol w:w="565"/>
        <w:gridCol w:w="3681"/>
        <w:gridCol w:w="1414"/>
        <w:gridCol w:w="1557"/>
        <w:gridCol w:w="1273"/>
        <w:gridCol w:w="1291"/>
      </w:tblGrid>
      <w:tr w:rsidR="00B01D63">
        <w:trPr>
          <w:trHeight w:val="206"/>
          <w:tblHeader/>
        </w:trPr>
        <w:tc>
          <w:tcPr>
            <w:tcW w:w="565" w:type="dxa"/>
          </w:tcPr>
          <w:p w:rsidR="00B01D63" w:rsidRDefault="00042819">
            <w:pPr>
              <w:jc w:val="center"/>
              <w:rPr>
                <w:rFonts w:ascii="Times New Roman" w:hAnsi="Times New Roman"/>
                <w:sz w:val="20"/>
              </w:rPr>
            </w:pPr>
            <w:r>
              <w:rPr>
                <w:rFonts w:ascii="Times New Roman" w:hAnsi="Times New Roman"/>
                <w:sz w:val="20"/>
              </w:rPr>
              <w:t>1</w:t>
            </w:r>
          </w:p>
        </w:tc>
        <w:tc>
          <w:tcPr>
            <w:tcW w:w="3681" w:type="dxa"/>
          </w:tcPr>
          <w:p w:rsidR="00B01D63" w:rsidRDefault="00042819">
            <w:pPr>
              <w:jc w:val="center"/>
              <w:rPr>
                <w:rFonts w:ascii="Times New Roman" w:hAnsi="Times New Roman"/>
                <w:sz w:val="20"/>
              </w:rPr>
            </w:pPr>
            <w:r>
              <w:rPr>
                <w:rFonts w:ascii="Times New Roman" w:hAnsi="Times New Roman"/>
                <w:sz w:val="20"/>
              </w:rPr>
              <w:t>2</w:t>
            </w:r>
          </w:p>
        </w:tc>
        <w:tc>
          <w:tcPr>
            <w:tcW w:w="1414" w:type="dxa"/>
          </w:tcPr>
          <w:p w:rsidR="00B01D63" w:rsidRDefault="00042819">
            <w:pPr>
              <w:jc w:val="center"/>
              <w:rPr>
                <w:rFonts w:ascii="Times New Roman" w:hAnsi="Times New Roman"/>
                <w:sz w:val="20"/>
              </w:rPr>
            </w:pPr>
            <w:r>
              <w:rPr>
                <w:rFonts w:ascii="Times New Roman" w:hAnsi="Times New Roman"/>
                <w:sz w:val="20"/>
              </w:rPr>
              <w:t>3</w:t>
            </w:r>
          </w:p>
        </w:tc>
        <w:tc>
          <w:tcPr>
            <w:tcW w:w="1557" w:type="dxa"/>
          </w:tcPr>
          <w:p w:rsidR="00B01D63" w:rsidRDefault="00042819">
            <w:pPr>
              <w:jc w:val="center"/>
              <w:rPr>
                <w:rFonts w:ascii="Times New Roman" w:hAnsi="Times New Roman"/>
                <w:sz w:val="20"/>
              </w:rPr>
            </w:pPr>
            <w:r>
              <w:rPr>
                <w:rFonts w:ascii="Times New Roman" w:hAnsi="Times New Roman"/>
                <w:sz w:val="20"/>
              </w:rPr>
              <w:t>4</w:t>
            </w:r>
          </w:p>
        </w:tc>
        <w:tc>
          <w:tcPr>
            <w:tcW w:w="1273" w:type="dxa"/>
          </w:tcPr>
          <w:p w:rsidR="00B01D63" w:rsidRDefault="00042819">
            <w:pPr>
              <w:jc w:val="center"/>
              <w:rPr>
                <w:rFonts w:ascii="Times New Roman" w:hAnsi="Times New Roman"/>
                <w:sz w:val="20"/>
              </w:rPr>
            </w:pPr>
            <w:r>
              <w:rPr>
                <w:rFonts w:ascii="Times New Roman" w:hAnsi="Times New Roman"/>
                <w:sz w:val="20"/>
              </w:rPr>
              <w:t>5</w:t>
            </w:r>
          </w:p>
        </w:tc>
        <w:tc>
          <w:tcPr>
            <w:tcW w:w="1291" w:type="dxa"/>
          </w:tcPr>
          <w:p w:rsidR="00B01D63" w:rsidRDefault="00042819">
            <w:pPr>
              <w:jc w:val="center"/>
              <w:rPr>
                <w:rFonts w:ascii="Times New Roman" w:hAnsi="Times New Roman"/>
                <w:sz w:val="20"/>
              </w:rPr>
            </w:pPr>
            <w:r>
              <w:rPr>
                <w:rFonts w:ascii="Times New Roman" w:hAnsi="Times New Roman"/>
                <w:sz w:val="20"/>
              </w:rPr>
              <w:t>6</w:t>
            </w:r>
          </w:p>
        </w:tc>
      </w:tr>
      <w:tr w:rsidR="00B01D63">
        <w:trPr>
          <w:trHeight w:val="309"/>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1.</w:t>
            </w:r>
          </w:p>
        </w:tc>
        <w:tc>
          <w:tcPr>
            <w:tcW w:w="9216" w:type="dxa"/>
            <w:gridSpan w:val="5"/>
            <w:shd w:val="clear" w:color="auto" w:fill="auto"/>
            <w:vAlign w:val="center"/>
          </w:tcPr>
          <w:p w:rsidR="00B01D63" w:rsidRDefault="00042819">
            <w:pPr>
              <w:jc w:val="center"/>
              <w:rPr>
                <w:rFonts w:ascii="Times New Roman" w:hAnsi="Times New Roman"/>
                <w:sz w:val="20"/>
              </w:rPr>
            </w:pPr>
            <w:r>
              <w:rPr>
                <w:rFonts w:ascii="Times New Roman" w:hAnsi="Times New Roman"/>
                <w:sz w:val="20"/>
              </w:rPr>
              <w:t>2024 год</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2.</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АО «Аметистовое»</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5</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4</w:t>
            </w:r>
            <w:r w:rsidR="007A4C13">
              <w:rPr>
                <w:rFonts w:ascii="Times New Roman" w:hAnsi="Times New Roman"/>
                <w:sz w:val="20"/>
              </w:rPr>
              <w:t> </w:t>
            </w:r>
            <w:r>
              <w:rPr>
                <w:rFonts w:ascii="Times New Roman" w:hAnsi="Times New Roman"/>
                <w:sz w:val="20"/>
              </w:rPr>
              <w:t>750,00000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250,00000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5</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3.</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АО «</w:t>
            </w:r>
            <w:proofErr w:type="spellStart"/>
            <w:r>
              <w:rPr>
                <w:rFonts w:ascii="Times New Roman" w:hAnsi="Times New Roman"/>
                <w:sz w:val="20"/>
              </w:rPr>
              <w:t>Быстринская</w:t>
            </w:r>
            <w:proofErr w:type="spellEnd"/>
            <w:r>
              <w:rPr>
                <w:rFonts w:ascii="Times New Roman" w:hAnsi="Times New Roman"/>
                <w:sz w:val="20"/>
              </w:rPr>
              <w:t xml:space="preserve"> горная компания»</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10</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9</w:t>
            </w:r>
            <w:r w:rsidR="007A4C13">
              <w:rPr>
                <w:rFonts w:ascii="Times New Roman" w:hAnsi="Times New Roman"/>
                <w:sz w:val="20"/>
              </w:rPr>
              <w:t> </w:t>
            </w:r>
            <w:r>
              <w:rPr>
                <w:rFonts w:ascii="Times New Roman" w:hAnsi="Times New Roman"/>
                <w:sz w:val="20"/>
              </w:rPr>
              <w:t>500,00000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500,00000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10</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4.</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АО «Заречное»</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2</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1</w:t>
            </w:r>
            <w:r w:rsidR="007A4C13">
              <w:rPr>
                <w:rFonts w:ascii="Times New Roman" w:hAnsi="Times New Roman"/>
                <w:sz w:val="20"/>
              </w:rPr>
              <w:t> </w:t>
            </w:r>
            <w:r>
              <w:rPr>
                <w:rFonts w:ascii="Times New Roman" w:hAnsi="Times New Roman"/>
                <w:sz w:val="20"/>
              </w:rPr>
              <w:t>900,00000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100,00000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2</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5.</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АО «Камчатское авиационное</w:t>
            </w:r>
            <w:r>
              <w:rPr>
                <w:rFonts w:ascii="Times New Roman" w:hAnsi="Times New Roman"/>
                <w:sz w:val="20"/>
              </w:rPr>
              <w:br/>
              <w:t xml:space="preserve"> предприятие»</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7</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6</w:t>
            </w:r>
            <w:r w:rsidR="007A4C13">
              <w:rPr>
                <w:rFonts w:ascii="Times New Roman" w:hAnsi="Times New Roman"/>
                <w:sz w:val="20"/>
              </w:rPr>
              <w:t> </w:t>
            </w:r>
            <w:r>
              <w:rPr>
                <w:rFonts w:ascii="Times New Roman" w:hAnsi="Times New Roman"/>
                <w:sz w:val="20"/>
              </w:rPr>
              <w:t>650,00000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350,00000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7</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6.</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АО «Международный аэропорт Петропавловск-Камчатский (Елизово)»</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1</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950,00000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50,00000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1</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7.</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АО «Северо-Восточный ремонтный центр»</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8</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7</w:t>
            </w:r>
            <w:r w:rsidR="007A4C13">
              <w:rPr>
                <w:rFonts w:ascii="Times New Roman" w:hAnsi="Times New Roman"/>
                <w:sz w:val="20"/>
              </w:rPr>
              <w:t> </w:t>
            </w:r>
            <w:r>
              <w:rPr>
                <w:rFonts w:ascii="Times New Roman" w:hAnsi="Times New Roman"/>
                <w:sz w:val="20"/>
              </w:rPr>
              <w:t>600,00000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400,00000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8</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8.</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АО «</w:t>
            </w:r>
            <w:proofErr w:type="spellStart"/>
            <w:r>
              <w:rPr>
                <w:rFonts w:ascii="Times New Roman" w:hAnsi="Times New Roman"/>
                <w:sz w:val="20"/>
              </w:rPr>
              <w:t>СиГМА</w:t>
            </w:r>
            <w:proofErr w:type="spellEnd"/>
            <w:r>
              <w:rPr>
                <w:rFonts w:ascii="Times New Roman" w:hAnsi="Times New Roman"/>
                <w:sz w:val="20"/>
              </w:rPr>
              <w:t>»</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7</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6</w:t>
            </w:r>
            <w:r w:rsidR="007A4C13">
              <w:rPr>
                <w:rFonts w:ascii="Times New Roman" w:hAnsi="Times New Roman"/>
                <w:sz w:val="20"/>
              </w:rPr>
              <w:t> </w:t>
            </w:r>
            <w:r>
              <w:rPr>
                <w:rFonts w:ascii="Times New Roman" w:hAnsi="Times New Roman"/>
                <w:sz w:val="20"/>
              </w:rPr>
              <w:t>650,00000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350,00000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7</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9.</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 xml:space="preserve">АО «ТСГ </w:t>
            </w:r>
            <w:proofErr w:type="spellStart"/>
            <w:r>
              <w:rPr>
                <w:rFonts w:ascii="Times New Roman" w:hAnsi="Times New Roman"/>
                <w:sz w:val="20"/>
              </w:rPr>
              <w:t>Асача</w:t>
            </w:r>
            <w:proofErr w:type="spellEnd"/>
            <w:r>
              <w:rPr>
                <w:rFonts w:ascii="Times New Roman" w:hAnsi="Times New Roman"/>
                <w:sz w:val="20"/>
              </w:rPr>
              <w:t>»</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5</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4</w:t>
            </w:r>
            <w:r w:rsidR="007A4C13">
              <w:rPr>
                <w:rFonts w:ascii="Times New Roman" w:hAnsi="Times New Roman"/>
                <w:sz w:val="20"/>
              </w:rPr>
              <w:t> </w:t>
            </w:r>
            <w:r>
              <w:rPr>
                <w:rFonts w:ascii="Times New Roman" w:hAnsi="Times New Roman"/>
                <w:sz w:val="20"/>
              </w:rPr>
              <w:t>750,00000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250,00000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5</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10.</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ИП Рыбалко Наталья Андреевна</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2</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1</w:t>
            </w:r>
            <w:r w:rsidR="007A4C13">
              <w:rPr>
                <w:rFonts w:ascii="Times New Roman" w:hAnsi="Times New Roman"/>
                <w:sz w:val="20"/>
              </w:rPr>
              <w:t> </w:t>
            </w:r>
            <w:r>
              <w:rPr>
                <w:rFonts w:ascii="Times New Roman" w:hAnsi="Times New Roman"/>
                <w:sz w:val="20"/>
              </w:rPr>
              <w:t>900,00000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100,00000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2</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11.</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 xml:space="preserve">ИП </w:t>
            </w:r>
            <w:proofErr w:type="spellStart"/>
            <w:r>
              <w:rPr>
                <w:rFonts w:ascii="Times New Roman" w:hAnsi="Times New Roman"/>
                <w:sz w:val="20"/>
              </w:rPr>
              <w:t>Шевкунов</w:t>
            </w:r>
            <w:proofErr w:type="spellEnd"/>
            <w:r>
              <w:rPr>
                <w:rFonts w:ascii="Times New Roman" w:hAnsi="Times New Roman"/>
                <w:sz w:val="20"/>
              </w:rPr>
              <w:t xml:space="preserve"> Кирилл Константинович</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1</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950,00000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50,00000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1</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12.</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ООО «</w:t>
            </w:r>
            <w:proofErr w:type="spellStart"/>
            <w:r>
              <w:rPr>
                <w:rFonts w:ascii="Times New Roman" w:hAnsi="Times New Roman"/>
                <w:sz w:val="20"/>
              </w:rPr>
              <w:t>Агротек</w:t>
            </w:r>
            <w:proofErr w:type="spellEnd"/>
            <w:r>
              <w:rPr>
                <w:rFonts w:ascii="Times New Roman" w:hAnsi="Times New Roman"/>
                <w:sz w:val="20"/>
              </w:rPr>
              <w:t>»</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2</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1</w:t>
            </w:r>
            <w:r w:rsidR="007A4C13">
              <w:rPr>
                <w:rFonts w:ascii="Times New Roman" w:hAnsi="Times New Roman"/>
                <w:sz w:val="20"/>
              </w:rPr>
              <w:t> </w:t>
            </w:r>
            <w:r>
              <w:rPr>
                <w:rFonts w:ascii="Times New Roman" w:hAnsi="Times New Roman"/>
                <w:sz w:val="20"/>
              </w:rPr>
              <w:t>900,00000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100,00000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2</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13.</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ООО «</w:t>
            </w:r>
            <w:proofErr w:type="spellStart"/>
            <w:r>
              <w:rPr>
                <w:rFonts w:ascii="Times New Roman" w:hAnsi="Times New Roman"/>
                <w:sz w:val="20"/>
              </w:rPr>
              <w:t>Алнэй</w:t>
            </w:r>
            <w:proofErr w:type="spellEnd"/>
            <w:r>
              <w:rPr>
                <w:rFonts w:ascii="Times New Roman" w:hAnsi="Times New Roman"/>
                <w:sz w:val="20"/>
              </w:rPr>
              <w:t xml:space="preserve"> Мед»</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1</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950,00000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50,00000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1</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14.</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ООО «</w:t>
            </w:r>
            <w:proofErr w:type="spellStart"/>
            <w:r>
              <w:rPr>
                <w:rFonts w:ascii="Times New Roman" w:hAnsi="Times New Roman"/>
                <w:sz w:val="20"/>
              </w:rPr>
              <w:t>Аристель</w:t>
            </w:r>
            <w:proofErr w:type="spellEnd"/>
            <w:r>
              <w:rPr>
                <w:rFonts w:ascii="Times New Roman" w:hAnsi="Times New Roman"/>
                <w:sz w:val="20"/>
              </w:rPr>
              <w:t>»</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2</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1</w:t>
            </w:r>
            <w:r w:rsidR="007A4C13">
              <w:rPr>
                <w:rFonts w:ascii="Times New Roman" w:hAnsi="Times New Roman"/>
                <w:sz w:val="20"/>
              </w:rPr>
              <w:t> </w:t>
            </w:r>
            <w:r>
              <w:rPr>
                <w:rFonts w:ascii="Times New Roman" w:hAnsi="Times New Roman"/>
                <w:sz w:val="20"/>
              </w:rPr>
              <w:t>900,00000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100,00000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2</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15.</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ООО «</w:t>
            </w:r>
            <w:proofErr w:type="spellStart"/>
            <w:r>
              <w:rPr>
                <w:rFonts w:ascii="Times New Roman" w:hAnsi="Times New Roman"/>
                <w:sz w:val="20"/>
              </w:rPr>
              <w:t>Дента</w:t>
            </w:r>
            <w:proofErr w:type="spellEnd"/>
            <w:r>
              <w:rPr>
                <w:rFonts w:ascii="Times New Roman" w:hAnsi="Times New Roman"/>
                <w:sz w:val="20"/>
              </w:rPr>
              <w:t>»</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3</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2</w:t>
            </w:r>
            <w:r w:rsidR="007A4C13">
              <w:rPr>
                <w:rFonts w:ascii="Times New Roman" w:hAnsi="Times New Roman"/>
                <w:sz w:val="20"/>
              </w:rPr>
              <w:t> </w:t>
            </w:r>
            <w:r>
              <w:rPr>
                <w:rFonts w:ascii="Times New Roman" w:hAnsi="Times New Roman"/>
                <w:sz w:val="20"/>
              </w:rPr>
              <w:t>850,00000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150,00000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3</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16.</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ООО «</w:t>
            </w:r>
            <w:proofErr w:type="spellStart"/>
            <w:r>
              <w:rPr>
                <w:rFonts w:ascii="Times New Roman" w:hAnsi="Times New Roman"/>
                <w:sz w:val="20"/>
              </w:rPr>
              <w:t>Ремтехнологии</w:t>
            </w:r>
            <w:proofErr w:type="spellEnd"/>
            <w:r>
              <w:rPr>
                <w:rFonts w:ascii="Times New Roman" w:hAnsi="Times New Roman"/>
                <w:sz w:val="20"/>
              </w:rPr>
              <w:t>»</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2</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1</w:t>
            </w:r>
            <w:r w:rsidR="007A4C13">
              <w:rPr>
                <w:rFonts w:ascii="Times New Roman" w:hAnsi="Times New Roman"/>
                <w:sz w:val="20"/>
              </w:rPr>
              <w:t> </w:t>
            </w:r>
            <w:r>
              <w:rPr>
                <w:rFonts w:ascii="Times New Roman" w:hAnsi="Times New Roman"/>
                <w:sz w:val="20"/>
              </w:rPr>
              <w:t>900,00000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100,00000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2</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17.</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ООО «Снежная долина»</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2</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1</w:t>
            </w:r>
            <w:r w:rsidR="007A4C13">
              <w:rPr>
                <w:rFonts w:ascii="Times New Roman" w:hAnsi="Times New Roman"/>
                <w:sz w:val="20"/>
              </w:rPr>
              <w:t> </w:t>
            </w:r>
            <w:r>
              <w:rPr>
                <w:rFonts w:ascii="Times New Roman" w:hAnsi="Times New Roman"/>
                <w:sz w:val="20"/>
              </w:rPr>
              <w:t>900,00000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100,00000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2</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18.</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ООО «</w:t>
            </w:r>
            <w:proofErr w:type="spellStart"/>
            <w:r>
              <w:rPr>
                <w:rFonts w:ascii="Times New Roman" w:hAnsi="Times New Roman"/>
                <w:sz w:val="20"/>
              </w:rPr>
              <w:t>Сырман</w:t>
            </w:r>
            <w:proofErr w:type="spellEnd"/>
            <w:r>
              <w:rPr>
                <w:rFonts w:ascii="Times New Roman" w:hAnsi="Times New Roman"/>
                <w:sz w:val="20"/>
              </w:rPr>
              <w:t>»</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1</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950,00000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50,00000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1</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19.</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ПАО «Камчатскэнерго»</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3</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2</w:t>
            </w:r>
            <w:r w:rsidR="007A4C13">
              <w:rPr>
                <w:rFonts w:ascii="Times New Roman" w:hAnsi="Times New Roman"/>
                <w:sz w:val="20"/>
              </w:rPr>
              <w:t> </w:t>
            </w:r>
            <w:r>
              <w:rPr>
                <w:rFonts w:ascii="Times New Roman" w:hAnsi="Times New Roman"/>
                <w:sz w:val="20"/>
              </w:rPr>
              <w:t>850,00000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150,00000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3</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20.</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ПАО «Сбербанк России»</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1</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950,00000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50,00000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1</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21.</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Итого</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65</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61</w:t>
            </w:r>
            <w:r w:rsidR="007A4C13">
              <w:rPr>
                <w:rFonts w:ascii="Times New Roman" w:hAnsi="Times New Roman"/>
                <w:sz w:val="20"/>
              </w:rPr>
              <w:t> </w:t>
            </w:r>
            <w:r>
              <w:rPr>
                <w:rFonts w:ascii="Times New Roman" w:hAnsi="Times New Roman"/>
                <w:sz w:val="20"/>
              </w:rPr>
              <w:t>750,00000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3</w:t>
            </w:r>
            <w:r w:rsidR="007A4C13">
              <w:rPr>
                <w:rFonts w:ascii="Times New Roman" w:hAnsi="Times New Roman"/>
                <w:sz w:val="20"/>
              </w:rPr>
              <w:t> </w:t>
            </w:r>
            <w:r>
              <w:rPr>
                <w:rFonts w:ascii="Times New Roman" w:hAnsi="Times New Roman"/>
                <w:sz w:val="20"/>
              </w:rPr>
              <w:t>250,00000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65</w:t>
            </w:r>
          </w:p>
        </w:tc>
      </w:tr>
      <w:tr w:rsidR="00B01D63">
        <w:trPr>
          <w:trHeight w:val="309"/>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22.</w:t>
            </w:r>
          </w:p>
        </w:tc>
        <w:tc>
          <w:tcPr>
            <w:tcW w:w="9216" w:type="dxa"/>
            <w:gridSpan w:val="5"/>
            <w:shd w:val="clear" w:color="auto" w:fill="auto"/>
            <w:vAlign w:val="center"/>
          </w:tcPr>
          <w:p w:rsidR="00B01D63" w:rsidRDefault="00042819">
            <w:pPr>
              <w:jc w:val="center"/>
              <w:rPr>
                <w:rFonts w:ascii="Times New Roman" w:hAnsi="Times New Roman"/>
                <w:sz w:val="20"/>
              </w:rPr>
            </w:pPr>
            <w:r>
              <w:rPr>
                <w:rFonts w:ascii="Times New Roman" w:hAnsi="Times New Roman"/>
                <w:sz w:val="20"/>
              </w:rPr>
              <w:t>2025 год</w:t>
            </w:r>
          </w:p>
        </w:tc>
      </w:tr>
      <w:tr w:rsidR="00B01D63">
        <w:trPr>
          <w:trHeight w:val="131"/>
        </w:trPr>
        <w:tc>
          <w:tcPr>
            <w:tcW w:w="565" w:type="dxa"/>
            <w:shd w:val="clear" w:color="auto" w:fill="auto"/>
          </w:tcPr>
          <w:p w:rsidR="00B01D63" w:rsidRDefault="00042819">
            <w:pPr>
              <w:jc w:val="center"/>
              <w:rPr>
                <w:rFonts w:ascii="Times New Roman" w:hAnsi="Times New Roman"/>
                <w:sz w:val="20"/>
              </w:rPr>
            </w:pPr>
            <w:r>
              <w:rPr>
                <w:rFonts w:ascii="Times New Roman" w:hAnsi="Times New Roman"/>
                <w:sz w:val="20"/>
              </w:rPr>
              <w:t>23.</w:t>
            </w:r>
          </w:p>
        </w:tc>
        <w:tc>
          <w:tcPr>
            <w:tcW w:w="3681" w:type="dxa"/>
            <w:shd w:val="clear" w:color="auto" w:fill="auto"/>
            <w:vAlign w:val="center"/>
          </w:tcPr>
          <w:p w:rsidR="00B01D63" w:rsidRDefault="00042819">
            <w:pPr>
              <w:rPr>
                <w:rFonts w:ascii="Times New Roman" w:hAnsi="Times New Roman"/>
                <w:sz w:val="20"/>
              </w:rPr>
            </w:pPr>
            <w:r>
              <w:rPr>
                <w:rFonts w:ascii="Times New Roman" w:hAnsi="Times New Roman"/>
                <w:sz w:val="20"/>
              </w:rPr>
              <w:t>Итого</w:t>
            </w:r>
          </w:p>
        </w:tc>
        <w:tc>
          <w:tcPr>
            <w:tcW w:w="1414" w:type="dxa"/>
            <w:shd w:val="clear" w:color="auto" w:fill="auto"/>
          </w:tcPr>
          <w:p w:rsidR="00B01D63" w:rsidRDefault="00042819">
            <w:pPr>
              <w:jc w:val="center"/>
              <w:rPr>
                <w:rFonts w:ascii="Times New Roman" w:hAnsi="Times New Roman"/>
                <w:sz w:val="20"/>
              </w:rPr>
            </w:pPr>
            <w:r>
              <w:rPr>
                <w:rFonts w:ascii="Times New Roman" w:hAnsi="Times New Roman"/>
                <w:sz w:val="20"/>
              </w:rPr>
              <w:t>65</w:t>
            </w:r>
          </w:p>
        </w:tc>
        <w:tc>
          <w:tcPr>
            <w:tcW w:w="1557" w:type="dxa"/>
            <w:shd w:val="clear" w:color="auto" w:fill="auto"/>
          </w:tcPr>
          <w:p w:rsidR="00B01D63" w:rsidRDefault="00042819">
            <w:pPr>
              <w:jc w:val="center"/>
              <w:rPr>
                <w:rFonts w:ascii="Times New Roman" w:hAnsi="Times New Roman"/>
                <w:sz w:val="20"/>
              </w:rPr>
            </w:pPr>
            <w:r>
              <w:rPr>
                <w:rFonts w:ascii="Times New Roman" w:hAnsi="Times New Roman"/>
                <w:sz w:val="20"/>
              </w:rPr>
              <w:t>0,00000</w:t>
            </w:r>
          </w:p>
        </w:tc>
        <w:tc>
          <w:tcPr>
            <w:tcW w:w="1273" w:type="dxa"/>
            <w:shd w:val="clear" w:color="auto" w:fill="auto"/>
          </w:tcPr>
          <w:p w:rsidR="00B01D63" w:rsidRDefault="00042819">
            <w:pPr>
              <w:jc w:val="center"/>
              <w:rPr>
                <w:rFonts w:ascii="Times New Roman" w:hAnsi="Times New Roman"/>
                <w:sz w:val="20"/>
              </w:rPr>
            </w:pPr>
            <w:r>
              <w:rPr>
                <w:rFonts w:ascii="Times New Roman" w:hAnsi="Times New Roman"/>
                <w:sz w:val="20"/>
              </w:rPr>
              <w:t>0,00000</w:t>
            </w:r>
          </w:p>
        </w:tc>
        <w:tc>
          <w:tcPr>
            <w:tcW w:w="1291" w:type="dxa"/>
            <w:shd w:val="clear" w:color="auto" w:fill="auto"/>
          </w:tcPr>
          <w:p w:rsidR="00B01D63" w:rsidRDefault="00042819">
            <w:pPr>
              <w:jc w:val="center"/>
              <w:rPr>
                <w:rFonts w:ascii="Times New Roman" w:hAnsi="Times New Roman"/>
                <w:sz w:val="20"/>
              </w:rPr>
            </w:pPr>
            <w:r>
              <w:rPr>
                <w:rFonts w:ascii="Times New Roman" w:hAnsi="Times New Roman"/>
                <w:sz w:val="20"/>
              </w:rPr>
              <w:t>65</w:t>
            </w:r>
          </w:p>
        </w:tc>
      </w:tr>
    </w:tbl>
    <w:p w:rsidR="00B01D63" w:rsidRDefault="00B01D63">
      <w:pPr>
        <w:spacing w:after="0" w:line="240" w:lineRule="auto"/>
        <w:ind w:firstLine="708"/>
        <w:jc w:val="both"/>
        <w:outlineLvl w:val="1"/>
        <w:rPr>
          <w:rFonts w:ascii="Times New Roman" w:hAnsi="Times New Roman"/>
          <w:sz w:val="24"/>
        </w:rPr>
      </w:pPr>
    </w:p>
    <w:p w:rsidR="00B01D63" w:rsidRDefault="00B01D63">
      <w:pPr>
        <w:pStyle w:val="ConsPlusNormal1"/>
        <w:ind w:firstLine="0"/>
        <w:jc w:val="center"/>
        <w:rPr>
          <w:rFonts w:ascii="Times New Roman" w:hAnsi="Times New Roman"/>
          <w:sz w:val="28"/>
        </w:rPr>
      </w:pPr>
    </w:p>
    <w:p w:rsidR="00B01D63" w:rsidRDefault="00B01D63">
      <w:pPr>
        <w:pStyle w:val="ConsPlusNormal1"/>
        <w:ind w:firstLine="0"/>
        <w:jc w:val="center"/>
        <w:rPr>
          <w:rFonts w:ascii="Times New Roman" w:hAnsi="Times New Roman"/>
          <w:sz w:val="28"/>
        </w:rPr>
      </w:pPr>
    </w:p>
    <w:p w:rsidR="00B01D63" w:rsidRDefault="00B01D63">
      <w:pPr>
        <w:pStyle w:val="ConsPlusNormal1"/>
        <w:ind w:firstLine="0"/>
        <w:jc w:val="center"/>
        <w:rPr>
          <w:rFonts w:ascii="Times New Roman" w:hAnsi="Times New Roman"/>
          <w:sz w:val="28"/>
        </w:rPr>
      </w:pPr>
    </w:p>
    <w:p w:rsidR="00B01D63" w:rsidRDefault="00B01D63">
      <w:pPr>
        <w:pStyle w:val="ConsPlusNormal1"/>
        <w:ind w:firstLine="0"/>
        <w:jc w:val="center"/>
        <w:rPr>
          <w:rFonts w:ascii="Times New Roman" w:hAnsi="Times New Roman"/>
          <w:sz w:val="28"/>
        </w:rPr>
      </w:pPr>
    </w:p>
    <w:p w:rsidR="00B01D63" w:rsidRDefault="00B01D63">
      <w:pPr>
        <w:pStyle w:val="ConsPlusNormal1"/>
        <w:ind w:firstLine="0"/>
        <w:jc w:val="center"/>
        <w:rPr>
          <w:rFonts w:ascii="Times New Roman" w:hAnsi="Times New Roman"/>
          <w:sz w:val="28"/>
        </w:rPr>
      </w:pPr>
    </w:p>
    <w:p w:rsidR="00C67273" w:rsidRDefault="00042819">
      <w:pPr>
        <w:pStyle w:val="ConsPlusNormal1"/>
        <w:ind w:firstLine="0"/>
        <w:jc w:val="center"/>
        <w:rPr>
          <w:rFonts w:ascii="Times New Roman" w:hAnsi="Times New Roman"/>
          <w:sz w:val="28"/>
        </w:rPr>
      </w:pPr>
      <w:r>
        <w:rPr>
          <w:rFonts w:ascii="Times New Roman" w:hAnsi="Times New Roman"/>
          <w:sz w:val="28"/>
        </w:rPr>
        <w:lastRenderedPageBreak/>
        <w:t xml:space="preserve">2. Характеристика работодателей, </w:t>
      </w:r>
    </w:p>
    <w:p w:rsidR="00B01D63" w:rsidRDefault="00042819">
      <w:pPr>
        <w:pStyle w:val="ConsPlusNormal1"/>
        <w:ind w:firstLine="0"/>
        <w:jc w:val="center"/>
        <w:rPr>
          <w:rFonts w:ascii="Times New Roman" w:hAnsi="Times New Roman"/>
          <w:sz w:val="28"/>
        </w:rPr>
      </w:pPr>
      <w:r>
        <w:rPr>
          <w:rFonts w:ascii="Times New Roman" w:hAnsi="Times New Roman"/>
          <w:sz w:val="28"/>
        </w:rPr>
        <w:t>отобранных для участия в мероприятии «Создание условий для привлечения работодателями необходимых трудовых ресурсов из других субъектов Российской Федерации» регионального проекта «Содействие занятости»</w:t>
      </w:r>
    </w:p>
    <w:p w:rsidR="00B01D63" w:rsidRDefault="00B01D63">
      <w:pPr>
        <w:spacing w:after="0" w:line="240" w:lineRule="auto"/>
        <w:ind w:firstLine="709"/>
        <w:jc w:val="center"/>
        <w:rPr>
          <w:rFonts w:ascii="Times New Roman" w:hAnsi="Times New Roman"/>
          <w:sz w:val="28"/>
        </w:rPr>
      </w:pPr>
    </w:p>
    <w:p w:rsidR="00B01D63" w:rsidRDefault="00042819">
      <w:pPr>
        <w:spacing w:after="0" w:line="240" w:lineRule="auto"/>
        <w:ind w:firstLine="709"/>
        <w:jc w:val="right"/>
        <w:rPr>
          <w:rFonts w:ascii="Times New Roman" w:hAnsi="Times New Roman"/>
          <w:sz w:val="28"/>
        </w:rPr>
      </w:pPr>
      <w:r>
        <w:rPr>
          <w:rFonts w:ascii="Times New Roman" w:hAnsi="Times New Roman"/>
          <w:sz w:val="28"/>
        </w:rPr>
        <w:t xml:space="preserve">Таблица 1 </w:t>
      </w:r>
    </w:p>
    <w:p w:rsidR="00B01D63" w:rsidRDefault="00B01D63">
      <w:pPr>
        <w:spacing w:after="0" w:line="240" w:lineRule="auto"/>
        <w:ind w:firstLine="709"/>
        <w:jc w:val="right"/>
        <w:rPr>
          <w:rFonts w:ascii="Times New Roman" w:hAnsi="Times New Roman"/>
          <w:sz w:val="28"/>
        </w:rPr>
      </w:pPr>
    </w:p>
    <w:tbl>
      <w:tblPr>
        <w:tblStyle w:val="afffff2"/>
        <w:tblW w:w="0" w:type="auto"/>
        <w:tblBorders>
          <w:bottom w:val="nil"/>
        </w:tblBorders>
        <w:tblLayout w:type="fixed"/>
        <w:tblLook w:val="04A0" w:firstRow="1" w:lastRow="0" w:firstColumn="1" w:lastColumn="0" w:noHBand="0" w:noVBand="1"/>
      </w:tblPr>
      <w:tblGrid>
        <w:gridCol w:w="846"/>
        <w:gridCol w:w="8788"/>
      </w:tblGrid>
      <w:tr w:rsidR="00B01D63">
        <w:tc>
          <w:tcPr>
            <w:tcW w:w="846"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w:t>
            </w:r>
          </w:p>
          <w:p w:rsidR="00B01D63" w:rsidRDefault="00042819">
            <w:pPr>
              <w:jc w:val="center"/>
              <w:rPr>
                <w:rFonts w:ascii="Times New Roman" w:hAnsi="Times New Roman"/>
                <w:sz w:val="24"/>
              </w:rPr>
            </w:pPr>
            <w:r>
              <w:rPr>
                <w:rFonts w:ascii="Times New Roman" w:hAnsi="Times New Roman"/>
                <w:sz w:val="24"/>
              </w:rPr>
              <w:t>п/п</w:t>
            </w:r>
          </w:p>
        </w:tc>
        <w:tc>
          <w:tcPr>
            <w:tcW w:w="8788"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Характеристика работодателя</w:t>
            </w:r>
          </w:p>
        </w:tc>
      </w:tr>
    </w:tbl>
    <w:p w:rsidR="00B01D63" w:rsidRDefault="00B01D63">
      <w:pPr>
        <w:spacing w:after="0" w:line="240" w:lineRule="auto"/>
        <w:rPr>
          <w:sz w:val="2"/>
        </w:rPr>
      </w:pPr>
    </w:p>
    <w:tbl>
      <w:tblPr>
        <w:tblStyle w:val="afffff2"/>
        <w:tblW w:w="0" w:type="auto"/>
        <w:tblLayout w:type="fixed"/>
        <w:tblLook w:val="04A0" w:firstRow="1" w:lastRow="0" w:firstColumn="1" w:lastColumn="0" w:noHBand="0" w:noVBand="1"/>
      </w:tblPr>
      <w:tblGrid>
        <w:gridCol w:w="846"/>
        <w:gridCol w:w="8788"/>
      </w:tblGrid>
      <w:tr w:rsidR="00B01D63">
        <w:trPr>
          <w:tblHeader/>
        </w:trPr>
        <w:tc>
          <w:tcPr>
            <w:tcW w:w="846" w:type="dxa"/>
          </w:tcPr>
          <w:p w:rsidR="00B01D63" w:rsidRDefault="00042819">
            <w:pPr>
              <w:jc w:val="center"/>
              <w:rPr>
                <w:rFonts w:ascii="Times New Roman" w:hAnsi="Times New Roman"/>
                <w:sz w:val="24"/>
              </w:rPr>
            </w:pPr>
            <w:r>
              <w:rPr>
                <w:rFonts w:ascii="Times New Roman" w:hAnsi="Times New Roman"/>
                <w:sz w:val="24"/>
              </w:rPr>
              <w:t>1</w:t>
            </w:r>
          </w:p>
        </w:tc>
        <w:tc>
          <w:tcPr>
            <w:tcW w:w="8788" w:type="dxa"/>
          </w:tcPr>
          <w:p w:rsidR="00B01D63" w:rsidRDefault="00042819">
            <w:pPr>
              <w:jc w:val="center"/>
              <w:rPr>
                <w:rFonts w:ascii="Times New Roman" w:hAnsi="Times New Roman"/>
                <w:sz w:val="24"/>
              </w:rPr>
            </w:pPr>
            <w:r>
              <w:rPr>
                <w:rFonts w:ascii="Times New Roman" w:hAnsi="Times New Roman"/>
                <w:sz w:val="24"/>
              </w:rPr>
              <w:t>2</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1.</w:t>
            </w:r>
          </w:p>
        </w:tc>
        <w:tc>
          <w:tcPr>
            <w:tcW w:w="8788" w:type="dxa"/>
          </w:tcPr>
          <w:p w:rsidR="00B01D63" w:rsidRDefault="00042819">
            <w:pPr>
              <w:jc w:val="both"/>
              <w:rPr>
                <w:rFonts w:ascii="Times New Roman" w:hAnsi="Times New Roman"/>
                <w:sz w:val="24"/>
              </w:rPr>
            </w:pPr>
            <w:r>
              <w:rPr>
                <w:rFonts w:ascii="Times New Roman" w:hAnsi="Times New Roman"/>
                <w:sz w:val="24"/>
              </w:rPr>
              <w:t>Наименование работодателя – АО «Аметистовое»</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2.</w:t>
            </w:r>
          </w:p>
        </w:tc>
        <w:tc>
          <w:tcPr>
            <w:tcW w:w="8788" w:type="dxa"/>
          </w:tcPr>
          <w:p w:rsidR="00B01D63" w:rsidRDefault="00042819">
            <w:pPr>
              <w:jc w:val="both"/>
              <w:rPr>
                <w:rFonts w:ascii="Times New Roman" w:hAnsi="Times New Roman"/>
                <w:sz w:val="24"/>
              </w:rPr>
            </w:pPr>
            <w:r>
              <w:rPr>
                <w:rFonts w:ascii="Times New Roman" w:hAnsi="Times New Roman"/>
                <w:sz w:val="24"/>
              </w:rPr>
              <w:t>Основной вид деятельности (ОКВЭД) – 07.29.41 (добыча руд и песков драгоценных металлов (золота, серебра и металлов платиновой группы)</w:t>
            </w:r>
          </w:p>
        </w:tc>
      </w:tr>
      <w:tr w:rsidR="00B01D63">
        <w:tc>
          <w:tcPr>
            <w:tcW w:w="846" w:type="dxa"/>
            <w:shd w:val="clear" w:color="auto" w:fill="auto"/>
          </w:tcPr>
          <w:p w:rsidR="00B01D63" w:rsidRDefault="00042819">
            <w:pPr>
              <w:jc w:val="center"/>
              <w:rPr>
                <w:rFonts w:ascii="Times New Roman" w:hAnsi="Times New Roman"/>
                <w:sz w:val="24"/>
              </w:rPr>
            </w:pPr>
            <w:r>
              <w:rPr>
                <w:rFonts w:ascii="Times New Roman" w:hAnsi="Times New Roman"/>
                <w:sz w:val="24"/>
              </w:rPr>
              <w:t>3.</w:t>
            </w:r>
          </w:p>
        </w:tc>
        <w:tc>
          <w:tcPr>
            <w:tcW w:w="8788" w:type="dxa"/>
            <w:shd w:val="clear" w:color="auto" w:fill="auto"/>
          </w:tcPr>
          <w:p w:rsidR="00B01D63" w:rsidRDefault="00042819">
            <w:pPr>
              <w:jc w:val="both"/>
              <w:rPr>
                <w:rFonts w:ascii="Times New Roman" w:hAnsi="Times New Roman"/>
                <w:sz w:val="24"/>
              </w:rPr>
            </w:pPr>
            <w:r>
              <w:rPr>
                <w:rFonts w:ascii="Times New Roman" w:hAnsi="Times New Roman"/>
                <w:sz w:val="24"/>
              </w:rPr>
              <w:t>Потребность в трудовых ресурсах, заявленных к привлечению из других субъектов Российской Федерации:</w:t>
            </w:r>
          </w:p>
          <w:p w:rsidR="00B01D63" w:rsidRDefault="00042819" w:rsidP="00F201A2">
            <w:pPr>
              <w:jc w:val="both"/>
              <w:rPr>
                <w:rFonts w:ascii="Times New Roman" w:hAnsi="Times New Roman"/>
                <w:sz w:val="24"/>
              </w:rPr>
            </w:pPr>
            <w:r>
              <w:rPr>
                <w:rFonts w:ascii="Times New Roman" w:hAnsi="Times New Roman"/>
                <w:sz w:val="24"/>
              </w:rPr>
              <w:t xml:space="preserve">2024 год – 5 чел.: маркшейдер участковый – 2 чел., участковый геолог, машинист автогрейдера, машинист </w:t>
            </w:r>
            <w:r w:rsidR="00F201A2">
              <w:rPr>
                <w:rFonts w:ascii="Times New Roman" w:hAnsi="Times New Roman"/>
                <w:sz w:val="24"/>
              </w:rPr>
              <w:t>буровой установки</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4.</w:t>
            </w:r>
          </w:p>
        </w:tc>
        <w:tc>
          <w:tcPr>
            <w:tcW w:w="8788" w:type="dxa"/>
          </w:tcPr>
          <w:p w:rsidR="00B01D63" w:rsidRDefault="00042819">
            <w:pPr>
              <w:pStyle w:val="ConsPlusNormal1"/>
              <w:ind w:firstLine="0"/>
              <w:jc w:val="both"/>
              <w:rPr>
                <w:rFonts w:ascii="Times New Roman" w:hAnsi="Times New Roman"/>
                <w:sz w:val="24"/>
              </w:rPr>
            </w:pPr>
            <w:r>
              <w:rPr>
                <w:rFonts w:ascii="Times New Roman" w:hAnsi="Times New Roman"/>
                <w:sz w:val="24"/>
              </w:rPr>
              <w:t>Меры социальной поддержки, предоставляемые работодателем работнику и членам его семьи, – работодателем для привлечения и трудоустройства работников предусмотрены меры поддержки из числа мер, перечень которых утвержден постановлением Правительства Камчатского края от 09.11.2015 № 397-П «О мерах по реализации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bl>
    <w:p w:rsidR="00B01D63" w:rsidRDefault="00B01D63">
      <w:pPr>
        <w:spacing w:after="0" w:line="240" w:lineRule="auto"/>
        <w:ind w:firstLine="709"/>
        <w:rPr>
          <w:rFonts w:ascii="Times New Roman" w:hAnsi="Times New Roman"/>
          <w:sz w:val="28"/>
        </w:rPr>
      </w:pPr>
    </w:p>
    <w:p w:rsidR="00B01D63" w:rsidRDefault="00042819">
      <w:pPr>
        <w:spacing w:after="0" w:line="240" w:lineRule="auto"/>
        <w:jc w:val="right"/>
        <w:rPr>
          <w:rFonts w:ascii="Times New Roman" w:hAnsi="Times New Roman"/>
          <w:sz w:val="28"/>
        </w:rPr>
      </w:pPr>
      <w:r>
        <w:rPr>
          <w:rFonts w:ascii="Times New Roman" w:hAnsi="Times New Roman"/>
          <w:sz w:val="28"/>
        </w:rPr>
        <w:t xml:space="preserve">Таблица 2 </w:t>
      </w:r>
    </w:p>
    <w:p w:rsidR="00B01D63" w:rsidRDefault="00B01D63">
      <w:pPr>
        <w:spacing w:after="0" w:line="240" w:lineRule="auto"/>
        <w:ind w:firstLine="709"/>
        <w:jc w:val="right"/>
        <w:rPr>
          <w:rFonts w:ascii="Times New Roman" w:hAnsi="Times New Roman"/>
          <w:sz w:val="28"/>
        </w:rPr>
      </w:pPr>
    </w:p>
    <w:tbl>
      <w:tblPr>
        <w:tblStyle w:val="afffff2"/>
        <w:tblW w:w="0" w:type="auto"/>
        <w:tblBorders>
          <w:bottom w:val="nil"/>
        </w:tblBorders>
        <w:tblLayout w:type="fixed"/>
        <w:tblLook w:val="04A0" w:firstRow="1" w:lastRow="0" w:firstColumn="1" w:lastColumn="0" w:noHBand="0" w:noVBand="1"/>
      </w:tblPr>
      <w:tblGrid>
        <w:gridCol w:w="704"/>
        <w:gridCol w:w="8930"/>
      </w:tblGrid>
      <w:tr w:rsidR="00B01D63">
        <w:tc>
          <w:tcPr>
            <w:tcW w:w="704"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w:t>
            </w:r>
          </w:p>
          <w:p w:rsidR="00B01D63" w:rsidRDefault="00042819">
            <w:pPr>
              <w:jc w:val="center"/>
              <w:rPr>
                <w:rFonts w:ascii="Times New Roman" w:hAnsi="Times New Roman"/>
                <w:sz w:val="24"/>
              </w:rPr>
            </w:pPr>
            <w:r>
              <w:rPr>
                <w:rFonts w:ascii="Times New Roman" w:hAnsi="Times New Roman"/>
                <w:sz w:val="24"/>
              </w:rPr>
              <w:t>п/п</w:t>
            </w:r>
          </w:p>
        </w:tc>
        <w:tc>
          <w:tcPr>
            <w:tcW w:w="8930" w:type="dxa"/>
            <w:tcBorders>
              <w:top w:val="single" w:sz="4" w:space="0" w:color="000000"/>
              <w:left w:val="single" w:sz="4" w:space="0" w:color="000000"/>
              <w:bottom w:val="nil"/>
              <w:right w:val="single" w:sz="4" w:space="0" w:color="000000"/>
            </w:tcBorders>
            <w:vAlign w:val="center"/>
          </w:tcPr>
          <w:p w:rsidR="00B01D63" w:rsidRDefault="00042819">
            <w:pPr>
              <w:jc w:val="center"/>
              <w:rPr>
                <w:rFonts w:ascii="Times New Roman" w:hAnsi="Times New Roman"/>
                <w:sz w:val="24"/>
              </w:rPr>
            </w:pPr>
            <w:r>
              <w:rPr>
                <w:rFonts w:ascii="Times New Roman" w:hAnsi="Times New Roman"/>
                <w:sz w:val="24"/>
              </w:rPr>
              <w:t>Характеристика работодателя</w:t>
            </w:r>
          </w:p>
        </w:tc>
      </w:tr>
    </w:tbl>
    <w:p w:rsidR="00B01D63" w:rsidRDefault="00B01D63">
      <w:pPr>
        <w:spacing w:after="0" w:line="240" w:lineRule="auto"/>
        <w:rPr>
          <w:rFonts w:ascii="Times New Roman" w:hAnsi="Times New Roman"/>
          <w:sz w:val="2"/>
        </w:rPr>
      </w:pPr>
    </w:p>
    <w:tbl>
      <w:tblPr>
        <w:tblStyle w:val="afffff2"/>
        <w:tblW w:w="0" w:type="auto"/>
        <w:tblLayout w:type="fixed"/>
        <w:tblLook w:val="04A0" w:firstRow="1" w:lastRow="0" w:firstColumn="1" w:lastColumn="0" w:noHBand="0" w:noVBand="1"/>
      </w:tblPr>
      <w:tblGrid>
        <w:gridCol w:w="704"/>
        <w:gridCol w:w="8930"/>
      </w:tblGrid>
      <w:tr w:rsidR="00B01D63">
        <w:trPr>
          <w:tblHeader/>
        </w:trPr>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jc w:val="center"/>
              <w:rPr>
                <w:rFonts w:ascii="Times New Roman" w:hAnsi="Times New Roman"/>
                <w:sz w:val="24"/>
              </w:rPr>
            </w:pPr>
            <w:r>
              <w:rPr>
                <w:rFonts w:ascii="Times New Roman" w:hAnsi="Times New Roman"/>
                <w:sz w:val="24"/>
              </w:rPr>
              <w:t>2</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jc w:val="both"/>
              <w:rPr>
                <w:rFonts w:ascii="Times New Roman" w:hAnsi="Times New Roman"/>
                <w:sz w:val="24"/>
              </w:rPr>
            </w:pPr>
            <w:r>
              <w:rPr>
                <w:rFonts w:ascii="Times New Roman" w:hAnsi="Times New Roman"/>
                <w:sz w:val="24"/>
              </w:rPr>
              <w:t>Наименование работодателя – АО «</w:t>
            </w:r>
            <w:proofErr w:type="spellStart"/>
            <w:r>
              <w:rPr>
                <w:rFonts w:ascii="Times New Roman" w:hAnsi="Times New Roman"/>
                <w:sz w:val="24"/>
              </w:rPr>
              <w:t>Быстринская</w:t>
            </w:r>
            <w:proofErr w:type="spellEnd"/>
            <w:r>
              <w:rPr>
                <w:rFonts w:ascii="Times New Roman" w:hAnsi="Times New Roman"/>
                <w:sz w:val="24"/>
              </w:rPr>
              <w:t xml:space="preserve"> горная компания»</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2.</w:t>
            </w:r>
          </w:p>
        </w:tc>
        <w:tc>
          <w:tcPr>
            <w:tcW w:w="8930" w:type="dxa"/>
          </w:tcPr>
          <w:p w:rsidR="00B01D63" w:rsidRDefault="00042819">
            <w:pPr>
              <w:jc w:val="both"/>
              <w:rPr>
                <w:rFonts w:ascii="Times New Roman" w:hAnsi="Times New Roman"/>
                <w:sz w:val="24"/>
              </w:rPr>
            </w:pPr>
            <w:r>
              <w:rPr>
                <w:rFonts w:ascii="Times New Roman" w:hAnsi="Times New Roman"/>
                <w:sz w:val="24"/>
              </w:rPr>
              <w:t>Основной вид деятельности (ОКВЭД) – 07.29.41 (добыча руд и песков драгоценных металлов (золота, серебра и металлов платиновой группы)</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3.</w:t>
            </w:r>
          </w:p>
        </w:tc>
        <w:tc>
          <w:tcPr>
            <w:tcW w:w="8930" w:type="dxa"/>
          </w:tcPr>
          <w:p w:rsidR="00B01D63" w:rsidRDefault="00042819">
            <w:pPr>
              <w:jc w:val="both"/>
              <w:rPr>
                <w:rFonts w:ascii="Times New Roman" w:hAnsi="Times New Roman"/>
                <w:sz w:val="24"/>
              </w:rPr>
            </w:pPr>
            <w:r>
              <w:rPr>
                <w:rFonts w:ascii="Times New Roman" w:hAnsi="Times New Roman"/>
                <w:sz w:val="24"/>
              </w:rPr>
              <w:t>Потребность в трудовых ресурсах, заявленных к привлечению из других субъектов Российской Федерации:</w:t>
            </w:r>
          </w:p>
          <w:p w:rsidR="00B01D63" w:rsidRDefault="00042819" w:rsidP="00F201A2">
            <w:pPr>
              <w:jc w:val="both"/>
              <w:rPr>
                <w:rFonts w:ascii="Times New Roman" w:hAnsi="Times New Roman"/>
                <w:sz w:val="24"/>
              </w:rPr>
            </w:pPr>
            <w:r>
              <w:rPr>
                <w:rFonts w:ascii="Times New Roman" w:hAnsi="Times New Roman"/>
                <w:sz w:val="24"/>
              </w:rPr>
              <w:t xml:space="preserve">2024 год – 10 чел.: руководитель группы направления по строительству, специалист по операционной эффективности, инженер производственно-технического отдела, инженер по надзору за строительством – 5 чел., инженер по комплектации оборудования, начальник участка </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4.</w:t>
            </w:r>
          </w:p>
        </w:tc>
        <w:tc>
          <w:tcPr>
            <w:tcW w:w="8930" w:type="dxa"/>
          </w:tcPr>
          <w:p w:rsidR="00B01D63" w:rsidRDefault="00042819">
            <w:pPr>
              <w:pStyle w:val="ConsPlusNormal1"/>
              <w:ind w:firstLine="0"/>
              <w:jc w:val="both"/>
              <w:rPr>
                <w:rFonts w:ascii="Times New Roman" w:hAnsi="Times New Roman"/>
                <w:sz w:val="24"/>
              </w:rPr>
            </w:pPr>
            <w:r>
              <w:rPr>
                <w:rFonts w:ascii="Times New Roman" w:hAnsi="Times New Roman"/>
                <w:sz w:val="24"/>
              </w:rPr>
              <w:t>Меры социальной поддержки, предоставляемые работодателем работнику и членам его семьи, – работодателем для привлечения и трудоустройства работников предусмотрены меры поддержки из числа мер, перечень которых утвержден постановлением Правительства Камчатского края от 09.11.2015 № 397-П «О мерах по реализации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bl>
    <w:p w:rsidR="00B01D63" w:rsidRDefault="00B01D63">
      <w:pPr>
        <w:spacing w:after="0" w:line="240" w:lineRule="auto"/>
        <w:ind w:firstLine="709"/>
        <w:jc w:val="right"/>
        <w:rPr>
          <w:rFonts w:ascii="Times New Roman" w:hAnsi="Times New Roman"/>
          <w:sz w:val="28"/>
        </w:rPr>
      </w:pPr>
    </w:p>
    <w:p w:rsidR="00B01D63" w:rsidRDefault="00B01D63">
      <w:pPr>
        <w:spacing w:after="0" w:line="240" w:lineRule="auto"/>
        <w:ind w:firstLine="709"/>
        <w:jc w:val="right"/>
        <w:rPr>
          <w:rFonts w:ascii="Times New Roman" w:hAnsi="Times New Roman"/>
          <w:sz w:val="28"/>
        </w:rPr>
      </w:pPr>
    </w:p>
    <w:p w:rsidR="00B01D63" w:rsidRDefault="00B01D63">
      <w:pPr>
        <w:spacing w:after="0" w:line="240" w:lineRule="auto"/>
        <w:ind w:firstLine="709"/>
        <w:jc w:val="right"/>
        <w:rPr>
          <w:rFonts w:ascii="Times New Roman" w:hAnsi="Times New Roman"/>
          <w:sz w:val="28"/>
        </w:rPr>
      </w:pPr>
    </w:p>
    <w:p w:rsidR="00B01D63" w:rsidRDefault="00042819">
      <w:pPr>
        <w:spacing w:after="0" w:line="240" w:lineRule="auto"/>
        <w:ind w:firstLine="709"/>
        <w:jc w:val="right"/>
        <w:rPr>
          <w:rFonts w:ascii="Times New Roman" w:hAnsi="Times New Roman"/>
          <w:sz w:val="28"/>
        </w:rPr>
      </w:pPr>
      <w:r>
        <w:rPr>
          <w:rFonts w:ascii="Times New Roman" w:hAnsi="Times New Roman"/>
          <w:sz w:val="28"/>
        </w:rPr>
        <w:lastRenderedPageBreak/>
        <w:t xml:space="preserve">Таблица 3 </w:t>
      </w:r>
    </w:p>
    <w:p w:rsidR="00B01D63" w:rsidRDefault="00B01D63">
      <w:pPr>
        <w:spacing w:after="0" w:line="240" w:lineRule="auto"/>
        <w:ind w:firstLine="709"/>
        <w:jc w:val="right"/>
        <w:rPr>
          <w:rFonts w:ascii="Times New Roman" w:hAnsi="Times New Roman"/>
          <w:sz w:val="28"/>
        </w:rPr>
      </w:pPr>
    </w:p>
    <w:tbl>
      <w:tblPr>
        <w:tblStyle w:val="afffff2"/>
        <w:tblW w:w="0" w:type="auto"/>
        <w:tblBorders>
          <w:bottom w:val="nil"/>
        </w:tblBorders>
        <w:tblLayout w:type="fixed"/>
        <w:tblLook w:val="04A0" w:firstRow="1" w:lastRow="0" w:firstColumn="1" w:lastColumn="0" w:noHBand="0" w:noVBand="1"/>
      </w:tblPr>
      <w:tblGrid>
        <w:gridCol w:w="846"/>
        <w:gridCol w:w="8788"/>
      </w:tblGrid>
      <w:tr w:rsidR="00B01D63">
        <w:tc>
          <w:tcPr>
            <w:tcW w:w="846"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w:t>
            </w:r>
          </w:p>
          <w:p w:rsidR="00B01D63" w:rsidRDefault="00042819">
            <w:pPr>
              <w:jc w:val="center"/>
              <w:rPr>
                <w:rFonts w:ascii="Times New Roman" w:hAnsi="Times New Roman"/>
                <w:sz w:val="24"/>
              </w:rPr>
            </w:pPr>
            <w:r>
              <w:rPr>
                <w:rFonts w:ascii="Times New Roman" w:hAnsi="Times New Roman"/>
                <w:sz w:val="24"/>
              </w:rPr>
              <w:t>п/п</w:t>
            </w:r>
          </w:p>
        </w:tc>
        <w:tc>
          <w:tcPr>
            <w:tcW w:w="8788"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Характеристика работодателя</w:t>
            </w:r>
          </w:p>
        </w:tc>
      </w:tr>
    </w:tbl>
    <w:p w:rsidR="00B01D63" w:rsidRDefault="00B01D63">
      <w:pPr>
        <w:spacing w:after="0" w:line="240" w:lineRule="auto"/>
        <w:rPr>
          <w:sz w:val="2"/>
        </w:rPr>
      </w:pPr>
    </w:p>
    <w:tbl>
      <w:tblPr>
        <w:tblStyle w:val="afffff2"/>
        <w:tblW w:w="0" w:type="auto"/>
        <w:tblLayout w:type="fixed"/>
        <w:tblLook w:val="04A0" w:firstRow="1" w:lastRow="0" w:firstColumn="1" w:lastColumn="0" w:noHBand="0" w:noVBand="1"/>
      </w:tblPr>
      <w:tblGrid>
        <w:gridCol w:w="846"/>
        <w:gridCol w:w="8788"/>
      </w:tblGrid>
      <w:tr w:rsidR="00B01D63">
        <w:trPr>
          <w:tblHeader/>
        </w:trPr>
        <w:tc>
          <w:tcPr>
            <w:tcW w:w="846" w:type="dxa"/>
          </w:tcPr>
          <w:p w:rsidR="00B01D63" w:rsidRDefault="00042819">
            <w:pPr>
              <w:jc w:val="center"/>
              <w:rPr>
                <w:rFonts w:ascii="Times New Roman" w:hAnsi="Times New Roman"/>
                <w:sz w:val="24"/>
              </w:rPr>
            </w:pPr>
            <w:r>
              <w:rPr>
                <w:rFonts w:ascii="Times New Roman" w:hAnsi="Times New Roman"/>
                <w:sz w:val="24"/>
              </w:rPr>
              <w:t>1</w:t>
            </w:r>
          </w:p>
        </w:tc>
        <w:tc>
          <w:tcPr>
            <w:tcW w:w="8788" w:type="dxa"/>
          </w:tcPr>
          <w:p w:rsidR="00B01D63" w:rsidRDefault="00042819">
            <w:pPr>
              <w:jc w:val="center"/>
              <w:rPr>
                <w:rFonts w:ascii="Times New Roman" w:hAnsi="Times New Roman"/>
                <w:sz w:val="24"/>
              </w:rPr>
            </w:pPr>
            <w:r>
              <w:rPr>
                <w:rFonts w:ascii="Times New Roman" w:hAnsi="Times New Roman"/>
                <w:sz w:val="24"/>
              </w:rPr>
              <w:t>2</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1.</w:t>
            </w:r>
          </w:p>
        </w:tc>
        <w:tc>
          <w:tcPr>
            <w:tcW w:w="8788" w:type="dxa"/>
          </w:tcPr>
          <w:p w:rsidR="00B01D63" w:rsidRDefault="00042819">
            <w:pPr>
              <w:jc w:val="both"/>
              <w:rPr>
                <w:rFonts w:ascii="Times New Roman" w:hAnsi="Times New Roman"/>
                <w:sz w:val="24"/>
              </w:rPr>
            </w:pPr>
            <w:r>
              <w:rPr>
                <w:rFonts w:ascii="Times New Roman" w:hAnsi="Times New Roman"/>
                <w:sz w:val="24"/>
              </w:rPr>
              <w:t>Наименование работодателя – АО «Заречное»</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2.</w:t>
            </w:r>
          </w:p>
        </w:tc>
        <w:tc>
          <w:tcPr>
            <w:tcW w:w="8788" w:type="dxa"/>
          </w:tcPr>
          <w:p w:rsidR="00B01D63" w:rsidRDefault="00042819">
            <w:pPr>
              <w:jc w:val="both"/>
              <w:rPr>
                <w:rFonts w:ascii="Times New Roman" w:hAnsi="Times New Roman"/>
                <w:sz w:val="24"/>
              </w:rPr>
            </w:pPr>
            <w:r>
              <w:rPr>
                <w:rFonts w:ascii="Times New Roman" w:hAnsi="Times New Roman"/>
                <w:sz w:val="24"/>
              </w:rPr>
              <w:t>Основной вид деятельности (ОКВЭД) – 01.41 (разведение молочного крупного рогатого скота, производство сырого молока)</w:t>
            </w:r>
          </w:p>
        </w:tc>
      </w:tr>
      <w:tr w:rsidR="00B01D63">
        <w:tc>
          <w:tcPr>
            <w:tcW w:w="846" w:type="dxa"/>
            <w:shd w:val="clear" w:color="auto" w:fill="auto"/>
          </w:tcPr>
          <w:p w:rsidR="00B01D63" w:rsidRDefault="00042819">
            <w:pPr>
              <w:jc w:val="center"/>
              <w:rPr>
                <w:rFonts w:ascii="Times New Roman" w:hAnsi="Times New Roman"/>
                <w:sz w:val="24"/>
              </w:rPr>
            </w:pPr>
            <w:r>
              <w:rPr>
                <w:rFonts w:ascii="Times New Roman" w:hAnsi="Times New Roman"/>
                <w:sz w:val="24"/>
              </w:rPr>
              <w:t>3.</w:t>
            </w:r>
          </w:p>
        </w:tc>
        <w:tc>
          <w:tcPr>
            <w:tcW w:w="8788" w:type="dxa"/>
            <w:shd w:val="clear" w:color="auto" w:fill="auto"/>
          </w:tcPr>
          <w:p w:rsidR="00B01D63" w:rsidRDefault="00042819">
            <w:pPr>
              <w:jc w:val="both"/>
              <w:rPr>
                <w:rFonts w:ascii="Times New Roman" w:hAnsi="Times New Roman"/>
                <w:sz w:val="24"/>
              </w:rPr>
            </w:pPr>
            <w:r>
              <w:rPr>
                <w:rFonts w:ascii="Times New Roman" w:hAnsi="Times New Roman"/>
                <w:sz w:val="24"/>
              </w:rPr>
              <w:t>Потребность в трудовых ресурсах, заявленных к привлечению из других субъектов Российской Федерации:</w:t>
            </w:r>
          </w:p>
          <w:p w:rsidR="00B01D63" w:rsidRDefault="00042819">
            <w:pPr>
              <w:jc w:val="both"/>
              <w:rPr>
                <w:rFonts w:ascii="Times New Roman" w:hAnsi="Times New Roman"/>
                <w:sz w:val="24"/>
              </w:rPr>
            </w:pPr>
            <w:r>
              <w:rPr>
                <w:rFonts w:ascii="Times New Roman" w:hAnsi="Times New Roman"/>
                <w:sz w:val="24"/>
              </w:rPr>
              <w:t>2024 год – 2 чел.: ветеринарный врач, инженер-механик молокозавода</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4.</w:t>
            </w:r>
          </w:p>
        </w:tc>
        <w:tc>
          <w:tcPr>
            <w:tcW w:w="8788" w:type="dxa"/>
          </w:tcPr>
          <w:p w:rsidR="00B01D63" w:rsidRDefault="00042819">
            <w:pPr>
              <w:pStyle w:val="ConsPlusNormal1"/>
              <w:ind w:firstLine="0"/>
              <w:jc w:val="both"/>
              <w:rPr>
                <w:rFonts w:ascii="Times New Roman" w:hAnsi="Times New Roman"/>
                <w:sz w:val="24"/>
              </w:rPr>
            </w:pPr>
            <w:r>
              <w:rPr>
                <w:rFonts w:ascii="Times New Roman" w:hAnsi="Times New Roman"/>
                <w:sz w:val="24"/>
              </w:rPr>
              <w:t>Меры социальной поддержки, предоставляемые работодателем работнику и членам его семьи, – работодателем для привлечения и трудоустройства работников предусмотрены меры поддержки из числа мер, перечень которых утвержден постановлением Правительства Камчатского края от 09.11.2015 № 397-П «О мерах по реализации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bl>
    <w:p w:rsidR="00B01D63" w:rsidRDefault="00B01D63">
      <w:pPr>
        <w:spacing w:after="0" w:line="240" w:lineRule="auto"/>
        <w:ind w:firstLine="709"/>
        <w:rPr>
          <w:rFonts w:ascii="Times New Roman" w:hAnsi="Times New Roman"/>
          <w:sz w:val="28"/>
        </w:rPr>
      </w:pPr>
    </w:p>
    <w:p w:rsidR="00B01D63" w:rsidRDefault="00042819">
      <w:pPr>
        <w:spacing w:after="0" w:line="240" w:lineRule="auto"/>
        <w:ind w:firstLine="709"/>
        <w:jc w:val="right"/>
        <w:rPr>
          <w:rFonts w:ascii="Times New Roman" w:hAnsi="Times New Roman"/>
          <w:sz w:val="28"/>
        </w:rPr>
      </w:pPr>
      <w:r>
        <w:rPr>
          <w:rFonts w:ascii="Times New Roman" w:hAnsi="Times New Roman"/>
          <w:sz w:val="28"/>
        </w:rPr>
        <w:t xml:space="preserve">Таблица 4 </w:t>
      </w:r>
    </w:p>
    <w:p w:rsidR="00B01D63" w:rsidRDefault="00B01D63">
      <w:pPr>
        <w:spacing w:after="0" w:line="240" w:lineRule="auto"/>
        <w:ind w:firstLine="709"/>
        <w:jc w:val="right"/>
        <w:rPr>
          <w:rFonts w:ascii="Times New Roman" w:hAnsi="Times New Roman"/>
          <w:sz w:val="28"/>
        </w:rPr>
      </w:pPr>
    </w:p>
    <w:tbl>
      <w:tblPr>
        <w:tblStyle w:val="afffff2"/>
        <w:tblW w:w="0" w:type="auto"/>
        <w:tblBorders>
          <w:bottom w:val="nil"/>
        </w:tblBorders>
        <w:tblLayout w:type="fixed"/>
        <w:tblLook w:val="04A0" w:firstRow="1" w:lastRow="0" w:firstColumn="1" w:lastColumn="0" w:noHBand="0" w:noVBand="1"/>
      </w:tblPr>
      <w:tblGrid>
        <w:gridCol w:w="846"/>
        <w:gridCol w:w="8788"/>
      </w:tblGrid>
      <w:tr w:rsidR="00B01D63">
        <w:tc>
          <w:tcPr>
            <w:tcW w:w="846"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w:t>
            </w:r>
          </w:p>
          <w:p w:rsidR="00B01D63" w:rsidRDefault="00042819">
            <w:pPr>
              <w:jc w:val="center"/>
              <w:rPr>
                <w:rFonts w:ascii="Times New Roman" w:hAnsi="Times New Roman"/>
                <w:sz w:val="24"/>
              </w:rPr>
            </w:pPr>
            <w:r>
              <w:rPr>
                <w:rFonts w:ascii="Times New Roman" w:hAnsi="Times New Roman"/>
                <w:sz w:val="24"/>
              </w:rPr>
              <w:t>п/п</w:t>
            </w:r>
          </w:p>
        </w:tc>
        <w:tc>
          <w:tcPr>
            <w:tcW w:w="8788"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Характеристика работодателя</w:t>
            </w:r>
          </w:p>
        </w:tc>
      </w:tr>
    </w:tbl>
    <w:p w:rsidR="00B01D63" w:rsidRDefault="00B01D63">
      <w:pPr>
        <w:spacing w:after="0" w:line="240" w:lineRule="auto"/>
        <w:rPr>
          <w:sz w:val="2"/>
        </w:rPr>
      </w:pPr>
    </w:p>
    <w:tbl>
      <w:tblPr>
        <w:tblStyle w:val="afffff2"/>
        <w:tblW w:w="0" w:type="auto"/>
        <w:tblLayout w:type="fixed"/>
        <w:tblLook w:val="04A0" w:firstRow="1" w:lastRow="0" w:firstColumn="1" w:lastColumn="0" w:noHBand="0" w:noVBand="1"/>
      </w:tblPr>
      <w:tblGrid>
        <w:gridCol w:w="846"/>
        <w:gridCol w:w="8788"/>
      </w:tblGrid>
      <w:tr w:rsidR="00B01D63">
        <w:trPr>
          <w:tblHeader/>
        </w:trPr>
        <w:tc>
          <w:tcPr>
            <w:tcW w:w="846" w:type="dxa"/>
          </w:tcPr>
          <w:p w:rsidR="00B01D63" w:rsidRDefault="00042819">
            <w:pPr>
              <w:jc w:val="center"/>
              <w:rPr>
                <w:rFonts w:ascii="Times New Roman" w:hAnsi="Times New Roman"/>
                <w:sz w:val="24"/>
              </w:rPr>
            </w:pPr>
            <w:r>
              <w:rPr>
                <w:rFonts w:ascii="Times New Roman" w:hAnsi="Times New Roman"/>
                <w:sz w:val="24"/>
              </w:rPr>
              <w:t>1</w:t>
            </w:r>
          </w:p>
        </w:tc>
        <w:tc>
          <w:tcPr>
            <w:tcW w:w="8788" w:type="dxa"/>
          </w:tcPr>
          <w:p w:rsidR="00B01D63" w:rsidRDefault="00042819">
            <w:pPr>
              <w:jc w:val="center"/>
              <w:rPr>
                <w:rFonts w:ascii="Times New Roman" w:hAnsi="Times New Roman"/>
                <w:sz w:val="24"/>
              </w:rPr>
            </w:pPr>
            <w:r>
              <w:rPr>
                <w:rFonts w:ascii="Times New Roman" w:hAnsi="Times New Roman"/>
                <w:sz w:val="24"/>
              </w:rPr>
              <w:t>2</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1.</w:t>
            </w:r>
          </w:p>
        </w:tc>
        <w:tc>
          <w:tcPr>
            <w:tcW w:w="8788" w:type="dxa"/>
          </w:tcPr>
          <w:p w:rsidR="00B01D63" w:rsidRDefault="00042819">
            <w:pPr>
              <w:jc w:val="both"/>
              <w:rPr>
                <w:rFonts w:ascii="Times New Roman" w:hAnsi="Times New Roman"/>
                <w:sz w:val="24"/>
              </w:rPr>
            </w:pPr>
            <w:r>
              <w:rPr>
                <w:rFonts w:ascii="Times New Roman" w:hAnsi="Times New Roman"/>
                <w:sz w:val="24"/>
              </w:rPr>
              <w:t>Наименование работодателя – АО «Камчатское авиационное предприятие»</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2.</w:t>
            </w:r>
          </w:p>
        </w:tc>
        <w:tc>
          <w:tcPr>
            <w:tcW w:w="8788" w:type="dxa"/>
          </w:tcPr>
          <w:p w:rsidR="00B01D63" w:rsidRDefault="00042819">
            <w:pPr>
              <w:jc w:val="both"/>
              <w:rPr>
                <w:rFonts w:ascii="Times New Roman" w:hAnsi="Times New Roman"/>
                <w:sz w:val="24"/>
              </w:rPr>
            </w:pPr>
            <w:r>
              <w:rPr>
                <w:rFonts w:ascii="Times New Roman" w:hAnsi="Times New Roman"/>
                <w:sz w:val="24"/>
              </w:rPr>
              <w:t>Основной вид деятельности (ОКВЭД) – 51.10.1 (перевозка воздушным пассажирским транспортом, подчиняющимся расписанию)</w:t>
            </w:r>
          </w:p>
        </w:tc>
      </w:tr>
      <w:tr w:rsidR="00B01D63">
        <w:tc>
          <w:tcPr>
            <w:tcW w:w="846" w:type="dxa"/>
            <w:shd w:val="clear" w:color="auto" w:fill="auto"/>
          </w:tcPr>
          <w:p w:rsidR="00B01D63" w:rsidRDefault="00042819">
            <w:pPr>
              <w:jc w:val="center"/>
              <w:rPr>
                <w:rFonts w:ascii="Times New Roman" w:hAnsi="Times New Roman"/>
                <w:sz w:val="24"/>
              </w:rPr>
            </w:pPr>
            <w:r>
              <w:rPr>
                <w:rFonts w:ascii="Times New Roman" w:hAnsi="Times New Roman"/>
                <w:sz w:val="24"/>
              </w:rPr>
              <w:t>3.</w:t>
            </w:r>
          </w:p>
        </w:tc>
        <w:tc>
          <w:tcPr>
            <w:tcW w:w="8788" w:type="dxa"/>
            <w:shd w:val="clear" w:color="auto" w:fill="auto"/>
          </w:tcPr>
          <w:p w:rsidR="00B01D63" w:rsidRDefault="00042819">
            <w:pPr>
              <w:jc w:val="both"/>
              <w:rPr>
                <w:rFonts w:ascii="Times New Roman" w:hAnsi="Times New Roman"/>
                <w:sz w:val="24"/>
              </w:rPr>
            </w:pPr>
            <w:r>
              <w:rPr>
                <w:rFonts w:ascii="Times New Roman" w:hAnsi="Times New Roman"/>
                <w:sz w:val="24"/>
              </w:rPr>
              <w:t>Потребность в трудовых ресурсах, заявленных к привлечению из других субъектов Российской Федерации:</w:t>
            </w:r>
          </w:p>
          <w:p w:rsidR="00B01D63" w:rsidRDefault="00042819">
            <w:pPr>
              <w:jc w:val="both"/>
              <w:rPr>
                <w:rFonts w:ascii="Times New Roman" w:hAnsi="Times New Roman"/>
                <w:sz w:val="24"/>
              </w:rPr>
            </w:pPr>
            <w:r>
              <w:rPr>
                <w:rFonts w:ascii="Times New Roman" w:hAnsi="Times New Roman"/>
                <w:sz w:val="24"/>
              </w:rPr>
              <w:t xml:space="preserve">2024 год – 7 чел.: пилот воздушного судна ЯК-40, пилот воздушного судна Ан-26, пилот воздушного судна Л-410, пилот вертолета МИ-8Т, штурман воздушного судна Ан-26, авиатехник по техническому обслуживанию </w:t>
            </w:r>
            <w:proofErr w:type="spellStart"/>
            <w:r>
              <w:rPr>
                <w:rFonts w:ascii="Times New Roman" w:hAnsi="Times New Roman"/>
                <w:sz w:val="24"/>
              </w:rPr>
              <w:t>АиРЭО</w:t>
            </w:r>
            <w:proofErr w:type="spellEnd"/>
            <w:r>
              <w:rPr>
                <w:rFonts w:ascii="Times New Roman" w:hAnsi="Times New Roman"/>
                <w:sz w:val="24"/>
              </w:rPr>
              <w:t xml:space="preserve">, инженер по техническому обслуживанию </w:t>
            </w:r>
            <w:proofErr w:type="spellStart"/>
            <w:r>
              <w:rPr>
                <w:rFonts w:ascii="Times New Roman" w:hAnsi="Times New Roman"/>
                <w:sz w:val="24"/>
              </w:rPr>
              <w:t>АиРЭО</w:t>
            </w:r>
            <w:proofErr w:type="spellEnd"/>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4.</w:t>
            </w:r>
          </w:p>
        </w:tc>
        <w:tc>
          <w:tcPr>
            <w:tcW w:w="8788" w:type="dxa"/>
          </w:tcPr>
          <w:p w:rsidR="00B01D63" w:rsidRDefault="00042819">
            <w:pPr>
              <w:pStyle w:val="ConsPlusNormal1"/>
              <w:ind w:firstLine="0"/>
              <w:jc w:val="both"/>
              <w:rPr>
                <w:rFonts w:ascii="Times New Roman" w:hAnsi="Times New Roman"/>
                <w:sz w:val="24"/>
              </w:rPr>
            </w:pPr>
            <w:r>
              <w:rPr>
                <w:rFonts w:ascii="Times New Roman" w:hAnsi="Times New Roman"/>
                <w:sz w:val="24"/>
              </w:rPr>
              <w:t>Меры социальной поддержки, предоставляемые работодателем работнику и членам его семьи, – работодателем для привлечения и трудоустройства работников предусмотрены меры поддержки из числа мер, перечень которых утвержден постановлением Правительства Камчатского края от 09.11.2015 № 397-П «О мерах по реализации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bl>
    <w:p w:rsidR="00B01D63" w:rsidRDefault="00B01D63">
      <w:pPr>
        <w:spacing w:after="0" w:line="240" w:lineRule="auto"/>
        <w:ind w:firstLine="709"/>
        <w:jc w:val="right"/>
        <w:rPr>
          <w:rFonts w:ascii="Times New Roman" w:hAnsi="Times New Roman"/>
          <w:sz w:val="28"/>
        </w:rPr>
      </w:pPr>
    </w:p>
    <w:p w:rsidR="00B01D63" w:rsidRDefault="00042819">
      <w:pPr>
        <w:spacing w:after="0" w:line="240" w:lineRule="auto"/>
        <w:ind w:firstLine="709"/>
        <w:jc w:val="right"/>
        <w:rPr>
          <w:rFonts w:ascii="Times New Roman" w:hAnsi="Times New Roman"/>
          <w:sz w:val="28"/>
        </w:rPr>
      </w:pPr>
      <w:r>
        <w:rPr>
          <w:rFonts w:ascii="Times New Roman" w:hAnsi="Times New Roman"/>
          <w:sz w:val="28"/>
        </w:rPr>
        <w:t xml:space="preserve">Таблица 5 </w:t>
      </w:r>
    </w:p>
    <w:p w:rsidR="00B01D63" w:rsidRDefault="00B01D63">
      <w:pPr>
        <w:spacing w:after="0" w:line="240" w:lineRule="auto"/>
        <w:ind w:firstLine="709"/>
        <w:jc w:val="right"/>
        <w:rPr>
          <w:rFonts w:ascii="Times New Roman" w:hAnsi="Times New Roman"/>
          <w:sz w:val="28"/>
        </w:rPr>
      </w:pPr>
    </w:p>
    <w:tbl>
      <w:tblPr>
        <w:tblStyle w:val="afffff2"/>
        <w:tblW w:w="0" w:type="auto"/>
        <w:tblBorders>
          <w:bottom w:val="nil"/>
        </w:tblBorders>
        <w:tblLayout w:type="fixed"/>
        <w:tblLook w:val="04A0" w:firstRow="1" w:lastRow="0" w:firstColumn="1" w:lastColumn="0" w:noHBand="0" w:noVBand="1"/>
      </w:tblPr>
      <w:tblGrid>
        <w:gridCol w:w="704"/>
        <w:gridCol w:w="8930"/>
      </w:tblGrid>
      <w:tr w:rsidR="00B01D63">
        <w:tc>
          <w:tcPr>
            <w:tcW w:w="704"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w:t>
            </w:r>
          </w:p>
          <w:p w:rsidR="00B01D63" w:rsidRDefault="00042819">
            <w:pPr>
              <w:jc w:val="center"/>
              <w:rPr>
                <w:rFonts w:ascii="Times New Roman" w:hAnsi="Times New Roman"/>
                <w:sz w:val="24"/>
              </w:rPr>
            </w:pPr>
            <w:r>
              <w:rPr>
                <w:rFonts w:ascii="Times New Roman" w:hAnsi="Times New Roman"/>
                <w:sz w:val="24"/>
              </w:rPr>
              <w:t>п/п</w:t>
            </w:r>
          </w:p>
        </w:tc>
        <w:tc>
          <w:tcPr>
            <w:tcW w:w="8930" w:type="dxa"/>
            <w:tcBorders>
              <w:top w:val="single" w:sz="4" w:space="0" w:color="000000"/>
              <w:left w:val="single" w:sz="4" w:space="0" w:color="000000"/>
              <w:bottom w:val="nil"/>
              <w:right w:val="single" w:sz="4" w:space="0" w:color="000000"/>
            </w:tcBorders>
            <w:vAlign w:val="center"/>
          </w:tcPr>
          <w:p w:rsidR="00B01D63" w:rsidRDefault="00042819">
            <w:pPr>
              <w:jc w:val="center"/>
              <w:rPr>
                <w:rFonts w:ascii="Times New Roman" w:hAnsi="Times New Roman"/>
                <w:sz w:val="24"/>
              </w:rPr>
            </w:pPr>
            <w:r>
              <w:rPr>
                <w:rFonts w:ascii="Times New Roman" w:hAnsi="Times New Roman"/>
                <w:sz w:val="24"/>
              </w:rPr>
              <w:t>Характеристика работодателя</w:t>
            </w:r>
          </w:p>
        </w:tc>
      </w:tr>
    </w:tbl>
    <w:p w:rsidR="00B01D63" w:rsidRDefault="00B01D63">
      <w:pPr>
        <w:spacing w:after="0" w:line="240" w:lineRule="auto"/>
        <w:rPr>
          <w:rFonts w:ascii="Times New Roman" w:hAnsi="Times New Roman"/>
          <w:sz w:val="2"/>
        </w:rPr>
      </w:pPr>
    </w:p>
    <w:tbl>
      <w:tblPr>
        <w:tblStyle w:val="afffff2"/>
        <w:tblW w:w="0" w:type="auto"/>
        <w:tblLayout w:type="fixed"/>
        <w:tblLook w:val="04A0" w:firstRow="1" w:lastRow="0" w:firstColumn="1" w:lastColumn="0" w:noHBand="0" w:noVBand="1"/>
      </w:tblPr>
      <w:tblGrid>
        <w:gridCol w:w="704"/>
        <w:gridCol w:w="8930"/>
      </w:tblGrid>
      <w:tr w:rsidR="00B01D63">
        <w:trPr>
          <w:tblHeader/>
        </w:trPr>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jc w:val="center"/>
              <w:rPr>
                <w:rFonts w:ascii="Times New Roman" w:hAnsi="Times New Roman"/>
                <w:sz w:val="24"/>
              </w:rPr>
            </w:pPr>
            <w:r>
              <w:rPr>
                <w:rFonts w:ascii="Times New Roman" w:hAnsi="Times New Roman"/>
                <w:sz w:val="24"/>
              </w:rPr>
              <w:t>2</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jc w:val="both"/>
              <w:rPr>
                <w:rFonts w:ascii="Times New Roman" w:hAnsi="Times New Roman"/>
                <w:sz w:val="24"/>
              </w:rPr>
            </w:pPr>
            <w:r>
              <w:rPr>
                <w:rFonts w:ascii="Times New Roman" w:hAnsi="Times New Roman"/>
                <w:sz w:val="24"/>
              </w:rPr>
              <w:t xml:space="preserve">Наименование работодателя – АО «Международный аэропорт Петропавловск-Камчатский (Елизово)» </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2.</w:t>
            </w:r>
          </w:p>
        </w:tc>
        <w:tc>
          <w:tcPr>
            <w:tcW w:w="8930" w:type="dxa"/>
          </w:tcPr>
          <w:p w:rsidR="00B01D63" w:rsidRDefault="00042819">
            <w:pPr>
              <w:rPr>
                <w:rFonts w:ascii="Times New Roman" w:hAnsi="Times New Roman"/>
                <w:sz w:val="24"/>
              </w:rPr>
            </w:pPr>
            <w:r>
              <w:rPr>
                <w:rFonts w:ascii="Times New Roman" w:hAnsi="Times New Roman"/>
                <w:sz w:val="24"/>
              </w:rPr>
              <w:t>Основной вид деятельности (ОКВЭД) – 52.23.11 (деятельность аэропортовая)</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lastRenderedPageBreak/>
              <w:t>3.</w:t>
            </w:r>
          </w:p>
        </w:tc>
        <w:tc>
          <w:tcPr>
            <w:tcW w:w="8930" w:type="dxa"/>
          </w:tcPr>
          <w:p w:rsidR="00B01D63" w:rsidRDefault="00042819">
            <w:pPr>
              <w:jc w:val="both"/>
              <w:rPr>
                <w:rFonts w:ascii="Times New Roman" w:hAnsi="Times New Roman"/>
                <w:sz w:val="24"/>
              </w:rPr>
            </w:pPr>
            <w:r>
              <w:rPr>
                <w:rFonts w:ascii="Times New Roman" w:hAnsi="Times New Roman"/>
                <w:sz w:val="24"/>
              </w:rPr>
              <w:t>Потребность в трудовых ресурсах, заявленных к привлечению из других субъектов Российской Федерации:</w:t>
            </w:r>
          </w:p>
          <w:p w:rsidR="00B01D63" w:rsidRDefault="00042819">
            <w:pPr>
              <w:jc w:val="both"/>
              <w:rPr>
                <w:rFonts w:ascii="Times New Roman" w:hAnsi="Times New Roman"/>
                <w:sz w:val="24"/>
              </w:rPr>
            </w:pPr>
            <w:r>
              <w:rPr>
                <w:rFonts w:ascii="Times New Roman" w:hAnsi="Times New Roman"/>
                <w:sz w:val="24"/>
              </w:rPr>
              <w:t>2024 год – 1 чел.: инженер участка по техническому надзору за эксплуатацией зданий и сооружений</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4.</w:t>
            </w:r>
          </w:p>
        </w:tc>
        <w:tc>
          <w:tcPr>
            <w:tcW w:w="8930" w:type="dxa"/>
          </w:tcPr>
          <w:p w:rsidR="00B01D63" w:rsidRDefault="00042819">
            <w:pPr>
              <w:pStyle w:val="ConsPlusNormal1"/>
              <w:ind w:firstLine="0"/>
              <w:jc w:val="both"/>
              <w:rPr>
                <w:rFonts w:ascii="Times New Roman" w:hAnsi="Times New Roman"/>
                <w:sz w:val="24"/>
              </w:rPr>
            </w:pPr>
            <w:r>
              <w:rPr>
                <w:rFonts w:ascii="Times New Roman" w:hAnsi="Times New Roman"/>
                <w:sz w:val="24"/>
              </w:rPr>
              <w:t>Меры социальной поддержки, предоставляемые работодателем работнику и членам его семьи, – работодателем для привлечения и трудоустройства работников предусмотрены меры поддержки из числа мер, перечень которых утвержден постановлением Правительства Камчатского края от 09.11.2015 № 397-П «О мерах по реализации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bl>
    <w:p w:rsidR="00B01D63" w:rsidRDefault="00B01D63">
      <w:pPr>
        <w:spacing w:after="0" w:line="240" w:lineRule="auto"/>
        <w:ind w:firstLine="709"/>
        <w:jc w:val="right"/>
        <w:rPr>
          <w:rFonts w:ascii="Times New Roman" w:hAnsi="Times New Roman"/>
          <w:sz w:val="28"/>
        </w:rPr>
      </w:pPr>
    </w:p>
    <w:p w:rsidR="00B01D63" w:rsidRDefault="00042819">
      <w:pPr>
        <w:spacing w:after="0" w:line="240" w:lineRule="auto"/>
        <w:jc w:val="right"/>
        <w:rPr>
          <w:rFonts w:ascii="Times New Roman" w:hAnsi="Times New Roman"/>
          <w:sz w:val="28"/>
        </w:rPr>
      </w:pPr>
      <w:r>
        <w:rPr>
          <w:rFonts w:ascii="Times New Roman" w:hAnsi="Times New Roman"/>
          <w:sz w:val="28"/>
        </w:rPr>
        <w:t xml:space="preserve">Таблица 6 </w:t>
      </w:r>
    </w:p>
    <w:p w:rsidR="00B01D63" w:rsidRDefault="00B01D63">
      <w:pPr>
        <w:spacing w:after="0" w:line="240" w:lineRule="auto"/>
        <w:ind w:firstLine="709"/>
        <w:jc w:val="right"/>
        <w:rPr>
          <w:rFonts w:ascii="Times New Roman" w:hAnsi="Times New Roman"/>
          <w:sz w:val="28"/>
        </w:rPr>
      </w:pPr>
    </w:p>
    <w:tbl>
      <w:tblPr>
        <w:tblStyle w:val="afffff2"/>
        <w:tblW w:w="0" w:type="auto"/>
        <w:tblBorders>
          <w:bottom w:val="nil"/>
        </w:tblBorders>
        <w:tblLayout w:type="fixed"/>
        <w:tblLook w:val="04A0" w:firstRow="1" w:lastRow="0" w:firstColumn="1" w:lastColumn="0" w:noHBand="0" w:noVBand="1"/>
      </w:tblPr>
      <w:tblGrid>
        <w:gridCol w:w="704"/>
        <w:gridCol w:w="8930"/>
      </w:tblGrid>
      <w:tr w:rsidR="00B01D63">
        <w:tc>
          <w:tcPr>
            <w:tcW w:w="704"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w:t>
            </w:r>
          </w:p>
          <w:p w:rsidR="00B01D63" w:rsidRDefault="00042819">
            <w:pPr>
              <w:jc w:val="center"/>
              <w:rPr>
                <w:rFonts w:ascii="Times New Roman" w:hAnsi="Times New Roman"/>
                <w:sz w:val="24"/>
              </w:rPr>
            </w:pPr>
            <w:r>
              <w:rPr>
                <w:rFonts w:ascii="Times New Roman" w:hAnsi="Times New Roman"/>
                <w:sz w:val="24"/>
              </w:rPr>
              <w:t>п/п</w:t>
            </w:r>
          </w:p>
        </w:tc>
        <w:tc>
          <w:tcPr>
            <w:tcW w:w="8930" w:type="dxa"/>
            <w:tcBorders>
              <w:top w:val="single" w:sz="4" w:space="0" w:color="000000"/>
              <w:left w:val="single" w:sz="4" w:space="0" w:color="000000"/>
              <w:bottom w:val="nil"/>
              <w:right w:val="single" w:sz="4" w:space="0" w:color="000000"/>
            </w:tcBorders>
            <w:vAlign w:val="center"/>
          </w:tcPr>
          <w:p w:rsidR="00B01D63" w:rsidRDefault="00042819">
            <w:pPr>
              <w:jc w:val="center"/>
              <w:rPr>
                <w:rFonts w:ascii="Times New Roman" w:hAnsi="Times New Roman"/>
                <w:sz w:val="24"/>
              </w:rPr>
            </w:pPr>
            <w:r>
              <w:rPr>
                <w:rFonts w:ascii="Times New Roman" w:hAnsi="Times New Roman"/>
                <w:sz w:val="24"/>
              </w:rPr>
              <w:t>Характеристика работодателя</w:t>
            </w:r>
          </w:p>
        </w:tc>
      </w:tr>
    </w:tbl>
    <w:p w:rsidR="00B01D63" w:rsidRDefault="00B01D63">
      <w:pPr>
        <w:spacing w:after="0" w:line="240" w:lineRule="auto"/>
        <w:rPr>
          <w:rFonts w:ascii="Times New Roman" w:hAnsi="Times New Roman"/>
          <w:sz w:val="2"/>
        </w:rPr>
      </w:pPr>
    </w:p>
    <w:tbl>
      <w:tblPr>
        <w:tblStyle w:val="afffff2"/>
        <w:tblW w:w="0" w:type="auto"/>
        <w:tblLayout w:type="fixed"/>
        <w:tblLook w:val="04A0" w:firstRow="1" w:lastRow="0" w:firstColumn="1" w:lastColumn="0" w:noHBand="0" w:noVBand="1"/>
      </w:tblPr>
      <w:tblGrid>
        <w:gridCol w:w="704"/>
        <w:gridCol w:w="8930"/>
      </w:tblGrid>
      <w:tr w:rsidR="00B01D63">
        <w:trPr>
          <w:tblHeader/>
        </w:trPr>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jc w:val="center"/>
              <w:rPr>
                <w:rFonts w:ascii="Times New Roman" w:hAnsi="Times New Roman"/>
                <w:sz w:val="24"/>
              </w:rPr>
            </w:pPr>
            <w:r>
              <w:rPr>
                <w:rFonts w:ascii="Times New Roman" w:hAnsi="Times New Roman"/>
                <w:sz w:val="24"/>
              </w:rPr>
              <w:t>2</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rPr>
                <w:rFonts w:ascii="Times New Roman" w:hAnsi="Times New Roman"/>
                <w:sz w:val="24"/>
              </w:rPr>
            </w:pPr>
            <w:r>
              <w:rPr>
                <w:rFonts w:ascii="Times New Roman" w:hAnsi="Times New Roman"/>
                <w:sz w:val="24"/>
              </w:rPr>
              <w:t xml:space="preserve">Наименование работодателя – АО «Северо-Восточный ремонтный центр» </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2.</w:t>
            </w:r>
          </w:p>
        </w:tc>
        <w:tc>
          <w:tcPr>
            <w:tcW w:w="8930" w:type="dxa"/>
          </w:tcPr>
          <w:p w:rsidR="00B01D63" w:rsidRDefault="00042819">
            <w:pPr>
              <w:jc w:val="both"/>
              <w:rPr>
                <w:rFonts w:ascii="Times New Roman" w:hAnsi="Times New Roman"/>
                <w:sz w:val="24"/>
              </w:rPr>
            </w:pPr>
            <w:r>
              <w:rPr>
                <w:rFonts w:ascii="Times New Roman" w:hAnsi="Times New Roman"/>
                <w:sz w:val="24"/>
              </w:rPr>
              <w:t>Основной вид деятельности (ОКВЭД) – 33.15 (</w:t>
            </w:r>
            <w:r>
              <w:rPr>
                <w:rFonts w:ascii="Times New Roman" w:hAnsi="Times New Roman"/>
                <w:color w:val="35383B"/>
                <w:sz w:val="24"/>
                <w:highlight w:val="white"/>
              </w:rPr>
              <w:t>ремонт и техническое обслуживание судов и лодок</w:t>
            </w:r>
            <w:r>
              <w:rPr>
                <w:rFonts w:ascii="Times New Roman" w:hAnsi="Times New Roman"/>
                <w:sz w:val="24"/>
              </w:rPr>
              <w:t xml:space="preserve">) </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3.</w:t>
            </w:r>
          </w:p>
        </w:tc>
        <w:tc>
          <w:tcPr>
            <w:tcW w:w="8930" w:type="dxa"/>
          </w:tcPr>
          <w:p w:rsidR="00B01D63" w:rsidRDefault="00042819">
            <w:pPr>
              <w:jc w:val="both"/>
              <w:rPr>
                <w:rFonts w:ascii="Times New Roman" w:hAnsi="Times New Roman"/>
                <w:sz w:val="24"/>
              </w:rPr>
            </w:pPr>
            <w:r>
              <w:rPr>
                <w:rFonts w:ascii="Times New Roman" w:hAnsi="Times New Roman"/>
                <w:sz w:val="24"/>
              </w:rPr>
              <w:t>Потребность в трудовых ресурсах, заявленных к привлечению из других субъектов Российской Федерации:</w:t>
            </w:r>
          </w:p>
          <w:p w:rsidR="00B01D63" w:rsidRDefault="00042819">
            <w:pPr>
              <w:jc w:val="both"/>
              <w:rPr>
                <w:rFonts w:ascii="Times New Roman" w:hAnsi="Times New Roman"/>
                <w:sz w:val="24"/>
              </w:rPr>
            </w:pPr>
            <w:r>
              <w:rPr>
                <w:rFonts w:ascii="Times New Roman" w:hAnsi="Times New Roman"/>
                <w:sz w:val="24"/>
              </w:rPr>
              <w:t xml:space="preserve">2024 год – 8 чел.: </w:t>
            </w:r>
            <w:proofErr w:type="spellStart"/>
            <w:r>
              <w:rPr>
                <w:rFonts w:ascii="Times New Roman" w:hAnsi="Times New Roman"/>
                <w:sz w:val="24"/>
              </w:rPr>
              <w:t>судокорпусник</w:t>
            </w:r>
            <w:proofErr w:type="spellEnd"/>
            <w:r>
              <w:rPr>
                <w:rFonts w:ascii="Times New Roman" w:hAnsi="Times New Roman"/>
                <w:sz w:val="24"/>
              </w:rPr>
              <w:t>-ремонтник – 2 чел., инженер-технолог – 2 чел., инженер-конструктор – 2 чел., инженер-метролог, мастер</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4.</w:t>
            </w:r>
          </w:p>
        </w:tc>
        <w:tc>
          <w:tcPr>
            <w:tcW w:w="8930" w:type="dxa"/>
          </w:tcPr>
          <w:p w:rsidR="00B01D63" w:rsidRDefault="00042819">
            <w:pPr>
              <w:pStyle w:val="ConsPlusNormal1"/>
              <w:ind w:firstLine="0"/>
              <w:jc w:val="both"/>
              <w:rPr>
                <w:rFonts w:ascii="Times New Roman" w:hAnsi="Times New Roman"/>
                <w:sz w:val="24"/>
              </w:rPr>
            </w:pPr>
            <w:r>
              <w:rPr>
                <w:rFonts w:ascii="Times New Roman" w:hAnsi="Times New Roman"/>
                <w:sz w:val="24"/>
              </w:rPr>
              <w:t>Меры социальной поддержки, предоставляемые работодателем работнику и членам его семьи, – работодателем для привлечения и трудоустройства работников предусмотрены меры поддержки из числа мер, перечень которых утвержден постановлением Правительства Камчатского края от 09.11.2015 № 397-П «О мерах по реализации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bl>
    <w:p w:rsidR="00B01D63" w:rsidRDefault="00B01D63">
      <w:pPr>
        <w:spacing w:after="0" w:line="240" w:lineRule="auto"/>
        <w:ind w:firstLine="709"/>
        <w:jc w:val="right"/>
        <w:rPr>
          <w:rFonts w:ascii="Times New Roman" w:hAnsi="Times New Roman"/>
          <w:sz w:val="28"/>
        </w:rPr>
      </w:pPr>
    </w:p>
    <w:p w:rsidR="00B01D63" w:rsidRDefault="00042819">
      <w:pPr>
        <w:spacing w:after="0" w:line="240" w:lineRule="auto"/>
        <w:ind w:firstLine="709"/>
        <w:jc w:val="right"/>
        <w:rPr>
          <w:rFonts w:ascii="Times New Roman" w:hAnsi="Times New Roman"/>
          <w:sz w:val="28"/>
        </w:rPr>
      </w:pPr>
      <w:r>
        <w:rPr>
          <w:rFonts w:ascii="Times New Roman" w:hAnsi="Times New Roman"/>
          <w:sz w:val="28"/>
        </w:rPr>
        <w:t xml:space="preserve">Таблица 7 </w:t>
      </w:r>
    </w:p>
    <w:p w:rsidR="00B01D63" w:rsidRDefault="00B01D63">
      <w:pPr>
        <w:spacing w:after="0" w:line="240" w:lineRule="auto"/>
        <w:ind w:firstLine="709"/>
        <w:jc w:val="right"/>
        <w:rPr>
          <w:rFonts w:ascii="Times New Roman" w:hAnsi="Times New Roman"/>
          <w:sz w:val="28"/>
        </w:rPr>
      </w:pPr>
    </w:p>
    <w:tbl>
      <w:tblPr>
        <w:tblStyle w:val="afffff2"/>
        <w:tblW w:w="0" w:type="auto"/>
        <w:tblBorders>
          <w:bottom w:val="nil"/>
        </w:tblBorders>
        <w:tblLayout w:type="fixed"/>
        <w:tblLook w:val="04A0" w:firstRow="1" w:lastRow="0" w:firstColumn="1" w:lastColumn="0" w:noHBand="0" w:noVBand="1"/>
      </w:tblPr>
      <w:tblGrid>
        <w:gridCol w:w="846"/>
        <w:gridCol w:w="8788"/>
      </w:tblGrid>
      <w:tr w:rsidR="00B01D63">
        <w:tc>
          <w:tcPr>
            <w:tcW w:w="846"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w:t>
            </w:r>
          </w:p>
          <w:p w:rsidR="00B01D63" w:rsidRDefault="00042819">
            <w:pPr>
              <w:jc w:val="center"/>
              <w:rPr>
                <w:rFonts w:ascii="Times New Roman" w:hAnsi="Times New Roman"/>
                <w:sz w:val="24"/>
              </w:rPr>
            </w:pPr>
            <w:r>
              <w:rPr>
                <w:rFonts w:ascii="Times New Roman" w:hAnsi="Times New Roman"/>
                <w:sz w:val="24"/>
              </w:rPr>
              <w:t>п/п</w:t>
            </w:r>
          </w:p>
        </w:tc>
        <w:tc>
          <w:tcPr>
            <w:tcW w:w="8788"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Характеристика работодателя</w:t>
            </w:r>
          </w:p>
        </w:tc>
      </w:tr>
    </w:tbl>
    <w:p w:rsidR="00B01D63" w:rsidRDefault="00B01D63">
      <w:pPr>
        <w:spacing w:after="0" w:line="240" w:lineRule="auto"/>
        <w:rPr>
          <w:sz w:val="2"/>
        </w:rPr>
      </w:pPr>
    </w:p>
    <w:tbl>
      <w:tblPr>
        <w:tblStyle w:val="afffff2"/>
        <w:tblW w:w="0" w:type="auto"/>
        <w:tblLayout w:type="fixed"/>
        <w:tblLook w:val="04A0" w:firstRow="1" w:lastRow="0" w:firstColumn="1" w:lastColumn="0" w:noHBand="0" w:noVBand="1"/>
      </w:tblPr>
      <w:tblGrid>
        <w:gridCol w:w="846"/>
        <w:gridCol w:w="8788"/>
      </w:tblGrid>
      <w:tr w:rsidR="00B01D63">
        <w:trPr>
          <w:tblHeader/>
        </w:trPr>
        <w:tc>
          <w:tcPr>
            <w:tcW w:w="846" w:type="dxa"/>
          </w:tcPr>
          <w:p w:rsidR="00B01D63" w:rsidRDefault="00042819">
            <w:pPr>
              <w:jc w:val="center"/>
              <w:rPr>
                <w:rFonts w:ascii="Times New Roman" w:hAnsi="Times New Roman"/>
                <w:sz w:val="24"/>
              </w:rPr>
            </w:pPr>
            <w:r>
              <w:rPr>
                <w:rFonts w:ascii="Times New Roman" w:hAnsi="Times New Roman"/>
                <w:sz w:val="24"/>
              </w:rPr>
              <w:t>1</w:t>
            </w:r>
          </w:p>
        </w:tc>
        <w:tc>
          <w:tcPr>
            <w:tcW w:w="8788" w:type="dxa"/>
          </w:tcPr>
          <w:p w:rsidR="00B01D63" w:rsidRDefault="00042819">
            <w:pPr>
              <w:jc w:val="center"/>
              <w:rPr>
                <w:rFonts w:ascii="Times New Roman" w:hAnsi="Times New Roman"/>
                <w:sz w:val="24"/>
              </w:rPr>
            </w:pPr>
            <w:r>
              <w:rPr>
                <w:rFonts w:ascii="Times New Roman" w:hAnsi="Times New Roman"/>
                <w:sz w:val="24"/>
              </w:rPr>
              <w:t>2</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1.</w:t>
            </w:r>
          </w:p>
        </w:tc>
        <w:tc>
          <w:tcPr>
            <w:tcW w:w="8788" w:type="dxa"/>
          </w:tcPr>
          <w:p w:rsidR="00B01D63" w:rsidRDefault="00042819">
            <w:pPr>
              <w:jc w:val="both"/>
              <w:rPr>
                <w:rFonts w:ascii="Times New Roman" w:hAnsi="Times New Roman"/>
                <w:sz w:val="24"/>
              </w:rPr>
            </w:pPr>
            <w:r>
              <w:rPr>
                <w:rFonts w:ascii="Times New Roman" w:hAnsi="Times New Roman"/>
                <w:sz w:val="24"/>
              </w:rPr>
              <w:t>Наименование работодателя – АО «</w:t>
            </w:r>
            <w:proofErr w:type="spellStart"/>
            <w:r>
              <w:rPr>
                <w:rFonts w:ascii="Times New Roman" w:hAnsi="Times New Roman"/>
                <w:sz w:val="24"/>
              </w:rPr>
              <w:t>СиГМА</w:t>
            </w:r>
            <w:proofErr w:type="spellEnd"/>
            <w:r>
              <w:rPr>
                <w:rFonts w:ascii="Times New Roman" w:hAnsi="Times New Roman"/>
                <w:sz w:val="24"/>
              </w:rPr>
              <w:t>»</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2.</w:t>
            </w:r>
          </w:p>
        </w:tc>
        <w:tc>
          <w:tcPr>
            <w:tcW w:w="8788" w:type="dxa"/>
          </w:tcPr>
          <w:p w:rsidR="00B01D63" w:rsidRDefault="00042819">
            <w:pPr>
              <w:jc w:val="both"/>
              <w:rPr>
                <w:rFonts w:ascii="Times New Roman" w:hAnsi="Times New Roman"/>
                <w:sz w:val="24"/>
              </w:rPr>
            </w:pPr>
            <w:r>
              <w:rPr>
                <w:rFonts w:ascii="Times New Roman" w:hAnsi="Times New Roman"/>
                <w:sz w:val="24"/>
              </w:rPr>
              <w:t>Основной вид деятельности (ОКВЭД) – 71.12.3 (работы геолого-разведочные, геофизические и геохимические в области изучения недр и воспроизводства минерально-сырьевой базы)</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3.</w:t>
            </w:r>
          </w:p>
        </w:tc>
        <w:tc>
          <w:tcPr>
            <w:tcW w:w="8788" w:type="dxa"/>
          </w:tcPr>
          <w:p w:rsidR="00B01D63" w:rsidRDefault="00042819">
            <w:pPr>
              <w:jc w:val="both"/>
              <w:rPr>
                <w:rFonts w:ascii="Times New Roman" w:hAnsi="Times New Roman"/>
                <w:sz w:val="24"/>
              </w:rPr>
            </w:pPr>
            <w:r>
              <w:rPr>
                <w:rFonts w:ascii="Times New Roman" w:hAnsi="Times New Roman"/>
                <w:sz w:val="24"/>
              </w:rPr>
              <w:t>Потребность в трудовых ресурсах, заявленных к привлечению из других субъектов Российской Федерации:</w:t>
            </w:r>
          </w:p>
          <w:p w:rsidR="00B01D63" w:rsidRDefault="00042819">
            <w:pPr>
              <w:jc w:val="both"/>
              <w:rPr>
                <w:rFonts w:ascii="Times New Roman" w:hAnsi="Times New Roman"/>
                <w:sz w:val="24"/>
              </w:rPr>
            </w:pPr>
            <w:r>
              <w:rPr>
                <w:rFonts w:ascii="Times New Roman" w:hAnsi="Times New Roman"/>
                <w:sz w:val="24"/>
              </w:rPr>
              <w:t>2024 год – 7 чел.: начальник производственно-технического отдела, геолог, горный инженер, обогатитель, механик, технолог, энергетик</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4.</w:t>
            </w:r>
          </w:p>
        </w:tc>
        <w:tc>
          <w:tcPr>
            <w:tcW w:w="8788" w:type="dxa"/>
          </w:tcPr>
          <w:p w:rsidR="00B01D63" w:rsidRDefault="00042819">
            <w:pPr>
              <w:pStyle w:val="ConsPlusNormal1"/>
              <w:ind w:firstLine="0"/>
              <w:jc w:val="both"/>
              <w:rPr>
                <w:rFonts w:ascii="Times New Roman" w:hAnsi="Times New Roman"/>
                <w:sz w:val="24"/>
              </w:rPr>
            </w:pPr>
            <w:r>
              <w:rPr>
                <w:rFonts w:ascii="Times New Roman" w:hAnsi="Times New Roman"/>
                <w:sz w:val="24"/>
              </w:rPr>
              <w:t xml:space="preserve">Меры социальной поддержки, предоставляемые работодателем работнику и членам его семьи, – работодателем для привлечения и трудоустройства работников предусмотрены меры поддержки из числа мер, перечень которых утвержден постановлением Правительства Камчатского края от 09.11.2015 № 397-П «О мерах </w:t>
            </w:r>
            <w:r>
              <w:rPr>
                <w:rFonts w:ascii="Times New Roman" w:hAnsi="Times New Roman"/>
                <w:sz w:val="24"/>
              </w:rPr>
              <w:lastRenderedPageBreak/>
              <w:t>по реализации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bl>
    <w:p w:rsidR="00B01D63" w:rsidRDefault="00B01D63">
      <w:pPr>
        <w:spacing w:after="0" w:line="240" w:lineRule="auto"/>
        <w:ind w:firstLine="709"/>
        <w:jc w:val="right"/>
        <w:rPr>
          <w:rFonts w:ascii="Times New Roman" w:hAnsi="Times New Roman"/>
          <w:sz w:val="28"/>
        </w:rPr>
      </w:pPr>
    </w:p>
    <w:p w:rsidR="00B01D63" w:rsidRDefault="00042819">
      <w:pPr>
        <w:spacing w:after="0" w:line="240" w:lineRule="auto"/>
        <w:ind w:firstLine="709"/>
        <w:jc w:val="right"/>
        <w:rPr>
          <w:rFonts w:ascii="Times New Roman" w:hAnsi="Times New Roman"/>
          <w:sz w:val="28"/>
        </w:rPr>
      </w:pPr>
      <w:r>
        <w:rPr>
          <w:rFonts w:ascii="Times New Roman" w:hAnsi="Times New Roman"/>
          <w:sz w:val="28"/>
        </w:rPr>
        <w:t xml:space="preserve">Таблица 8 </w:t>
      </w:r>
    </w:p>
    <w:p w:rsidR="00B01D63" w:rsidRDefault="00B01D63">
      <w:pPr>
        <w:spacing w:after="0" w:line="240" w:lineRule="auto"/>
        <w:ind w:firstLine="709"/>
        <w:jc w:val="right"/>
        <w:rPr>
          <w:rFonts w:ascii="Times New Roman" w:hAnsi="Times New Roman"/>
          <w:sz w:val="28"/>
        </w:rPr>
      </w:pPr>
    </w:p>
    <w:tbl>
      <w:tblPr>
        <w:tblStyle w:val="afffff2"/>
        <w:tblW w:w="0" w:type="auto"/>
        <w:tblBorders>
          <w:bottom w:val="nil"/>
        </w:tblBorders>
        <w:tblLayout w:type="fixed"/>
        <w:tblLook w:val="04A0" w:firstRow="1" w:lastRow="0" w:firstColumn="1" w:lastColumn="0" w:noHBand="0" w:noVBand="1"/>
      </w:tblPr>
      <w:tblGrid>
        <w:gridCol w:w="846"/>
        <w:gridCol w:w="8788"/>
      </w:tblGrid>
      <w:tr w:rsidR="00B01D63">
        <w:tc>
          <w:tcPr>
            <w:tcW w:w="846"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w:t>
            </w:r>
          </w:p>
          <w:p w:rsidR="00B01D63" w:rsidRDefault="00042819">
            <w:pPr>
              <w:jc w:val="center"/>
              <w:rPr>
                <w:rFonts w:ascii="Times New Roman" w:hAnsi="Times New Roman"/>
                <w:sz w:val="24"/>
              </w:rPr>
            </w:pPr>
            <w:r>
              <w:rPr>
                <w:rFonts w:ascii="Times New Roman" w:hAnsi="Times New Roman"/>
                <w:sz w:val="24"/>
              </w:rPr>
              <w:t>п/п</w:t>
            </w:r>
          </w:p>
        </w:tc>
        <w:tc>
          <w:tcPr>
            <w:tcW w:w="8788"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Характеристика работодателя</w:t>
            </w:r>
          </w:p>
        </w:tc>
      </w:tr>
    </w:tbl>
    <w:p w:rsidR="00B01D63" w:rsidRDefault="00B01D63">
      <w:pPr>
        <w:spacing w:after="0" w:line="240" w:lineRule="auto"/>
        <w:rPr>
          <w:sz w:val="2"/>
        </w:rPr>
      </w:pPr>
    </w:p>
    <w:tbl>
      <w:tblPr>
        <w:tblStyle w:val="afffff2"/>
        <w:tblW w:w="0" w:type="auto"/>
        <w:tblLayout w:type="fixed"/>
        <w:tblLook w:val="04A0" w:firstRow="1" w:lastRow="0" w:firstColumn="1" w:lastColumn="0" w:noHBand="0" w:noVBand="1"/>
      </w:tblPr>
      <w:tblGrid>
        <w:gridCol w:w="846"/>
        <w:gridCol w:w="8788"/>
      </w:tblGrid>
      <w:tr w:rsidR="00B01D63">
        <w:trPr>
          <w:tblHeader/>
        </w:trPr>
        <w:tc>
          <w:tcPr>
            <w:tcW w:w="846" w:type="dxa"/>
          </w:tcPr>
          <w:p w:rsidR="00B01D63" w:rsidRDefault="00042819">
            <w:pPr>
              <w:jc w:val="center"/>
              <w:rPr>
                <w:rFonts w:ascii="Times New Roman" w:hAnsi="Times New Roman"/>
                <w:sz w:val="24"/>
              </w:rPr>
            </w:pPr>
            <w:r>
              <w:rPr>
                <w:rFonts w:ascii="Times New Roman" w:hAnsi="Times New Roman"/>
                <w:sz w:val="24"/>
              </w:rPr>
              <w:t>1</w:t>
            </w:r>
          </w:p>
        </w:tc>
        <w:tc>
          <w:tcPr>
            <w:tcW w:w="8788" w:type="dxa"/>
          </w:tcPr>
          <w:p w:rsidR="00B01D63" w:rsidRDefault="00042819">
            <w:pPr>
              <w:jc w:val="center"/>
              <w:rPr>
                <w:rFonts w:ascii="Times New Roman" w:hAnsi="Times New Roman"/>
                <w:sz w:val="24"/>
              </w:rPr>
            </w:pPr>
            <w:r>
              <w:rPr>
                <w:rFonts w:ascii="Times New Roman" w:hAnsi="Times New Roman"/>
                <w:sz w:val="24"/>
              </w:rPr>
              <w:t>2</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1.</w:t>
            </w:r>
          </w:p>
        </w:tc>
        <w:tc>
          <w:tcPr>
            <w:tcW w:w="8788" w:type="dxa"/>
          </w:tcPr>
          <w:p w:rsidR="00B01D63" w:rsidRDefault="00042819">
            <w:pPr>
              <w:jc w:val="both"/>
              <w:rPr>
                <w:rFonts w:ascii="Times New Roman" w:hAnsi="Times New Roman"/>
                <w:sz w:val="24"/>
              </w:rPr>
            </w:pPr>
            <w:r>
              <w:rPr>
                <w:rFonts w:ascii="Times New Roman" w:hAnsi="Times New Roman"/>
                <w:sz w:val="24"/>
              </w:rPr>
              <w:t xml:space="preserve">Наименование работодателя – АО «ТСГ </w:t>
            </w:r>
            <w:proofErr w:type="spellStart"/>
            <w:r>
              <w:rPr>
                <w:rFonts w:ascii="Times New Roman" w:hAnsi="Times New Roman"/>
                <w:sz w:val="24"/>
              </w:rPr>
              <w:t>Асача</w:t>
            </w:r>
            <w:proofErr w:type="spellEnd"/>
            <w:r>
              <w:rPr>
                <w:rFonts w:ascii="Times New Roman" w:hAnsi="Times New Roman"/>
                <w:sz w:val="24"/>
              </w:rPr>
              <w:t>»</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2.</w:t>
            </w:r>
          </w:p>
        </w:tc>
        <w:tc>
          <w:tcPr>
            <w:tcW w:w="8788" w:type="dxa"/>
          </w:tcPr>
          <w:p w:rsidR="00B01D63" w:rsidRDefault="00042819">
            <w:pPr>
              <w:jc w:val="both"/>
              <w:rPr>
                <w:rFonts w:ascii="Times New Roman" w:hAnsi="Times New Roman"/>
                <w:sz w:val="24"/>
              </w:rPr>
            </w:pPr>
            <w:r>
              <w:rPr>
                <w:rFonts w:ascii="Times New Roman" w:hAnsi="Times New Roman"/>
                <w:sz w:val="24"/>
              </w:rPr>
              <w:t>Основной вид деятельности (ОКВЭД) – 07.29.41 (добыча руд и песков драгоценных металлов (золота, серебра и металлов платиновой группы)</w:t>
            </w:r>
          </w:p>
        </w:tc>
      </w:tr>
      <w:tr w:rsidR="00B01D63">
        <w:tc>
          <w:tcPr>
            <w:tcW w:w="846" w:type="dxa"/>
            <w:shd w:val="clear" w:color="auto" w:fill="auto"/>
          </w:tcPr>
          <w:p w:rsidR="00B01D63" w:rsidRDefault="00042819">
            <w:pPr>
              <w:jc w:val="center"/>
              <w:rPr>
                <w:rFonts w:ascii="Times New Roman" w:hAnsi="Times New Roman"/>
                <w:sz w:val="24"/>
              </w:rPr>
            </w:pPr>
            <w:r>
              <w:rPr>
                <w:rFonts w:ascii="Times New Roman" w:hAnsi="Times New Roman"/>
                <w:sz w:val="24"/>
              </w:rPr>
              <w:t>3.</w:t>
            </w:r>
          </w:p>
        </w:tc>
        <w:tc>
          <w:tcPr>
            <w:tcW w:w="8788" w:type="dxa"/>
            <w:shd w:val="clear" w:color="auto" w:fill="auto"/>
          </w:tcPr>
          <w:p w:rsidR="00B01D63" w:rsidRDefault="00042819">
            <w:pPr>
              <w:jc w:val="both"/>
              <w:rPr>
                <w:rFonts w:ascii="Times New Roman" w:hAnsi="Times New Roman"/>
                <w:sz w:val="24"/>
              </w:rPr>
            </w:pPr>
            <w:r>
              <w:rPr>
                <w:rFonts w:ascii="Times New Roman" w:hAnsi="Times New Roman"/>
                <w:sz w:val="24"/>
              </w:rPr>
              <w:t>Потребность в трудовых ресурсах, заявленных к привлечению из других субъектов Российской Федерации:</w:t>
            </w:r>
          </w:p>
          <w:p w:rsidR="00B01D63" w:rsidRDefault="00042819">
            <w:pPr>
              <w:jc w:val="both"/>
              <w:rPr>
                <w:rFonts w:ascii="Times New Roman" w:hAnsi="Times New Roman"/>
                <w:sz w:val="24"/>
              </w:rPr>
            </w:pPr>
            <w:r>
              <w:rPr>
                <w:rFonts w:ascii="Times New Roman" w:hAnsi="Times New Roman"/>
                <w:sz w:val="24"/>
              </w:rPr>
              <w:t>2024 год – 5 чел.: геолог участковый – 2 чел., маркшейдер участковый – 3 чел.</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4.</w:t>
            </w:r>
          </w:p>
        </w:tc>
        <w:tc>
          <w:tcPr>
            <w:tcW w:w="8788" w:type="dxa"/>
          </w:tcPr>
          <w:p w:rsidR="00B01D63" w:rsidRDefault="00042819">
            <w:pPr>
              <w:pStyle w:val="ConsPlusNormal1"/>
              <w:ind w:firstLine="0"/>
              <w:jc w:val="both"/>
              <w:rPr>
                <w:rFonts w:ascii="Times New Roman" w:hAnsi="Times New Roman"/>
                <w:sz w:val="24"/>
              </w:rPr>
            </w:pPr>
            <w:r>
              <w:rPr>
                <w:rFonts w:ascii="Times New Roman" w:hAnsi="Times New Roman"/>
                <w:sz w:val="24"/>
              </w:rPr>
              <w:t>Меры социальной поддержки, предоставляемые работодателем работнику и членам его семьи, – работодателем для привлечения и трудоустройства работников предусмотрены меры поддержки из числа мер, перечень которых утвержден постановлением Правительства Камчатского края от 09.11.2015 № 397-П «О мерах по реализации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bl>
    <w:p w:rsidR="00B01D63" w:rsidRDefault="00B01D63">
      <w:pPr>
        <w:spacing w:after="0" w:line="240" w:lineRule="auto"/>
        <w:ind w:firstLine="709"/>
        <w:jc w:val="right"/>
        <w:rPr>
          <w:rFonts w:ascii="Times New Roman" w:hAnsi="Times New Roman"/>
          <w:sz w:val="28"/>
        </w:rPr>
      </w:pPr>
    </w:p>
    <w:p w:rsidR="00B01D63" w:rsidRDefault="00042819">
      <w:pPr>
        <w:spacing w:after="0" w:line="240" w:lineRule="auto"/>
        <w:ind w:firstLine="709"/>
        <w:jc w:val="right"/>
        <w:rPr>
          <w:rFonts w:ascii="Times New Roman" w:hAnsi="Times New Roman"/>
          <w:sz w:val="28"/>
        </w:rPr>
      </w:pPr>
      <w:r>
        <w:rPr>
          <w:rFonts w:ascii="Times New Roman" w:hAnsi="Times New Roman"/>
          <w:sz w:val="28"/>
        </w:rPr>
        <w:t>Таблица 9</w:t>
      </w:r>
    </w:p>
    <w:p w:rsidR="00B01D63" w:rsidRDefault="00B01D63">
      <w:pPr>
        <w:spacing w:after="0" w:line="240" w:lineRule="auto"/>
        <w:ind w:firstLine="709"/>
        <w:jc w:val="right"/>
        <w:rPr>
          <w:rFonts w:ascii="Times New Roman" w:hAnsi="Times New Roman"/>
          <w:sz w:val="28"/>
        </w:rPr>
      </w:pPr>
    </w:p>
    <w:tbl>
      <w:tblPr>
        <w:tblStyle w:val="afffff2"/>
        <w:tblW w:w="0" w:type="auto"/>
        <w:tblBorders>
          <w:bottom w:val="nil"/>
        </w:tblBorders>
        <w:tblLayout w:type="fixed"/>
        <w:tblLook w:val="04A0" w:firstRow="1" w:lastRow="0" w:firstColumn="1" w:lastColumn="0" w:noHBand="0" w:noVBand="1"/>
      </w:tblPr>
      <w:tblGrid>
        <w:gridCol w:w="846"/>
        <w:gridCol w:w="8788"/>
      </w:tblGrid>
      <w:tr w:rsidR="00B01D63">
        <w:tc>
          <w:tcPr>
            <w:tcW w:w="846"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w:t>
            </w:r>
          </w:p>
          <w:p w:rsidR="00B01D63" w:rsidRDefault="00042819">
            <w:pPr>
              <w:jc w:val="center"/>
              <w:rPr>
                <w:rFonts w:ascii="Times New Roman" w:hAnsi="Times New Roman"/>
                <w:sz w:val="24"/>
              </w:rPr>
            </w:pPr>
            <w:r>
              <w:rPr>
                <w:rFonts w:ascii="Times New Roman" w:hAnsi="Times New Roman"/>
                <w:sz w:val="24"/>
              </w:rPr>
              <w:t>п/п</w:t>
            </w:r>
          </w:p>
        </w:tc>
        <w:tc>
          <w:tcPr>
            <w:tcW w:w="8788"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Характеристика работодателя</w:t>
            </w:r>
          </w:p>
        </w:tc>
      </w:tr>
    </w:tbl>
    <w:p w:rsidR="00B01D63" w:rsidRDefault="00B01D63">
      <w:pPr>
        <w:spacing w:after="0" w:line="240" w:lineRule="auto"/>
        <w:rPr>
          <w:sz w:val="2"/>
        </w:rPr>
      </w:pPr>
    </w:p>
    <w:tbl>
      <w:tblPr>
        <w:tblStyle w:val="afffff2"/>
        <w:tblW w:w="0" w:type="auto"/>
        <w:tblLayout w:type="fixed"/>
        <w:tblLook w:val="04A0" w:firstRow="1" w:lastRow="0" w:firstColumn="1" w:lastColumn="0" w:noHBand="0" w:noVBand="1"/>
      </w:tblPr>
      <w:tblGrid>
        <w:gridCol w:w="846"/>
        <w:gridCol w:w="8788"/>
      </w:tblGrid>
      <w:tr w:rsidR="00B01D63">
        <w:trPr>
          <w:tblHeader/>
        </w:trPr>
        <w:tc>
          <w:tcPr>
            <w:tcW w:w="846" w:type="dxa"/>
          </w:tcPr>
          <w:p w:rsidR="00B01D63" w:rsidRDefault="00042819">
            <w:pPr>
              <w:jc w:val="center"/>
              <w:rPr>
                <w:rFonts w:ascii="Times New Roman" w:hAnsi="Times New Roman"/>
                <w:sz w:val="24"/>
              </w:rPr>
            </w:pPr>
            <w:r>
              <w:rPr>
                <w:rFonts w:ascii="Times New Roman" w:hAnsi="Times New Roman"/>
                <w:sz w:val="24"/>
              </w:rPr>
              <w:t>1</w:t>
            </w:r>
          </w:p>
        </w:tc>
        <w:tc>
          <w:tcPr>
            <w:tcW w:w="8788" w:type="dxa"/>
          </w:tcPr>
          <w:p w:rsidR="00B01D63" w:rsidRDefault="00042819">
            <w:pPr>
              <w:jc w:val="center"/>
              <w:rPr>
                <w:rFonts w:ascii="Times New Roman" w:hAnsi="Times New Roman"/>
                <w:sz w:val="24"/>
              </w:rPr>
            </w:pPr>
            <w:r>
              <w:rPr>
                <w:rFonts w:ascii="Times New Roman" w:hAnsi="Times New Roman"/>
                <w:sz w:val="24"/>
              </w:rPr>
              <w:t>2</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1.</w:t>
            </w:r>
          </w:p>
        </w:tc>
        <w:tc>
          <w:tcPr>
            <w:tcW w:w="8788" w:type="dxa"/>
          </w:tcPr>
          <w:p w:rsidR="00B01D63" w:rsidRDefault="00042819">
            <w:pPr>
              <w:jc w:val="both"/>
              <w:rPr>
                <w:rFonts w:ascii="Times New Roman" w:hAnsi="Times New Roman"/>
                <w:sz w:val="24"/>
              </w:rPr>
            </w:pPr>
            <w:r>
              <w:rPr>
                <w:rFonts w:ascii="Times New Roman" w:hAnsi="Times New Roman"/>
                <w:sz w:val="24"/>
              </w:rPr>
              <w:t>Наименование работодателя – ИП Рыбалко Наталья Андреевна</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2.</w:t>
            </w:r>
          </w:p>
        </w:tc>
        <w:tc>
          <w:tcPr>
            <w:tcW w:w="8788" w:type="dxa"/>
          </w:tcPr>
          <w:p w:rsidR="00B01D63" w:rsidRDefault="00042819">
            <w:pPr>
              <w:jc w:val="both"/>
              <w:rPr>
                <w:rFonts w:ascii="Times New Roman" w:hAnsi="Times New Roman"/>
                <w:sz w:val="24"/>
              </w:rPr>
            </w:pPr>
            <w:r>
              <w:rPr>
                <w:rFonts w:ascii="Times New Roman" w:hAnsi="Times New Roman"/>
                <w:sz w:val="24"/>
              </w:rPr>
              <w:t>Основной вид деятельности (ОКВЭД) – 85.41.9 (образование дополнительное детей и взрослых прочее, не включенное в другие группировки)</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3.</w:t>
            </w:r>
          </w:p>
        </w:tc>
        <w:tc>
          <w:tcPr>
            <w:tcW w:w="8788" w:type="dxa"/>
          </w:tcPr>
          <w:p w:rsidR="00B01D63" w:rsidRDefault="00042819">
            <w:pPr>
              <w:jc w:val="both"/>
              <w:rPr>
                <w:rFonts w:ascii="Times New Roman" w:hAnsi="Times New Roman"/>
                <w:sz w:val="24"/>
              </w:rPr>
            </w:pPr>
            <w:r>
              <w:rPr>
                <w:rFonts w:ascii="Times New Roman" w:hAnsi="Times New Roman"/>
                <w:sz w:val="24"/>
              </w:rPr>
              <w:t>Потребность в трудовых ресурсах, заявленных к привлечению из других субъектов Российской Федерации:</w:t>
            </w:r>
          </w:p>
          <w:p w:rsidR="00B01D63" w:rsidRDefault="00042819">
            <w:pPr>
              <w:jc w:val="both"/>
              <w:rPr>
                <w:rFonts w:ascii="Times New Roman" w:hAnsi="Times New Roman"/>
                <w:sz w:val="24"/>
              </w:rPr>
            </w:pPr>
            <w:r>
              <w:rPr>
                <w:rFonts w:ascii="Times New Roman" w:hAnsi="Times New Roman"/>
                <w:sz w:val="24"/>
              </w:rPr>
              <w:t>2024 год – 2 чел.: преподаватель японского языка, преподаватель французского языка</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4.</w:t>
            </w:r>
          </w:p>
        </w:tc>
        <w:tc>
          <w:tcPr>
            <w:tcW w:w="8788" w:type="dxa"/>
          </w:tcPr>
          <w:p w:rsidR="00B01D63" w:rsidRDefault="00042819">
            <w:pPr>
              <w:pStyle w:val="ConsPlusNormal1"/>
              <w:ind w:firstLine="0"/>
              <w:jc w:val="both"/>
              <w:rPr>
                <w:rFonts w:ascii="Times New Roman" w:hAnsi="Times New Roman"/>
                <w:sz w:val="24"/>
              </w:rPr>
            </w:pPr>
            <w:r>
              <w:rPr>
                <w:rFonts w:ascii="Times New Roman" w:hAnsi="Times New Roman"/>
                <w:sz w:val="24"/>
              </w:rPr>
              <w:t>Меры социальной поддержки, предоставляемые работодателем работнику и членам его семьи, – работодателем для привлечения и трудоустройства работников предусмотрены меры поддержки из числа мер, перечень которых утвержден постановлением Правительства Камчатского края от 09.11.2015 № 397-П «О мерах по реализации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bl>
    <w:p w:rsidR="00B01D63" w:rsidRDefault="00B01D63">
      <w:pPr>
        <w:spacing w:after="0" w:line="240" w:lineRule="auto"/>
        <w:jc w:val="center"/>
        <w:outlineLvl w:val="1"/>
        <w:rPr>
          <w:rFonts w:ascii="Times New Roman" w:hAnsi="Times New Roman"/>
          <w:sz w:val="28"/>
        </w:rPr>
      </w:pPr>
    </w:p>
    <w:p w:rsidR="00B01D63" w:rsidRDefault="00B01D63">
      <w:pPr>
        <w:spacing w:after="0" w:line="240" w:lineRule="auto"/>
        <w:jc w:val="right"/>
        <w:rPr>
          <w:rFonts w:ascii="Times New Roman" w:hAnsi="Times New Roman"/>
          <w:sz w:val="28"/>
        </w:rPr>
      </w:pPr>
    </w:p>
    <w:p w:rsidR="00B01D63" w:rsidRDefault="00B01D63">
      <w:pPr>
        <w:spacing w:after="0" w:line="240" w:lineRule="auto"/>
        <w:jc w:val="right"/>
        <w:rPr>
          <w:rFonts w:ascii="Times New Roman" w:hAnsi="Times New Roman"/>
          <w:sz w:val="28"/>
        </w:rPr>
      </w:pPr>
    </w:p>
    <w:p w:rsidR="00B01D63" w:rsidRDefault="00B01D63">
      <w:pPr>
        <w:spacing w:after="0" w:line="240" w:lineRule="auto"/>
        <w:jc w:val="right"/>
        <w:rPr>
          <w:rFonts w:ascii="Times New Roman" w:hAnsi="Times New Roman"/>
          <w:sz w:val="28"/>
        </w:rPr>
      </w:pPr>
    </w:p>
    <w:p w:rsidR="00B01D63" w:rsidRDefault="00B01D63">
      <w:pPr>
        <w:spacing w:after="0" w:line="240" w:lineRule="auto"/>
        <w:jc w:val="right"/>
        <w:rPr>
          <w:rFonts w:ascii="Times New Roman" w:hAnsi="Times New Roman"/>
          <w:sz w:val="28"/>
        </w:rPr>
      </w:pPr>
    </w:p>
    <w:p w:rsidR="00B01D63" w:rsidRDefault="00B01D63">
      <w:pPr>
        <w:spacing w:after="0" w:line="240" w:lineRule="auto"/>
        <w:jc w:val="right"/>
        <w:rPr>
          <w:rFonts w:ascii="Times New Roman" w:hAnsi="Times New Roman"/>
          <w:sz w:val="28"/>
        </w:rPr>
      </w:pPr>
    </w:p>
    <w:p w:rsidR="00B01D63" w:rsidRDefault="00042819">
      <w:pPr>
        <w:spacing w:after="0" w:line="240" w:lineRule="auto"/>
        <w:jc w:val="right"/>
        <w:rPr>
          <w:rFonts w:ascii="Times New Roman" w:hAnsi="Times New Roman"/>
          <w:sz w:val="28"/>
        </w:rPr>
      </w:pPr>
      <w:r>
        <w:rPr>
          <w:rFonts w:ascii="Times New Roman" w:hAnsi="Times New Roman"/>
          <w:sz w:val="28"/>
        </w:rPr>
        <w:lastRenderedPageBreak/>
        <w:t xml:space="preserve">Таблица 10 </w:t>
      </w:r>
    </w:p>
    <w:p w:rsidR="00B01D63" w:rsidRDefault="00B01D63">
      <w:pPr>
        <w:spacing w:after="0" w:line="240" w:lineRule="auto"/>
        <w:ind w:firstLine="709"/>
        <w:jc w:val="right"/>
        <w:rPr>
          <w:rFonts w:ascii="Times New Roman" w:hAnsi="Times New Roman"/>
          <w:sz w:val="28"/>
        </w:rPr>
      </w:pPr>
    </w:p>
    <w:tbl>
      <w:tblPr>
        <w:tblStyle w:val="afffff2"/>
        <w:tblW w:w="0" w:type="auto"/>
        <w:tblBorders>
          <w:bottom w:val="nil"/>
        </w:tblBorders>
        <w:tblLayout w:type="fixed"/>
        <w:tblLook w:val="04A0" w:firstRow="1" w:lastRow="0" w:firstColumn="1" w:lastColumn="0" w:noHBand="0" w:noVBand="1"/>
      </w:tblPr>
      <w:tblGrid>
        <w:gridCol w:w="704"/>
        <w:gridCol w:w="8930"/>
      </w:tblGrid>
      <w:tr w:rsidR="00B01D63">
        <w:tc>
          <w:tcPr>
            <w:tcW w:w="704"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w:t>
            </w:r>
          </w:p>
          <w:p w:rsidR="00B01D63" w:rsidRDefault="00042819">
            <w:pPr>
              <w:jc w:val="center"/>
              <w:rPr>
                <w:rFonts w:ascii="Times New Roman" w:hAnsi="Times New Roman"/>
                <w:sz w:val="24"/>
              </w:rPr>
            </w:pPr>
            <w:r>
              <w:rPr>
                <w:rFonts w:ascii="Times New Roman" w:hAnsi="Times New Roman"/>
                <w:sz w:val="24"/>
              </w:rPr>
              <w:t>п/п</w:t>
            </w:r>
          </w:p>
        </w:tc>
        <w:tc>
          <w:tcPr>
            <w:tcW w:w="8930" w:type="dxa"/>
            <w:tcBorders>
              <w:top w:val="single" w:sz="4" w:space="0" w:color="000000"/>
              <w:left w:val="single" w:sz="4" w:space="0" w:color="000000"/>
              <w:bottom w:val="nil"/>
              <w:right w:val="single" w:sz="4" w:space="0" w:color="000000"/>
            </w:tcBorders>
            <w:vAlign w:val="center"/>
          </w:tcPr>
          <w:p w:rsidR="00B01D63" w:rsidRDefault="00042819">
            <w:pPr>
              <w:jc w:val="center"/>
              <w:rPr>
                <w:rFonts w:ascii="Times New Roman" w:hAnsi="Times New Roman"/>
                <w:sz w:val="24"/>
              </w:rPr>
            </w:pPr>
            <w:r>
              <w:rPr>
                <w:rFonts w:ascii="Times New Roman" w:hAnsi="Times New Roman"/>
                <w:sz w:val="24"/>
              </w:rPr>
              <w:t>Характеристика работодателя</w:t>
            </w:r>
          </w:p>
        </w:tc>
      </w:tr>
    </w:tbl>
    <w:p w:rsidR="00B01D63" w:rsidRDefault="00B01D63">
      <w:pPr>
        <w:spacing w:after="0" w:line="240" w:lineRule="auto"/>
        <w:rPr>
          <w:rFonts w:ascii="Times New Roman" w:hAnsi="Times New Roman"/>
          <w:sz w:val="2"/>
        </w:rPr>
      </w:pPr>
    </w:p>
    <w:tbl>
      <w:tblPr>
        <w:tblStyle w:val="afffff2"/>
        <w:tblW w:w="0" w:type="auto"/>
        <w:tblLayout w:type="fixed"/>
        <w:tblLook w:val="04A0" w:firstRow="1" w:lastRow="0" w:firstColumn="1" w:lastColumn="0" w:noHBand="0" w:noVBand="1"/>
      </w:tblPr>
      <w:tblGrid>
        <w:gridCol w:w="704"/>
        <w:gridCol w:w="8930"/>
      </w:tblGrid>
      <w:tr w:rsidR="00B01D63">
        <w:trPr>
          <w:tblHeader/>
        </w:trPr>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jc w:val="center"/>
              <w:rPr>
                <w:rFonts w:ascii="Times New Roman" w:hAnsi="Times New Roman"/>
                <w:sz w:val="24"/>
              </w:rPr>
            </w:pPr>
            <w:r>
              <w:rPr>
                <w:rFonts w:ascii="Times New Roman" w:hAnsi="Times New Roman"/>
                <w:sz w:val="24"/>
              </w:rPr>
              <w:t>2</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rPr>
                <w:rFonts w:ascii="Times New Roman" w:hAnsi="Times New Roman"/>
                <w:sz w:val="24"/>
              </w:rPr>
            </w:pPr>
            <w:r>
              <w:rPr>
                <w:rFonts w:ascii="Times New Roman" w:hAnsi="Times New Roman"/>
                <w:sz w:val="24"/>
              </w:rPr>
              <w:t xml:space="preserve">Наименование работодателя – ИП </w:t>
            </w:r>
            <w:proofErr w:type="spellStart"/>
            <w:r>
              <w:rPr>
                <w:rFonts w:ascii="Times New Roman" w:hAnsi="Times New Roman"/>
                <w:sz w:val="24"/>
              </w:rPr>
              <w:t>Шевкунов</w:t>
            </w:r>
            <w:proofErr w:type="spellEnd"/>
            <w:r>
              <w:rPr>
                <w:rFonts w:ascii="Times New Roman" w:hAnsi="Times New Roman"/>
                <w:sz w:val="24"/>
              </w:rPr>
              <w:t xml:space="preserve"> Кирилл Константинович </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2.</w:t>
            </w:r>
          </w:p>
        </w:tc>
        <w:tc>
          <w:tcPr>
            <w:tcW w:w="8930" w:type="dxa"/>
          </w:tcPr>
          <w:p w:rsidR="00B01D63" w:rsidRDefault="00042819">
            <w:pPr>
              <w:jc w:val="both"/>
              <w:rPr>
                <w:rFonts w:ascii="Times New Roman" w:hAnsi="Times New Roman"/>
                <w:sz w:val="24"/>
              </w:rPr>
            </w:pPr>
            <w:r>
              <w:rPr>
                <w:rFonts w:ascii="Times New Roman" w:hAnsi="Times New Roman"/>
                <w:sz w:val="24"/>
              </w:rPr>
              <w:t>Основной вид деятельности (ОКВЭД) – 10.39 (прочие виды переработки и консервирования фруктов и овощей)</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3.</w:t>
            </w:r>
          </w:p>
        </w:tc>
        <w:tc>
          <w:tcPr>
            <w:tcW w:w="8930" w:type="dxa"/>
          </w:tcPr>
          <w:p w:rsidR="00B01D63" w:rsidRDefault="00042819">
            <w:pPr>
              <w:rPr>
                <w:rFonts w:ascii="Times New Roman" w:hAnsi="Times New Roman"/>
                <w:sz w:val="24"/>
              </w:rPr>
            </w:pPr>
            <w:r>
              <w:rPr>
                <w:rFonts w:ascii="Times New Roman" w:hAnsi="Times New Roman"/>
                <w:sz w:val="24"/>
              </w:rPr>
              <w:t>Потребность в трудовых ресурсах, заявленных к привлечению из других субъектов Российской Федерации:</w:t>
            </w:r>
          </w:p>
          <w:p w:rsidR="00B01D63" w:rsidRDefault="00042819">
            <w:pPr>
              <w:rPr>
                <w:rFonts w:ascii="Times New Roman" w:hAnsi="Times New Roman"/>
                <w:sz w:val="24"/>
              </w:rPr>
            </w:pPr>
            <w:r>
              <w:rPr>
                <w:rFonts w:ascii="Times New Roman" w:hAnsi="Times New Roman"/>
                <w:sz w:val="24"/>
              </w:rPr>
              <w:t>2024 год – 1 чел.: главный технолог</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4.</w:t>
            </w:r>
          </w:p>
        </w:tc>
        <w:tc>
          <w:tcPr>
            <w:tcW w:w="8930" w:type="dxa"/>
          </w:tcPr>
          <w:p w:rsidR="00B01D63" w:rsidRDefault="00042819">
            <w:pPr>
              <w:pStyle w:val="ConsPlusNormal1"/>
              <w:ind w:firstLine="0"/>
              <w:jc w:val="both"/>
              <w:rPr>
                <w:rFonts w:ascii="Times New Roman" w:hAnsi="Times New Roman"/>
                <w:sz w:val="24"/>
              </w:rPr>
            </w:pPr>
            <w:r>
              <w:rPr>
                <w:rFonts w:ascii="Times New Roman" w:hAnsi="Times New Roman"/>
                <w:sz w:val="24"/>
              </w:rPr>
              <w:t>Меры социальной поддержки, предоставляемые работодателем работнику и членам его семьи, – работодателем для привлечения и трудоустройства работников предусмотрены меры поддержки из числа мер, перечень которых утвержден постановлением Правительства Камчатского края от 09.11.2015 № 397-П «О мерах по реализации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bl>
    <w:p w:rsidR="00B01D63" w:rsidRDefault="00B01D63">
      <w:pPr>
        <w:spacing w:after="0" w:line="240" w:lineRule="auto"/>
        <w:ind w:firstLine="709"/>
        <w:rPr>
          <w:rFonts w:ascii="Times New Roman" w:hAnsi="Times New Roman"/>
          <w:sz w:val="28"/>
        </w:rPr>
      </w:pPr>
    </w:p>
    <w:p w:rsidR="00B01D63" w:rsidRDefault="00042819">
      <w:pPr>
        <w:spacing w:after="0" w:line="240" w:lineRule="auto"/>
        <w:ind w:firstLine="709"/>
        <w:jc w:val="right"/>
        <w:rPr>
          <w:rFonts w:ascii="Times New Roman" w:hAnsi="Times New Roman"/>
          <w:sz w:val="28"/>
        </w:rPr>
      </w:pPr>
      <w:r>
        <w:rPr>
          <w:rFonts w:ascii="Times New Roman" w:hAnsi="Times New Roman"/>
          <w:sz w:val="28"/>
        </w:rPr>
        <w:t xml:space="preserve">Таблица 11 </w:t>
      </w:r>
    </w:p>
    <w:p w:rsidR="00B01D63" w:rsidRDefault="00B01D63">
      <w:pPr>
        <w:spacing w:after="0" w:line="240" w:lineRule="auto"/>
        <w:ind w:firstLine="709"/>
        <w:jc w:val="right"/>
        <w:rPr>
          <w:rFonts w:ascii="Times New Roman" w:hAnsi="Times New Roman"/>
          <w:sz w:val="28"/>
        </w:rPr>
      </w:pPr>
    </w:p>
    <w:tbl>
      <w:tblPr>
        <w:tblStyle w:val="afffff2"/>
        <w:tblW w:w="0" w:type="auto"/>
        <w:tblBorders>
          <w:bottom w:val="nil"/>
        </w:tblBorders>
        <w:tblLayout w:type="fixed"/>
        <w:tblLook w:val="04A0" w:firstRow="1" w:lastRow="0" w:firstColumn="1" w:lastColumn="0" w:noHBand="0" w:noVBand="1"/>
      </w:tblPr>
      <w:tblGrid>
        <w:gridCol w:w="846"/>
        <w:gridCol w:w="8788"/>
      </w:tblGrid>
      <w:tr w:rsidR="00B01D63">
        <w:tc>
          <w:tcPr>
            <w:tcW w:w="846"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w:t>
            </w:r>
          </w:p>
          <w:p w:rsidR="00B01D63" w:rsidRDefault="00042819">
            <w:pPr>
              <w:jc w:val="center"/>
              <w:rPr>
                <w:rFonts w:ascii="Times New Roman" w:hAnsi="Times New Roman"/>
                <w:sz w:val="24"/>
              </w:rPr>
            </w:pPr>
            <w:r>
              <w:rPr>
                <w:rFonts w:ascii="Times New Roman" w:hAnsi="Times New Roman"/>
                <w:sz w:val="24"/>
              </w:rPr>
              <w:t>п/п</w:t>
            </w:r>
          </w:p>
        </w:tc>
        <w:tc>
          <w:tcPr>
            <w:tcW w:w="8788"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Характеристика работодателя</w:t>
            </w:r>
          </w:p>
        </w:tc>
      </w:tr>
    </w:tbl>
    <w:p w:rsidR="00B01D63" w:rsidRDefault="00B01D63">
      <w:pPr>
        <w:spacing w:after="0" w:line="240" w:lineRule="auto"/>
        <w:rPr>
          <w:sz w:val="2"/>
        </w:rPr>
      </w:pPr>
    </w:p>
    <w:tbl>
      <w:tblPr>
        <w:tblStyle w:val="afffff2"/>
        <w:tblW w:w="0" w:type="auto"/>
        <w:tblLayout w:type="fixed"/>
        <w:tblLook w:val="04A0" w:firstRow="1" w:lastRow="0" w:firstColumn="1" w:lastColumn="0" w:noHBand="0" w:noVBand="1"/>
      </w:tblPr>
      <w:tblGrid>
        <w:gridCol w:w="846"/>
        <w:gridCol w:w="8788"/>
      </w:tblGrid>
      <w:tr w:rsidR="00B01D63">
        <w:trPr>
          <w:tblHeader/>
        </w:trPr>
        <w:tc>
          <w:tcPr>
            <w:tcW w:w="846" w:type="dxa"/>
          </w:tcPr>
          <w:p w:rsidR="00B01D63" w:rsidRDefault="00042819">
            <w:pPr>
              <w:jc w:val="center"/>
              <w:rPr>
                <w:rFonts w:ascii="Times New Roman" w:hAnsi="Times New Roman"/>
                <w:sz w:val="24"/>
              </w:rPr>
            </w:pPr>
            <w:r>
              <w:rPr>
                <w:rFonts w:ascii="Times New Roman" w:hAnsi="Times New Roman"/>
                <w:sz w:val="24"/>
              </w:rPr>
              <w:t>1</w:t>
            </w:r>
          </w:p>
        </w:tc>
        <w:tc>
          <w:tcPr>
            <w:tcW w:w="8788" w:type="dxa"/>
          </w:tcPr>
          <w:p w:rsidR="00B01D63" w:rsidRDefault="00042819">
            <w:pPr>
              <w:jc w:val="center"/>
              <w:rPr>
                <w:rFonts w:ascii="Times New Roman" w:hAnsi="Times New Roman"/>
                <w:sz w:val="24"/>
              </w:rPr>
            </w:pPr>
            <w:r>
              <w:rPr>
                <w:rFonts w:ascii="Times New Roman" w:hAnsi="Times New Roman"/>
                <w:sz w:val="24"/>
              </w:rPr>
              <w:t>2</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1.</w:t>
            </w:r>
          </w:p>
        </w:tc>
        <w:tc>
          <w:tcPr>
            <w:tcW w:w="8788" w:type="dxa"/>
          </w:tcPr>
          <w:p w:rsidR="00B01D63" w:rsidRDefault="00042819">
            <w:pPr>
              <w:jc w:val="both"/>
              <w:rPr>
                <w:rFonts w:ascii="Times New Roman" w:hAnsi="Times New Roman"/>
                <w:sz w:val="24"/>
              </w:rPr>
            </w:pPr>
            <w:r>
              <w:rPr>
                <w:rFonts w:ascii="Times New Roman" w:hAnsi="Times New Roman"/>
                <w:sz w:val="24"/>
              </w:rPr>
              <w:t>Наименование работодателя – ООО «</w:t>
            </w:r>
            <w:proofErr w:type="spellStart"/>
            <w:r>
              <w:rPr>
                <w:rFonts w:ascii="Times New Roman" w:hAnsi="Times New Roman"/>
                <w:sz w:val="24"/>
              </w:rPr>
              <w:t>Агротек</w:t>
            </w:r>
            <w:proofErr w:type="spellEnd"/>
            <w:r>
              <w:rPr>
                <w:rFonts w:ascii="Times New Roman" w:hAnsi="Times New Roman"/>
                <w:sz w:val="24"/>
              </w:rPr>
              <w:t>»</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2.</w:t>
            </w:r>
          </w:p>
        </w:tc>
        <w:tc>
          <w:tcPr>
            <w:tcW w:w="8788" w:type="dxa"/>
          </w:tcPr>
          <w:p w:rsidR="00B01D63" w:rsidRDefault="00042819">
            <w:pPr>
              <w:jc w:val="both"/>
              <w:rPr>
                <w:rFonts w:ascii="Times New Roman" w:hAnsi="Times New Roman"/>
                <w:sz w:val="24"/>
              </w:rPr>
            </w:pPr>
            <w:r>
              <w:rPr>
                <w:rFonts w:ascii="Times New Roman" w:hAnsi="Times New Roman"/>
                <w:sz w:val="24"/>
              </w:rPr>
              <w:t>Основной вид деятельности (ОКВЭД) – 01.46 (разведение свиней)</w:t>
            </w:r>
          </w:p>
        </w:tc>
      </w:tr>
      <w:tr w:rsidR="00B01D63">
        <w:tc>
          <w:tcPr>
            <w:tcW w:w="846" w:type="dxa"/>
            <w:shd w:val="clear" w:color="auto" w:fill="auto"/>
          </w:tcPr>
          <w:p w:rsidR="00B01D63" w:rsidRDefault="00042819">
            <w:pPr>
              <w:jc w:val="center"/>
              <w:rPr>
                <w:rFonts w:ascii="Times New Roman" w:hAnsi="Times New Roman"/>
                <w:sz w:val="24"/>
              </w:rPr>
            </w:pPr>
            <w:r>
              <w:rPr>
                <w:rFonts w:ascii="Times New Roman" w:hAnsi="Times New Roman"/>
                <w:sz w:val="24"/>
              </w:rPr>
              <w:t>3.</w:t>
            </w:r>
          </w:p>
        </w:tc>
        <w:tc>
          <w:tcPr>
            <w:tcW w:w="8788" w:type="dxa"/>
            <w:shd w:val="clear" w:color="auto" w:fill="auto"/>
          </w:tcPr>
          <w:p w:rsidR="00B01D63" w:rsidRDefault="00042819">
            <w:pPr>
              <w:jc w:val="both"/>
              <w:rPr>
                <w:rFonts w:ascii="Times New Roman" w:hAnsi="Times New Roman"/>
                <w:sz w:val="24"/>
              </w:rPr>
            </w:pPr>
            <w:r>
              <w:rPr>
                <w:rFonts w:ascii="Times New Roman" w:hAnsi="Times New Roman"/>
                <w:sz w:val="24"/>
              </w:rPr>
              <w:t>Потребность в трудовых ресурсах, заявленных к привлечению из других субъектов Российской Федерации:</w:t>
            </w:r>
          </w:p>
          <w:p w:rsidR="00B01D63" w:rsidRDefault="00042819">
            <w:pPr>
              <w:jc w:val="both"/>
              <w:rPr>
                <w:rFonts w:ascii="Times New Roman" w:hAnsi="Times New Roman"/>
                <w:sz w:val="24"/>
              </w:rPr>
            </w:pPr>
            <w:r>
              <w:rPr>
                <w:rFonts w:ascii="Times New Roman" w:hAnsi="Times New Roman"/>
                <w:sz w:val="24"/>
              </w:rPr>
              <w:t>2024 год – 2 чел.: ветеринарный врач, оператор свиноводческого комплекса</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4.</w:t>
            </w:r>
          </w:p>
        </w:tc>
        <w:tc>
          <w:tcPr>
            <w:tcW w:w="8788" w:type="dxa"/>
          </w:tcPr>
          <w:p w:rsidR="00B01D63" w:rsidRDefault="00042819">
            <w:pPr>
              <w:pStyle w:val="ConsPlusNormal1"/>
              <w:ind w:firstLine="0"/>
              <w:jc w:val="both"/>
              <w:rPr>
                <w:rFonts w:ascii="Times New Roman" w:hAnsi="Times New Roman"/>
                <w:sz w:val="24"/>
              </w:rPr>
            </w:pPr>
            <w:r>
              <w:rPr>
                <w:rFonts w:ascii="Times New Roman" w:hAnsi="Times New Roman"/>
                <w:sz w:val="24"/>
              </w:rPr>
              <w:t>Меры социальной поддержки, предоставляемые работодателем работнику и членам его семьи, – работодателем для привлечения и трудоустройства работников предусмотрены меры поддержки из числа мер, перечень которых утвержден постановлением Правительства Камчатского края от 09.11.2015 № 397-П «О мерах по реализации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bl>
    <w:p w:rsidR="00B01D63" w:rsidRDefault="00B01D63">
      <w:pPr>
        <w:spacing w:after="0" w:line="240" w:lineRule="auto"/>
        <w:ind w:firstLine="709"/>
        <w:jc w:val="right"/>
        <w:rPr>
          <w:rFonts w:ascii="Times New Roman" w:hAnsi="Times New Roman"/>
          <w:sz w:val="28"/>
        </w:rPr>
      </w:pPr>
    </w:p>
    <w:p w:rsidR="00B01D63" w:rsidRDefault="00042819">
      <w:pPr>
        <w:spacing w:after="0" w:line="240" w:lineRule="auto"/>
        <w:jc w:val="right"/>
        <w:rPr>
          <w:rFonts w:ascii="Times New Roman" w:hAnsi="Times New Roman"/>
          <w:sz w:val="28"/>
        </w:rPr>
      </w:pPr>
      <w:r>
        <w:rPr>
          <w:rFonts w:ascii="Times New Roman" w:hAnsi="Times New Roman"/>
          <w:sz w:val="28"/>
        </w:rPr>
        <w:t xml:space="preserve">Таблица 12 </w:t>
      </w:r>
    </w:p>
    <w:p w:rsidR="00B01D63" w:rsidRDefault="00B01D63">
      <w:pPr>
        <w:spacing w:after="0" w:line="240" w:lineRule="auto"/>
        <w:ind w:firstLine="709"/>
        <w:jc w:val="right"/>
        <w:rPr>
          <w:rFonts w:ascii="Times New Roman" w:hAnsi="Times New Roman"/>
          <w:sz w:val="28"/>
        </w:rPr>
      </w:pPr>
    </w:p>
    <w:tbl>
      <w:tblPr>
        <w:tblStyle w:val="afffff2"/>
        <w:tblW w:w="0" w:type="auto"/>
        <w:tblBorders>
          <w:bottom w:val="nil"/>
        </w:tblBorders>
        <w:tblLayout w:type="fixed"/>
        <w:tblLook w:val="04A0" w:firstRow="1" w:lastRow="0" w:firstColumn="1" w:lastColumn="0" w:noHBand="0" w:noVBand="1"/>
      </w:tblPr>
      <w:tblGrid>
        <w:gridCol w:w="704"/>
        <w:gridCol w:w="8930"/>
      </w:tblGrid>
      <w:tr w:rsidR="00B01D63">
        <w:tc>
          <w:tcPr>
            <w:tcW w:w="704"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w:t>
            </w:r>
          </w:p>
          <w:p w:rsidR="00B01D63" w:rsidRDefault="00042819">
            <w:pPr>
              <w:jc w:val="center"/>
              <w:rPr>
                <w:rFonts w:ascii="Times New Roman" w:hAnsi="Times New Roman"/>
                <w:sz w:val="24"/>
              </w:rPr>
            </w:pPr>
            <w:r>
              <w:rPr>
                <w:rFonts w:ascii="Times New Roman" w:hAnsi="Times New Roman"/>
                <w:sz w:val="24"/>
              </w:rPr>
              <w:t>п/п</w:t>
            </w:r>
          </w:p>
        </w:tc>
        <w:tc>
          <w:tcPr>
            <w:tcW w:w="8930" w:type="dxa"/>
            <w:tcBorders>
              <w:top w:val="single" w:sz="4" w:space="0" w:color="000000"/>
              <w:left w:val="single" w:sz="4" w:space="0" w:color="000000"/>
              <w:bottom w:val="nil"/>
              <w:right w:val="single" w:sz="4" w:space="0" w:color="000000"/>
            </w:tcBorders>
            <w:vAlign w:val="center"/>
          </w:tcPr>
          <w:p w:rsidR="00B01D63" w:rsidRDefault="00042819">
            <w:pPr>
              <w:jc w:val="center"/>
              <w:rPr>
                <w:rFonts w:ascii="Times New Roman" w:hAnsi="Times New Roman"/>
                <w:sz w:val="24"/>
              </w:rPr>
            </w:pPr>
            <w:r>
              <w:rPr>
                <w:rFonts w:ascii="Times New Roman" w:hAnsi="Times New Roman"/>
                <w:sz w:val="24"/>
              </w:rPr>
              <w:t>Характеристика работодателя</w:t>
            </w:r>
          </w:p>
        </w:tc>
      </w:tr>
    </w:tbl>
    <w:p w:rsidR="00B01D63" w:rsidRDefault="00B01D63">
      <w:pPr>
        <w:spacing w:after="0" w:line="240" w:lineRule="auto"/>
        <w:rPr>
          <w:rFonts w:ascii="Times New Roman" w:hAnsi="Times New Roman"/>
          <w:sz w:val="2"/>
        </w:rPr>
      </w:pPr>
    </w:p>
    <w:tbl>
      <w:tblPr>
        <w:tblStyle w:val="afffff2"/>
        <w:tblW w:w="0" w:type="auto"/>
        <w:tblLayout w:type="fixed"/>
        <w:tblLook w:val="04A0" w:firstRow="1" w:lastRow="0" w:firstColumn="1" w:lastColumn="0" w:noHBand="0" w:noVBand="1"/>
      </w:tblPr>
      <w:tblGrid>
        <w:gridCol w:w="704"/>
        <w:gridCol w:w="8930"/>
      </w:tblGrid>
      <w:tr w:rsidR="00B01D63">
        <w:trPr>
          <w:tblHeader/>
        </w:trPr>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jc w:val="center"/>
              <w:rPr>
                <w:rFonts w:ascii="Times New Roman" w:hAnsi="Times New Roman"/>
                <w:sz w:val="24"/>
              </w:rPr>
            </w:pPr>
            <w:r>
              <w:rPr>
                <w:rFonts w:ascii="Times New Roman" w:hAnsi="Times New Roman"/>
                <w:sz w:val="24"/>
              </w:rPr>
              <w:t>2</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jc w:val="both"/>
              <w:rPr>
                <w:rFonts w:ascii="Times New Roman" w:hAnsi="Times New Roman"/>
                <w:sz w:val="24"/>
              </w:rPr>
            </w:pPr>
            <w:r>
              <w:rPr>
                <w:rFonts w:ascii="Times New Roman" w:hAnsi="Times New Roman"/>
                <w:sz w:val="24"/>
              </w:rPr>
              <w:t>Наименование работодателя – ООО «</w:t>
            </w:r>
            <w:proofErr w:type="spellStart"/>
            <w:r>
              <w:rPr>
                <w:rFonts w:ascii="Times New Roman" w:hAnsi="Times New Roman"/>
                <w:sz w:val="24"/>
              </w:rPr>
              <w:t>Алнэй</w:t>
            </w:r>
            <w:proofErr w:type="spellEnd"/>
            <w:r>
              <w:rPr>
                <w:rFonts w:ascii="Times New Roman" w:hAnsi="Times New Roman"/>
                <w:sz w:val="24"/>
              </w:rPr>
              <w:t xml:space="preserve"> мед»</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2.</w:t>
            </w:r>
          </w:p>
        </w:tc>
        <w:tc>
          <w:tcPr>
            <w:tcW w:w="8930" w:type="dxa"/>
          </w:tcPr>
          <w:p w:rsidR="00B01D63" w:rsidRDefault="00042819">
            <w:pPr>
              <w:jc w:val="both"/>
              <w:rPr>
                <w:rFonts w:ascii="Times New Roman" w:hAnsi="Times New Roman"/>
                <w:sz w:val="24"/>
              </w:rPr>
            </w:pPr>
            <w:r>
              <w:rPr>
                <w:rFonts w:ascii="Times New Roman" w:hAnsi="Times New Roman"/>
                <w:sz w:val="24"/>
              </w:rPr>
              <w:t>Основной вид деятельности (ОКВЭД) – 86.23 (стоматологическая практика)</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3.</w:t>
            </w:r>
          </w:p>
        </w:tc>
        <w:tc>
          <w:tcPr>
            <w:tcW w:w="8930" w:type="dxa"/>
          </w:tcPr>
          <w:p w:rsidR="00B01D63" w:rsidRDefault="00042819">
            <w:pPr>
              <w:jc w:val="both"/>
              <w:rPr>
                <w:rFonts w:ascii="Times New Roman" w:hAnsi="Times New Roman"/>
                <w:sz w:val="24"/>
              </w:rPr>
            </w:pPr>
            <w:r>
              <w:rPr>
                <w:rFonts w:ascii="Times New Roman" w:hAnsi="Times New Roman"/>
                <w:sz w:val="24"/>
              </w:rPr>
              <w:t>Потребность в трудовых ресурсах, заявленных к привлечению из других субъектов Российской Федерации:</w:t>
            </w:r>
          </w:p>
          <w:p w:rsidR="00B01D63" w:rsidRDefault="00042819">
            <w:pPr>
              <w:jc w:val="both"/>
              <w:rPr>
                <w:rFonts w:ascii="Times New Roman" w:hAnsi="Times New Roman"/>
                <w:sz w:val="24"/>
              </w:rPr>
            </w:pPr>
            <w:r>
              <w:rPr>
                <w:rFonts w:ascii="Times New Roman" w:hAnsi="Times New Roman"/>
                <w:sz w:val="24"/>
              </w:rPr>
              <w:t xml:space="preserve">2024 год – 1 чел.: врач-стоматолог </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4.</w:t>
            </w:r>
          </w:p>
        </w:tc>
        <w:tc>
          <w:tcPr>
            <w:tcW w:w="8930" w:type="dxa"/>
          </w:tcPr>
          <w:p w:rsidR="00B01D63" w:rsidRDefault="00042819">
            <w:pPr>
              <w:pStyle w:val="ConsPlusNormal1"/>
              <w:ind w:firstLine="0"/>
              <w:jc w:val="both"/>
              <w:rPr>
                <w:rFonts w:ascii="Times New Roman" w:hAnsi="Times New Roman"/>
                <w:sz w:val="24"/>
              </w:rPr>
            </w:pPr>
            <w:r>
              <w:rPr>
                <w:rFonts w:ascii="Times New Roman" w:hAnsi="Times New Roman"/>
                <w:sz w:val="24"/>
              </w:rPr>
              <w:t xml:space="preserve">Меры социальной поддержки, предоставляемые работодателем работнику и членам его семьи, – работодателем для привлечения и трудоустройства работников предусмотрены меры поддержки из числа мер, перечень которых утвержден </w:t>
            </w:r>
            <w:r>
              <w:rPr>
                <w:rFonts w:ascii="Times New Roman" w:hAnsi="Times New Roman"/>
                <w:sz w:val="24"/>
              </w:rPr>
              <w:lastRenderedPageBreak/>
              <w:t>постановлением Правительства Камчатского края от 09.11.2015 № 397-П «О мерах по реализации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bl>
    <w:p w:rsidR="00B01D63" w:rsidRDefault="00B01D63">
      <w:pPr>
        <w:spacing w:after="0" w:line="240" w:lineRule="auto"/>
        <w:ind w:firstLine="709"/>
        <w:jc w:val="right"/>
        <w:rPr>
          <w:rFonts w:ascii="Times New Roman" w:hAnsi="Times New Roman"/>
          <w:sz w:val="28"/>
        </w:rPr>
      </w:pPr>
    </w:p>
    <w:p w:rsidR="00B01D63" w:rsidRDefault="00042819">
      <w:pPr>
        <w:spacing w:after="0" w:line="240" w:lineRule="auto"/>
        <w:jc w:val="right"/>
        <w:rPr>
          <w:rFonts w:ascii="Times New Roman" w:hAnsi="Times New Roman"/>
          <w:sz w:val="28"/>
        </w:rPr>
      </w:pPr>
      <w:r>
        <w:rPr>
          <w:rFonts w:ascii="Times New Roman" w:hAnsi="Times New Roman"/>
          <w:sz w:val="28"/>
        </w:rPr>
        <w:t xml:space="preserve">Таблица 13 </w:t>
      </w:r>
    </w:p>
    <w:p w:rsidR="00B01D63" w:rsidRDefault="00B01D63">
      <w:pPr>
        <w:spacing w:after="0" w:line="240" w:lineRule="auto"/>
        <w:ind w:firstLine="709"/>
        <w:jc w:val="right"/>
        <w:rPr>
          <w:rFonts w:ascii="Times New Roman" w:hAnsi="Times New Roman"/>
          <w:sz w:val="28"/>
        </w:rPr>
      </w:pPr>
    </w:p>
    <w:tbl>
      <w:tblPr>
        <w:tblStyle w:val="afffff2"/>
        <w:tblW w:w="0" w:type="auto"/>
        <w:tblBorders>
          <w:bottom w:val="nil"/>
        </w:tblBorders>
        <w:tblLayout w:type="fixed"/>
        <w:tblLook w:val="04A0" w:firstRow="1" w:lastRow="0" w:firstColumn="1" w:lastColumn="0" w:noHBand="0" w:noVBand="1"/>
      </w:tblPr>
      <w:tblGrid>
        <w:gridCol w:w="704"/>
        <w:gridCol w:w="8930"/>
      </w:tblGrid>
      <w:tr w:rsidR="00B01D63">
        <w:tc>
          <w:tcPr>
            <w:tcW w:w="704"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w:t>
            </w:r>
          </w:p>
          <w:p w:rsidR="00B01D63" w:rsidRDefault="00042819">
            <w:pPr>
              <w:jc w:val="center"/>
              <w:rPr>
                <w:rFonts w:ascii="Times New Roman" w:hAnsi="Times New Roman"/>
                <w:sz w:val="24"/>
              </w:rPr>
            </w:pPr>
            <w:r>
              <w:rPr>
                <w:rFonts w:ascii="Times New Roman" w:hAnsi="Times New Roman"/>
                <w:sz w:val="24"/>
              </w:rPr>
              <w:t>п/п</w:t>
            </w:r>
          </w:p>
        </w:tc>
        <w:tc>
          <w:tcPr>
            <w:tcW w:w="8930" w:type="dxa"/>
            <w:tcBorders>
              <w:top w:val="single" w:sz="4" w:space="0" w:color="000000"/>
              <w:left w:val="single" w:sz="4" w:space="0" w:color="000000"/>
              <w:bottom w:val="nil"/>
              <w:right w:val="single" w:sz="4" w:space="0" w:color="000000"/>
            </w:tcBorders>
            <w:vAlign w:val="center"/>
          </w:tcPr>
          <w:p w:rsidR="00B01D63" w:rsidRDefault="00042819">
            <w:pPr>
              <w:jc w:val="center"/>
              <w:rPr>
                <w:rFonts w:ascii="Times New Roman" w:hAnsi="Times New Roman"/>
                <w:sz w:val="24"/>
              </w:rPr>
            </w:pPr>
            <w:r>
              <w:rPr>
                <w:rFonts w:ascii="Times New Roman" w:hAnsi="Times New Roman"/>
                <w:sz w:val="24"/>
              </w:rPr>
              <w:t>Характеристика работодателя</w:t>
            </w:r>
          </w:p>
        </w:tc>
      </w:tr>
    </w:tbl>
    <w:p w:rsidR="00B01D63" w:rsidRDefault="00B01D63">
      <w:pPr>
        <w:spacing w:after="0" w:line="240" w:lineRule="auto"/>
        <w:rPr>
          <w:rFonts w:ascii="Times New Roman" w:hAnsi="Times New Roman"/>
          <w:sz w:val="2"/>
        </w:rPr>
      </w:pPr>
    </w:p>
    <w:tbl>
      <w:tblPr>
        <w:tblStyle w:val="afffff2"/>
        <w:tblW w:w="0" w:type="auto"/>
        <w:tblLayout w:type="fixed"/>
        <w:tblLook w:val="04A0" w:firstRow="1" w:lastRow="0" w:firstColumn="1" w:lastColumn="0" w:noHBand="0" w:noVBand="1"/>
      </w:tblPr>
      <w:tblGrid>
        <w:gridCol w:w="704"/>
        <w:gridCol w:w="8930"/>
      </w:tblGrid>
      <w:tr w:rsidR="00B01D63">
        <w:trPr>
          <w:tblHeader/>
        </w:trPr>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jc w:val="center"/>
              <w:rPr>
                <w:rFonts w:ascii="Times New Roman" w:hAnsi="Times New Roman"/>
                <w:sz w:val="24"/>
              </w:rPr>
            </w:pPr>
            <w:r>
              <w:rPr>
                <w:rFonts w:ascii="Times New Roman" w:hAnsi="Times New Roman"/>
                <w:sz w:val="24"/>
              </w:rPr>
              <w:t>2</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rPr>
                <w:rFonts w:ascii="Times New Roman" w:hAnsi="Times New Roman"/>
                <w:sz w:val="24"/>
              </w:rPr>
            </w:pPr>
            <w:r>
              <w:rPr>
                <w:rFonts w:ascii="Times New Roman" w:hAnsi="Times New Roman"/>
                <w:sz w:val="24"/>
              </w:rPr>
              <w:t>Наименование работодателя – ООО «</w:t>
            </w:r>
            <w:proofErr w:type="spellStart"/>
            <w:r>
              <w:rPr>
                <w:rFonts w:ascii="Times New Roman" w:hAnsi="Times New Roman"/>
                <w:sz w:val="24"/>
              </w:rPr>
              <w:t>Аристель</w:t>
            </w:r>
            <w:proofErr w:type="spellEnd"/>
            <w:r>
              <w:rPr>
                <w:rFonts w:ascii="Times New Roman" w:hAnsi="Times New Roman"/>
                <w:sz w:val="24"/>
              </w:rPr>
              <w:t xml:space="preserve">» </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2.</w:t>
            </w:r>
          </w:p>
        </w:tc>
        <w:tc>
          <w:tcPr>
            <w:tcW w:w="8930" w:type="dxa"/>
          </w:tcPr>
          <w:p w:rsidR="00B01D63" w:rsidRDefault="00042819">
            <w:pPr>
              <w:jc w:val="both"/>
              <w:rPr>
                <w:rFonts w:ascii="Times New Roman" w:hAnsi="Times New Roman"/>
                <w:sz w:val="24"/>
              </w:rPr>
            </w:pPr>
            <w:r>
              <w:rPr>
                <w:rFonts w:ascii="Times New Roman" w:hAnsi="Times New Roman"/>
                <w:sz w:val="24"/>
              </w:rPr>
              <w:t>Основной вид деятельности (ОКВЭД) – 01.41 (</w:t>
            </w:r>
            <w:r>
              <w:rPr>
                <w:rFonts w:ascii="Times New Roman" w:hAnsi="Times New Roman"/>
                <w:color w:val="35383B"/>
                <w:sz w:val="24"/>
                <w:highlight w:val="white"/>
              </w:rPr>
              <w:t>разведение молочного крупного рогатого скота, производство сырого молока</w:t>
            </w:r>
            <w:r>
              <w:rPr>
                <w:rFonts w:ascii="Times New Roman" w:hAnsi="Times New Roman"/>
                <w:sz w:val="24"/>
              </w:rPr>
              <w:t>)</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3.</w:t>
            </w:r>
          </w:p>
        </w:tc>
        <w:tc>
          <w:tcPr>
            <w:tcW w:w="8930" w:type="dxa"/>
          </w:tcPr>
          <w:p w:rsidR="00B01D63" w:rsidRDefault="00042819">
            <w:pPr>
              <w:rPr>
                <w:rFonts w:ascii="Times New Roman" w:hAnsi="Times New Roman"/>
                <w:sz w:val="24"/>
              </w:rPr>
            </w:pPr>
            <w:r>
              <w:rPr>
                <w:rFonts w:ascii="Times New Roman" w:hAnsi="Times New Roman"/>
                <w:sz w:val="24"/>
              </w:rPr>
              <w:t>Потребность в трудовых ресурсах, заявленных к привлечению из других субъектов Российской Федерации:</w:t>
            </w:r>
          </w:p>
          <w:p w:rsidR="00B01D63" w:rsidRDefault="00042819">
            <w:pPr>
              <w:rPr>
                <w:rFonts w:ascii="Times New Roman" w:hAnsi="Times New Roman"/>
                <w:sz w:val="24"/>
              </w:rPr>
            </w:pPr>
            <w:r>
              <w:rPr>
                <w:rFonts w:ascii="Times New Roman" w:hAnsi="Times New Roman"/>
                <w:sz w:val="24"/>
              </w:rPr>
              <w:t>2024 год – 2 чел: ветеринар, зоотехник</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4.</w:t>
            </w:r>
          </w:p>
        </w:tc>
        <w:tc>
          <w:tcPr>
            <w:tcW w:w="8930" w:type="dxa"/>
          </w:tcPr>
          <w:p w:rsidR="00B01D63" w:rsidRDefault="00042819">
            <w:pPr>
              <w:pStyle w:val="ConsPlusNormal1"/>
              <w:ind w:firstLine="0"/>
              <w:jc w:val="both"/>
              <w:rPr>
                <w:rFonts w:ascii="Times New Roman" w:hAnsi="Times New Roman"/>
                <w:sz w:val="24"/>
              </w:rPr>
            </w:pPr>
            <w:r>
              <w:rPr>
                <w:rFonts w:ascii="Times New Roman" w:hAnsi="Times New Roman"/>
                <w:sz w:val="24"/>
              </w:rPr>
              <w:t>Меры социальной поддержки, предоставляемые работодателем работнику и членам его семьи, – работодателем для привлечения и трудоустройства работников предусмотрены меры поддержки из числа мер, перечень которых утвержден постановлением Правительства Камчатского края от 09.11.2015 № 397-П «О мерах по реализации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bl>
    <w:p w:rsidR="00B01D63" w:rsidRDefault="00B01D63">
      <w:pPr>
        <w:spacing w:after="0" w:line="240" w:lineRule="auto"/>
        <w:ind w:firstLine="709"/>
        <w:jc w:val="right"/>
        <w:rPr>
          <w:rFonts w:ascii="Times New Roman" w:hAnsi="Times New Roman"/>
          <w:sz w:val="28"/>
        </w:rPr>
      </w:pPr>
    </w:p>
    <w:p w:rsidR="00B01D63" w:rsidRDefault="00042819">
      <w:pPr>
        <w:spacing w:after="0" w:line="240" w:lineRule="auto"/>
        <w:jc w:val="right"/>
        <w:rPr>
          <w:rFonts w:ascii="Times New Roman" w:hAnsi="Times New Roman"/>
          <w:sz w:val="28"/>
        </w:rPr>
      </w:pPr>
      <w:r>
        <w:rPr>
          <w:rFonts w:ascii="Times New Roman" w:hAnsi="Times New Roman"/>
          <w:sz w:val="28"/>
        </w:rPr>
        <w:t xml:space="preserve">Таблица 14 </w:t>
      </w:r>
    </w:p>
    <w:p w:rsidR="00B01D63" w:rsidRDefault="00B01D63">
      <w:pPr>
        <w:spacing w:after="0" w:line="240" w:lineRule="auto"/>
        <w:ind w:firstLine="709"/>
        <w:jc w:val="right"/>
        <w:rPr>
          <w:rFonts w:ascii="Times New Roman" w:hAnsi="Times New Roman"/>
          <w:sz w:val="28"/>
        </w:rPr>
      </w:pPr>
    </w:p>
    <w:tbl>
      <w:tblPr>
        <w:tblStyle w:val="afffff2"/>
        <w:tblW w:w="0" w:type="auto"/>
        <w:tblBorders>
          <w:bottom w:val="nil"/>
        </w:tblBorders>
        <w:tblLayout w:type="fixed"/>
        <w:tblLook w:val="04A0" w:firstRow="1" w:lastRow="0" w:firstColumn="1" w:lastColumn="0" w:noHBand="0" w:noVBand="1"/>
      </w:tblPr>
      <w:tblGrid>
        <w:gridCol w:w="704"/>
        <w:gridCol w:w="8930"/>
      </w:tblGrid>
      <w:tr w:rsidR="00B01D63">
        <w:tc>
          <w:tcPr>
            <w:tcW w:w="704"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w:t>
            </w:r>
          </w:p>
          <w:p w:rsidR="00B01D63" w:rsidRDefault="00042819">
            <w:pPr>
              <w:jc w:val="center"/>
              <w:rPr>
                <w:rFonts w:ascii="Times New Roman" w:hAnsi="Times New Roman"/>
                <w:sz w:val="24"/>
              </w:rPr>
            </w:pPr>
            <w:r>
              <w:rPr>
                <w:rFonts w:ascii="Times New Roman" w:hAnsi="Times New Roman"/>
                <w:sz w:val="24"/>
              </w:rPr>
              <w:t>п/п</w:t>
            </w:r>
          </w:p>
        </w:tc>
        <w:tc>
          <w:tcPr>
            <w:tcW w:w="8930" w:type="dxa"/>
            <w:tcBorders>
              <w:top w:val="single" w:sz="4" w:space="0" w:color="000000"/>
              <w:left w:val="single" w:sz="4" w:space="0" w:color="000000"/>
              <w:bottom w:val="nil"/>
              <w:right w:val="single" w:sz="4" w:space="0" w:color="000000"/>
            </w:tcBorders>
            <w:vAlign w:val="center"/>
          </w:tcPr>
          <w:p w:rsidR="00B01D63" w:rsidRDefault="00042819">
            <w:pPr>
              <w:jc w:val="center"/>
              <w:rPr>
                <w:rFonts w:ascii="Times New Roman" w:hAnsi="Times New Roman"/>
                <w:sz w:val="24"/>
              </w:rPr>
            </w:pPr>
            <w:r>
              <w:rPr>
                <w:rFonts w:ascii="Times New Roman" w:hAnsi="Times New Roman"/>
                <w:sz w:val="24"/>
              </w:rPr>
              <w:t>Характеристика работодателя</w:t>
            </w:r>
          </w:p>
        </w:tc>
      </w:tr>
    </w:tbl>
    <w:p w:rsidR="00B01D63" w:rsidRDefault="00B01D63">
      <w:pPr>
        <w:spacing w:after="0" w:line="240" w:lineRule="auto"/>
        <w:rPr>
          <w:rFonts w:ascii="Times New Roman" w:hAnsi="Times New Roman"/>
          <w:sz w:val="2"/>
        </w:rPr>
      </w:pPr>
    </w:p>
    <w:tbl>
      <w:tblPr>
        <w:tblStyle w:val="afffff2"/>
        <w:tblW w:w="0" w:type="auto"/>
        <w:tblLayout w:type="fixed"/>
        <w:tblLook w:val="04A0" w:firstRow="1" w:lastRow="0" w:firstColumn="1" w:lastColumn="0" w:noHBand="0" w:noVBand="1"/>
      </w:tblPr>
      <w:tblGrid>
        <w:gridCol w:w="704"/>
        <w:gridCol w:w="8930"/>
      </w:tblGrid>
      <w:tr w:rsidR="00B01D63">
        <w:trPr>
          <w:tblHeader/>
        </w:trPr>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jc w:val="center"/>
              <w:rPr>
                <w:rFonts w:ascii="Times New Roman" w:hAnsi="Times New Roman"/>
                <w:sz w:val="24"/>
              </w:rPr>
            </w:pPr>
            <w:r>
              <w:rPr>
                <w:rFonts w:ascii="Times New Roman" w:hAnsi="Times New Roman"/>
                <w:sz w:val="24"/>
              </w:rPr>
              <w:t>2</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rPr>
                <w:rFonts w:ascii="Times New Roman" w:hAnsi="Times New Roman"/>
                <w:sz w:val="24"/>
              </w:rPr>
            </w:pPr>
            <w:r>
              <w:rPr>
                <w:rFonts w:ascii="Times New Roman" w:hAnsi="Times New Roman"/>
                <w:sz w:val="24"/>
              </w:rPr>
              <w:t>Наименование работодателя – ООО «</w:t>
            </w:r>
            <w:proofErr w:type="spellStart"/>
            <w:r>
              <w:rPr>
                <w:rFonts w:ascii="Times New Roman" w:hAnsi="Times New Roman"/>
                <w:sz w:val="24"/>
              </w:rPr>
              <w:t>Дента</w:t>
            </w:r>
            <w:proofErr w:type="spellEnd"/>
            <w:r>
              <w:rPr>
                <w:rFonts w:ascii="Times New Roman" w:hAnsi="Times New Roman"/>
                <w:sz w:val="24"/>
              </w:rPr>
              <w:t xml:space="preserve">» </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2.</w:t>
            </w:r>
          </w:p>
        </w:tc>
        <w:tc>
          <w:tcPr>
            <w:tcW w:w="8930" w:type="dxa"/>
          </w:tcPr>
          <w:p w:rsidR="00B01D63" w:rsidRDefault="00042819">
            <w:pPr>
              <w:rPr>
                <w:rFonts w:ascii="Times New Roman" w:hAnsi="Times New Roman"/>
                <w:sz w:val="24"/>
              </w:rPr>
            </w:pPr>
            <w:r>
              <w:rPr>
                <w:rFonts w:ascii="Times New Roman" w:hAnsi="Times New Roman"/>
                <w:sz w:val="24"/>
              </w:rPr>
              <w:t>Основной вид деятельности (ОКВЭД) – 86.23 (стоматологическая практика)</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3.</w:t>
            </w:r>
          </w:p>
        </w:tc>
        <w:tc>
          <w:tcPr>
            <w:tcW w:w="8930" w:type="dxa"/>
          </w:tcPr>
          <w:p w:rsidR="00B01D63" w:rsidRDefault="00042819">
            <w:pPr>
              <w:jc w:val="both"/>
              <w:rPr>
                <w:rFonts w:ascii="Times New Roman" w:hAnsi="Times New Roman"/>
                <w:sz w:val="24"/>
              </w:rPr>
            </w:pPr>
            <w:r>
              <w:rPr>
                <w:rFonts w:ascii="Times New Roman" w:hAnsi="Times New Roman"/>
                <w:sz w:val="24"/>
              </w:rPr>
              <w:t>Потребность в трудовых ресурсах, заявленных к привлечению из других субъектов Российской Федерации:</w:t>
            </w:r>
          </w:p>
          <w:p w:rsidR="00B01D63" w:rsidRDefault="00042819">
            <w:pPr>
              <w:jc w:val="both"/>
              <w:rPr>
                <w:rFonts w:ascii="Times New Roman" w:hAnsi="Times New Roman"/>
                <w:sz w:val="24"/>
              </w:rPr>
            </w:pPr>
            <w:r>
              <w:rPr>
                <w:rFonts w:ascii="Times New Roman" w:hAnsi="Times New Roman"/>
                <w:sz w:val="24"/>
              </w:rPr>
              <w:t>2024 год – 3 чел.: врач стоматолог-хирург, врач стоматолог-ортопед, врач стоматолог-</w:t>
            </w:r>
            <w:proofErr w:type="spellStart"/>
            <w:r>
              <w:rPr>
                <w:rFonts w:ascii="Times New Roman" w:hAnsi="Times New Roman"/>
                <w:sz w:val="24"/>
              </w:rPr>
              <w:t>ортодонт</w:t>
            </w:r>
            <w:proofErr w:type="spellEnd"/>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4.</w:t>
            </w:r>
          </w:p>
        </w:tc>
        <w:tc>
          <w:tcPr>
            <w:tcW w:w="8930" w:type="dxa"/>
          </w:tcPr>
          <w:p w:rsidR="00B01D63" w:rsidRDefault="00042819">
            <w:pPr>
              <w:pStyle w:val="ConsPlusNormal1"/>
              <w:ind w:firstLine="0"/>
              <w:jc w:val="both"/>
              <w:rPr>
                <w:rFonts w:ascii="Times New Roman" w:hAnsi="Times New Roman"/>
                <w:sz w:val="24"/>
              </w:rPr>
            </w:pPr>
            <w:r>
              <w:rPr>
                <w:rFonts w:ascii="Times New Roman" w:hAnsi="Times New Roman"/>
                <w:sz w:val="24"/>
              </w:rPr>
              <w:t>Меры социальной поддержки, предоставляемые работодателем работнику и членам его семьи, – работодателем для привлечения и трудоустройства работников предусмотрены меры поддержки из числа мер, перечень которых утвержден постановлением Правительства Камчатского края от 09.11.2015 № 397-П «О мерах по реализации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bl>
    <w:p w:rsidR="00B01D63" w:rsidRDefault="00B01D63">
      <w:pPr>
        <w:spacing w:after="0" w:line="240" w:lineRule="auto"/>
        <w:ind w:firstLine="709"/>
        <w:jc w:val="right"/>
        <w:rPr>
          <w:rFonts w:ascii="Times New Roman" w:hAnsi="Times New Roman"/>
          <w:sz w:val="28"/>
        </w:rPr>
      </w:pPr>
    </w:p>
    <w:p w:rsidR="00B01D63" w:rsidRDefault="00B01D63">
      <w:pPr>
        <w:spacing w:after="0" w:line="240" w:lineRule="auto"/>
        <w:jc w:val="right"/>
        <w:rPr>
          <w:rFonts w:ascii="Times New Roman" w:hAnsi="Times New Roman"/>
          <w:sz w:val="28"/>
        </w:rPr>
      </w:pPr>
    </w:p>
    <w:p w:rsidR="00B01D63" w:rsidRDefault="00B01D63">
      <w:pPr>
        <w:spacing w:after="0" w:line="240" w:lineRule="auto"/>
        <w:jc w:val="right"/>
        <w:rPr>
          <w:rFonts w:ascii="Times New Roman" w:hAnsi="Times New Roman"/>
          <w:sz w:val="28"/>
        </w:rPr>
      </w:pPr>
    </w:p>
    <w:p w:rsidR="00B01D63" w:rsidRDefault="00B01D63">
      <w:pPr>
        <w:spacing w:after="0" w:line="240" w:lineRule="auto"/>
        <w:jc w:val="right"/>
        <w:rPr>
          <w:rFonts w:ascii="Times New Roman" w:hAnsi="Times New Roman"/>
          <w:sz w:val="28"/>
        </w:rPr>
      </w:pPr>
    </w:p>
    <w:p w:rsidR="00B01D63" w:rsidRDefault="00B01D63">
      <w:pPr>
        <w:spacing w:after="0" w:line="240" w:lineRule="auto"/>
        <w:jc w:val="right"/>
        <w:rPr>
          <w:rFonts w:ascii="Times New Roman" w:hAnsi="Times New Roman"/>
          <w:sz w:val="28"/>
        </w:rPr>
      </w:pPr>
    </w:p>
    <w:p w:rsidR="00B01D63" w:rsidRDefault="00B01D63">
      <w:pPr>
        <w:spacing w:after="0" w:line="240" w:lineRule="auto"/>
        <w:jc w:val="right"/>
        <w:rPr>
          <w:rFonts w:ascii="Times New Roman" w:hAnsi="Times New Roman"/>
          <w:sz w:val="28"/>
        </w:rPr>
      </w:pPr>
    </w:p>
    <w:p w:rsidR="00B01D63" w:rsidRDefault="00042819">
      <w:pPr>
        <w:spacing w:after="0" w:line="240" w:lineRule="auto"/>
        <w:jc w:val="right"/>
        <w:rPr>
          <w:rFonts w:ascii="Times New Roman" w:hAnsi="Times New Roman"/>
          <w:sz w:val="28"/>
        </w:rPr>
      </w:pPr>
      <w:r>
        <w:rPr>
          <w:rFonts w:ascii="Times New Roman" w:hAnsi="Times New Roman"/>
          <w:sz w:val="28"/>
        </w:rPr>
        <w:lastRenderedPageBreak/>
        <w:t xml:space="preserve">Таблица 15 </w:t>
      </w:r>
    </w:p>
    <w:p w:rsidR="00B01D63" w:rsidRDefault="00B01D63">
      <w:pPr>
        <w:spacing w:after="0" w:line="240" w:lineRule="auto"/>
        <w:ind w:firstLine="709"/>
        <w:jc w:val="right"/>
        <w:rPr>
          <w:rFonts w:ascii="Times New Roman" w:hAnsi="Times New Roman"/>
          <w:sz w:val="28"/>
        </w:rPr>
      </w:pPr>
    </w:p>
    <w:tbl>
      <w:tblPr>
        <w:tblStyle w:val="afffff2"/>
        <w:tblW w:w="0" w:type="auto"/>
        <w:tblBorders>
          <w:bottom w:val="nil"/>
        </w:tblBorders>
        <w:tblLayout w:type="fixed"/>
        <w:tblLook w:val="04A0" w:firstRow="1" w:lastRow="0" w:firstColumn="1" w:lastColumn="0" w:noHBand="0" w:noVBand="1"/>
      </w:tblPr>
      <w:tblGrid>
        <w:gridCol w:w="704"/>
        <w:gridCol w:w="8930"/>
      </w:tblGrid>
      <w:tr w:rsidR="00B01D63">
        <w:tc>
          <w:tcPr>
            <w:tcW w:w="704"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w:t>
            </w:r>
          </w:p>
          <w:p w:rsidR="00B01D63" w:rsidRDefault="00042819">
            <w:pPr>
              <w:jc w:val="center"/>
              <w:rPr>
                <w:rFonts w:ascii="Times New Roman" w:hAnsi="Times New Roman"/>
                <w:sz w:val="24"/>
              </w:rPr>
            </w:pPr>
            <w:r>
              <w:rPr>
                <w:rFonts w:ascii="Times New Roman" w:hAnsi="Times New Roman"/>
                <w:sz w:val="24"/>
              </w:rPr>
              <w:t>п/п</w:t>
            </w:r>
          </w:p>
        </w:tc>
        <w:tc>
          <w:tcPr>
            <w:tcW w:w="8930" w:type="dxa"/>
            <w:tcBorders>
              <w:top w:val="single" w:sz="4" w:space="0" w:color="000000"/>
              <w:left w:val="single" w:sz="4" w:space="0" w:color="000000"/>
              <w:bottom w:val="nil"/>
              <w:right w:val="single" w:sz="4" w:space="0" w:color="000000"/>
            </w:tcBorders>
            <w:vAlign w:val="center"/>
          </w:tcPr>
          <w:p w:rsidR="00B01D63" w:rsidRDefault="00042819">
            <w:pPr>
              <w:jc w:val="center"/>
              <w:rPr>
                <w:rFonts w:ascii="Times New Roman" w:hAnsi="Times New Roman"/>
                <w:sz w:val="24"/>
              </w:rPr>
            </w:pPr>
            <w:r>
              <w:rPr>
                <w:rFonts w:ascii="Times New Roman" w:hAnsi="Times New Roman"/>
                <w:sz w:val="24"/>
              </w:rPr>
              <w:t>Характеристика работодателя</w:t>
            </w:r>
          </w:p>
        </w:tc>
      </w:tr>
    </w:tbl>
    <w:p w:rsidR="00B01D63" w:rsidRDefault="00B01D63">
      <w:pPr>
        <w:spacing w:after="0" w:line="240" w:lineRule="auto"/>
        <w:rPr>
          <w:rFonts w:ascii="Times New Roman" w:hAnsi="Times New Roman"/>
          <w:sz w:val="2"/>
        </w:rPr>
      </w:pPr>
    </w:p>
    <w:tbl>
      <w:tblPr>
        <w:tblStyle w:val="afffff2"/>
        <w:tblW w:w="0" w:type="auto"/>
        <w:tblLayout w:type="fixed"/>
        <w:tblLook w:val="04A0" w:firstRow="1" w:lastRow="0" w:firstColumn="1" w:lastColumn="0" w:noHBand="0" w:noVBand="1"/>
      </w:tblPr>
      <w:tblGrid>
        <w:gridCol w:w="704"/>
        <w:gridCol w:w="8930"/>
      </w:tblGrid>
      <w:tr w:rsidR="00B01D63">
        <w:trPr>
          <w:tblHeader/>
        </w:trPr>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jc w:val="center"/>
              <w:rPr>
                <w:rFonts w:ascii="Times New Roman" w:hAnsi="Times New Roman"/>
                <w:sz w:val="24"/>
              </w:rPr>
            </w:pPr>
            <w:r>
              <w:rPr>
                <w:rFonts w:ascii="Times New Roman" w:hAnsi="Times New Roman"/>
                <w:sz w:val="24"/>
              </w:rPr>
              <w:t>2</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rPr>
                <w:rFonts w:ascii="Times New Roman" w:hAnsi="Times New Roman"/>
                <w:sz w:val="24"/>
              </w:rPr>
            </w:pPr>
            <w:r>
              <w:rPr>
                <w:rFonts w:ascii="Times New Roman" w:hAnsi="Times New Roman"/>
                <w:sz w:val="24"/>
              </w:rPr>
              <w:t>Наименование работодателя – ООО «</w:t>
            </w:r>
            <w:proofErr w:type="spellStart"/>
            <w:r>
              <w:rPr>
                <w:rFonts w:ascii="Times New Roman" w:hAnsi="Times New Roman"/>
                <w:sz w:val="24"/>
              </w:rPr>
              <w:t>Ремтехнологии</w:t>
            </w:r>
            <w:proofErr w:type="spellEnd"/>
            <w:r>
              <w:rPr>
                <w:rFonts w:ascii="Times New Roman" w:hAnsi="Times New Roman"/>
                <w:sz w:val="24"/>
              </w:rPr>
              <w:t xml:space="preserve">» </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2.</w:t>
            </w:r>
          </w:p>
        </w:tc>
        <w:tc>
          <w:tcPr>
            <w:tcW w:w="8930" w:type="dxa"/>
          </w:tcPr>
          <w:p w:rsidR="00B01D63" w:rsidRDefault="00042819">
            <w:pPr>
              <w:rPr>
                <w:rFonts w:ascii="Times New Roman" w:hAnsi="Times New Roman"/>
                <w:sz w:val="24"/>
              </w:rPr>
            </w:pPr>
            <w:r>
              <w:rPr>
                <w:rFonts w:ascii="Times New Roman" w:hAnsi="Times New Roman"/>
                <w:sz w:val="24"/>
              </w:rPr>
              <w:t>Основной вид деятельности (ОКВЭД) – 33.15 (</w:t>
            </w:r>
            <w:r>
              <w:rPr>
                <w:rFonts w:ascii="Times New Roman" w:hAnsi="Times New Roman"/>
                <w:color w:val="35383B"/>
                <w:sz w:val="24"/>
                <w:highlight w:val="white"/>
              </w:rPr>
              <w:t>ремонт и техническое обслуживание судов и лодок</w:t>
            </w:r>
            <w:r>
              <w:rPr>
                <w:rFonts w:ascii="Times New Roman" w:hAnsi="Times New Roman"/>
                <w:sz w:val="24"/>
              </w:rPr>
              <w:t>)</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3.</w:t>
            </w:r>
          </w:p>
        </w:tc>
        <w:tc>
          <w:tcPr>
            <w:tcW w:w="8930" w:type="dxa"/>
          </w:tcPr>
          <w:p w:rsidR="00B01D63" w:rsidRDefault="00042819">
            <w:pPr>
              <w:jc w:val="both"/>
              <w:rPr>
                <w:rFonts w:ascii="Times New Roman" w:hAnsi="Times New Roman"/>
                <w:sz w:val="24"/>
              </w:rPr>
            </w:pPr>
            <w:r>
              <w:rPr>
                <w:rFonts w:ascii="Times New Roman" w:hAnsi="Times New Roman"/>
                <w:sz w:val="24"/>
              </w:rPr>
              <w:t>Потребность в трудовых ресурсах, заявленных к привлечению из других субъектов Российской Федерации:</w:t>
            </w:r>
          </w:p>
          <w:p w:rsidR="00B01D63" w:rsidRDefault="00042819">
            <w:pPr>
              <w:jc w:val="both"/>
              <w:rPr>
                <w:rFonts w:ascii="Times New Roman" w:hAnsi="Times New Roman"/>
                <w:sz w:val="24"/>
              </w:rPr>
            </w:pPr>
            <w:r>
              <w:rPr>
                <w:rFonts w:ascii="Times New Roman" w:hAnsi="Times New Roman"/>
                <w:sz w:val="24"/>
              </w:rPr>
              <w:t>2024 год – 2 чел.: сборщик корпусов металлических судов, электромонтажник судовой</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4.</w:t>
            </w:r>
          </w:p>
        </w:tc>
        <w:tc>
          <w:tcPr>
            <w:tcW w:w="8930" w:type="dxa"/>
          </w:tcPr>
          <w:p w:rsidR="00B01D63" w:rsidRDefault="00042819">
            <w:pPr>
              <w:pStyle w:val="ConsPlusNormal1"/>
              <w:ind w:firstLine="0"/>
              <w:jc w:val="both"/>
              <w:rPr>
                <w:rFonts w:ascii="Times New Roman" w:hAnsi="Times New Roman"/>
                <w:sz w:val="24"/>
              </w:rPr>
            </w:pPr>
            <w:r>
              <w:rPr>
                <w:rFonts w:ascii="Times New Roman" w:hAnsi="Times New Roman"/>
                <w:sz w:val="24"/>
              </w:rPr>
              <w:t>Меры социальной поддержки, предоставляемые работодателем работнику и членам его семьи, – работодателем для привлечения и трудоустройства работников предусмотрены меры поддержки из числа мер, перечень которых утвержден постановлением Правительства Камчатского края от 09.11.2015 № 397-П «О мерах по реализации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bl>
    <w:p w:rsidR="00B01D63" w:rsidRDefault="00B01D63">
      <w:pPr>
        <w:spacing w:after="0" w:line="240" w:lineRule="auto"/>
        <w:ind w:firstLine="709"/>
        <w:jc w:val="right"/>
        <w:rPr>
          <w:rFonts w:ascii="Times New Roman" w:hAnsi="Times New Roman"/>
          <w:sz w:val="28"/>
        </w:rPr>
      </w:pPr>
    </w:p>
    <w:p w:rsidR="00B01D63" w:rsidRDefault="00042819">
      <w:pPr>
        <w:spacing w:after="0" w:line="240" w:lineRule="auto"/>
        <w:jc w:val="right"/>
        <w:rPr>
          <w:rFonts w:ascii="Times New Roman" w:hAnsi="Times New Roman"/>
          <w:sz w:val="28"/>
        </w:rPr>
      </w:pPr>
      <w:r>
        <w:rPr>
          <w:rFonts w:ascii="Times New Roman" w:hAnsi="Times New Roman"/>
          <w:sz w:val="28"/>
        </w:rPr>
        <w:t xml:space="preserve">Таблица 16 </w:t>
      </w:r>
    </w:p>
    <w:p w:rsidR="00B01D63" w:rsidRDefault="00B01D63">
      <w:pPr>
        <w:spacing w:after="0" w:line="240" w:lineRule="auto"/>
        <w:ind w:firstLine="709"/>
        <w:jc w:val="right"/>
        <w:rPr>
          <w:rFonts w:ascii="Times New Roman" w:hAnsi="Times New Roman"/>
          <w:sz w:val="28"/>
        </w:rPr>
      </w:pPr>
    </w:p>
    <w:tbl>
      <w:tblPr>
        <w:tblStyle w:val="afffff2"/>
        <w:tblW w:w="0" w:type="auto"/>
        <w:tblBorders>
          <w:bottom w:val="nil"/>
        </w:tblBorders>
        <w:tblLayout w:type="fixed"/>
        <w:tblLook w:val="04A0" w:firstRow="1" w:lastRow="0" w:firstColumn="1" w:lastColumn="0" w:noHBand="0" w:noVBand="1"/>
      </w:tblPr>
      <w:tblGrid>
        <w:gridCol w:w="704"/>
        <w:gridCol w:w="8930"/>
      </w:tblGrid>
      <w:tr w:rsidR="00B01D63">
        <w:tc>
          <w:tcPr>
            <w:tcW w:w="704"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w:t>
            </w:r>
          </w:p>
          <w:p w:rsidR="00B01D63" w:rsidRDefault="00042819">
            <w:pPr>
              <w:jc w:val="center"/>
              <w:rPr>
                <w:rFonts w:ascii="Times New Roman" w:hAnsi="Times New Roman"/>
                <w:sz w:val="24"/>
              </w:rPr>
            </w:pPr>
            <w:r>
              <w:rPr>
                <w:rFonts w:ascii="Times New Roman" w:hAnsi="Times New Roman"/>
                <w:sz w:val="24"/>
              </w:rPr>
              <w:t>п/п</w:t>
            </w:r>
          </w:p>
        </w:tc>
        <w:tc>
          <w:tcPr>
            <w:tcW w:w="8930" w:type="dxa"/>
            <w:tcBorders>
              <w:top w:val="single" w:sz="4" w:space="0" w:color="000000"/>
              <w:left w:val="single" w:sz="4" w:space="0" w:color="000000"/>
              <w:bottom w:val="nil"/>
              <w:right w:val="single" w:sz="4" w:space="0" w:color="000000"/>
            </w:tcBorders>
            <w:vAlign w:val="center"/>
          </w:tcPr>
          <w:p w:rsidR="00B01D63" w:rsidRDefault="00042819">
            <w:pPr>
              <w:jc w:val="center"/>
              <w:rPr>
                <w:rFonts w:ascii="Times New Roman" w:hAnsi="Times New Roman"/>
                <w:sz w:val="24"/>
              </w:rPr>
            </w:pPr>
            <w:r>
              <w:rPr>
                <w:rFonts w:ascii="Times New Roman" w:hAnsi="Times New Roman"/>
                <w:sz w:val="24"/>
              </w:rPr>
              <w:t>Характеристика работодателя</w:t>
            </w:r>
          </w:p>
        </w:tc>
      </w:tr>
    </w:tbl>
    <w:p w:rsidR="00B01D63" w:rsidRDefault="00B01D63">
      <w:pPr>
        <w:spacing w:after="0" w:line="240" w:lineRule="auto"/>
        <w:rPr>
          <w:rFonts w:ascii="Times New Roman" w:hAnsi="Times New Roman"/>
          <w:sz w:val="2"/>
        </w:rPr>
      </w:pPr>
    </w:p>
    <w:tbl>
      <w:tblPr>
        <w:tblStyle w:val="afffff2"/>
        <w:tblW w:w="0" w:type="auto"/>
        <w:tblLayout w:type="fixed"/>
        <w:tblLook w:val="04A0" w:firstRow="1" w:lastRow="0" w:firstColumn="1" w:lastColumn="0" w:noHBand="0" w:noVBand="1"/>
      </w:tblPr>
      <w:tblGrid>
        <w:gridCol w:w="704"/>
        <w:gridCol w:w="8930"/>
      </w:tblGrid>
      <w:tr w:rsidR="00B01D63">
        <w:trPr>
          <w:tblHeader/>
        </w:trPr>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jc w:val="center"/>
              <w:rPr>
                <w:rFonts w:ascii="Times New Roman" w:hAnsi="Times New Roman"/>
                <w:sz w:val="24"/>
              </w:rPr>
            </w:pPr>
            <w:r>
              <w:rPr>
                <w:rFonts w:ascii="Times New Roman" w:hAnsi="Times New Roman"/>
                <w:sz w:val="24"/>
              </w:rPr>
              <w:t>2</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rPr>
                <w:rFonts w:ascii="Times New Roman" w:hAnsi="Times New Roman"/>
                <w:sz w:val="24"/>
              </w:rPr>
            </w:pPr>
            <w:r>
              <w:rPr>
                <w:rFonts w:ascii="Times New Roman" w:hAnsi="Times New Roman"/>
                <w:sz w:val="24"/>
              </w:rPr>
              <w:t xml:space="preserve">Наименование работодателя – ООО «Снежная долина» </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2.</w:t>
            </w:r>
          </w:p>
        </w:tc>
        <w:tc>
          <w:tcPr>
            <w:tcW w:w="8930" w:type="dxa"/>
          </w:tcPr>
          <w:p w:rsidR="00B01D63" w:rsidRDefault="00042819">
            <w:pPr>
              <w:jc w:val="both"/>
              <w:rPr>
                <w:rFonts w:ascii="Times New Roman" w:hAnsi="Times New Roman"/>
                <w:sz w:val="24"/>
              </w:rPr>
            </w:pPr>
            <w:r>
              <w:rPr>
                <w:rFonts w:ascii="Times New Roman" w:hAnsi="Times New Roman"/>
                <w:sz w:val="24"/>
              </w:rPr>
              <w:t>Основной вид деятельности (ОКВЭД) – 55.90 (деятельность по предоставлению прочих мест для временного проживания)</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3.</w:t>
            </w:r>
          </w:p>
        </w:tc>
        <w:tc>
          <w:tcPr>
            <w:tcW w:w="8930" w:type="dxa"/>
          </w:tcPr>
          <w:p w:rsidR="00B01D63" w:rsidRDefault="00042819">
            <w:pPr>
              <w:rPr>
                <w:rFonts w:ascii="Times New Roman" w:hAnsi="Times New Roman"/>
                <w:sz w:val="24"/>
              </w:rPr>
            </w:pPr>
            <w:r>
              <w:rPr>
                <w:rFonts w:ascii="Times New Roman" w:hAnsi="Times New Roman"/>
                <w:sz w:val="24"/>
              </w:rPr>
              <w:t>Потребность в трудовых ресурсах, заявленных к привлечению из других субъектов Российской Федерации:</w:t>
            </w:r>
          </w:p>
          <w:p w:rsidR="00B01D63" w:rsidRDefault="00042819">
            <w:pPr>
              <w:rPr>
                <w:rFonts w:ascii="Times New Roman" w:hAnsi="Times New Roman"/>
                <w:sz w:val="24"/>
              </w:rPr>
            </w:pPr>
            <w:r>
              <w:rPr>
                <w:rFonts w:ascii="Times New Roman" w:hAnsi="Times New Roman"/>
                <w:sz w:val="24"/>
              </w:rPr>
              <w:t>2024 год – 2 чел.: администратор, заведующий хозяйством</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4.</w:t>
            </w:r>
          </w:p>
        </w:tc>
        <w:tc>
          <w:tcPr>
            <w:tcW w:w="8930" w:type="dxa"/>
          </w:tcPr>
          <w:p w:rsidR="00B01D63" w:rsidRDefault="00042819">
            <w:pPr>
              <w:pStyle w:val="ConsPlusNormal1"/>
              <w:ind w:firstLine="0"/>
              <w:jc w:val="both"/>
              <w:rPr>
                <w:rFonts w:ascii="Times New Roman" w:hAnsi="Times New Roman"/>
                <w:sz w:val="24"/>
              </w:rPr>
            </w:pPr>
            <w:r>
              <w:rPr>
                <w:rFonts w:ascii="Times New Roman" w:hAnsi="Times New Roman"/>
                <w:sz w:val="24"/>
              </w:rPr>
              <w:t>Меры социальной поддержки, предоставляемые работодателем работнику и членам его семьи, – работодателем для привлечения и трудоустройства работников предусмотрены меры поддержки из числа мер, перечень которых утвержден постановлением Правительства Камчатского края от 09.11.2015 № 397-П «О мерах по реализации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bl>
    <w:p w:rsidR="00B01D63" w:rsidRDefault="00B01D63">
      <w:pPr>
        <w:spacing w:after="0" w:line="240" w:lineRule="auto"/>
        <w:ind w:firstLine="709"/>
        <w:rPr>
          <w:rFonts w:ascii="Times New Roman" w:hAnsi="Times New Roman"/>
          <w:sz w:val="28"/>
        </w:rPr>
      </w:pPr>
    </w:p>
    <w:p w:rsidR="00B01D63" w:rsidRDefault="00042819">
      <w:pPr>
        <w:spacing w:after="0" w:line="240" w:lineRule="auto"/>
        <w:ind w:firstLine="709"/>
        <w:jc w:val="right"/>
        <w:rPr>
          <w:rFonts w:ascii="Times New Roman" w:hAnsi="Times New Roman"/>
          <w:sz w:val="28"/>
        </w:rPr>
      </w:pPr>
      <w:r>
        <w:rPr>
          <w:rFonts w:ascii="Times New Roman" w:hAnsi="Times New Roman"/>
          <w:sz w:val="28"/>
        </w:rPr>
        <w:t xml:space="preserve">Таблица 17 </w:t>
      </w:r>
    </w:p>
    <w:p w:rsidR="00B01D63" w:rsidRDefault="00B01D63">
      <w:pPr>
        <w:spacing w:after="0" w:line="240" w:lineRule="auto"/>
        <w:ind w:firstLine="709"/>
        <w:jc w:val="right"/>
        <w:rPr>
          <w:rFonts w:ascii="Times New Roman" w:hAnsi="Times New Roman"/>
          <w:sz w:val="28"/>
        </w:rPr>
      </w:pPr>
    </w:p>
    <w:tbl>
      <w:tblPr>
        <w:tblStyle w:val="afffff2"/>
        <w:tblW w:w="0" w:type="auto"/>
        <w:tblBorders>
          <w:bottom w:val="nil"/>
        </w:tblBorders>
        <w:tblLayout w:type="fixed"/>
        <w:tblLook w:val="04A0" w:firstRow="1" w:lastRow="0" w:firstColumn="1" w:lastColumn="0" w:noHBand="0" w:noVBand="1"/>
      </w:tblPr>
      <w:tblGrid>
        <w:gridCol w:w="846"/>
        <w:gridCol w:w="8788"/>
      </w:tblGrid>
      <w:tr w:rsidR="00B01D63">
        <w:tc>
          <w:tcPr>
            <w:tcW w:w="846"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w:t>
            </w:r>
          </w:p>
          <w:p w:rsidR="00B01D63" w:rsidRDefault="00042819">
            <w:pPr>
              <w:jc w:val="center"/>
              <w:rPr>
                <w:rFonts w:ascii="Times New Roman" w:hAnsi="Times New Roman"/>
                <w:sz w:val="24"/>
              </w:rPr>
            </w:pPr>
            <w:r>
              <w:rPr>
                <w:rFonts w:ascii="Times New Roman" w:hAnsi="Times New Roman"/>
                <w:sz w:val="24"/>
              </w:rPr>
              <w:t>п/п</w:t>
            </w:r>
          </w:p>
        </w:tc>
        <w:tc>
          <w:tcPr>
            <w:tcW w:w="8788"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Характеристика работодателя</w:t>
            </w:r>
          </w:p>
        </w:tc>
      </w:tr>
    </w:tbl>
    <w:p w:rsidR="00B01D63" w:rsidRDefault="00B01D63">
      <w:pPr>
        <w:spacing w:after="0" w:line="240" w:lineRule="auto"/>
        <w:rPr>
          <w:sz w:val="2"/>
        </w:rPr>
      </w:pPr>
    </w:p>
    <w:tbl>
      <w:tblPr>
        <w:tblStyle w:val="afffff2"/>
        <w:tblW w:w="0" w:type="auto"/>
        <w:tblLayout w:type="fixed"/>
        <w:tblLook w:val="04A0" w:firstRow="1" w:lastRow="0" w:firstColumn="1" w:lastColumn="0" w:noHBand="0" w:noVBand="1"/>
      </w:tblPr>
      <w:tblGrid>
        <w:gridCol w:w="846"/>
        <w:gridCol w:w="8788"/>
      </w:tblGrid>
      <w:tr w:rsidR="00B01D63">
        <w:trPr>
          <w:tblHeader/>
        </w:trPr>
        <w:tc>
          <w:tcPr>
            <w:tcW w:w="846" w:type="dxa"/>
          </w:tcPr>
          <w:p w:rsidR="00B01D63" w:rsidRDefault="00042819">
            <w:pPr>
              <w:jc w:val="center"/>
              <w:rPr>
                <w:rFonts w:ascii="Times New Roman" w:hAnsi="Times New Roman"/>
                <w:sz w:val="24"/>
              </w:rPr>
            </w:pPr>
            <w:r>
              <w:rPr>
                <w:rFonts w:ascii="Times New Roman" w:hAnsi="Times New Roman"/>
                <w:sz w:val="24"/>
              </w:rPr>
              <w:t>1</w:t>
            </w:r>
          </w:p>
        </w:tc>
        <w:tc>
          <w:tcPr>
            <w:tcW w:w="8788" w:type="dxa"/>
          </w:tcPr>
          <w:p w:rsidR="00B01D63" w:rsidRDefault="00042819">
            <w:pPr>
              <w:jc w:val="center"/>
              <w:rPr>
                <w:rFonts w:ascii="Times New Roman" w:hAnsi="Times New Roman"/>
                <w:sz w:val="24"/>
              </w:rPr>
            </w:pPr>
            <w:r>
              <w:rPr>
                <w:rFonts w:ascii="Times New Roman" w:hAnsi="Times New Roman"/>
                <w:sz w:val="24"/>
              </w:rPr>
              <w:t>2</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1.</w:t>
            </w:r>
          </w:p>
        </w:tc>
        <w:tc>
          <w:tcPr>
            <w:tcW w:w="8788" w:type="dxa"/>
          </w:tcPr>
          <w:p w:rsidR="00B01D63" w:rsidRDefault="00042819">
            <w:pPr>
              <w:jc w:val="both"/>
              <w:rPr>
                <w:rFonts w:ascii="Times New Roman" w:hAnsi="Times New Roman"/>
                <w:sz w:val="24"/>
              </w:rPr>
            </w:pPr>
            <w:r>
              <w:rPr>
                <w:rFonts w:ascii="Times New Roman" w:hAnsi="Times New Roman"/>
                <w:sz w:val="24"/>
              </w:rPr>
              <w:t>Наименование работодателя – ООО «</w:t>
            </w:r>
            <w:proofErr w:type="spellStart"/>
            <w:r>
              <w:rPr>
                <w:rFonts w:ascii="Times New Roman" w:hAnsi="Times New Roman"/>
                <w:sz w:val="24"/>
              </w:rPr>
              <w:t>Сырман</w:t>
            </w:r>
            <w:proofErr w:type="spellEnd"/>
            <w:r>
              <w:rPr>
                <w:rFonts w:ascii="Times New Roman" w:hAnsi="Times New Roman"/>
                <w:sz w:val="24"/>
              </w:rPr>
              <w:t>»</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2.</w:t>
            </w:r>
          </w:p>
        </w:tc>
        <w:tc>
          <w:tcPr>
            <w:tcW w:w="8788" w:type="dxa"/>
          </w:tcPr>
          <w:p w:rsidR="00B01D63" w:rsidRDefault="00042819">
            <w:pPr>
              <w:jc w:val="both"/>
              <w:rPr>
                <w:rFonts w:ascii="Times New Roman" w:hAnsi="Times New Roman"/>
                <w:sz w:val="24"/>
              </w:rPr>
            </w:pPr>
            <w:r>
              <w:rPr>
                <w:rFonts w:ascii="Times New Roman" w:hAnsi="Times New Roman"/>
                <w:sz w:val="24"/>
              </w:rPr>
              <w:t>Основной вид деятельности (ОКВЭД) – 10.51 (производство молока (кроме сырого) и молочной продукции)</w:t>
            </w:r>
          </w:p>
        </w:tc>
      </w:tr>
      <w:tr w:rsidR="00B01D63">
        <w:tc>
          <w:tcPr>
            <w:tcW w:w="846" w:type="dxa"/>
            <w:shd w:val="clear" w:color="auto" w:fill="auto"/>
          </w:tcPr>
          <w:p w:rsidR="00B01D63" w:rsidRDefault="00042819">
            <w:pPr>
              <w:jc w:val="center"/>
              <w:rPr>
                <w:rFonts w:ascii="Times New Roman" w:hAnsi="Times New Roman"/>
                <w:sz w:val="24"/>
              </w:rPr>
            </w:pPr>
            <w:r>
              <w:rPr>
                <w:rFonts w:ascii="Times New Roman" w:hAnsi="Times New Roman"/>
                <w:sz w:val="24"/>
              </w:rPr>
              <w:t>3.</w:t>
            </w:r>
          </w:p>
        </w:tc>
        <w:tc>
          <w:tcPr>
            <w:tcW w:w="8788" w:type="dxa"/>
            <w:shd w:val="clear" w:color="auto" w:fill="auto"/>
          </w:tcPr>
          <w:p w:rsidR="00B01D63" w:rsidRDefault="00042819">
            <w:pPr>
              <w:jc w:val="both"/>
              <w:rPr>
                <w:rFonts w:ascii="Times New Roman" w:hAnsi="Times New Roman"/>
                <w:sz w:val="24"/>
              </w:rPr>
            </w:pPr>
            <w:r>
              <w:rPr>
                <w:rFonts w:ascii="Times New Roman" w:hAnsi="Times New Roman"/>
                <w:sz w:val="24"/>
              </w:rPr>
              <w:t>Потребность в трудовых ресурсах, заявленных к привлечению из других субъектов Российской Федерации:</w:t>
            </w:r>
          </w:p>
          <w:p w:rsidR="00B01D63" w:rsidRDefault="00042819">
            <w:pPr>
              <w:jc w:val="both"/>
              <w:rPr>
                <w:rFonts w:ascii="Times New Roman" w:hAnsi="Times New Roman"/>
                <w:sz w:val="24"/>
              </w:rPr>
            </w:pPr>
            <w:r>
              <w:rPr>
                <w:rFonts w:ascii="Times New Roman" w:hAnsi="Times New Roman"/>
                <w:sz w:val="24"/>
              </w:rPr>
              <w:t>2024 год – 1 чел.: сыродел</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lastRenderedPageBreak/>
              <w:t>4.</w:t>
            </w:r>
          </w:p>
        </w:tc>
        <w:tc>
          <w:tcPr>
            <w:tcW w:w="8788" w:type="dxa"/>
          </w:tcPr>
          <w:p w:rsidR="00B01D63" w:rsidRDefault="00042819">
            <w:pPr>
              <w:pStyle w:val="ConsPlusNormal1"/>
              <w:ind w:firstLine="0"/>
              <w:jc w:val="both"/>
              <w:rPr>
                <w:rFonts w:ascii="Times New Roman" w:hAnsi="Times New Roman"/>
                <w:sz w:val="24"/>
              </w:rPr>
            </w:pPr>
            <w:r>
              <w:rPr>
                <w:rFonts w:ascii="Times New Roman" w:hAnsi="Times New Roman"/>
                <w:sz w:val="24"/>
              </w:rPr>
              <w:t>Меры социальной поддержки, предоставляемые работодателем работнику и членам его семьи, – работодателем для привлечения и трудоустройства работников предусмотрены меры поддержки из числа мер, перечень которых утвержден постановлением Правительства Камчатского края от 09.11.2015 № 397-П «О мерах по реализации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bl>
    <w:p w:rsidR="00B01D63" w:rsidRDefault="00B01D63">
      <w:pPr>
        <w:spacing w:after="0" w:line="240" w:lineRule="auto"/>
        <w:ind w:firstLine="709"/>
        <w:jc w:val="right"/>
        <w:rPr>
          <w:rFonts w:ascii="Times New Roman" w:hAnsi="Times New Roman"/>
          <w:sz w:val="28"/>
        </w:rPr>
      </w:pPr>
    </w:p>
    <w:p w:rsidR="00B01D63" w:rsidRDefault="00042819">
      <w:pPr>
        <w:spacing w:after="0" w:line="240" w:lineRule="auto"/>
        <w:ind w:firstLine="709"/>
        <w:jc w:val="right"/>
        <w:rPr>
          <w:rFonts w:ascii="Times New Roman" w:hAnsi="Times New Roman"/>
          <w:sz w:val="28"/>
        </w:rPr>
      </w:pPr>
      <w:r>
        <w:rPr>
          <w:rFonts w:ascii="Times New Roman" w:hAnsi="Times New Roman"/>
          <w:sz w:val="28"/>
        </w:rPr>
        <w:t xml:space="preserve">Таблица 18 </w:t>
      </w:r>
    </w:p>
    <w:p w:rsidR="00B01D63" w:rsidRDefault="00B01D63">
      <w:pPr>
        <w:spacing w:after="0" w:line="240" w:lineRule="auto"/>
        <w:ind w:firstLine="709"/>
        <w:jc w:val="right"/>
        <w:rPr>
          <w:rFonts w:ascii="Times New Roman" w:hAnsi="Times New Roman"/>
          <w:sz w:val="28"/>
        </w:rPr>
      </w:pPr>
    </w:p>
    <w:tbl>
      <w:tblPr>
        <w:tblStyle w:val="afffff2"/>
        <w:tblW w:w="0" w:type="auto"/>
        <w:tblBorders>
          <w:bottom w:val="nil"/>
        </w:tblBorders>
        <w:tblLayout w:type="fixed"/>
        <w:tblLook w:val="04A0" w:firstRow="1" w:lastRow="0" w:firstColumn="1" w:lastColumn="0" w:noHBand="0" w:noVBand="1"/>
      </w:tblPr>
      <w:tblGrid>
        <w:gridCol w:w="846"/>
        <w:gridCol w:w="8788"/>
      </w:tblGrid>
      <w:tr w:rsidR="00B01D63">
        <w:tc>
          <w:tcPr>
            <w:tcW w:w="846"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w:t>
            </w:r>
          </w:p>
          <w:p w:rsidR="00B01D63" w:rsidRDefault="00042819">
            <w:pPr>
              <w:jc w:val="center"/>
              <w:rPr>
                <w:rFonts w:ascii="Times New Roman" w:hAnsi="Times New Roman"/>
                <w:sz w:val="24"/>
              </w:rPr>
            </w:pPr>
            <w:r>
              <w:rPr>
                <w:rFonts w:ascii="Times New Roman" w:hAnsi="Times New Roman"/>
                <w:sz w:val="24"/>
              </w:rPr>
              <w:t>п/п</w:t>
            </w:r>
          </w:p>
        </w:tc>
        <w:tc>
          <w:tcPr>
            <w:tcW w:w="8788"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Характеристика работодателя</w:t>
            </w:r>
          </w:p>
        </w:tc>
      </w:tr>
    </w:tbl>
    <w:p w:rsidR="00B01D63" w:rsidRDefault="00B01D63">
      <w:pPr>
        <w:spacing w:after="0" w:line="240" w:lineRule="auto"/>
        <w:rPr>
          <w:sz w:val="2"/>
        </w:rPr>
      </w:pPr>
    </w:p>
    <w:tbl>
      <w:tblPr>
        <w:tblStyle w:val="afffff2"/>
        <w:tblW w:w="0" w:type="auto"/>
        <w:tblLayout w:type="fixed"/>
        <w:tblLook w:val="04A0" w:firstRow="1" w:lastRow="0" w:firstColumn="1" w:lastColumn="0" w:noHBand="0" w:noVBand="1"/>
      </w:tblPr>
      <w:tblGrid>
        <w:gridCol w:w="846"/>
        <w:gridCol w:w="8788"/>
      </w:tblGrid>
      <w:tr w:rsidR="00B01D63">
        <w:tc>
          <w:tcPr>
            <w:tcW w:w="846" w:type="dxa"/>
          </w:tcPr>
          <w:p w:rsidR="00B01D63" w:rsidRDefault="00042819">
            <w:pPr>
              <w:jc w:val="center"/>
              <w:rPr>
                <w:rFonts w:ascii="Times New Roman" w:hAnsi="Times New Roman"/>
                <w:sz w:val="24"/>
              </w:rPr>
            </w:pPr>
            <w:r>
              <w:rPr>
                <w:rFonts w:ascii="Times New Roman" w:hAnsi="Times New Roman"/>
                <w:sz w:val="24"/>
              </w:rPr>
              <w:t>1</w:t>
            </w:r>
          </w:p>
        </w:tc>
        <w:tc>
          <w:tcPr>
            <w:tcW w:w="8788" w:type="dxa"/>
          </w:tcPr>
          <w:p w:rsidR="00B01D63" w:rsidRDefault="00042819">
            <w:pPr>
              <w:jc w:val="center"/>
              <w:rPr>
                <w:rFonts w:ascii="Times New Roman" w:hAnsi="Times New Roman"/>
                <w:sz w:val="24"/>
              </w:rPr>
            </w:pPr>
            <w:r>
              <w:rPr>
                <w:rFonts w:ascii="Times New Roman" w:hAnsi="Times New Roman"/>
                <w:sz w:val="24"/>
              </w:rPr>
              <w:t>2</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1.</w:t>
            </w:r>
          </w:p>
        </w:tc>
        <w:tc>
          <w:tcPr>
            <w:tcW w:w="8788" w:type="dxa"/>
          </w:tcPr>
          <w:p w:rsidR="00B01D63" w:rsidRDefault="00042819">
            <w:pPr>
              <w:jc w:val="both"/>
              <w:rPr>
                <w:rFonts w:ascii="Times New Roman" w:hAnsi="Times New Roman"/>
                <w:sz w:val="24"/>
              </w:rPr>
            </w:pPr>
            <w:r>
              <w:rPr>
                <w:rFonts w:ascii="Times New Roman" w:hAnsi="Times New Roman"/>
                <w:sz w:val="24"/>
              </w:rPr>
              <w:t>Наименование работодателя – ПАО «Камчатскэнерго»</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2.</w:t>
            </w:r>
          </w:p>
        </w:tc>
        <w:tc>
          <w:tcPr>
            <w:tcW w:w="8788" w:type="dxa"/>
          </w:tcPr>
          <w:p w:rsidR="00B01D63" w:rsidRDefault="00042819">
            <w:pPr>
              <w:jc w:val="both"/>
              <w:rPr>
                <w:rFonts w:ascii="Times New Roman" w:hAnsi="Times New Roman"/>
                <w:sz w:val="24"/>
              </w:rPr>
            </w:pPr>
            <w:r>
              <w:rPr>
                <w:rFonts w:ascii="Times New Roman" w:hAnsi="Times New Roman"/>
                <w:sz w:val="24"/>
              </w:rPr>
              <w:t>Основной вид деятельности (ОКВЭД) – 35.11.1 (производство электроэнергии тепловыми электростанциями, в том числе деятельность по обеспечению работоспособности электростанций)</w:t>
            </w:r>
          </w:p>
        </w:tc>
      </w:tr>
      <w:tr w:rsidR="00B01D63">
        <w:tc>
          <w:tcPr>
            <w:tcW w:w="846" w:type="dxa"/>
            <w:shd w:val="clear" w:color="auto" w:fill="auto"/>
          </w:tcPr>
          <w:p w:rsidR="00B01D63" w:rsidRDefault="00042819">
            <w:pPr>
              <w:jc w:val="center"/>
              <w:rPr>
                <w:rFonts w:ascii="Times New Roman" w:hAnsi="Times New Roman"/>
                <w:sz w:val="24"/>
              </w:rPr>
            </w:pPr>
            <w:r>
              <w:rPr>
                <w:rFonts w:ascii="Times New Roman" w:hAnsi="Times New Roman"/>
                <w:sz w:val="24"/>
              </w:rPr>
              <w:t>3.</w:t>
            </w:r>
          </w:p>
        </w:tc>
        <w:tc>
          <w:tcPr>
            <w:tcW w:w="8788" w:type="dxa"/>
            <w:shd w:val="clear" w:color="auto" w:fill="auto"/>
          </w:tcPr>
          <w:p w:rsidR="00B01D63" w:rsidRDefault="00042819">
            <w:pPr>
              <w:jc w:val="both"/>
              <w:rPr>
                <w:rFonts w:ascii="Times New Roman" w:hAnsi="Times New Roman"/>
                <w:sz w:val="24"/>
              </w:rPr>
            </w:pPr>
            <w:r>
              <w:rPr>
                <w:rFonts w:ascii="Times New Roman" w:hAnsi="Times New Roman"/>
                <w:sz w:val="24"/>
              </w:rPr>
              <w:t>Потребность в трудовых ресурсах, заявленных к привлечению из других субъектов Российской Федерации:</w:t>
            </w:r>
          </w:p>
          <w:p w:rsidR="00B01D63" w:rsidRDefault="00042819">
            <w:pPr>
              <w:jc w:val="both"/>
              <w:rPr>
                <w:rFonts w:ascii="Times New Roman" w:hAnsi="Times New Roman"/>
                <w:sz w:val="24"/>
              </w:rPr>
            </w:pPr>
            <w:r>
              <w:rPr>
                <w:rFonts w:ascii="Times New Roman" w:hAnsi="Times New Roman"/>
                <w:sz w:val="24"/>
              </w:rPr>
              <w:t>2024 год – 3 чел.: инженер-проектировщик, инженер по релейной защите и автоматике 1 категории, инженер службы диагностики, испытаний, измерений и ремонта</w:t>
            </w:r>
          </w:p>
        </w:tc>
      </w:tr>
      <w:tr w:rsidR="00B01D63">
        <w:tc>
          <w:tcPr>
            <w:tcW w:w="846" w:type="dxa"/>
          </w:tcPr>
          <w:p w:rsidR="00B01D63" w:rsidRDefault="00042819">
            <w:pPr>
              <w:jc w:val="center"/>
              <w:rPr>
                <w:rFonts w:ascii="Times New Roman" w:hAnsi="Times New Roman"/>
                <w:sz w:val="24"/>
              </w:rPr>
            </w:pPr>
            <w:r>
              <w:rPr>
                <w:rFonts w:ascii="Times New Roman" w:hAnsi="Times New Roman"/>
                <w:sz w:val="24"/>
              </w:rPr>
              <w:t>4.</w:t>
            </w:r>
          </w:p>
        </w:tc>
        <w:tc>
          <w:tcPr>
            <w:tcW w:w="8788" w:type="dxa"/>
          </w:tcPr>
          <w:p w:rsidR="00B01D63" w:rsidRDefault="00042819">
            <w:pPr>
              <w:pStyle w:val="ConsPlusNormal1"/>
              <w:ind w:firstLine="0"/>
              <w:jc w:val="both"/>
              <w:rPr>
                <w:rFonts w:ascii="Times New Roman" w:hAnsi="Times New Roman"/>
                <w:sz w:val="24"/>
              </w:rPr>
            </w:pPr>
            <w:r>
              <w:rPr>
                <w:rFonts w:ascii="Times New Roman" w:hAnsi="Times New Roman"/>
                <w:sz w:val="24"/>
              </w:rPr>
              <w:t>Меры социальной поддержки, предоставляемые работодателем работнику и членам его семьи, – работодателем для привлечения и трудоустройства работников предусмотрены меры поддержки из числа мер, перечень которых утвержден постановлением Правительства Камчатского края от 09.11.2015 № 397-П «О мерах по реализации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bl>
    <w:p w:rsidR="00B01D63" w:rsidRDefault="00B01D63">
      <w:pPr>
        <w:spacing w:after="0" w:line="240" w:lineRule="auto"/>
        <w:ind w:firstLine="709"/>
        <w:jc w:val="right"/>
        <w:rPr>
          <w:rFonts w:ascii="Times New Roman" w:hAnsi="Times New Roman"/>
          <w:sz w:val="28"/>
        </w:rPr>
      </w:pPr>
    </w:p>
    <w:p w:rsidR="00B01D63" w:rsidRDefault="00042819">
      <w:pPr>
        <w:spacing w:after="0" w:line="240" w:lineRule="auto"/>
        <w:jc w:val="right"/>
        <w:rPr>
          <w:rFonts w:ascii="Times New Roman" w:hAnsi="Times New Roman"/>
          <w:sz w:val="28"/>
        </w:rPr>
      </w:pPr>
      <w:r>
        <w:rPr>
          <w:rFonts w:ascii="Times New Roman" w:hAnsi="Times New Roman"/>
          <w:sz w:val="28"/>
        </w:rPr>
        <w:t xml:space="preserve">Таблица 19 </w:t>
      </w:r>
    </w:p>
    <w:p w:rsidR="00B01D63" w:rsidRDefault="00B01D63">
      <w:pPr>
        <w:spacing w:after="0" w:line="240" w:lineRule="auto"/>
        <w:ind w:firstLine="709"/>
        <w:jc w:val="right"/>
        <w:rPr>
          <w:rFonts w:ascii="Times New Roman" w:hAnsi="Times New Roman"/>
          <w:sz w:val="28"/>
        </w:rPr>
      </w:pPr>
    </w:p>
    <w:tbl>
      <w:tblPr>
        <w:tblStyle w:val="afffff2"/>
        <w:tblW w:w="0" w:type="auto"/>
        <w:tblBorders>
          <w:bottom w:val="nil"/>
        </w:tblBorders>
        <w:tblLayout w:type="fixed"/>
        <w:tblLook w:val="04A0" w:firstRow="1" w:lastRow="0" w:firstColumn="1" w:lastColumn="0" w:noHBand="0" w:noVBand="1"/>
      </w:tblPr>
      <w:tblGrid>
        <w:gridCol w:w="704"/>
        <w:gridCol w:w="8930"/>
      </w:tblGrid>
      <w:tr w:rsidR="00B01D63">
        <w:tc>
          <w:tcPr>
            <w:tcW w:w="704" w:type="dxa"/>
            <w:tcBorders>
              <w:top w:val="single" w:sz="4" w:space="0" w:color="000000"/>
              <w:left w:val="single" w:sz="4" w:space="0" w:color="000000"/>
              <w:bottom w:val="nil"/>
              <w:right w:val="single" w:sz="4" w:space="0" w:color="000000"/>
            </w:tcBorders>
          </w:tcPr>
          <w:p w:rsidR="00B01D63" w:rsidRDefault="00042819">
            <w:pPr>
              <w:jc w:val="center"/>
              <w:rPr>
                <w:rFonts w:ascii="Times New Roman" w:hAnsi="Times New Roman"/>
                <w:sz w:val="24"/>
              </w:rPr>
            </w:pPr>
            <w:r>
              <w:rPr>
                <w:rFonts w:ascii="Times New Roman" w:hAnsi="Times New Roman"/>
                <w:sz w:val="24"/>
              </w:rPr>
              <w:t>№</w:t>
            </w:r>
          </w:p>
          <w:p w:rsidR="00B01D63" w:rsidRDefault="00042819">
            <w:pPr>
              <w:jc w:val="center"/>
              <w:rPr>
                <w:rFonts w:ascii="Times New Roman" w:hAnsi="Times New Roman"/>
                <w:sz w:val="24"/>
              </w:rPr>
            </w:pPr>
            <w:r>
              <w:rPr>
                <w:rFonts w:ascii="Times New Roman" w:hAnsi="Times New Roman"/>
                <w:sz w:val="24"/>
              </w:rPr>
              <w:t>п/п</w:t>
            </w:r>
          </w:p>
        </w:tc>
        <w:tc>
          <w:tcPr>
            <w:tcW w:w="8930" w:type="dxa"/>
            <w:tcBorders>
              <w:top w:val="single" w:sz="4" w:space="0" w:color="000000"/>
              <w:left w:val="single" w:sz="4" w:space="0" w:color="000000"/>
              <w:bottom w:val="nil"/>
              <w:right w:val="single" w:sz="4" w:space="0" w:color="000000"/>
            </w:tcBorders>
            <w:vAlign w:val="center"/>
          </w:tcPr>
          <w:p w:rsidR="00B01D63" w:rsidRDefault="00042819">
            <w:pPr>
              <w:jc w:val="center"/>
              <w:rPr>
                <w:rFonts w:ascii="Times New Roman" w:hAnsi="Times New Roman"/>
                <w:sz w:val="24"/>
              </w:rPr>
            </w:pPr>
            <w:r>
              <w:rPr>
                <w:rFonts w:ascii="Times New Roman" w:hAnsi="Times New Roman"/>
                <w:sz w:val="24"/>
              </w:rPr>
              <w:t>Характеристика работодателя</w:t>
            </w:r>
          </w:p>
        </w:tc>
      </w:tr>
    </w:tbl>
    <w:p w:rsidR="00B01D63" w:rsidRDefault="00B01D63">
      <w:pPr>
        <w:spacing w:after="0" w:line="240" w:lineRule="auto"/>
        <w:rPr>
          <w:rFonts w:ascii="Times New Roman" w:hAnsi="Times New Roman"/>
          <w:sz w:val="2"/>
        </w:rPr>
      </w:pPr>
    </w:p>
    <w:tbl>
      <w:tblPr>
        <w:tblStyle w:val="afffff2"/>
        <w:tblW w:w="0" w:type="auto"/>
        <w:tblLayout w:type="fixed"/>
        <w:tblLook w:val="04A0" w:firstRow="1" w:lastRow="0" w:firstColumn="1" w:lastColumn="0" w:noHBand="0" w:noVBand="1"/>
      </w:tblPr>
      <w:tblGrid>
        <w:gridCol w:w="704"/>
        <w:gridCol w:w="8930"/>
      </w:tblGrid>
      <w:tr w:rsidR="00B01D63">
        <w:trPr>
          <w:tblHeader/>
        </w:trPr>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jc w:val="center"/>
              <w:rPr>
                <w:rFonts w:ascii="Times New Roman" w:hAnsi="Times New Roman"/>
                <w:sz w:val="24"/>
              </w:rPr>
            </w:pPr>
            <w:r>
              <w:rPr>
                <w:rFonts w:ascii="Times New Roman" w:hAnsi="Times New Roman"/>
                <w:sz w:val="24"/>
              </w:rPr>
              <w:t>2</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1.</w:t>
            </w:r>
          </w:p>
        </w:tc>
        <w:tc>
          <w:tcPr>
            <w:tcW w:w="8930" w:type="dxa"/>
          </w:tcPr>
          <w:p w:rsidR="00B01D63" w:rsidRDefault="00042819">
            <w:pPr>
              <w:jc w:val="both"/>
              <w:rPr>
                <w:rFonts w:ascii="Times New Roman" w:hAnsi="Times New Roman"/>
                <w:sz w:val="24"/>
              </w:rPr>
            </w:pPr>
            <w:r>
              <w:rPr>
                <w:rFonts w:ascii="Times New Roman" w:hAnsi="Times New Roman"/>
                <w:sz w:val="24"/>
              </w:rPr>
              <w:t>Наименование работодателя – ПАО «Сбербанк России»</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2.</w:t>
            </w:r>
          </w:p>
        </w:tc>
        <w:tc>
          <w:tcPr>
            <w:tcW w:w="8930" w:type="dxa"/>
          </w:tcPr>
          <w:p w:rsidR="00B01D63" w:rsidRDefault="00042819">
            <w:pPr>
              <w:jc w:val="both"/>
              <w:rPr>
                <w:rFonts w:ascii="Times New Roman" w:hAnsi="Times New Roman"/>
                <w:sz w:val="24"/>
              </w:rPr>
            </w:pPr>
            <w:r>
              <w:rPr>
                <w:rFonts w:ascii="Times New Roman" w:hAnsi="Times New Roman"/>
                <w:sz w:val="24"/>
              </w:rPr>
              <w:t>Основной вид деятельности (ОКВЭД) – 64.19 (денежное посредничество прочее)</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3.</w:t>
            </w:r>
          </w:p>
        </w:tc>
        <w:tc>
          <w:tcPr>
            <w:tcW w:w="8930" w:type="dxa"/>
          </w:tcPr>
          <w:p w:rsidR="00B01D63" w:rsidRDefault="00042819">
            <w:pPr>
              <w:jc w:val="both"/>
              <w:rPr>
                <w:rFonts w:ascii="Times New Roman" w:hAnsi="Times New Roman"/>
                <w:sz w:val="24"/>
              </w:rPr>
            </w:pPr>
            <w:r>
              <w:rPr>
                <w:rFonts w:ascii="Times New Roman" w:hAnsi="Times New Roman"/>
                <w:sz w:val="24"/>
              </w:rPr>
              <w:t>Потребность в трудовых ресурсах, заявленных к привлечению из других субъектов Российской Федерации:</w:t>
            </w:r>
          </w:p>
          <w:p w:rsidR="00B01D63" w:rsidRDefault="00042819">
            <w:pPr>
              <w:jc w:val="both"/>
              <w:rPr>
                <w:rFonts w:ascii="Times New Roman" w:hAnsi="Times New Roman"/>
                <w:sz w:val="24"/>
              </w:rPr>
            </w:pPr>
            <w:r>
              <w:rPr>
                <w:rFonts w:ascii="Times New Roman" w:hAnsi="Times New Roman"/>
                <w:sz w:val="24"/>
              </w:rPr>
              <w:t>2024 год – 1 чел.: клиентский менеджер по продаже банковских продуктов физическим лицам</w:t>
            </w:r>
          </w:p>
        </w:tc>
      </w:tr>
      <w:tr w:rsidR="00B01D63">
        <w:tc>
          <w:tcPr>
            <w:tcW w:w="704" w:type="dxa"/>
          </w:tcPr>
          <w:p w:rsidR="00B01D63" w:rsidRDefault="00042819">
            <w:pPr>
              <w:jc w:val="center"/>
              <w:rPr>
                <w:rFonts w:ascii="Times New Roman" w:hAnsi="Times New Roman"/>
                <w:sz w:val="24"/>
              </w:rPr>
            </w:pPr>
            <w:r>
              <w:rPr>
                <w:rFonts w:ascii="Times New Roman" w:hAnsi="Times New Roman"/>
                <w:sz w:val="24"/>
              </w:rPr>
              <w:t>4.</w:t>
            </w:r>
          </w:p>
        </w:tc>
        <w:tc>
          <w:tcPr>
            <w:tcW w:w="8930" w:type="dxa"/>
          </w:tcPr>
          <w:p w:rsidR="00B01D63" w:rsidRDefault="00042819">
            <w:pPr>
              <w:pStyle w:val="ConsPlusNormal1"/>
              <w:ind w:firstLine="0"/>
              <w:jc w:val="both"/>
              <w:rPr>
                <w:rFonts w:ascii="Times New Roman" w:hAnsi="Times New Roman"/>
                <w:sz w:val="24"/>
              </w:rPr>
            </w:pPr>
            <w:r>
              <w:rPr>
                <w:rFonts w:ascii="Times New Roman" w:hAnsi="Times New Roman"/>
                <w:sz w:val="24"/>
              </w:rPr>
              <w:t>Меры социальной поддержки, предоставляемые работодателем работнику и членам его семьи, – работодателем для привлечения и трудоустройства работников предусмотрены меры поддержки из числа мер, перечень которых утвержден постановлением Правительства Камчатского края от 09.11.2015 № 397-П «О мерах по реализации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bl>
    <w:p w:rsidR="00B01D63" w:rsidRDefault="00B01D63" w:rsidP="00A54EBC">
      <w:pPr>
        <w:spacing w:after="0" w:line="240" w:lineRule="auto"/>
        <w:jc w:val="right"/>
        <w:outlineLvl w:val="1"/>
        <w:rPr>
          <w:rFonts w:ascii="Times New Roman" w:hAnsi="Times New Roman"/>
          <w:sz w:val="28"/>
        </w:rPr>
      </w:pPr>
    </w:p>
    <w:tbl>
      <w:tblPr>
        <w:tblStyle w:val="afffff2"/>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C67273" w:rsidTr="00F03663">
        <w:tc>
          <w:tcPr>
            <w:tcW w:w="480" w:type="dxa"/>
            <w:tcBorders>
              <w:top w:val="nil"/>
              <w:left w:val="nil"/>
              <w:bottom w:val="nil"/>
              <w:right w:val="nil"/>
            </w:tcBorders>
          </w:tcPr>
          <w:p w:rsidR="00C67273" w:rsidRDefault="00C67273" w:rsidP="00F03663">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67273" w:rsidRDefault="00C67273" w:rsidP="00F03663">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67273" w:rsidRDefault="00C67273" w:rsidP="00F03663">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C67273" w:rsidRDefault="00C67273" w:rsidP="00F03663">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C67273" w:rsidRDefault="00C67273" w:rsidP="00C67273">
            <w:pPr>
              <w:widowControl w:val="0"/>
              <w:ind w:left="8079" w:hanging="8079"/>
              <w:rPr>
                <w:rFonts w:ascii="Times New Roman" w:hAnsi="Times New Roman"/>
                <w:sz w:val="28"/>
              </w:rPr>
            </w:pPr>
            <w:r>
              <w:rPr>
                <w:rFonts w:ascii="Times New Roman" w:hAnsi="Times New Roman"/>
                <w:sz w:val="28"/>
              </w:rPr>
              <w:t>Приложение 2 к постановлению</w:t>
            </w:r>
          </w:p>
        </w:tc>
      </w:tr>
      <w:tr w:rsidR="00C67273" w:rsidTr="00F03663">
        <w:tc>
          <w:tcPr>
            <w:tcW w:w="480" w:type="dxa"/>
            <w:tcBorders>
              <w:top w:val="nil"/>
              <w:left w:val="nil"/>
              <w:bottom w:val="nil"/>
              <w:right w:val="nil"/>
            </w:tcBorders>
          </w:tcPr>
          <w:p w:rsidR="00C67273" w:rsidRDefault="00C67273" w:rsidP="00F03663">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67273" w:rsidRDefault="00C67273" w:rsidP="00F03663">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67273" w:rsidRDefault="00C67273" w:rsidP="00F03663">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C67273" w:rsidRDefault="00C67273" w:rsidP="00F03663">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C67273" w:rsidRDefault="00C67273" w:rsidP="00F03663">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C67273" w:rsidTr="00F03663">
        <w:tc>
          <w:tcPr>
            <w:tcW w:w="480" w:type="dxa"/>
            <w:tcBorders>
              <w:top w:val="nil"/>
              <w:left w:val="nil"/>
              <w:bottom w:val="nil"/>
              <w:right w:val="nil"/>
            </w:tcBorders>
          </w:tcPr>
          <w:p w:rsidR="00C67273" w:rsidRDefault="00C67273" w:rsidP="00F03663">
            <w:pPr>
              <w:spacing w:after="60"/>
              <w:ind w:left="8079" w:hanging="8079"/>
              <w:jc w:val="right"/>
              <w:rPr>
                <w:rFonts w:ascii="Times New Roman" w:hAnsi="Times New Roman"/>
                <w:sz w:val="28"/>
              </w:rPr>
            </w:pPr>
          </w:p>
        </w:tc>
        <w:tc>
          <w:tcPr>
            <w:tcW w:w="480" w:type="dxa"/>
            <w:tcBorders>
              <w:top w:val="nil"/>
              <w:left w:val="nil"/>
              <w:bottom w:val="nil"/>
              <w:right w:val="nil"/>
            </w:tcBorders>
          </w:tcPr>
          <w:p w:rsidR="00C67273" w:rsidRDefault="00C67273" w:rsidP="00F03663">
            <w:pPr>
              <w:spacing w:after="60"/>
              <w:ind w:left="8079" w:hanging="8079"/>
              <w:jc w:val="right"/>
              <w:rPr>
                <w:rFonts w:ascii="Times New Roman" w:hAnsi="Times New Roman"/>
                <w:sz w:val="28"/>
              </w:rPr>
            </w:pPr>
          </w:p>
        </w:tc>
        <w:tc>
          <w:tcPr>
            <w:tcW w:w="480" w:type="dxa"/>
            <w:tcBorders>
              <w:top w:val="nil"/>
              <w:left w:val="nil"/>
              <w:bottom w:val="nil"/>
              <w:right w:val="nil"/>
            </w:tcBorders>
          </w:tcPr>
          <w:p w:rsidR="00C67273" w:rsidRDefault="00C67273" w:rsidP="00F03663">
            <w:pPr>
              <w:spacing w:after="60"/>
              <w:ind w:left="8079" w:hanging="8079"/>
              <w:jc w:val="right"/>
              <w:rPr>
                <w:rFonts w:ascii="Times New Roman" w:hAnsi="Times New Roman"/>
                <w:sz w:val="28"/>
              </w:rPr>
            </w:pPr>
          </w:p>
        </w:tc>
        <w:tc>
          <w:tcPr>
            <w:tcW w:w="3661" w:type="dxa"/>
            <w:tcBorders>
              <w:top w:val="nil"/>
              <w:left w:val="nil"/>
              <w:bottom w:val="nil"/>
              <w:right w:val="nil"/>
            </w:tcBorders>
          </w:tcPr>
          <w:p w:rsidR="00C67273" w:rsidRDefault="00C67273" w:rsidP="00F03663">
            <w:pPr>
              <w:spacing w:after="60"/>
              <w:ind w:left="8079" w:hanging="8079"/>
              <w:jc w:val="right"/>
              <w:rPr>
                <w:rFonts w:ascii="Times New Roman" w:hAnsi="Times New Roman"/>
                <w:sz w:val="28"/>
              </w:rPr>
            </w:pPr>
          </w:p>
        </w:tc>
        <w:tc>
          <w:tcPr>
            <w:tcW w:w="480" w:type="dxa"/>
            <w:tcBorders>
              <w:top w:val="nil"/>
              <w:left w:val="nil"/>
              <w:bottom w:val="nil"/>
              <w:right w:val="nil"/>
            </w:tcBorders>
          </w:tcPr>
          <w:p w:rsidR="00C67273" w:rsidRDefault="00C67273" w:rsidP="00F03663">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C67273" w:rsidRDefault="00C67273" w:rsidP="00F03663">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C67273" w:rsidRDefault="00C67273" w:rsidP="00F03663">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C67273" w:rsidRDefault="00C67273" w:rsidP="00F03663">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C67273" w:rsidRDefault="00C67273" w:rsidP="00C67273"/>
    <w:p w:rsidR="00C67273" w:rsidRDefault="00C67273" w:rsidP="00C67273">
      <w:pPr>
        <w:spacing w:after="0" w:line="240" w:lineRule="auto"/>
        <w:jc w:val="center"/>
        <w:rPr>
          <w:rFonts w:ascii="Times New Roman" w:hAnsi="Times New Roman"/>
          <w:sz w:val="28"/>
        </w:rPr>
      </w:pPr>
      <w:r>
        <w:rPr>
          <w:rFonts w:ascii="Times New Roman" w:hAnsi="Times New Roman"/>
          <w:sz w:val="28"/>
        </w:rPr>
        <w:t>Перечень</w:t>
      </w:r>
    </w:p>
    <w:p w:rsidR="003E1FE6" w:rsidRPr="003E1FE6" w:rsidRDefault="00C67273" w:rsidP="00C67273">
      <w:pPr>
        <w:spacing w:after="0" w:line="240" w:lineRule="auto"/>
        <w:jc w:val="center"/>
        <w:rPr>
          <w:rFonts w:ascii="Times New Roman" w:hAnsi="Times New Roman"/>
          <w:sz w:val="28"/>
          <w:szCs w:val="28"/>
          <w:lang w:val="en-US"/>
        </w:rPr>
      </w:pPr>
      <w:r w:rsidRPr="003E1FE6">
        <w:rPr>
          <w:rFonts w:ascii="Times New Roman" w:hAnsi="Times New Roman"/>
          <w:sz w:val="28"/>
          <w:szCs w:val="28"/>
        </w:rPr>
        <w:t>утративших силу постановлений Правительства Камчатского края</w:t>
      </w:r>
    </w:p>
    <w:p w:rsidR="00C67273" w:rsidRPr="003E1FE6" w:rsidRDefault="00C67273" w:rsidP="003E1FE6">
      <w:pPr>
        <w:spacing w:after="0" w:line="240" w:lineRule="auto"/>
        <w:ind w:firstLine="709"/>
        <w:jc w:val="both"/>
        <w:rPr>
          <w:rFonts w:ascii="Times New Roman" w:hAnsi="Times New Roman"/>
          <w:sz w:val="28"/>
          <w:szCs w:val="28"/>
        </w:rPr>
      </w:pPr>
      <w:r w:rsidRPr="003E1FE6">
        <w:rPr>
          <w:rFonts w:ascii="Times New Roman" w:hAnsi="Times New Roman"/>
          <w:sz w:val="28"/>
          <w:szCs w:val="28"/>
        </w:rPr>
        <w:t xml:space="preserve"> </w:t>
      </w:r>
    </w:p>
    <w:p w:rsidR="003E1FE6" w:rsidRDefault="003E1FE6" w:rsidP="003E1FE6">
      <w:pPr>
        <w:spacing w:after="0" w:line="240" w:lineRule="auto"/>
        <w:ind w:firstLine="709"/>
        <w:jc w:val="both"/>
        <w:rPr>
          <w:rFonts w:ascii="Times New Roman" w:hAnsi="Times New Roman"/>
          <w:sz w:val="28"/>
          <w:szCs w:val="28"/>
        </w:rPr>
      </w:pPr>
      <w:r w:rsidRPr="003E1FE6">
        <w:rPr>
          <w:rFonts w:ascii="Times New Roman" w:hAnsi="Times New Roman"/>
          <w:sz w:val="28"/>
          <w:szCs w:val="28"/>
        </w:rPr>
        <w:t>1.</w:t>
      </w:r>
      <w:r>
        <w:rPr>
          <w:rFonts w:ascii="Times New Roman" w:hAnsi="Times New Roman"/>
          <w:sz w:val="28"/>
          <w:szCs w:val="28"/>
        </w:rPr>
        <w:t> Постановление Правительства Камчатского края от 11.11.2013 № 490-П «Об утверждении государственной программы Камчатского края «Содействие занятости населения Камчатского края».</w:t>
      </w:r>
    </w:p>
    <w:p w:rsidR="003E1FE6" w:rsidRDefault="003E1FE6" w:rsidP="003E1FE6">
      <w:pPr>
        <w:spacing w:after="0" w:line="240" w:lineRule="auto"/>
        <w:ind w:firstLine="709"/>
        <w:jc w:val="both"/>
        <w:rPr>
          <w:rFonts w:ascii="Times New Roman" w:hAnsi="Times New Roman"/>
          <w:sz w:val="28"/>
          <w:szCs w:val="28"/>
        </w:rPr>
      </w:pPr>
      <w:r>
        <w:rPr>
          <w:rFonts w:ascii="Times New Roman" w:hAnsi="Times New Roman"/>
          <w:sz w:val="28"/>
          <w:szCs w:val="28"/>
        </w:rPr>
        <w:t>2. </w:t>
      </w:r>
      <w:r w:rsidRPr="003E1FE6">
        <w:rPr>
          <w:rFonts w:ascii="Times New Roman" w:hAnsi="Times New Roman"/>
          <w:sz w:val="28"/>
          <w:szCs w:val="28"/>
        </w:rPr>
        <w:t xml:space="preserve">Постановление Правительства Камчатского края от 30.04.2014 </w:t>
      </w:r>
      <w:r>
        <w:rPr>
          <w:rFonts w:ascii="Times New Roman" w:hAnsi="Times New Roman"/>
          <w:sz w:val="28"/>
          <w:szCs w:val="28"/>
        </w:rPr>
        <w:t>№</w:t>
      </w:r>
      <w:r w:rsidRPr="003E1FE6">
        <w:rPr>
          <w:rFonts w:ascii="Times New Roman" w:hAnsi="Times New Roman"/>
          <w:sz w:val="28"/>
          <w:szCs w:val="28"/>
        </w:rPr>
        <w:t xml:space="preserve"> 205-П </w:t>
      </w:r>
      <w:r>
        <w:rPr>
          <w:rFonts w:ascii="Times New Roman" w:hAnsi="Times New Roman"/>
          <w:sz w:val="28"/>
          <w:szCs w:val="28"/>
        </w:rPr>
        <w:t>«</w:t>
      </w:r>
      <w:r w:rsidRPr="003E1FE6">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3E1FE6">
        <w:rPr>
          <w:rFonts w:ascii="Times New Roman" w:hAnsi="Times New Roman"/>
          <w:sz w:val="28"/>
          <w:szCs w:val="28"/>
        </w:rPr>
        <w:t>Содействие занятости населения Камчатского края на 2014-2018 годы</w:t>
      </w:r>
      <w:r>
        <w:rPr>
          <w:rFonts w:ascii="Times New Roman" w:hAnsi="Times New Roman"/>
          <w:sz w:val="28"/>
          <w:szCs w:val="28"/>
        </w:rPr>
        <w:t>»</w:t>
      </w:r>
      <w:r w:rsidRPr="003E1FE6">
        <w:rPr>
          <w:rFonts w:ascii="Times New Roman" w:hAnsi="Times New Roman"/>
          <w:sz w:val="28"/>
          <w:szCs w:val="28"/>
        </w:rPr>
        <w:t xml:space="preserve">, утвержденную </w:t>
      </w:r>
      <w:r w:rsidR="00416CE0">
        <w:rPr>
          <w:rFonts w:ascii="Times New Roman" w:hAnsi="Times New Roman"/>
          <w:sz w:val="28"/>
          <w:szCs w:val="28"/>
        </w:rPr>
        <w:t>п</w:t>
      </w:r>
      <w:r w:rsidRPr="003E1FE6">
        <w:rPr>
          <w:rFonts w:ascii="Times New Roman" w:hAnsi="Times New Roman"/>
          <w:sz w:val="28"/>
          <w:szCs w:val="28"/>
        </w:rPr>
        <w:t xml:space="preserve">остановлением Правительства Камчатского края от 11.11.2013 </w:t>
      </w:r>
      <w:r w:rsidR="00416CE0">
        <w:rPr>
          <w:rFonts w:ascii="Times New Roman" w:hAnsi="Times New Roman"/>
          <w:sz w:val="28"/>
          <w:szCs w:val="28"/>
        </w:rPr>
        <w:t>№</w:t>
      </w:r>
      <w:r w:rsidRPr="003E1FE6">
        <w:rPr>
          <w:rFonts w:ascii="Times New Roman" w:hAnsi="Times New Roman"/>
          <w:sz w:val="28"/>
          <w:szCs w:val="28"/>
        </w:rPr>
        <w:t xml:space="preserve"> 490-П</w:t>
      </w:r>
      <w:r w:rsidR="00416CE0">
        <w:rPr>
          <w:rFonts w:ascii="Times New Roman" w:hAnsi="Times New Roman"/>
          <w:sz w:val="28"/>
          <w:szCs w:val="28"/>
        </w:rPr>
        <w:t>».</w:t>
      </w:r>
    </w:p>
    <w:p w:rsidR="00416CE0" w:rsidRDefault="00416CE0" w:rsidP="003E1FE6">
      <w:pPr>
        <w:spacing w:after="0" w:line="240" w:lineRule="auto"/>
        <w:ind w:firstLine="709"/>
        <w:jc w:val="both"/>
        <w:rPr>
          <w:rFonts w:ascii="Times New Roman" w:hAnsi="Times New Roman"/>
          <w:sz w:val="28"/>
          <w:szCs w:val="28"/>
        </w:rPr>
      </w:pPr>
      <w:r>
        <w:rPr>
          <w:rFonts w:ascii="Times New Roman" w:hAnsi="Times New Roman"/>
          <w:sz w:val="28"/>
          <w:szCs w:val="28"/>
        </w:rPr>
        <w:t>3. </w:t>
      </w:r>
      <w:r w:rsidRPr="00416CE0">
        <w:rPr>
          <w:rFonts w:ascii="Times New Roman" w:hAnsi="Times New Roman"/>
          <w:sz w:val="28"/>
          <w:szCs w:val="28"/>
        </w:rPr>
        <w:t xml:space="preserve">Постановление Правительства Камчатского края от 06.08.2014 </w:t>
      </w:r>
      <w:r>
        <w:rPr>
          <w:rFonts w:ascii="Times New Roman" w:hAnsi="Times New Roman"/>
          <w:sz w:val="28"/>
          <w:szCs w:val="28"/>
        </w:rPr>
        <w:t>№</w:t>
      </w:r>
      <w:r w:rsidRPr="00416CE0">
        <w:rPr>
          <w:rFonts w:ascii="Times New Roman" w:hAnsi="Times New Roman"/>
          <w:sz w:val="28"/>
          <w:szCs w:val="28"/>
        </w:rPr>
        <w:t xml:space="preserve"> 324-П </w:t>
      </w:r>
      <w:r>
        <w:rPr>
          <w:rFonts w:ascii="Times New Roman" w:hAnsi="Times New Roman"/>
          <w:sz w:val="28"/>
          <w:szCs w:val="28"/>
        </w:rPr>
        <w:t>«</w:t>
      </w:r>
      <w:r w:rsidRPr="00416CE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416CE0">
        <w:rPr>
          <w:rFonts w:ascii="Times New Roman" w:hAnsi="Times New Roman"/>
          <w:sz w:val="28"/>
          <w:szCs w:val="28"/>
        </w:rPr>
        <w:t>Содействие занятости населения Камчатского края на 2014-2018 годы</w:t>
      </w:r>
      <w:r>
        <w:rPr>
          <w:rFonts w:ascii="Times New Roman" w:hAnsi="Times New Roman"/>
          <w:sz w:val="28"/>
          <w:szCs w:val="28"/>
        </w:rPr>
        <w:t>»</w:t>
      </w:r>
      <w:r w:rsidRPr="00416CE0">
        <w:rPr>
          <w:rFonts w:ascii="Times New Roman" w:hAnsi="Times New Roman"/>
          <w:sz w:val="28"/>
          <w:szCs w:val="28"/>
        </w:rPr>
        <w:t xml:space="preserve">, утвержденную </w:t>
      </w:r>
      <w:r>
        <w:rPr>
          <w:rFonts w:ascii="Times New Roman" w:hAnsi="Times New Roman"/>
          <w:sz w:val="28"/>
          <w:szCs w:val="28"/>
        </w:rPr>
        <w:t>п</w:t>
      </w:r>
      <w:r w:rsidRPr="00416CE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416CE0">
        <w:rPr>
          <w:rFonts w:ascii="Times New Roman" w:hAnsi="Times New Roman"/>
          <w:sz w:val="28"/>
          <w:szCs w:val="28"/>
        </w:rPr>
        <w:t xml:space="preserve"> 490-П</w:t>
      </w:r>
      <w:r>
        <w:rPr>
          <w:rFonts w:ascii="Times New Roman" w:hAnsi="Times New Roman"/>
          <w:sz w:val="28"/>
          <w:szCs w:val="28"/>
        </w:rPr>
        <w:t>».</w:t>
      </w:r>
    </w:p>
    <w:p w:rsidR="00416CE0" w:rsidRDefault="00416CE0" w:rsidP="003E1FE6">
      <w:pPr>
        <w:spacing w:after="0" w:line="240" w:lineRule="auto"/>
        <w:ind w:firstLine="709"/>
        <w:jc w:val="both"/>
        <w:rPr>
          <w:rFonts w:ascii="Times New Roman" w:hAnsi="Times New Roman"/>
          <w:sz w:val="28"/>
          <w:szCs w:val="28"/>
        </w:rPr>
      </w:pPr>
      <w:r>
        <w:rPr>
          <w:rFonts w:ascii="Times New Roman" w:hAnsi="Times New Roman"/>
          <w:sz w:val="28"/>
          <w:szCs w:val="28"/>
        </w:rPr>
        <w:t>4. </w:t>
      </w:r>
      <w:r w:rsidRPr="00416CE0">
        <w:rPr>
          <w:rFonts w:ascii="Times New Roman" w:hAnsi="Times New Roman"/>
          <w:sz w:val="28"/>
          <w:szCs w:val="28"/>
        </w:rPr>
        <w:t xml:space="preserve">Постановление Правительства Камчатского края от 12.01.2015 </w:t>
      </w:r>
      <w:r>
        <w:rPr>
          <w:rFonts w:ascii="Times New Roman" w:hAnsi="Times New Roman"/>
          <w:sz w:val="28"/>
          <w:szCs w:val="28"/>
        </w:rPr>
        <w:t>№</w:t>
      </w:r>
      <w:r w:rsidRPr="00416CE0">
        <w:rPr>
          <w:rFonts w:ascii="Times New Roman" w:hAnsi="Times New Roman"/>
          <w:sz w:val="28"/>
          <w:szCs w:val="28"/>
        </w:rPr>
        <w:t xml:space="preserve"> 2-П </w:t>
      </w:r>
      <w:r>
        <w:rPr>
          <w:rFonts w:ascii="Times New Roman" w:hAnsi="Times New Roman"/>
          <w:sz w:val="28"/>
          <w:szCs w:val="28"/>
        </w:rPr>
        <w:br/>
        <w:t>«</w:t>
      </w:r>
      <w:r w:rsidRPr="00416CE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416CE0">
        <w:rPr>
          <w:rFonts w:ascii="Times New Roman" w:hAnsi="Times New Roman"/>
          <w:sz w:val="28"/>
          <w:szCs w:val="28"/>
        </w:rPr>
        <w:t>Содействие занятости населения Камчатского края на 2014-2018 годы</w:t>
      </w:r>
      <w:r>
        <w:rPr>
          <w:rFonts w:ascii="Times New Roman" w:hAnsi="Times New Roman"/>
          <w:sz w:val="28"/>
          <w:szCs w:val="28"/>
        </w:rPr>
        <w:t>»</w:t>
      </w:r>
      <w:r w:rsidRPr="00416CE0">
        <w:rPr>
          <w:rFonts w:ascii="Times New Roman" w:hAnsi="Times New Roman"/>
          <w:sz w:val="28"/>
          <w:szCs w:val="28"/>
        </w:rPr>
        <w:t xml:space="preserve">, утвержденную </w:t>
      </w:r>
      <w:r>
        <w:rPr>
          <w:rFonts w:ascii="Times New Roman" w:hAnsi="Times New Roman"/>
          <w:sz w:val="28"/>
          <w:szCs w:val="28"/>
        </w:rPr>
        <w:t>п</w:t>
      </w:r>
      <w:r w:rsidRPr="00416CE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416CE0">
        <w:rPr>
          <w:rFonts w:ascii="Times New Roman" w:hAnsi="Times New Roman"/>
          <w:sz w:val="28"/>
          <w:szCs w:val="28"/>
        </w:rPr>
        <w:t xml:space="preserve"> 490-П</w:t>
      </w:r>
      <w:r>
        <w:rPr>
          <w:rFonts w:ascii="Times New Roman" w:hAnsi="Times New Roman"/>
          <w:sz w:val="28"/>
          <w:szCs w:val="28"/>
        </w:rPr>
        <w:t>».</w:t>
      </w:r>
    </w:p>
    <w:p w:rsidR="00416CE0" w:rsidRDefault="00416CE0" w:rsidP="003E1FE6">
      <w:pPr>
        <w:spacing w:after="0" w:line="240" w:lineRule="auto"/>
        <w:ind w:firstLine="709"/>
        <w:jc w:val="both"/>
        <w:rPr>
          <w:rFonts w:ascii="Times New Roman" w:hAnsi="Times New Roman"/>
          <w:sz w:val="28"/>
          <w:szCs w:val="28"/>
        </w:rPr>
      </w:pPr>
      <w:r>
        <w:rPr>
          <w:rFonts w:ascii="Times New Roman" w:hAnsi="Times New Roman"/>
          <w:sz w:val="28"/>
          <w:szCs w:val="28"/>
        </w:rPr>
        <w:t>5. </w:t>
      </w:r>
      <w:r w:rsidRPr="00416CE0">
        <w:rPr>
          <w:rFonts w:ascii="Times New Roman" w:hAnsi="Times New Roman"/>
          <w:sz w:val="28"/>
          <w:szCs w:val="28"/>
        </w:rPr>
        <w:t xml:space="preserve">Постановление Правительства Камчатского края от 10.04.2015 </w:t>
      </w:r>
      <w:r>
        <w:rPr>
          <w:rFonts w:ascii="Times New Roman" w:hAnsi="Times New Roman"/>
          <w:sz w:val="28"/>
          <w:szCs w:val="28"/>
        </w:rPr>
        <w:t>№</w:t>
      </w:r>
      <w:r w:rsidRPr="00416CE0">
        <w:rPr>
          <w:rFonts w:ascii="Times New Roman" w:hAnsi="Times New Roman"/>
          <w:sz w:val="28"/>
          <w:szCs w:val="28"/>
        </w:rPr>
        <w:t xml:space="preserve"> 137-П </w:t>
      </w:r>
      <w:r>
        <w:rPr>
          <w:rFonts w:ascii="Times New Roman" w:hAnsi="Times New Roman"/>
          <w:sz w:val="28"/>
          <w:szCs w:val="28"/>
        </w:rPr>
        <w:t>«</w:t>
      </w:r>
      <w:r w:rsidRPr="00416CE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416CE0">
        <w:rPr>
          <w:rFonts w:ascii="Times New Roman" w:hAnsi="Times New Roman"/>
          <w:sz w:val="28"/>
          <w:szCs w:val="28"/>
        </w:rPr>
        <w:t>Содействие занятости населения Камчатского края на 2014-2018 годы</w:t>
      </w:r>
      <w:r>
        <w:rPr>
          <w:rFonts w:ascii="Times New Roman" w:hAnsi="Times New Roman"/>
          <w:sz w:val="28"/>
          <w:szCs w:val="28"/>
        </w:rPr>
        <w:t>»</w:t>
      </w:r>
      <w:r w:rsidRPr="00416CE0">
        <w:rPr>
          <w:rFonts w:ascii="Times New Roman" w:hAnsi="Times New Roman"/>
          <w:sz w:val="28"/>
          <w:szCs w:val="28"/>
        </w:rPr>
        <w:t xml:space="preserve">, утвержденную </w:t>
      </w:r>
      <w:r>
        <w:rPr>
          <w:rFonts w:ascii="Times New Roman" w:hAnsi="Times New Roman"/>
          <w:sz w:val="28"/>
          <w:szCs w:val="28"/>
        </w:rPr>
        <w:t>п</w:t>
      </w:r>
      <w:r w:rsidRPr="00416CE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416CE0">
        <w:rPr>
          <w:rFonts w:ascii="Times New Roman" w:hAnsi="Times New Roman"/>
          <w:sz w:val="28"/>
          <w:szCs w:val="28"/>
        </w:rPr>
        <w:t xml:space="preserve"> 490-П</w:t>
      </w:r>
      <w:r>
        <w:rPr>
          <w:rFonts w:ascii="Times New Roman" w:hAnsi="Times New Roman"/>
          <w:sz w:val="28"/>
          <w:szCs w:val="28"/>
        </w:rPr>
        <w:t>».</w:t>
      </w:r>
    </w:p>
    <w:p w:rsidR="00416CE0" w:rsidRDefault="00416CE0" w:rsidP="003E1FE6">
      <w:pPr>
        <w:spacing w:after="0" w:line="240" w:lineRule="auto"/>
        <w:ind w:firstLine="709"/>
        <w:jc w:val="both"/>
        <w:rPr>
          <w:rFonts w:ascii="Times New Roman" w:hAnsi="Times New Roman"/>
          <w:sz w:val="28"/>
          <w:szCs w:val="28"/>
        </w:rPr>
      </w:pPr>
      <w:r>
        <w:rPr>
          <w:rFonts w:ascii="Times New Roman" w:hAnsi="Times New Roman"/>
          <w:sz w:val="28"/>
          <w:szCs w:val="28"/>
        </w:rPr>
        <w:t>6. </w:t>
      </w:r>
      <w:r w:rsidRPr="00416CE0">
        <w:rPr>
          <w:rFonts w:ascii="Times New Roman" w:hAnsi="Times New Roman"/>
          <w:sz w:val="28"/>
          <w:szCs w:val="28"/>
        </w:rPr>
        <w:t xml:space="preserve">Постановление Правительства Камчатского края от 26.05.2015 </w:t>
      </w:r>
      <w:r>
        <w:rPr>
          <w:rFonts w:ascii="Times New Roman" w:hAnsi="Times New Roman"/>
          <w:sz w:val="28"/>
          <w:szCs w:val="28"/>
        </w:rPr>
        <w:t>№</w:t>
      </w:r>
      <w:r w:rsidRPr="00416CE0">
        <w:rPr>
          <w:rFonts w:ascii="Times New Roman" w:hAnsi="Times New Roman"/>
          <w:sz w:val="28"/>
          <w:szCs w:val="28"/>
        </w:rPr>
        <w:t xml:space="preserve"> 186-П </w:t>
      </w:r>
      <w:r>
        <w:rPr>
          <w:rFonts w:ascii="Times New Roman" w:hAnsi="Times New Roman"/>
          <w:sz w:val="28"/>
          <w:szCs w:val="28"/>
        </w:rPr>
        <w:t>«</w:t>
      </w:r>
      <w:r w:rsidRPr="00416CE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416CE0">
        <w:rPr>
          <w:rFonts w:ascii="Times New Roman" w:hAnsi="Times New Roman"/>
          <w:sz w:val="28"/>
          <w:szCs w:val="28"/>
        </w:rPr>
        <w:t>Содействие занятости населения Камчатского края на 2014-2018 годы</w:t>
      </w:r>
      <w:r>
        <w:rPr>
          <w:rFonts w:ascii="Times New Roman" w:hAnsi="Times New Roman"/>
          <w:sz w:val="28"/>
          <w:szCs w:val="28"/>
        </w:rPr>
        <w:t>»</w:t>
      </w:r>
      <w:r w:rsidRPr="00416CE0">
        <w:rPr>
          <w:rFonts w:ascii="Times New Roman" w:hAnsi="Times New Roman"/>
          <w:sz w:val="28"/>
          <w:szCs w:val="28"/>
        </w:rPr>
        <w:t xml:space="preserve">, утвержденную </w:t>
      </w:r>
      <w:r>
        <w:rPr>
          <w:rFonts w:ascii="Times New Roman" w:hAnsi="Times New Roman"/>
          <w:sz w:val="28"/>
          <w:szCs w:val="28"/>
        </w:rPr>
        <w:t>п</w:t>
      </w:r>
      <w:r w:rsidRPr="00416CE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416CE0">
        <w:rPr>
          <w:rFonts w:ascii="Times New Roman" w:hAnsi="Times New Roman"/>
          <w:sz w:val="28"/>
          <w:szCs w:val="28"/>
        </w:rPr>
        <w:t xml:space="preserve"> 490-П</w:t>
      </w:r>
      <w:r>
        <w:rPr>
          <w:rFonts w:ascii="Times New Roman" w:hAnsi="Times New Roman"/>
          <w:sz w:val="28"/>
          <w:szCs w:val="28"/>
        </w:rPr>
        <w:t>».</w:t>
      </w:r>
    </w:p>
    <w:p w:rsidR="00416CE0" w:rsidRDefault="00416CE0" w:rsidP="003E1FE6">
      <w:pPr>
        <w:spacing w:after="0" w:line="240" w:lineRule="auto"/>
        <w:ind w:firstLine="709"/>
        <w:jc w:val="both"/>
        <w:rPr>
          <w:rFonts w:ascii="Times New Roman" w:hAnsi="Times New Roman"/>
          <w:sz w:val="28"/>
          <w:szCs w:val="28"/>
        </w:rPr>
      </w:pPr>
      <w:r>
        <w:rPr>
          <w:rFonts w:ascii="Times New Roman" w:hAnsi="Times New Roman"/>
          <w:sz w:val="28"/>
          <w:szCs w:val="28"/>
        </w:rPr>
        <w:t>7. </w:t>
      </w:r>
      <w:r w:rsidRPr="00416CE0">
        <w:rPr>
          <w:rFonts w:ascii="Times New Roman" w:hAnsi="Times New Roman"/>
          <w:sz w:val="28"/>
          <w:szCs w:val="28"/>
        </w:rPr>
        <w:t xml:space="preserve">Постановление Правительства Камчатского края от 14.07.2015 </w:t>
      </w:r>
      <w:r>
        <w:rPr>
          <w:rFonts w:ascii="Times New Roman" w:hAnsi="Times New Roman"/>
          <w:sz w:val="28"/>
          <w:szCs w:val="28"/>
        </w:rPr>
        <w:t>№</w:t>
      </w:r>
      <w:r w:rsidRPr="00416CE0">
        <w:rPr>
          <w:rFonts w:ascii="Times New Roman" w:hAnsi="Times New Roman"/>
          <w:sz w:val="28"/>
          <w:szCs w:val="28"/>
        </w:rPr>
        <w:t xml:space="preserve"> 258-П </w:t>
      </w:r>
      <w:r>
        <w:rPr>
          <w:rFonts w:ascii="Times New Roman" w:hAnsi="Times New Roman"/>
          <w:sz w:val="28"/>
          <w:szCs w:val="28"/>
        </w:rPr>
        <w:t>«</w:t>
      </w:r>
      <w:r w:rsidRPr="00416CE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416CE0">
        <w:rPr>
          <w:rFonts w:ascii="Times New Roman" w:hAnsi="Times New Roman"/>
          <w:sz w:val="28"/>
          <w:szCs w:val="28"/>
        </w:rPr>
        <w:t>Содействие занятости населения Камчатского края на 2014-2018 годы</w:t>
      </w:r>
      <w:r>
        <w:rPr>
          <w:rFonts w:ascii="Times New Roman" w:hAnsi="Times New Roman"/>
          <w:sz w:val="28"/>
          <w:szCs w:val="28"/>
        </w:rPr>
        <w:t>»</w:t>
      </w:r>
      <w:r w:rsidRPr="00416CE0">
        <w:rPr>
          <w:rFonts w:ascii="Times New Roman" w:hAnsi="Times New Roman"/>
          <w:sz w:val="28"/>
          <w:szCs w:val="28"/>
        </w:rPr>
        <w:t xml:space="preserve">, утвержденную </w:t>
      </w:r>
      <w:r>
        <w:rPr>
          <w:rFonts w:ascii="Times New Roman" w:hAnsi="Times New Roman"/>
          <w:sz w:val="28"/>
          <w:szCs w:val="28"/>
        </w:rPr>
        <w:t>п</w:t>
      </w:r>
      <w:r w:rsidRPr="00416CE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416CE0">
        <w:rPr>
          <w:rFonts w:ascii="Times New Roman" w:hAnsi="Times New Roman"/>
          <w:sz w:val="28"/>
          <w:szCs w:val="28"/>
        </w:rPr>
        <w:t xml:space="preserve"> 490-П</w:t>
      </w:r>
      <w:r>
        <w:rPr>
          <w:rFonts w:ascii="Times New Roman" w:hAnsi="Times New Roman"/>
          <w:sz w:val="28"/>
          <w:szCs w:val="28"/>
        </w:rPr>
        <w:t>».</w:t>
      </w:r>
    </w:p>
    <w:p w:rsidR="00416CE0" w:rsidRDefault="00416CE0" w:rsidP="003E1FE6">
      <w:pPr>
        <w:spacing w:after="0" w:line="240" w:lineRule="auto"/>
        <w:ind w:firstLine="709"/>
        <w:jc w:val="both"/>
        <w:rPr>
          <w:rFonts w:ascii="Times New Roman" w:hAnsi="Times New Roman"/>
          <w:sz w:val="28"/>
          <w:szCs w:val="28"/>
        </w:rPr>
      </w:pPr>
      <w:r>
        <w:rPr>
          <w:rFonts w:ascii="Times New Roman" w:hAnsi="Times New Roman"/>
          <w:sz w:val="28"/>
          <w:szCs w:val="28"/>
        </w:rPr>
        <w:t>8. </w:t>
      </w:r>
      <w:r w:rsidRPr="00416CE0">
        <w:rPr>
          <w:rFonts w:ascii="Times New Roman" w:hAnsi="Times New Roman"/>
          <w:sz w:val="28"/>
          <w:szCs w:val="28"/>
        </w:rPr>
        <w:t xml:space="preserve">Постановление Правительства Камчатского края от 14.07.2015 </w:t>
      </w:r>
      <w:r>
        <w:rPr>
          <w:rFonts w:ascii="Times New Roman" w:hAnsi="Times New Roman"/>
          <w:sz w:val="28"/>
          <w:szCs w:val="28"/>
        </w:rPr>
        <w:t>№</w:t>
      </w:r>
      <w:r w:rsidRPr="00416CE0">
        <w:rPr>
          <w:rFonts w:ascii="Times New Roman" w:hAnsi="Times New Roman"/>
          <w:sz w:val="28"/>
          <w:szCs w:val="28"/>
        </w:rPr>
        <w:t xml:space="preserve"> 259-П </w:t>
      </w:r>
      <w:r>
        <w:rPr>
          <w:rFonts w:ascii="Times New Roman" w:hAnsi="Times New Roman"/>
          <w:sz w:val="28"/>
          <w:szCs w:val="28"/>
        </w:rPr>
        <w:t>«</w:t>
      </w:r>
      <w:r w:rsidRPr="00416CE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416CE0">
        <w:rPr>
          <w:rFonts w:ascii="Times New Roman" w:hAnsi="Times New Roman"/>
          <w:sz w:val="28"/>
          <w:szCs w:val="28"/>
        </w:rPr>
        <w:t>Содействие занятости населения Камчатского края на 2014-2018 годы</w:t>
      </w:r>
      <w:r>
        <w:rPr>
          <w:rFonts w:ascii="Times New Roman" w:hAnsi="Times New Roman"/>
          <w:sz w:val="28"/>
          <w:szCs w:val="28"/>
        </w:rPr>
        <w:t>»</w:t>
      </w:r>
      <w:r w:rsidRPr="00416CE0">
        <w:rPr>
          <w:rFonts w:ascii="Times New Roman" w:hAnsi="Times New Roman"/>
          <w:sz w:val="28"/>
          <w:szCs w:val="28"/>
        </w:rPr>
        <w:t xml:space="preserve">, </w:t>
      </w:r>
      <w:r w:rsidRPr="00416CE0">
        <w:rPr>
          <w:rFonts w:ascii="Times New Roman" w:hAnsi="Times New Roman"/>
          <w:sz w:val="28"/>
          <w:szCs w:val="28"/>
        </w:rPr>
        <w:lastRenderedPageBreak/>
        <w:t xml:space="preserve">утвержденную Постановлением Правительства Камчатского края от 11.11.2013 </w:t>
      </w:r>
      <w:r>
        <w:rPr>
          <w:rFonts w:ascii="Times New Roman" w:hAnsi="Times New Roman"/>
          <w:sz w:val="28"/>
          <w:szCs w:val="28"/>
        </w:rPr>
        <w:t>№</w:t>
      </w:r>
      <w:r w:rsidRPr="00416CE0">
        <w:rPr>
          <w:rFonts w:ascii="Times New Roman" w:hAnsi="Times New Roman"/>
          <w:sz w:val="28"/>
          <w:szCs w:val="28"/>
        </w:rPr>
        <w:t xml:space="preserve"> 490-П</w:t>
      </w:r>
      <w:r>
        <w:rPr>
          <w:rFonts w:ascii="Times New Roman" w:hAnsi="Times New Roman"/>
          <w:sz w:val="28"/>
          <w:szCs w:val="28"/>
        </w:rPr>
        <w:t>».</w:t>
      </w:r>
    </w:p>
    <w:p w:rsidR="00416CE0" w:rsidRDefault="00416CE0" w:rsidP="003E1FE6">
      <w:pPr>
        <w:spacing w:after="0" w:line="240" w:lineRule="auto"/>
        <w:ind w:firstLine="709"/>
        <w:jc w:val="both"/>
        <w:rPr>
          <w:rFonts w:ascii="Times New Roman" w:hAnsi="Times New Roman"/>
          <w:sz w:val="28"/>
          <w:szCs w:val="28"/>
        </w:rPr>
      </w:pPr>
      <w:r>
        <w:rPr>
          <w:rFonts w:ascii="Times New Roman" w:hAnsi="Times New Roman"/>
          <w:sz w:val="28"/>
          <w:szCs w:val="28"/>
        </w:rPr>
        <w:t>9. </w:t>
      </w:r>
      <w:r w:rsidRPr="00416CE0">
        <w:rPr>
          <w:rFonts w:ascii="Times New Roman" w:hAnsi="Times New Roman"/>
          <w:sz w:val="28"/>
          <w:szCs w:val="28"/>
        </w:rPr>
        <w:t xml:space="preserve">Постановление Правительства Камчатского края от 24.09.2015 </w:t>
      </w:r>
      <w:r>
        <w:rPr>
          <w:rFonts w:ascii="Times New Roman" w:hAnsi="Times New Roman"/>
          <w:sz w:val="28"/>
          <w:szCs w:val="28"/>
        </w:rPr>
        <w:t>№</w:t>
      </w:r>
      <w:r w:rsidRPr="00416CE0">
        <w:rPr>
          <w:rFonts w:ascii="Times New Roman" w:hAnsi="Times New Roman"/>
          <w:sz w:val="28"/>
          <w:szCs w:val="28"/>
        </w:rPr>
        <w:t xml:space="preserve"> 334-П </w:t>
      </w:r>
      <w:r>
        <w:rPr>
          <w:rFonts w:ascii="Times New Roman" w:hAnsi="Times New Roman"/>
          <w:sz w:val="28"/>
          <w:szCs w:val="28"/>
        </w:rPr>
        <w:t>«</w:t>
      </w:r>
      <w:r w:rsidRPr="00416CE0">
        <w:rPr>
          <w:rFonts w:ascii="Times New Roman" w:hAnsi="Times New Roman"/>
          <w:sz w:val="28"/>
          <w:szCs w:val="28"/>
        </w:rPr>
        <w:t xml:space="preserve">О внесении изменения в государственную программу Камчатского края </w:t>
      </w:r>
      <w:r>
        <w:rPr>
          <w:rFonts w:ascii="Times New Roman" w:hAnsi="Times New Roman"/>
          <w:sz w:val="28"/>
          <w:szCs w:val="28"/>
        </w:rPr>
        <w:t>«</w:t>
      </w:r>
      <w:r w:rsidRPr="00416CE0">
        <w:rPr>
          <w:rFonts w:ascii="Times New Roman" w:hAnsi="Times New Roman"/>
          <w:sz w:val="28"/>
          <w:szCs w:val="28"/>
        </w:rPr>
        <w:t>Содействие занятости населения Камчатского края на 2014-2018 годы</w:t>
      </w:r>
      <w:r>
        <w:rPr>
          <w:rFonts w:ascii="Times New Roman" w:hAnsi="Times New Roman"/>
          <w:sz w:val="28"/>
          <w:szCs w:val="28"/>
        </w:rPr>
        <w:t>»</w:t>
      </w:r>
      <w:r w:rsidRPr="00416CE0">
        <w:rPr>
          <w:rFonts w:ascii="Times New Roman" w:hAnsi="Times New Roman"/>
          <w:sz w:val="28"/>
          <w:szCs w:val="28"/>
        </w:rPr>
        <w:t xml:space="preserve">, утвержденную </w:t>
      </w:r>
      <w:r>
        <w:rPr>
          <w:rFonts w:ascii="Times New Roman" w:hAnsi="Times New Roman"/>
          <w:sz w:val="28"/>
          <w:szCs w:val="28"/>
        </w:rPr>
        <w:t>п</w:t>
      </w:r>
      <w:r w:rsidRPr="00416CE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416CE0">
        <w:rPr>
          <w:rFonts w:ascii="Times New Roman" w:hAnsi="Times New Roman"/>
          <w:sz w:val="28"/>
          <w:szCs w:val="28"/>
        </w:rPr>
        <w:t xml:space="preserve"> 490-П</w:t>
      </w:r>
      <w:r>
        <w:rPr>
          <w:rFonts w:ascii="Times New Roman" w:hAnsi="Times New Roman"/>
          <w:sz w:val="28"/>
          <w:szCs w:val="28"/>
        </w:rPr>
        <w:t>».</w:t>
      </w:r>
    </w:p>
    <w:p w:rsidR="00416CE0" w:rsidRDefault="00416CE0" w:rsidP="003E1FE6">
      <w:pPr>
        <w:spacing w:after="0" w:line="240" w:lineRule="auto"/>
        <w:ind w:firstLine="709"/>
        <w:jc w:val="both"/>
        <w:rPr>
          <w:rFonts w:ascii="Times New Roman" w:hAnsi="Times New Roman"/>
          <w:sz w:val="28"/>
          <w:szCs w:val="28"/>
        </w:rPr>
      </w:pPr>
      <w:r>
        <w:rPr>
          <w:rFonts w:ascii="Times New Roman" w:hAnsi="Times New Roman"/>
          <w:sz w:val="28"/>
          <w:szCs w:val="28"/>
        </w:rPr>
        <w:t>10. </w:t>
      </w:r>
      <w:r w:rsidRPr="00416CE0">
        <w:rPr>
          <w:rFonts w:ascii="Times New Roman" w:hAnsi="Times New Roman"/>
          <w:sz w:val="28"/>
          <w:szCs w:val="28"/>
        </w:rPr>
        <w:t xml:space="preserve">Постановление Правительства Камчатского края от 08.02.2016 </w:t>
      </w:r>
      <w:r>
        <w:rPr>
          <w:rFonts w:ascii="Times New Roman" w:hAnsi="Times New Roman"/>
          <w:sz w:val="28"/>
          <w:szCs w:val="28"/>
        </w:rPr>
        <w:t>№</w:t>
      </w:r>
      <w:r w:rsidRPr="00416CE0">
        <w:rPr>
          <w:rFonts w:ascii="Times New Roman" w:hAnsi="Times New Roman"/>
          <w:sz w:val="28"/>
          <w:szCs w:val="28"/>
        </w:rPr>
        <w:t xml:space="preserve"> 30-П </w:t>
      </w:r>
      <w:r>
        <w:rPr>
          <w:rFonts w:ascii="Times New Roman" w:hAnsi="Times New Roman"/>
          <w:sz w:val="28"/>
          <w:szCs w:val="28"/>
        </w:rPr>
        <w:t>«</w:t>
      </w:r>
      <w:r w:rsidRPr="00416CE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416CE0">
        <w:rPr>
          <w:rFonts w:ascii="Times New Roman" w:hAnsi="Times New Roman"/>
          <w:sz w:val="28"/>
          <w:szCs w:val="28"/>
        </w:rPr>
        <w:t>Содействие занятости населения Камчатского края на 2014-2018 годы</w:t>
      </w:r>
      <w:r>
        <w:rPr>
          <w:rFonts w:ascii="Times New Roman" w:hAnsi="Times New Roman"/>
          <w:sz w:val="28"/>
          <w:szCs w:val="28"/>
        </w:rPr>
        <w:t>»</w:t>
      </w:r>
      <w:r w:rsidRPr="00416CE0">
        <w:rPr>
          <w:rFonts w:ascii="Times New Roman" w:hAnsi="Times New Roman"/>
          <w:sz w:val="28"/>
          <w:szCs w:val="28"/>
        </w:rPr>
        <w:t xml:space="preserve">, утвержденную </w:t>
      </w:r>
      <w:r>
        <w:rPr>
          <w:rFonts w:ascii="Times New Roman" w:hAnsi="Times New Roman"/>
          <w:sz w:val="28"/>
          <w:szCs w:val="28"/>
        </w:rPr>
        <w:t>п</w:t>
      </w:r>
      <w:r w:rsidRPr="00416CE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416CE0">
        <w:rPr>
          <w:rFonts w:ascii="Times New Roman" w:hAnsi="Times New Roman"/>
          <w:sz w:val="28"/>
          <w:szCs w:val="28"/>
        </w:rPr>
        <w:t xml:space="preserve"> 490-П</w:t>
      </w:r>
      <w:r>
        <w:rPr>
          <w:rFonts w:ascii="Times New Roman" w:hAnsi="Times New Roman"/>
          <w:sz w:val="28"/>
          <w:szCs w:val="28"/>
        </w:rPr>
        <w:t>».</w:t>
      </w:r>
    </w:p>
    <w:p w:rsidR="00416CE0" w:rsidRDefault="00416CE0" w:rsidP="003E1FE6">
      <w:pPr>
        <w:spacing w:after="0" w:line="240" w:lineRule="auto"/>
        <w:ind w:firstLine="709"/>
        <w:jc w:val="both"/>
        <w:rPr>
          <w:rFonts w:ascii="Times New Roman" w:hAnsi="Times New Roman"/>
          <w:sz w:val="28"/>
          <w:szCs w:val="28"/>
        </w:rPr>
      </w:pPr>
      <w:r>
        <w:rPr>
          <w:rFonts w:ascii="Times New Roman" w:hAnsi="Times New Roman"/>
          <w:sz w:val="28"/>
          <w:szCs w:val="28"/>
        </w:rPr>
        <w:t>11. </w:t>
      </w:r>
      <w:r w:rsidRPr="00416CE0">
        <w:rPr>
          <w:rFonts w:ascii="Times New Roman" w:hAnsi="Times New Roman"/>
          <w:sz w:val="28"/>
          <w:szCs w:val="28"/>
        </w:rPr>
        <w:t xml:space="preserve">Постановление Правительства Камчатского края от 28.03.2016 </w:t>
      </w:r>
      <w:r>
        <w:rPr>
          <w:rFonts w:ascii="Times New Roman" w:hAnsi="Times New Roman"/>
          <w:sz w:val="28"/>
          <w:szCs w:val="28"/>
        </w:rPr>
        <w:t>№</w:t>
      </w:r>
      <w:r w:rsidRPr="00416CE0">
        <w:rPr>
          <w:rFonts w:ascii="Times New Roman" w:hAnsi="Times New Roman"/>
          <w:sz w:val="28"/>
          <w:szCs w:val="28"/>
        </w:rPr>
        <w:t xml:space="preserve"> 92-П </w:t>
      </w:r>
      <w:r>
        <w:rPr>
          <w:rFonts w:ascii="Times New Roman" w:hAnsi="Times New Roman"/>
          <w:sz w:val="28"/>
          <w:szCs w:val="28"/>
        </w:rPr>
        <w:t>«</w:t>
      </w:r>
      <w:r w:rsidRPr="00416CE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416CE0">
        <w:rPr>
          <w:rFonts w:ascii="Times New Roman" w:hAnsi="Times New Roman"/>
          <w:sz w:val="28"/>
          <w:szCs w:val="28"/>
        </w:rPr>
        <w:t>Содействие занятости населения Камчатского края на 2014-2018 годы</w:t>
      </w:r>
      <w:r>
        <w:rPr>
          <w:rFonts w:ascii="Times New Roman" w:hAnsi="Times New Roman"/>
          <w:sz w:val="28"/>
          <w:szCs w:val="28"/>
        </w:rPr>
        <w:t>»</w:t>
      </w:r>
      <w:r w:rsidRPr="00416CE0">
        <w:rPr>
          <w:rFonts w:ascii="Times New Roman" w:hAnsi="Times New Roman"/>
          <w:sz w:val="28"/>
          <w:szCs w:val="28"/>
        </w:rPr>
        <w:t xml:space="preserve">, утвержденную Постановлением Правительства Камчатского края от 11.11.2013 </w:t>
      </w:r>
      <w:r>
        <w:rPr>
          <w:rFonts w:ascii="Times New Roman" w:hAnsi="Times New Roman"/>
          <w:sz w:val="28"/>
          <w:szCs w:val="28"/>
        </w:rPr>
        <w:t>№</w:t>
      </w:r>
      <w:r w:rsidRPr="00416CE0">
        <w:rPr>
          <w:rFonts w:ascii="Times New Roman" w:hAnsi="Times New Roman"/>
          <w:sz w:val="28"/>
          <w:szCs w:val="28"/>
        </w:rPr>
        <w:t xml:space="preserve"> 490-П</w:t>
      </w:r>
      <w:r>
        <w:rPr>
          <w:rFonts w:ascii="Times New Roman" w:hAnsi="Times New Roman"/>
          <w:sz w:val="28"/>
          <w:szCs w:val="28"/>
        </w:rPr>
        <w:t>».</w:t>
      </w:r>
    </w:p>
    <w:p w:rsidR="00416CE0" w:rsidRDefault="00416CE0" w:rsidP="003E1FE6">
      <w:pPr>
        <w:spacing w:after="0" w:line="240" w:lineRule="auto"/>
        <w:ind w:firstLine="709"/>
        <w:jc w:val="both"/>
        <w:rPr>
          <w:rFonts w:ascii="Times New Roman" w:hAnsi="Times New Roman"/>
          <w:sz w:val="28"/>
          <w:szCs w:val="28"/>
        </w:rPr>
      </w:pPr>
      <w:r>
        <w:rPr>
          <w:rFonts w:ascii="Times New Roman" w:hAnsi="Times New Roman"/>
          <w:sz w:val="28"/>
          <w:szCs w:val="28"/>
        </w:rPr>
        <w:t>12. </w:t>
      </w:r>
      <w:r w:rsidRPr="00416CE0">
        <w:rPr>
          <w:rFonts w:ascii="Times New Roman" w:hAnsi="Times New Roman"/>
          <w:sz w:val="28"/>
          <w:szCs w:val="28"/>
        </w:rPr>
        <w:t>Постановление Правительства Камчатского края от 2</w:t>
      </w:r>
      <w:r w:rsidR="00962720">
        <w:rPr>
          <w:rFonts w:ascii="Times New Roman" w:hAnsi="Times New Roman"/>
          <w:sz w:val="28"/>
          <w:szCs w:val="28"/>
        </w:rPr>
        <w:t>5</w:t>
      </w:r>
      <w:r w:rsidRPr="00416CE0">
        <w:rPr>
          <w:rFonts w:ascii="Times New Roman" w:hAnsi="Times New Roman"/>
          <w:sz w:val="28"/>
          <w:szCs w:val="28"/>
        </w:rPr>
        <w:t>.</w:t>
      </w:r>
      <w:r w:rsidR="00962720">
        <w:rPr>
          <w:rFonts w:ascii="Times New Roman" w:hAnsi="Times New Roman"/>
          <w:sz w:val="28"/>
          <w:szCs w:val="28"/>
        </w:rPr>
        <w:t>10</w:t>
      </w:r>
      <w:r w:rsidRPr="00416CE0">
        <w:rPr>
          <w:rFonts w:ascii="Times New Roman" w:hAnsi="Times New Roman"/>
          <w:sz w:val="28"/>
          <w:szCs w:val="28"/>
        </w:rPr>
        <w:t xml:space="preserve">.2016 </w:t>
      </w:r>
      <w:r w:rsidR="00962720">
        <w:rPr>
          <w:rFonts w:ascii="Times New Roman" w:hAnsi="Times New Roman"/>
          <w:sz w:val="28"/>
          <w:szCs w:val="28"/>
        </w:rPr>
        <w:br/>
      </w:r>
      <w:r>
        <w:rPr>
          <w:rFonts w:ascii="Times New Roman" w:hAnsi="Times New Roman"/>
          <w:sz w:val="28"/>
          <w:szCs w:val="28"/>
        </w:rPr>
        <w:t>№</w:t>
      </w:r>
      <w:r w:rsidRPr="00416CE0">
        <w:rPr>
          <w:rFonts w:ascii="Times New Roman" w:hAnsi="Times New Roman"/>
          <w:sz w:val="28"/>
          <w:szCs w:val="28"/>
        </w:rPr>
        <w:t xml:space="preserve"> </w:t>
      </w:r>
      <w:r w:rsidR="00962720">
        <w:rPr>
          <w:rFonts w:ascii="Times New Roman" w:hAnsi="Times New Roman"/>
          <w:sz w:val="28"/>
          <w:szCs w:val="28"/>
        </w:rPr>
        <w:t>418</w:t>
      </w:r>
      <w:r w:rsidRPr="00416CE0">
        <w:rPr>
          <w:rFonts w:ascii="Times New Roman" w:hAnsi="Times New Roman"/>
          <w:sz w:val="28"/>
          <w:szCs w:val="28"/>
        </w:rPr>
        <w:t xml:space="preserve">-П </w:t>
      </w:r>
      <w:r>
        <w:rPr>
          <w:rFonts w:ascii="Times New Roman" w:hAnsi="Times New Roman"/>
          <w:sz w:val="28"/>
          <w:szCs w:val="28"/>
        </w:rPr>
        <w:t>«</w:t>
      </w:r>
      <w:r w:rsidRPr="00416CE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416CE0">
        <w:rPr>
          <w:rFonts w:ascii="Times New Roman" w:hAnsi="Times New Roman"/>
          <w:sz w:val="28"/>
          <w:szCs w:val="28"/>
        </w:rPr>
        <w:t>Содействие занятости населения Камчатского края на 2014-2018 годы</w:t>
      </w:r>
      <w:r>
        <w:rPr>
          <w:rFonts w:ascii="Times New Roman" w:hAnsi="Times New Roman"/>
          <w:sz w:val="28"/>
          <w:szCs w:val="28"/>
        </w:rPr>
        <w:t>»</w:t>
      </w:r>
      <w:r w:rsidRPr="00416CE0">
        <w:rPr>
          <w:rFonts w:ascii="Times New Roman" w:hAnsi="Times New Roman"/>
          <w:sz w:val="28"/>
          <w:szCs w:val="28"/>
        </w:rPr>
        <w:t xml:space="preserve">, утвержденную Постановлением Правительства Камчатского края от 11.11.2013 </w:t>
      </w:r>
      <w:r>
        <w:rPr>
          <w:rFonts w:ascii="Times New Roman" w:hAnsi="Times New Roman"/>
          <w:sz w:val="28"/>
          <w:szCs w:val="28"/>
        </w:rPr>
        <w:t>№</w:t>
      </w:r>
      <w:r w:rsidRPr="00416CE0">
        <w:rPr>
          <w:rFonts w:ascii="Times New Roman" w:hAnsi="Times New Roman"/>
          <w:sz w:val="28"/>
          <w:szCs w:val="28"/>
        </w:rPr>
        <w:t xml:space="preserve"> 490-П</w:t>
      </w:r>
      <w:r>
        <w:rPr>
          <w:rFonts w:ascii="Times New Roman" w:hAnsi="Times New Roman"/>
          <w:sz w:val="28"/>
          <w:szCs w:val="28"/>
        </w:rPr>
        <w:t>».</w:t>
      </w:r>
    </w:p>
    <w:p w:rsidR="00962720" w:rsidRDefault="00962720" w:rsidP="003E1FE6">
      <w:pPr>
        <w:spacing w:after="0" w:line="240" w:lineRule="auto"/>
        <w:ind w:firstLine="709"/>
        <w:jc w:val="both"/>
        <w:rPr>
          <w:rFonts w:ascii="Times New Roman" w:hAnsi="Times New Roman"/>
          <w:sz w:val="28"/>
          <w:szCs w:val="28"/>
        </w:rPr>
      </w:pPr>
      <w:r>
        <w:rPr>
          <w:rFonts w:ascii="Times New Roman" w:hAnsi="Times New Roman"/>
          <w:sz w:val="28"/>
          <w:szCs w:val="28"/>
        </w:rPr>
        <w:t>13. </w:t>
      </w:r>
      <w:r w:rsidRPr="00416CE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19.12</w:t>
      </w:r>
      <w:r w:rsidRPr="00416CE0">
        <w:rPr>
          <w:rFonts w:ascii="Times New Roman" w:hAnsi="Times New Roman"/>
          <w:sz w:val="28"/>
          <w:szCs w:val="28"/>
        </w:rPr>
        <w:t xml:space="preserve">.2016 </w:t>
      </w:r>
      <w:r>
        <w:rPr>
          <w:rFonts w:ascii="Times New Roman" w:hAnsi="Times New Roman"/>
          <w:sz w:val="28"/>
          <w:szCs w:val="28"/>
        </w:rPr>
        <w:br/>
        <w:t>№</w:t>
      </w:r>
      <w:r w:rsidRPr="00416CE0">
        <w:rPr>
          <w:rFonts w:ascii="Times New Roman" w:hAnsi="Times New Roman"/>
          <w:sz w:val="28"/>
          <w:szCs w:val="28"/>
        </w:rPr>
        <w:t xml:space="preserve"> </w:t>
      </w:r>
      <w:r>
        <w:rPr>
          <w:rFonts w:ascii="Times New Roman" w:hAnsi="Times New Roman"/>
          <w:sz w:val="28"/>
          <w:szCs w:val="28"/>
        </w:rPr>
        <w:t>505</w:t>
      </w:r>
      <w:r w:rsidRPr="00416CE0">
        <w:rPr>
          <w:rFonts w:ascii="Times New Roman" w:hAnsi="Times New Roman"/>
          <w:sz w:val="28"/>
          <w:szCs w:val="28"/>
        </w:rPr>
        <w:t xml:space="preserve">-П </w:t>
      </w:r>
      <w:r>
        <w:rPr>
          <w:rFonts w:ascii="Times New Roman" w:hAnsi="Times New Roman"/>
          <w:sz w:val="28"/>
          <w:szCs w:val="28"/>
        </w:rPr>
        <w:t>«</w:t>
      </w:r>
      <w:r w:rsidRPr="00416CE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416CE0">
        <w:rPr>
          <w:rFonts w:ascii="Times New Roman" w:hAnsi="Times New Roman"/>
          <w:sz w:val="28"/>
          <w:szCs w:val="28"/>
        </w:rPr>
        <w:t>Содействие занятости населения Камчатского края на 2014-2018 годы</w:t>
      </w:r>
      <w:r>
        <w:rPr>
          <w:rFonts w:ascii="Times New Roman" w:hAnsi="Times New Roman"/>
          <w:sz w:val="28"/>
          <w:szCs w:val="28"/>
        </w:rPr>
        <w:t>»</w:t>
      </w:r>
      <w:r w:rsidRPr="00416CE0">
        <w:rPr>
          <w:rFonts w:ascii="Times New Roman" w:hAnsi="Times New Roman"/>
          <w:sz w:val="28"/>
          <w:szCs w:val="28"/>
        </w:rPr>
        <w:t xml:space="preserve">, утвержденную Постановлением Правительства Камчатского края от 11.11.2013 </w:t>
      </w:r>
      <w:r>
        <w:rPr>
          <w:rFonts w:ascii="Times New Roman" w:hAnsi="Times New Roman"/>
          <w:sz w:val="28"/>
          <w:szCs w:val="28"/>
        </w:rPr>
        <w:t>№</w:t>
      </w:r>
      <w:r w:rsidRPr="00416CE0">
        <w:rPr>
          <w:rFonts w:ascii="Times New Roman" w:hAnsi="Times New Roman"/>
          <w:sz w:val="28"/>
          <w:szCs w:val="28"/>
        </w:rPr>
        <w:t xml:space="preserve"> 490-П</w:t>
      </w:r>
      <w:r>
        <w:rPr>
          <w:rFonts w:ascii="Times New Roman" w:hAnsi="Times New Roman"/>
          <w:sz w:val="28"/>
          <w:szCs w:val="28"/>
        </w:rPr>
        <w:t>».</w:t>
      </w:r>
    </w:p>
    <w:p w:rsidR="00962720" w:rsidRDefault="00962720" w:rsidP="003E1FE6">
      <w:pPr>
        <w:spacing w:after="0" w:line="240" w:lineRule="auto"/>
        <w:ind w:firstLine="709"/>
        <w:jc w:val="both"/>
        <w:rPr>
          <w:rFonts w:ascii="Times New Roman" w:hAnsi="Times New Roman"/>
          <w:sz w:val="28"/>
          <w:szCs w:val="28"/>
        </w:rPr>
      </w:pPr>
      <w:r>
        <w:rPr>
          <w:rFonts w:ascii="Times New Roman" w:hAnsi="Times New Roman"/>
          <w:sz w:val="28"/>
          <w:szCs w:val="28"/>
        </w:rPr>
        <w:t>14. </w:t>
      </w:r>
      <w:r w:rsidRPr="00962720">
        <w:rPr>
          <w:rFonts w:ascii="Times New Roman" w:hAnsi="Times New Roman"/>
          <w:sz w:val="28"/>
          <w:szCs w:val="28"/>
        </w:rPr>
        <w:t xml:space="preserve">Постановление Правительства Камчатского края от 28.12.2016 </w:t>
      </w:r>
      <w:r>
        <w:rPr>
          <w:rFonts w:ascii="Times New Roman" w:hAnsi="Times New Roman"/>
          <w:sz w:val="28"/>
          <w:szCs w:val="28"/>
        </w:rPr>
        <w:br/>
        <w:t>№</w:t>
      </w:r>
      <w:r w:rsidRPr="00962720">
        <w:rPr>
          <w:rFonts w:ascii="Times New Roman" w:hAnsi="Times New Roman"/>
          <w:sz w:val="28"/>
          <w:szCs w:val="28"/>
        </w:rPr>
        <w:t xml:space="preserve"> 529-П </w:t>
      </w:r>
      <w:r>
        <w:rPr>
          <w:rFonts w:ascii="Times New Roman" w:hAnsi="Times New Roman"/>
          <w:sz w:val="28"/>
          <w:szCs w:val="28"/>
        </w:rPr>
        <w:t>«</w:t>
      </w:r>
      <w:r w:rsidRPr="00962720">
        <w:rPr>
          <w:rFonts w:ascii="Times New Roman" w:hAnsi="Times New Roman"/>
          <w:sz w:val="28"/>
          <w:szCs w:val="28"/>
        </w:rPr>
        <w:t xml:space="preserve">О внесении изменений в </w:t>
      </w:r>
      <w:r>
        <w:rPr>
          <w:rFonts w:ascii="Times New Roman" w:hAnsi="Times New Roman"/>
          <w:sz w:val="28"/>
          <w:szCs w:val="28"/>
        </w:rPr>
        <w:t>п</w:t>
      </w:r>
      <w:r w:rsidRPr="00962720">
        <w:rPr>
          <w:rFonts w:ascii="Times New Roman" w:hAnsi="Times New Roman"/>
          <w:sz w:val="28"/>
          <w:szCs w:val="28"/>
        </w:rPr>
        <w:t xml:space="preserve">остановление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 </w:t>
      </w:r>
      <w:r>
        <w:rPr>
          <w:rFonts w:ascii="Times New Roman" w:hAnsi="Times New Roman"/>
          <w:sz w:val="28"/>
          <w:szCs w:val="28"/>
        </w:rPr>
        <w:t>«</w:t>
      </w:r>
      <w:r w:rsidRPr="00962720">
        <w:rPr>
          <w:rFonts w:ascii="Times New Roman" w:hAnsi="Times New Roman"/>
          <w:sz w:val="28"/>
          <w:szCs w:val="28"/>
        </w:rPr>
        <w:t xml:space="preserve">Об утверждении государственной программы Камчатского края </w:t>
      </w:r>
      <w:r>
        <w:rPr>
          <w:rFonts w:ascii="Times New Roman" w:hAnsi="Times New Roman"/>
          <w:sz w:val="28"/>
          <w:szCs w:val="28"/>
        </w:rPr>
        <w:t>«</w:t>
      </w:r>
      <w:r w:rsidRPr="00962720">
        <w:rPr>
          <w:rFonts w:ascii="Times New Roman" w:hAnsi="Times New Roman"/>
          <w:sz w:val="28"/>
          <w:szCs w:val="28"/>
        </w:rPr>
        <w:t xml:space="preserve">Содействие занятости населения Камчатского края на </w:t>
      </w:r>
      <w:r>
        <w:rPr>
          <w:rFonts w:ascii="Times New Roman" w:hAnsi="Times New Roman"/>
          <w:sz w:val="28"/>
          <w:szCs w:val="28"/>
        </w:rPr>
        <w:br/>
      </w:r>
      <w:r w:rsidRPr="00962720">
        <w:rPr>
          <w:rFonts w:ascii="Times New Roman" w:hAnsi="Times New Roman"/>
          <w:sz w:val="28"/>
          <w:szCs w:val="28"/>
        </w:rPr>
        <w:t>2014-2018 годы</w:t>
      </w:r>
      <w:r>
        <w:rPr>
          <w:rFonts w:ascii="Times New Roman" w:hAnsi="Times New Roman"/>
          <w:sz w:val="28"/>
          <w:szCs w:val="28"/>
        </w:rPr>
        <w:t>».</w:t>
      </w:r>
    </w:p>
    <w:p w:rsidR="00962720" w:rsidRDefault="00962720" w:rsidP="003E1FE6">
      <w:pPr>
        <w:spacing w:after="0" w:line="240" w:lineRule="auto"/>
        <w:ind w:firstLine="709"/>
        <w:jc w:val="both"/>
        <w:rPr>
          <w:rFonts w:ascii="Times New Roman" w:hAnsi="Times New Roman"/>
          <w:sz w:val="28"/>
          <w:szCs w:val="28"/>
        </w:rPr>
      </w:pPr>
      <w:r>
        <w:rPr>
          <w:rFonts w:ascii="Times New Roman" w:hAnsi="Times New Roman"/>
          <w:sz w:val="28"/>
          <w:szCs w:val="28"/>
        </w:rPr>
        <w:t>15. </w:t>
      </w:r>
      <w:r w:rsidRPr="00962720">
        <w:rPr>
          <w:rFonts w:ascii="Times New Roman" w:hAnsi="Times New Roman"/>
          <w:sz w:val="28"/>
          <w:szCs w:val="28"/>
        </w:rPr>
        <w:t xml:space="preserve">Постановление Правительства Камчатского края от 06.04.2017 </w:t>
      </w:r>
      <w:r>
        <w:rPr>
          <w:rFonts w:ascii="Times New Roman" w:hAnsi="Times New Roman"/>
          <w:sz w:val="28"/>
          <w:szCs w:val="28"/>
        </w:rPr>
        <w:br/>
        <w:t>№</w:t>
      </w:r>
      <w:r w:rsidRPr="00962720">
        <w:rPr>
          <w:rFonts w:ascii="Times New Roman" w:hAnsi="Times New Roman"/>
          <w:sz w:val="28"/>
          <w:szCs w:val="28"/>
        </w:rPr>
        <w:t xml:space="preserve"> 139-П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962720" w:rsidRDefault="00962720" w:rsidP="003E1FE6">
      <w:pPr>
        <w:spacing w:after="0" w:line="240" w:lineRule="auto"/>
        <w:ind w:firstLine="709"/>
        <w:jc w:val="both"/>
        <w:rPr>
          <w:rFonts w:ascii="Times New Roman" w:hAnsi="Times New Roman"/>
          <w:sz w:val="28"/>
          <w:szCs w:val="28"/>
        </w:rPr>
      </w:pPr>
      <w:r>
        <w:rPr>
          <w:rFonts w:ascii="Times New Roman" w:hAnsi="Times New Roman"/>
          <w:sz w:val="28"/>
          <w:szCs w:val="28"/>
        </w:rPr>
        <w:t>16. 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03.07</w:t>
      </w:r>
      <w:r w:rsidRPr="00962720">
        <w:rPr>
          <w:rFonts w:ascii="Times New Roman" w:hAnsi="Times New Roman"/>
          <w:sz w:val="28"/>
          <w:szCs w:val="28"/>
        </w:rPr>
        <w:t xml:space="preserve">.2017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254</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962720" w:rsidRDefault="00962720" w:rsidP="003E1FE6">
      <w:pPr>
        <w:spacing w:after="0" w:line="240" w:lineRule="auto"/>
        <w:ind w:firstLine="709"/>
        <w:jc w:val="both"/>
        <w:rPr>
          <w:rFonts w:ascii="Times New Roman" w:hAnsi="Times New Roman"/>
          <w:sz w:val="28"/>
          <w:szCs w:val="28"/>
        </w:rPr>
      </w:pPr>
      <w:r>
        <w:rPr>
          <w:rFonts w:ascii="Times New Roman" w:hAnsi="Times New Roman"/>
          <w:sz w:val="28"/>
          <w:szCs w:val="28"/>
        </w:rPr>
        <w:t>17. 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28.08</w:t>
      </w:r>
      <w:r w:rsidRPr="00962720">
        <w:rPr>
          <w:rFonts w:ascii="Times New Roman" w:hAnsi="Times New Roman"/>
          <w:sz w:val="28"/>
          <w:szCs w:val="28"/>
        </w:rPr>
        <w:t xml:space="preserve">.2017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35</w:t>
      </w:r>
      <w:r w:rsidRPr="00962720">
        <w:rPr>
          <w:rFonts w:ascii="Times New Roman" w:hAnsi="Times New Roman"/>
          <w:sz w:val="28"/>
          <w:szCs w:val="28"/>
        </w:rPr>
        <w:t xml:space="preserve">9-П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962720" w:rsidRDefault="00962720" w:rsidP="003E1FE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18. 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12.09.2017</w:t>
      </w:r>
      <w:r w:rsidRPr="00962720">
        <w:rPr>
          <w:rFonts w:ascii="Times New Roman" w:hAnsi="Times New Roman"/>
          <w:sz w:val="28"/>
          <w:szCs w:val="28"/>
        </w:rPr>
        <w:t xml:space="preserve">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373</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w:t>
      </w:r>
      <w:r>
        <w:rPr>
          <w:rFonts w:ascii="Times New Roman" w:hAnsi="Times New Roman"/>
          <w:sz w:val="28"/>
          <w:szCs w:val="28"/>
        </w:rPr>
        <w:t>п</w:t>
      </w:r>
      <w:r w:rsidRPr="00962720">
        <w:rPr>
          <w:rFonts w:ascii="Times New Roman" w:hAnsi="Times New Roman"/>
          <w:sz w:val="28"/>
          <w:szCs w:val="28"/>
        </w:rPr>
        <w:t xml:space="preserve">остановление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 </w:t>
      </w:r>
      <w:r>
        <w:rPr>
          <w:rFonts w:ascii="Times New Roman" w:hAnsi="Times New Roman"/>
          <w:sz w:val="28"/>
          <w:szCs w:val="28"/>
        </w:rPr>
        <w:t>«</w:t>
      </w:r>
      <w:r w:rsidRPr="00962720">
        <w:rPr>
          <w:rFonts w:ascii="Times New Roman" w:hAnsi="Times New Roman"/>
          <w:sz w:val="28"/>
          <w:szCs w:val="28"/>
        </w:rPr>
        <w:t xml:space="preserve">Об утверждении государственной программы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p>
    <w:p w:rsidR="003E1FE6" w:rsidRDefault="00962720" w:rsidP="003E1FE6">
      <w:pPr>
        <w:spacing w:after="0" w:line="240" w:lineRule="auto"/>
        <w:ind w:firstLine="709"/>
        <w:jc w:val="both"/>
        <w:rPr>
          <w:rFonts w:ascii="Times New Roman" w:hAnsi="Times New Roman"/>
          <w:sz w:val="28"/>
          <w:szCs w:val="28"/>
        </w:rPr>
      </w:pPr>
      <w:r>
        <w:rPr>
          <w:rFonts w:ascii="Times New Roman" w:hAnsi="Times New Roman"/>
          <w:sz w:val="28"/>
          <w:szCs w:val="28"/>
        </w:rPr>
        <w:t>19. 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11.10</w:t>
      </w:r>
      <w:r w:rsidRPr="00962720">
        <w:rPr>
          <w:rFonts w:ascii="Times New Roman" w:hAnsi="Times New Roman"/>
          <w:sz w:val="28"/>
          <w:szCs w:val="28"/>
        </w:rPr>
        <w:t xml:space="preserve">.2017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422</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962720" w:rsidRDefault="00962720" w:rsidP="003E1FE6">
      <w:pPr>
        <w:spacing w:after="0" w:line="240" w:lineRule="auto"/>
        <w:ind w:firstLine="709"/>
        <w:jc w:val="both"/>
        <w:rPr>
          <w:rFonts w:ascii="Times New Roman" w:hAnsi="Times New Roman"/>
          <w:sz w:val="28"/>
          <w:szCs w:val="28"/>
        </w:rPr>
      </w:pPr>
      <w:r>
        <w:rPr>
          <w:rFonts w:ascii="Times New Roman" w:hAnsi="Times New Roman"/>
          <w:sz w:val="28"/>
          <w:szCs w:val="28"/>
        </w:rPr>
        <w:t>20. 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19.12</w:t>
      </w:r>
      <w:r w:rsidRPr="00962720">
        <w:rPr>
          <w:rFonts w:ascii="Times New Roman" w:hAnsi="Times New Roman"/>
          <w:sz w:val="28"/>
          <w:szCs w:val="28"/>
        </w:rPr>
        <w:t xml:space="preserve">.2017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545</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962720" w:rsidRDefault="00962720" w:rsidP="003E1FE6">
      <w:pPr>
        <w:spacing w:after="0" w:line="240" w:lineRule="auto"/>
        <w:ind w:firstLine="709"/>
        <w:jc w:val="both"/>
        <w:rPr>
          <w:rFonts w:ascii="Times New Roman" w:hAnsi="Times New Roman"/>
          <w:sz w:val="28"/>
          <w:szCs w:val="28"/>
        </w:rPr>
      </w:pPr>
      <w:r>
        <w:rPr>
          <w:rFonts w:ascii="Times New Roman" w:hAnsi="Times New Roman"/>
          <w:sz w:val="28"/>
          <w:szCs w:val="28"/>
        </w:rPr>
        <w:t>21. 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28.12</w:t>
      </w:r>
      <w:r w:rsidRPr="00962720">
        <w:rPr>
          <w:rFonts w:ascii="Times New Roman" w:hAnsi="Times New Roman"/>
          <w:sz w:val="28"/>
          <w:szCs w:val="28"/>
        </w:rPr>
        <w:t xml:space="preserve">.2017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582</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962720" w:rsidRDefault="00962720" w:rsidP="003E1FE6">
      <w:pPr>
        <w:spacing w:after="0" w:line="240" w:lineRule="auto"/>
        <w:ind w:firstLine="709"/>
        <w:jc w:val="both"/>
        <w:rPr>
          <w:rFonts w:ascii="Times New Roman" w:hAnsi="Times New Roman"/>
          <w:sz w:val="28"/>
          <w:szCs w:val="28"/>
        </w:rPr>
      </w:pPr>
      <w:r>
        <w:rPr>
          <w:rFonts w:ascii="Times New Roman" w:hAnsi="Times New Roman"/>
          <w:sz w:val="28"/>
          <w:szCs w:val="28"/>
        </w:rPr>
        <w:t>22. </w:t>
      </w:r>
      <w:r w:rsidRPr="00962720">
        <w:rPr>
          <w:rFonts w:ascii="Times New Roman" w:hAnsi="Times New Roman"/>
          <w:sz w:val="28"/>
          <w:szCs w:val="28"/>
        </w:rPr>
        <w:t xml:space="preserve">Постановление Правительства Камчатского края от </w:t>
      </w:r>
      <w:r w:rsidR="003141FF">
        <w:rPr>
          <w:rFonts w:ascii="Times New Roman" w:hAnsi="Times New Roman"/>
          <w:sz w:val="28"/>
          <w:szCs w:val="28"/>
        </w:rPr>
        <w:t>21.05.2018</w:t>
      </w:r>
      <w:r w:rsidRPr="00962720">
        <w:rPr>
          <w:rFonts w:ascii="Times New Roman" w:hAnsi="Times New Roman"/>
          <w:sz w:val="28"/>
          <w:szCs w:val="28"/>
        </w:rPr>
        <w:t xml:space="preserve"> </w:t>
      </w:r>
      <w:r>
        <w:rPr>
          <w:rFonts w:ascii="Times New Roman" w:hAnsi="Times New Roman"/>
          <w:sz w:val="28"/>
          <w:szCs w:val="28"/>
        </w:rPr>
        <w:br/>
        <w:t>№</w:t>
      </w:r>
      <w:r w:rsidRPr="00962720">
        <w:rPr>
          <w:rFonts w:ascii="Times New Roman" w:hAnsi="Times New Roman"/>
          <w:sz w:val="28"/>
          <w:szCs w:val="28"/>
        </w:rPr>
        <w:t xml:space="preserve"> </w:t>
      </w:r>
      <w:r w:rsidR="003141FF">
        <w:rPr>
          <w:rFonts w:ascii="Times New Roman" w:hAnsi="Times New Roman"/>
          <w:sz w:val="28"/>
          <w:szCs w:val="28"/>
        </w:rPr>
        <w:t>208</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3141FF" w:rsidRDefault="003141FF" w:rsidP="003E1FE6">
      <w:pPr>
        <w:spacing w:after="0" w:line="240" w:lineRule="auto"/>
        <w:ind w:firstLine="709"/>
        <w:jc w:val="both"/>
        <w:rPr>
          <w:rFonts w:ascii="Times New Roman" w:hAnsi="Times New Roman"/>
          <w:sz w:val="28"/>
          <w:szCs w:val="28"/>
        </w:rPr>
      </w:pPr>
      <w:r>
        <w:rPr>
          <w:rFonts w:ascii="Times New Roman" w:hAnsi="Times New Roman"/>
          <w:sz w:val="28"/>
          <w:szCs w:val="28"/>
        </w:rPr>
        <w:t>23. 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05.07.2018</w:t>
      </w:r>
      <w:r w:rsidRPr="00962720">
        <w:rPr>
          <w:rFonts w:ascii="Times New Roman" w:hAnsi="Times New Roman"/>
          <w:sz w:val="28"/>
          <w:szCs w:val="28"/>
        </w:rPr>
        <w:t xml:space="preserve">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271</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3141FF" w:rsidRDefault="003141FF" w:rsidP="003E1FE6">
      <w:pPr>
        <w:spacing w:after="0" w:line="240" w:lineRule="auto"/>
        <w:ind w:firstLine="709"/>
        <w:jc w:val="both"/>
        <w:rPr>
          <w:rFonts w:ascii="Times New Roman" w:hAnsi="Times New Roman"/>
          <w:sz w:val="28"/>
          <w:szCs w:val="28"/>
        </w:rPr>
      </w:pPr>
      <w:r>
        <w:rPr>
          <w:rFonts w:ascii="Times New Roman" w:hAnsi="Times New Roman"/>
          <w:sz w:val="28"/>
          <w:szCs w:val="28"/>
        </w:rPr>
        <w:t>24. 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23.10.2018</w:t>
      </w:r>
      <w:r w:rsidRPr="00962720">
        <w:rPr>
          <w:rFonts w:ascii="Times New Roman" w:hAnsi="Times New Roman"/>
          <w:sz w:val="28"/>
          <w:szCs w:val="28"/>
        </w:rPr>
        <w:t xml:space="preserve">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448</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3141FF" w:rsidRDefault="003141FF" w:rsidP="003E1FE6">
      <w:pPr>
        <w:spacing w:after="0" w:line="240" w:lineRule="auto"/>
        <w:ind w:firstLine="709"/>
        <w:jc w:val="both"/>
        <w:rPr>
          <w:rFonts w:ascii="Times New Roman" w:hAnsi="Times New Roman"/>
          <w:sz w:val="28"/>
          <w:szCs w:val="28"/>
        </w:rPr>
      </w:pPr>
      <w:r>
        <w:rPr>
          <w:rFonts w:ascii="Times New Roman" w:hAnsi="Times New Roman"/>
          <w:sz w:val="28"/>
          <w:szCs w:val="28"/>
        </w:rPr>
        <w:t>25. </w:t>
      </w:r>
      <w:r w:rsidRPr="003141FF">
        <w:rPr>
          <w:rFonts w:ascii="Times New Roman" w:hAnsi="Times New Roman"/>
          <w:sz w:val="28"/>
          <w:szCs w:val="28"/>
        </w:rPr>
        <w:t xml:space="preserve">Постановление Правительства Камчатского края от 21.11.2018 </w:t>
      </w:r>
      <w:r>
        <w:rPr>
          <w:rFonts w:ascii="Times New Roman" w:hAnsi="Times New Roman"/>
          <w:sz w:val="28"/>
          <w:szCs w:val="28"/>
        </w:rPr>
        <w:br/>
        <w:t>№</w:t>
      </w:r>
      <w:r w:rsidRPr="003141FF">
        <w:rPr>
          <w:rFonts w:ascii="Times New Roman" w:hAnsi="Times New Roman"/>
          <w:sz w:val="28"/>
          <w:szCs w:val="28"/>
        </w:rPr>
        <w:t xml:space="preserve"> 483-П </w:t>
      </w:r>
      <w:r>
        <w:rPr>
          <w:rFonts w:ascii="Times New Roman" w:hAnsi="Times New Roman"/>
          <w:sz w:val="28"/>
          <w:szCs w:val="28"/>
        </w:rPr>
        <w:t>«</w:t>
      </w:r>
      <w:r w:rsidRPr="003141FF">
        <w:rPr>
          <w:rFonts w:ascii="Times New Roman" w:hAnsi="Times New Roman"/>
          <w:sz w:val="28"/>
          <w:szCs w:val="28"/>
        </w:rPr>
        <w:t xml:space="preserve">О внесении изменений в подпрограмму 6 </w:t>
      </w:r>
      <w:r>
        <w:rPr>
          <w:rFonts w:ascii="Times New Roman" w:hAnsi="Times New Roman"/>
          <w:sz w:val="28"/>
          <w:szCs w:val="28"/>
        </w:rPr>
        <w:t>«</w:t>
      </w:r>
      <w:r w:rsidRPr="003141FF">
        <w:rPr>
          <w:rFonts w:ascii="Times New Roman" w:hAnsi="Times New Roman"/>
          <w:sz w:val="28"/>
          <w:szCs w:val="28"/>
        </w:rPr>
        <w:t>Повышение мобильности трудовых ресурсов Камчатского края</w:t>
      </w:r>
      <w:r>
        <w:rPr>
          <w:rFonts w:ascii="Times New Roman" w:hAnsi="Times New Roman"/>
          <w:sz w:val="28"/>
          <w:szCs w:val="28"/>
        </w:rPr>
        <w:t>»</w:t>
      </w:r>
      <w:r w:rsidRPr="003141FF">
        <w:rPr>
          <w:rFonts w:ascii="Times New Roman" w:hAnsi="Times New Roman"/>
          <w:sz w:val="28"/>
          <w:szCs w:val="28"/>
        </w:rPr>
        <w:t xml:space="preserve"> </w:t>
      </w:r>
      <w:r>
        <w:rPr>
          <w:rFonts w:ascii="Times New Roman" w:hAnsi="Times New Roman"/>
          <w:sz w:val="28"/>
          <w:szCs w:val="28"/>
        </w:rPr>
        <w:t>г</w:t>
      </w:r>
      <w:r w:rsidRPr="003141FF">
        <w:rPr>
          <w:rFonts w:ascii="Times New Roman" w:hAnsi="Times New Roman"/>
          <w:sz w:val="28"/>
          <w:szCs w:val="28"/>
        </w:rPr>
        <w:t xml:space="preserve">осударственной программы Камчатского края </w:t>
      </w:r>
      <w:r>
        <w:rPr>
          <w:rFonts w:ascii="Times New Roman" w:hAnsi="Times New Roman"/>
          <w:sz w:val="28"/>
          <w:szCs w:val="28"/>
        </w:rPr>
        <w:t>«</w:t>
      </w:r>
      <w:r w:rsidRPr="003141FF">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3141FF">
        <w:rPr>
          <w:rFonts w:ascii="Times New Roman" w:hAnsi="Times New Roman"/>
          <w:sz w:val="28"/>
          <w:szCs w:val="28"/>
        </w:rPr>
        <w:t xml:space="preserve">, утвержденной </w:t>
      </w:r>
      <w:r>
        <w:rPr>
          <w:rFonts w:ascii="Times New Roman" w:hAnsi="Times New Roman"/>
          <w:sz w:val="28"/>
          <w:szCs w:val="28"/>
        </w:rPr>
        <w:t>п</w:t>
      </w:r>
      <w:r w:rsidRPr="003141FF">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3141FF">
        <w:rPr>
          <w:rFonts w:ascii="Times New Roman" w:hAnsi="Times New Roman"/>
          <w:sz w:val="28"/>
          <w:szCs w:val="28"/>
        </w:rPr>
        <w:t xml:space="preserve"> 490-П</w:t>
      </w:r>
      <w:r>
        <w:rPr>
          <w:rFonts w:ascii="Times New Roman" w:hAnsi="Times New Roman"/>
          <w:sz w:val="28"/>
          <w:szCs w:val="28"/>
        </w:rPr>
        <w:t>».</w:t>
      </w:r>
    </w:p>
    <w:p w:rsidR="003141FF" w:rsidRDefault="003141FF" w:rsidP="003E1FE6">
      <w:pPr>
        <w:spacing w:after="0" w:line="240" w:lineRule="auto"/>
        <w:ind w:firstLine="709"/>
        <w:jc w:val="both"/>
        <w:rPr>
          <w:rFonts w:ascii="Times New Roman" w:hAnsi="Times New Roman"/>
          <w:sz w:val="28"/>
          <w:szCs w:val="28"/>
        </w:rPr>
      </w:pPr>
      <w:r>
        <w:rPr>
          <w:rFonts w:ascii="Times New Roman" w:hAnsi="Times New Roman"/>
          <w:sz w:val="28"/>
          <w:szCs w:val="28"/>
        </w:rPr>
        <w:t>26. 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29.01.2019 №</w:t>
      </w:r>
      <w:r w:rsidRPr="00962720">
        <w:rPr>
          <w:rFonts w:ascii="Times New Roman" w:hAnsi="Times New Roman"/>
          <w:sz w:val="28"/>
          <w:szCs w:val="28"/>
        </w:rPr>
        <w:t xml:space="preserve"> </w:t>
      </w:r>
      <w:r>
        <w:rPr>
          <w:rFonts w:ascii="Times New Roman" w:hAnsi="Times New Roman"/>
          <w:sz w:val="28"/>
          <w:szCs w:val="28"/>
        </w:rPr>
        <w:t>37</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3141FF" w:rsidRDefault="003141FF" w:rsidP="003E1FE6">
      <w:pPr>
        <w:spacing w:after="0" w:line="240" w:lineRule="auto"/>
        <w:ind w:firstLine="709"/>
        <w:jc w:val="both"/>
        <w:rPr>
          <w:rFonts w:ascii="Times New Roman" w:hAnsi="Times New Roman"/>
          <w:sz w:val="28"/>
          <w:szCs w:val="28"/>
        </w:rPr>
      </w:pPr>
      <w:r>
        <w:rPr>
          <w:rFonts w:ascii="Times New Roman" w:hAnsi="Times New Roman"/>
          <w:sz w:val="28"/>
          <w:szCs w:val="28"/>
        </w:rPr>
        <w:t>27. 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 xml:space="preserve">12.04.2019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161</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3141FF" w:rsidRDefault="003141FF" w:rsidP="003E1FE6">
      <w:pPr>
        <w:spacing w:after="0" w:line="240" w:lineRule="auto"/>
        <w:ind w:firstLine="709"/>
        <w:jc w:val="both"/>
        <w:rPr>
          <w:rFonts w:ascii="Times New Roman" w:hAnsi="Times New Roman"/>
          <w:sz w:val="28"/>
          <w:szCs w:val="28"/>
        </w:rPr>
      </w:pPr>
      <w:r>
        <w:rPr>
          <w:rFonts w:ascii="Times New Roman" w:hAnsi="Times New Roman"/>
          <w:sz w:val="28"/>
          <w:szCs w:val="28"/>
        </w:rPr>
        <w:t>28. 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 xml:space="preserve">13.06.2019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266</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w:t>
      </w:r>
      <w:r w:rsidRPr="00962720">
        <w:rPr>
          <w:rFonts w:ascii="Times New Roman" w:hAnsi="Times New Roman"/>
          <w:sz w:val="28"/>
          <w:szCs w:val="28"/>
        </w:rPr>
        <w:lastRenderedPageBreak/>
        <w:t xml:space="preserve">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3141FF" w:rsidRDefault="003141FF" w:rsidP="003E1FE6">
      <w:pPr>
        <w:spacing w:after="0" w:line="240" w:lineRule="auto"/>
        <w:ind w:firstLine="709"/>
        <w:jc w:val="both"/>
        <w:rPr>
          <w:rFonts w:ascii="Times New Roman" w:hAnsi="Times New Roman"/>
          <w:sz w:val="28"/>
          <w:szCs w:val="28"/>
        </w:rPr>
      </w:pPr>
      <w:r>
        <w:rPr>
          <w:rFonts w:ascii="Times New Roman" w:hAnsi="Times New Roman"/>
          <w:sz w:val="28"/>
          <w:szCs w:val="28"/>
        </w:rPr>
        <w:t>29. 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 xml:space="preserve">04.09.2019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388</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3141FF" w:rsidRDefault="003141FF" w:rsidP="003E1FE6">
      <w:pPr>
        <w:spacing w:after="0" w:line="240" w:lineRule="auto"/>
        <w:ind w:firstLine="709"/>
        <w:jc w:val="both"/>
        <w:rPr>
          <w:rFonts w:ascii="Times New Roman" w:hAnsi="Times New Roman"/>
          <w:sz w:val="28"/>
          <w:szCs w:val="28"/>
        </w:rPr>
      </w:pPr>
      <w:r>
        <w:rPr>
          <w:rFonts w:ascii="Times New Roman" w:hAnsi="Times New Roman"/>
          <w:sz w:val="28"/>
          <w:szCs w:val="28"/>
        </w:rPr>
        <w:t>30. 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 xml:space="preserve">12.12.2019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523</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3141FF" w:rsidRDefault="003141FF" w:rsidP="003E1FE6">
      <w:pPr>
        <w:spacing w:after="0" w:line="240" w:lineRule="auto"/>
        <w:ind w:firstLine="709"/>
        <w:jc w:val="both"/>
        <w:rPr>
          <w:rFonts w:ascii="Times New Roman" w:hAnsi="Times New Roman"/>
          <w:sz w:val="28"/>
          <w:szCs w:val="28"/>
        </w:rPr>
      </w:pPr>
      <w:r>
        <w:rPr>
          <w:rFonts w:ascii="Times New Roman" w:hAnsi="Times New Roman"/>
          <w:sz w:val="28"/>
          <w:szCs w:val="28"/>
        </w:rPr>
        <w:t>31. 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03.02.2020 №</w:t>
      </w:r>
      <w:r w:rsidRPr="00962720">
        <w:rPr>
          <w:rFonts w:ascii="Times New Roman" w:hAnsi="Times New Roman"/>
          <w:sz w:val="28"/>
          <w:szCs w:val="28"/>
        </w:rPr>
        <w:t xml:space="preserve"> </w:t>
      </w:r>
      <w:r>
        <w:rPr>
          <w:rFonts w:ascii="Times New Roman" w:hAnsi="Times New Roman"/>
          <w:sz w:val="28"/>
          <w:szCs w:val="28"/>
        </w:rPr>
        <w:t>31</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3141FF" w:rsidRDefault="003141FF" w:rsidP="003E1FE6">
      <w:pPr>
        <w:spacing w:after="0" w:line="240" w:lineRule="auto"/>
        <w:ind w:firstLine="709"/>
        <w:jc w:val="both"/>
        <w:rPr>
          <w:rFonts w:ascii="Times New Roman" w:hAnsi="Times New Roman"/>
          <w:sz w:val="28"/>
          <w:szCs w:val="28"/>
        </w:rPr>
      </w:pPr>
      <w:r>
        <w:rPr>
          <w:rFonts w:ascii="Times New Roman" w:hAnsi="Times New Roman"/>
          <w:sz w:val="28"/>
          <w:szCs w:val="28"/>
        </w:rPr>
        <w:t>32. 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 xml:space="preserve">01.04.2020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113</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3141FF" w:rsidRDefault="003141FF" w:rsidP="003E1FE6">
      <w:pPr>
        <w:spacing w:after="0" w:line="240" w:lineRule="auto"/>
        <w:ind w:firstLine="709"/>
        <w:jc w:val="both"/>
        <w:rPr>
          <w:rFonts w:ascii="Times New Roman" w:hAnsi="Times New Roman"/>
          <w:sz w:val="28"/>
          <w:szCs w:val="28"/>
        </w:rPr>
      </w:pPr>
      <w:r>
        <w:rPr>
          <w:rFonts w:ascii="Times New Roman" w:hAnsi="Times New Roman"/>
          <w:sz w:val="28"/>
          <w:szCs w:val="28"/>
        </w:rPr>
        <w:t>33. 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 xml:space="preserve">12.05.2020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194</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3141FF" w:rsidRDefault="003141FF" w:rsidP="003E1FE6">
      <w:pPr>
        <w:spacing w:after="0" w:line="240" w:lineRule="auto"/>
        <w:ind w:firstLine="709"/>
        <w:jc w:val="both"/>
        <w:rPr>
          <w:rFonts w:ascii="Times New Roman" w:hAnsi="Times New Roman"/>
          <w:sz w:val="28"/>
          <w:szCs w:val="28"/>
        </w:rPr>
      </w:pPr>
      <w:r>
        <w:rPr>
          <w:rFonts w:ascii="Times New Roman" w:hAnsi="Times New Roman"/>
          <w:sz w:val="28"/>
          <w:szCs w:val="28"/>
        </w:rPr>
        <w:t>34. 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 xml:space="preserve">20.07.2020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290</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03663" w:rsidRDefault="00F03663" w:rsidP="003E1FE6">
      <w:pPr>
        <w:spacing w:after="0" w:line="240" w:lineRule="auto"/>
        <w:ind w:firstLine="709"/>
        <w:jc w:val="both"/>
        <w:rPr>
          <w:rFonts w:ascii="Times New Roman" w:hAnsi="Times New Roman"/>
          <w:sz w:val="28"/>
          <w:szCs w:val="28"/>
        </w:rPr>
      </w:pPr>
      <w:r>
        <w:rPr>
          <w:rFonts w:ascii="Times New Roman" w:hAnsi="Times New Roman"/>
          <w:sz w:val="28"/>
          <w:szCs w:val="28"/>
        </w:rPr>
        <w:t>35. 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 xml:space="preserve">04.08.2020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321</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03663" w:rsidRDefault="00F03663" w:rsidP="003E1FE6">
      <w:pPr>
        <w:spacing w:after="0" w:line="240" w:lineRule="auto"/>
        <w:ind w:firstLine="709"/>
        <w:jc w:val="both"/>
        <w:rPr>
          <w:rFonts w:ascii="Times New Roman" w:hAnsi="Times New Roman"/>
          <w:sz w:val="28"/>
          <w:szCs w:val="28"/>
        </w:rPr>
      </w:pPr>
      <w:r>
        <w:rPr>
          <w:rFonts w:ascii="Times New Roman" w:hAnsi="Times New Roman"/>
          <w:sz w:val="28"/>
          <w:szCs w:val="28"/>
        </w:rPr>
        <w:t>36. 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 xml:space="preserve">28.10.2020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440</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03663" w:rsidRDefault="00F03663" w:rsidP="003E1FE6">
      <w:pPr>
        <w:spacing w:after="0" w:line="240" w:lineRule="auto"/>
        <w:ind w:firstLine="709"/>
        <w:jc w:val="both"/>
        <w:rPr>
          <w:rFonts w:ascii="Times New Roman" w:hAnsi="Times New Roman"/>
          <w:sz w:val="28"/>
          <w:szCs w:val="28"/>
        </w:rPr>
      </w:pPr>
      <w:r>
        <w:rPr>
          <w:rFonts w:ascii="Times New Roman" w:hAnsi="Times New Roman"/>
          <w:sz w:val="28"/>
          <w:szCs w:val="28"/>
        </w:rPr>
        <w:t>37. </w:t>
      </w:r>
      <w:r w:rsidRPr="00F03663">
        <w:rPr>
          <w:rFonts w:ascii="Times New Roman" w:hAnsi="Times New Roman"/>
          <w:sz w:val="28"/>
          <w:szCs w:val="28"/>
        </w:rPr>
        <w:t xml:space="preserve">Постановление Правительства Камчатского края от 26.12.2020 </w:t>
      </w:r>
      <w:r>
        <w:rPr>
          <w:rFonts w:ascii="Times New Roman" w:hAnsi="Times New Roman"/>
          <w:sz w:val="28"/>
          <w:szCs w:val="28"/>
        </w:rPr>
        <w:br/>
        <w:t>№</w:t>
      </w:r>
      <w:r w:rsidRPr="00F03663">
        <w:rPr>
          <w:rFonts w:ascii="Times New Roman" w:hAnsi="Times New Roman"/>
          <w:sz w:val="28"/>
          <w:szCs w:val="28"/>
        </w:rPr>
        <w:t xml:space="preserve"> 529-П </w:t>
      </w:r>
      <w:r>
        <w:rPr>
          <w:rFonts w:ascii="Times New Roman" w:hAnsi="Times New Roman"/>
          <w:sz w:val="28"/>
          <w:szCs w:val="28"/>
        </w:rPr>
        <w:t>«</w:t>
      </w:r>
      <w:r w:rsidRPr="00F03663">
        <w:rPr>
          <w:rFonts w:ascii="Times New Roman" w:hAnsi="Times New Roman"/>
          <w:sz w:val="28"/>
          <w:szCs w:val="28"/>
        </w:rPr>
        <w:t xml:space="preserve">О внесении изменений в </w:t>
      </w:r>
      <w:r>
        <w:rPr>
          <w:rFonts w:ascii="Times New Roman" w:hAnsi="Times New Roman"/>
          <w:sz w:val="28"/>
          <w:szCs w:val="28"/>
        </w:rPr>
        <w:t>п</w:t>
      </w:r>
      <w:r w:rsidRPr="00F03663">
        <w:rPr>
          <w:rFonts w:ascii="Times New Roman" w:hAnsi="Times New Roman"/>
          <w:sz w:val="28"/>
          <w:szCs w:val="28"/>
        </w:rPr>
        <w:t xml:space="preserve">остановление Правительства Камчатского края от 11.11.2013 </w:t>
      </w:r>
      <w:r>
        <w:rPr>
          <w:rFonts w:ascii="Times New Roman" w:hAnsi="Times New Roman"/>
          <w:sz w:val="28"/>
          <w:szCs w:val="28"/>
        </w:rPr>
        <w:t>№</w:t>
      </w:r>
      <w:r w:rsidRPr="00F03663">
        <w:rPr>
          <w:rFonts w:ascii="Times New Roman" w:hAnsi="Times New Roman"/>
          <w:sz w:val="28"/>
          <w:szCs w:val="28"/>
        </w:rPr>
        <w:t xml:space="preserve"> 490-П </w:t>
      </w:r>
      <w:r>
        <w:rPr>
          <w:rFonts w:ascii="Times New Roman" w:hAnsi="Times New Roman"/>
          <w:sz w:val="28"/>
          <w:szCs w:val="28"/>
        </w:rPr>
        <w:t>«</w:t>
      </w:r>
      <w:r w:rsidRPr="00F03663">
        <w:rPr>
          <w:rFonts w:ascii="Times New Roman" w:hAnsi="Times New Roman"/>
          <w:sz w:val="28"/>
          <w:szCs w:val="28"/>
        </w:rPr>
        <w:t xml:space="preserve">Об утверждении государственной программы Камчатского края </w:t>
      </w:r>
      <w:r>
        <w:rPr>
          <w:rFonts w:ascii="Times New Roman" w:hAnsi="Times New Roman"/>
          <w:sz w:val="28"/>
          <w:szCs w:val="28"/>
        </w:rPr>
        <w:t>«</w:t>
      </w:r>
      <w:r w:rsidRPr="00F03663">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p>
    <w:p w:rsidR="00F03663" w:rsidRDefault="00F03663" w:rsidP="003E1FE6">
      <w:pPr>
        <w:spacing w:after="0" w:line="240" w:lineRule="auto"/>
        <w:ind w:firstLine="709"/>
        <w:jc w:val="both"/>
        <w:rPr>
          <w:rFonts w:ascii="Times New Roman" w:hAnsi="Times New Roman"/>
          <w:sz w:val="28"/>
          <w:szCs w:val="28"/>
        </w:rPr>
      </w:pPr>
      <w:r>
        <w:rPr>
          <w:rFonts w:ascii="Times New Roman" w:hAnsi="Times New Roman"/>
          <w:sz w:val="28"/>
          <w:szCs w:val="28"/>
        </w:rPr>
        <w:t>38. 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20.02.2021 №</w:t>
      </w:r>
      <w:r w:rsidRPr="00962720">
        <w:rPr>
          <w:rFonts w:ascii="Times New Roman" w:hAnsi="Times New Roman"/>
          <w:sz w:val="28"/>
          <w:szCs w:val="28"/>
        </w:rPr>
        <w:t xml:space="preserve"> </w:t>
      </w:r>
      <w:r>
        <w:rPr>
          <w:rFonts w:ascii="Times New Roman" w:hAnsi="Times New Roman"/>
          <w:sz w:val="28"/>
          <w:szCs w:val="28"/>
        </w:rPr>
        <w:t>66</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03663" w:rsidRDefault="00F03663" w:rsidP="003E1FE6">
      <w:pPr>
        <w:spacing w:after="0" w:line="240" w:lineRule="auto"/>
        <w:ind w:firstLine="709"/>
        <w:jc w:val="both"/>
        <w:rPr>
          <w:rFonts w:ascii="Times New Roman" w:hAnsi="Times New Roman"/>
          <w:sz w:val="28"/>
          <w:szCs w:val="28"/>
        </w:rPr>
      </w:pPr>
      <w:r>
        <w:rPr>
          <w:rFonts w:ascii="Times New Roman" w:hAnsi="Times New Roman"/>
          <w:sz w:val="28"/>
          <w:szCs w:val="28"/>
        </w:rPr>
        <w:t>39. </w:t>
      </w:r>
      <w:r w:rsidRPr="00F03663">
        <w:rPr>
          <w:rFonts w:ascii="Times New Roman" w:hAnsi="Times New Roman"/>
          <w:sz w:val="28"/>
          <w:szCs w:val="28"/>
        </w:rPr>
        <w:t xml:space="preserve">Постановление Правительства Камчатского края от 26.04.2021 </w:t>
      </w:r>
      <w:r>
        <w:rPr>
          <w:rFonts w:ascii="Times New Roman" w:hAnsi="Times New Roman"/>
          <w:sz w:val="28"/>
          <w:szCs w:val="28"/>
        </w:rPr>
        <w:br/>
        <w:t>№</w:t>
      </w:r>
      <w:r w:rsidRPr="00F03663">
        <w:rPr>
          <w:rFonts w:ascii="Times New Roman" w:hAnsi="Times New Roman"/>
          <w:sz w:val="28"/>
          <w:szCs w:val="28"/>
        </w:rPr>
        <w:t xml:space="preserve"> 157-П </w:t>
      </w:r>
      <w:r>
        <w:rPr>
          <w:rFonts w:ascii="Times New Roman" w:hAnsi="Times New Roman"/>
          <w:sz w:val="28"/>
          <w:szCs w:val="28"/>
        </w:rPr>
        <w:t>«</w:t>
      </w:r>
      <w:r w:rsidRPr="00F03663">
        <w:rPr>
          <w:rFonts w:ascii="Times New Roman" w:hAnsi="Times New Roman"/>
          <w:sz w:val="28"/>
          <w:szCs w:val="28"/>
        </w:rPr>
        <w:t xml:space="preserve">О внесении изменения в приложение к </w:t>
      </w:r>
      <w:r>
        <w:rPr>
          <w:rFonts w:ascii="Times New Roman" w:hAnsi="Times New Roman"/>
          <w:sz w:val="28"/>
          <w:szCs w:val="28"/>
        </w:rPr>
        <w:t>п</w:t>
      </w:r>
      <w:r w:rsidRPr="00F03663">
        <w:rPr>
          <w:rFonts w:ascii="Times New Roman" w:hAnsi="Times New Roman"/>
          <w:sz w:val="28"/>
          <w:szCs w:val="28"/>
        </w:rPr>
        <w:t xml:space="preserve">остановлению Правительства </w:t>
      </w:r>
      <w:r w:rsidRPr="00F03663">
        <w:rPr>
          <w:rFonts w:ascii="Times New Roman" w:hAnsi="Times New Roman"/>
          <w:sz w:val="28"/>
          <w:szCs w:val="28"/>
        </w:rPr>
        <w:lastRenderedPageBreak/>
        <w:t xml:space="preserve">Камчатского края от 11.11.2013 </w:t>
      </w:r>
      <w:r>
        <w:rPr>
          <w:rFonts w:ascii="Times New Roman" w:hAnsi="Times New Roman"/>
          <w:sz w:val="28"/>
          <w:szCs w:val="28"/>
        </w:rPr>
        <w:t>№</w:t>
      </w:r>
      <w:r w:rsidRPr="00F03663">
        <w:rPr>
          <w:rFonts w:ascii="Times New Roman" w:hAnsi="Times New Roman"/>
          <w:sz w:val="28"/>
          <w:szCs w:val="28"/>
        </w:rPr>
        <w:t xml:space="preserve"> 490-П </w:t>
      </w:r>
      <w:r>
        <w:rPr>
          <w:rFonts w:ascii="Times New Roman" w:hAnsi="Times New Roman"/>
          <w:sz w:val="28"/>
          <w:szCs w:val="28"/>
        </w:rPr>
        <w:t>«</w:t>
      </w:r>
      <w:r w:rsidRPr="00F03663">
        <w:rPr>
          <w:rFonts w:ascii="Times New Roman" w:hAnsi="Times New Roman"/>
          <w:sz w:val="28"/>
          <w:szCs w:val="28"/>
        </w:rPr>
        <w:t xml:space="preserve">Об утверждении государственной программы Камчатского края </w:t>
      </w:r>
      <w:r>
        <w:rPr>
          <w:rFonts w:ascii="Times New Roman" w:hAnsi="Times New Roman"/>
          <w:sz w:val="28"/>
          <w:szCs w:val="28"/>
        </w:rPr>
        <w:t>«</w:t>
      </w:r>
      <w:r w:rsidRPr="00F03663">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p>
    <w:p w:rsidR="00F03663" w:rsidRDefault="00F03663" w:rsidP="003E1FE6">
      <w:pPr>
        <w:spacing w:after="0" w:line="240" w:lineRule="auto"/>
        <w:ind w:firstLine="709"/>
        <w:jc w:val="both"/>
        <w:rPr>
          <w:rFonts w:ascii="Times New Roman" w:hAnsi="Times New Roman"/>
          <w:sz w:val="28"/>
          <w:szCs w:val="28"/>
        </w:rPr>
      </w:pPr>
      <w:r>
        <w:rPr>
          <w:rFonts w:ascii="Times New Roman" w:hAnsi="Times New Roman"/>
          <w:sz w:val="28"/>
          <w:szCs w:val="28"/>
        </w:rPr>
        <w:t>40. 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 xml:space="preserve">23.06.2021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268</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03663" w:rsidRDefault="00F03663" w:rsidP="003E1FE6">
      <w:pPr>
        <w:spacing w:after="0" w:line="240" w:lineRule="auto"/>
        <w:ind w:firstLine="709"/>
        <w:jc w:val="both"/>
        <w:rPr>
          <w:rFonts w:ascii="Times New Roman" w:hAnsi="Times New Roman"/>
          <w:sz w:val="28"/>
          <w:szCs w:val="28"/>
        </w:rPr>
      </w:pPr>
      <w:r>
        <w:rPr>
          <w:rFonts w:ascii="Times New Roman" w:hAnsi="Times New Roman"/>
          <w:sz w:val="28"/>
          <w:szCs w:val="28"/>
        </w:rPr>
        <w:t>41. 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 xml:space="preserve">30.08.2021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389</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03663" w:rsidRDefault="00F03663" w:rsidP="003E1FE6">
      <w:pPr>
        <w:spacing w:after="0" w:line="240" w:lineRule="auto"/>
        <w:ind w:firstLine="709"/>
        <w:jc w:val="both"/>
        <w:rPr>
          <w:rFonts w:ascii="Times New Roman" w:hAnsi="Times New Roman"/>
          <w:sz w:val="28"/>
          <w:szCs w:val="28"/>
        </w:rPr>
      </w:pPr>
      <w:r>
        <w:rPr>
          <w:rFonts w:ascii="Times New Roman" w:hAnsi="Times New Roman"/>
          <w:sz w:val="28"/>
          <w:szCs w:val="28"/>
        </w:rPr>
        <w:t>42. </w:t>
      </w:r>
      <w:r w:rsidRPr="00F03663">
        <w:rPr>
          <w:rFonts w:ascii="Times New Roman" w:hAnsi="Times New Roman"/>
          <w:sz w:val="28"/>
          <w:szCs w:val="28"/>
        </w:rPr>
        <w:t xml:space="preserve">Постановление Правительства Камчатского края от 08.12.2021 </w:t>
      </w:r>
      <w:r>
        <w:rPr>
          <w:rFonts w:ascii="Times New Roman" w:hAnsi="Times New Roman"/>
          <w:sz w:val="28"/>
          <w:szCs w:val="28"/>
        </w:rPr>
        <w:br/>
        <w:t>№</w:t>
      </w:r>
      <w:r w:rsidRPr="00F03663">
        <w:rPr>
          <w:rFonts w:ascii="Times New Roman" w:hAnsi="Times New Roman"/>
          <w:sz w:val="28"/>
          <w:szCs w:val="28"/>
        </w:rPr>
        <w:t xml:space="preserve"> 525-П </w:t>
      </w:r>
      <w:r>
        <w:rPr>
          <w:rFonts w:ascii="Times New Roman" w:hAnsi="Times New Roman"/>
          <w:sz w:val="28"/>
          <w:szCs w:val="28"/>
        </w:rPr>
        <w:t>«</w:t>
      </w:r>
      <w:r w:rsidRPr="00F03663">
        <w:rPr>
          <w:rFonts w:ascii="Times New Roman" w:hAnsi="Times New Roman"/>
          <w:sz w:val="28"/>
          <w:szCs w:val="28"/>
        </w:rPr>
        <w:t xml:space="preserve">О внесении изменений в </w:t>
      </w:r>
      <w:r>
        <w:rPr>
          <w:rFonts w:ascii="Times New Roman" w:hAnsi="Times New Roman"/>
          <w:sz w:val="28"/>
          <w:szCs w:val="28"/>
        </w:rPr>
        <w:t>п</w:t>
      </w:r>
      <w:r w:rsidRPr="00F03663">
        <w:rPr>
          <w:rFonts w:ascii="Times New Roman" w:hAnsi="Times New Roman"/>
          <w:sz w:val="28"/>
          <w:szCs w:val="28"/>
        </w:rPr>
        <w:t xml:space="preserve">остановление Правительства Камчатского края от 11.11.2013 </w:t>
      </w:r>
      <w:r>
        <w:rPr>
          <w:rFonts w:ascii="Times New Roman" w:hAnsi="Times New Roman"/>
          <w:sz w:val="28"/>
          <w:szCs w:val="28"/>
        </w:rPr>
        <w:t>№</w:t>
      </w:r>
      <w:r w:rsidRPr="00F03663">
        <w:rPr>
          <w:rFonts w:ascii="Times New Roman" w:hAnsi="Times New Roman"/>
          <w:sz w:val="28"/>
          <w:szCs w:val="28"/>
        </w:rPr>
        <w:t xml:space="preserve"> 490-П </w:t>
      </w:r>
      <w:r>
        <w:rPr>
          <w:rFonts w:ascii="Times New Roman" w:hAnsi="Times New Roman"/>
          <w:sz w:val="28"/>
          <w:szCs w:val="28"/>
        </w:rPr>
        <w:t>«</w:t>
      </w:r>
      <w:r w:rsidRPr="00F03663">
        <w:rPr>
          <w:rFonts w:ascii="Times New Roman" w:hAnsi="Times New Roman"/>
          <w:sz w:val="28"/>
          <w:szCs w:val="28"/>
        </w:rPr>
        <w:t xml:space="preserve">Об утверждении государственной программы Камчатского края </w:t>
      </w:r>
      <w:r>
        <w:rPr>
          <w:rFonts w:ascii="Times New Roman" w:hAnsi="Times New Roman"/>
          <w:sz w:val="28"/>
          <w:szCs w:val="28"/>
        </w:rPr>
        <w:t>«</w:t>
      </w:r>
      <w:r w:rsidRPr="00F03663">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p>
    <w:p w:rsidR="00F03663" w:rsidRDefault="00F03663" w:rsidP="003E1FE6">
      <w:pPr>
        <w:spacing w:after="0" w:line="240" w:lineRule="auto"/>
        <w:ind w:firstLine="709"/>
        <w:jc w:val="both"/>
        <w:rPr>
          <w:rFonts w:ascii="Times New Roman" w:hAnsi="Times New Roman"/>
          <w:sz w:val="28"/>
          <w:szCs w:val="28"/>
        </w:rPr>
      </w:pPr>
      <w:r>
        <w:rPr>
          <w:rFonts w:ascii="Times New Roman" w:hAnsi="Times New Roman"/>
          <w:sz w:val="28"/>
          <w:szCs w:val="28"/>
        </w:rPr>
        <w:t>43. 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21.01.2022 №</w:t>
      </w:r>
      <w:r w:rsidRPr="00962720">
        <w:rPr>
          <w:rFonts w:ascii="Times New Roman" w:hAnsi="Times New Roman"/>
          <w:sz w:val="28"/>
          <w:szCs w:val="28"/>
        </w:rPr>
        <w:t xml:space="preserve"> </w:t>
      </w:r>
      <w:r>
        <w:rPr>
          <w:rFonts w:ascii="Times New Roman" w:hAnsi="Times New Roman"/>
          <w:sz w:val="28"/>
          <w:szCs w:val="28"/>
        </w:rPr>
        <w:t>19</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03663" w:rsidRDefault="00F03663" w:rsidP="003E1FE6">
      <w:pPr>
        <w:spacing w:after="0" w:line="240" w:lineRule="auto"/>
        <w:ind w:firstLine="709"/>
        <w:jc w:val="both"/>
        <w:rPr>
          <w:rFonts w:ascii="Times New Roman" w:hAnsi="Times New Roman"/>
          <w:sz w:val="28"/>
          <w:szCs w:val="28"/>
        </w:rPr>
      </w:pPr>
      <w:r>
        <w:rPr>
          <w:rFonts w:ascii="Times New Roman" w:hAnsi="Times New Roman"/>
          <w:sz w:val="28"/>
          <w:szCs w:val="28"/>
        </w:rPr>
        <w:t>44. 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14.02.2022 №</w:t>
      </w:r>
      <w:r w:rsidRPr="00962720">
        <w:rPr>
          <w:rFonts w:ascii="Times New Roman" w:hAnsi="Times New Roman"/>
          <w:sz w:val="28"/>
          <w:szCs w:val="28"/>
        </w:rPr>
        <w:t xml:space="preserve"> </w:t>
      </w:r>
      <w:r>
        <w:rPr>
          <w:rFonts w:ascii="Times New Roman" w:hAnsi="Times New Roman"/>
          <w:sz w:val="28"/>
          <w:szCs w:val="28"/>
        </w:rPr>
        <w:t>66</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03663" w:rsidRDefault="00F03663" w:rsidP="003E1FE6">
      <w:pPr>
        <w:spacing w:after="0" w:line="240" w:lineRule="auto"/>
        <w:ind w:firstLine="709"/>
        <w:jc w:val="both"/>
        <w:rPr>
          <w:rFonts w:ascii="Times New Roman" w:hAnsi="Times New Roman"/>
          <w:sz w:val="28"/>
          <w:szCs w:val="28"/>
        </w:rPr>
      </w:pPr>
      <w:r>
        <w:rPr>
          <w:rFonts w:ascii="Times New Roman" w:hAnsi="Times New Roman"/>
          <w:sz w:val="28"/>
          <w:szCs w:val="28"/>
        </w:rPr>
        <w:t>45. 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 xml:space="preserve">24.03.2022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134</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03663" w:rsidRDefault="00F03663" w:rsidP="003E1FE6">
      <w:pPr>
        <w:spacing w:after="0" w:line="240" w:lineRule="auto"/>
        <w:ind w:firstLine="709"/>
        <w:jc w:val="both"/>
        <w:rPr>
          <w:rFonts w:ascii="Times New Roman" w:hAnsi="Times New Roman"/>
          <w:sz w:val="28"/>
          <w:szCs w:val="28"/>
        </w:rPr>
      </w:pPr>
      <w:r>
        <w:rPr>
          <w:rFonts w:ascii="Times New Roman" w:hAnsi="Times New Roman"/>
          <w:sz w:val="28"/>
          <w:szCs w:val="28"/>
        </w:rPr>
        <w:t>46. </w:t>
      </w:r>
      <w:r w:rsidRPr="00962720">
        <w:rPr>
          <w:rFonts w:ascii="Times New Roman" w:hAnsi="Times New Roman"/>
          <w:sz w:val="28"/>
          <w:szCs w:val="28"/>
        </w:rPr>
        <w:t xml:space="preserve">Постановление Правительства Камчатского края от </w:t>
      </w:r>
      <w:r w:rsidR="00FA7A74">
        <w:rPr>
          <w:rFonts w:ascii="Times New Roman" w:hAnsi="Times New Roman"/>
          <w:sz w:val="28"/>
          <w:szCs w:val="28"/>
        </w:rPr>
        <w:t>28.04</w:t>
      </w:r>
      <w:r>
        <w:rPr>
          <w:rFonts w:ascii="Times New Roman" w:hAnsi="Times New Roman"/>
          <w:sz w:val="28"/>
          <w:szCs w:val="28"/>
        </w:rPr>
        <w:t xml:space="preserve">.2022 </w:t>
      </w:r>
      <w:r>
        <w:rPr>
          <w:rFonts w:ascii="Times New Roman" w:hAnsi="Times New Roman"/>
          <w:sz w:val="28"/>
          <w:szCs w:val="28"/>
        </w:rPr>
        <w:br/>
        <w:t>№</w:t>
      </w:r>
      <w:r w:rsidRPr="00962720">
        <w:rPr>
          <w:rFonts w:ascii="Times New Roman" w:hAnsi="Times New Roman"/>
          <w:sz w:val="28"/>
          <w:szCs w:val="28"/>
        </w:rPr>
        <w:t xml:space="preserve"> </w:t>
      </w:r>
      <w:r w:rsidR="00FA7A74">
        <w:rPr>
          <w:rFonts w:ascii="Times New Roman" w:hAnsi="Times New Roman"/>
          <w:sz w:val="28"/>
          <w:szCs w:val="28"/>
        </w:rPr>
        <w:t>223</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О внесении изменени</w:t>
      </w:r>
      <w:r w:rsidR="00FA7A74">
        <w:rPr>
          <w:rFonts w:ascii="Times New Roman" w:hAnsi="Times New Roman"/>
          <w:sz w:val="28"/>
          <w:szCs w:val="28"/>
        </w:rPr>
        <w:t>я</w:t>
      </w:r>
      <w:r w:rsidRPr="00962720">
        <w:rPr>
          <w:rFonts w:ascii="Times New Roman" w:hAnsi="Times New Roman"/>
          <w:sz w:val="28"/>
          <w:szCs w:val="28"/>
        </w:rPr>
        <w:t xml:space="preserve">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A7A74" w:rsidRDefault="00FA7A74" w:rsidP="003E1FE6">
      <w:pPr>
        <w:spacing w:after="0" w:line="240" w:lineRule="auto"/>
        <w:ind w:firstLine="709"/>
        <w:jc w:val="both"/>
        <w:rPr>
          <w:rFonts w:ascii="Times New Roman" w:hAnsi="Times New Roman"/>
          <w:sz w:val="28"/>
          <w:szCs w:val="28"/>
        </w:rPr>
      </w:pPr>
      <w:r>
        <w:rPr>
          <w:rFonts w:ascii="Times New Roman" w:hAnsi="Times New Roman"/>
          <w:sz w:val="28"/>
          <w:szCs w:val="28"/>
        </w:rPr>
        <w:t>47. 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15.07</w:t>
      </w:r>
      <w:r>
        <w:rPr>
          <w:rFonts w:ascii="Times New Roman" w:hAnsi="Times New Roman"/>
          <w:sz w:val="28"/>
          <w:szCs w:val="28"/>
        </w:rPr>
        <w:t xml:space="preserve">.2022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375</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A7A74" w:rsidRDefault="00FA7A74" w:rsidP="003E1FE6">
      <w:pPr>
        <w:spacing w:after="0" w:line="240" w:lineRule="auto"/>
        <w:ind w:firstLine="709"/>
        <w:jc w:val="both"/>
        <w:rPr>
          <w:rFonts w:ascii="Times New Roman" w:hAnsi="Times New Roman"/>
          <w:sz w:val="28"/>
          <w:szCs w:val="28"/>
        </w:rPr>
      </w:pPr>
      <w:r>
        <w:rPr>
          <w:rFonts w:ascii="Times New Roman" w:hAnsi="Times New Roman"/>
          <w:sz w:val="28"/>
          <w:szCs w:val="28"/>
        </w:rPr>
        <w:t>48. 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05.09</w:t>
      </w:r>
      <w:r>
        <w:rPr>
          <w:rFonts w:ascii="Times New Roman" w:hAnsi="Times New Roman"/>
          <w:sz w:val="28"/>
          <w:szCs w:val="28"/>
        </w:rPr>
        <w:t xml:space="preserve">.2022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46</w:t>
      </w:r>
      <w:r>
        <w:rPr>
          <w:rFonts w:ascii="Times New Roman" w:hAnsi="Times New Roman"/>
          <w:sz w:val="28"/>
          <w:szCs w:val="28"/>
        </w:rPr>
        <w:t>4</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A7A74" w:rsidRDefault="00FA7A74" w:rsidP="003E1FE6">
      <w:pPr>
        <w:spacing w:after="0" w:line="240" w:lineRule="auto"/>
        <w:ind w:firstLine="709"/>
        <w:jc w:val="both"/>
        <w:rPr>
          <w:rFonts w:ascii="Times New Roman" w:hAnsi="Times New Roman"/>
          <w:sz w:val="28"/>
          <w:szCs w:val="28"/>
        </w:rPr>
      </w:pPr>
      <w:r>
        <w:rPr>
          <w:rFonts w:ascii="Times New Roman" w:hAnsi="Times New Roman"/>
          <w:sz w:val="28"/>
          <w:szCs w:val="28"/>
        </w:rPr>
        <w:t>49. 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14.10</w:t>
      </w:r>
      <w:r>
        <w:rPr>
          <w:rFonts w:ascii="Times New Roman" w:hAnsi="Times New Roman"/>
          <w:sz w:val="28"/>
          <w:szCs w:val="28"/>
        </w:rPr>
        <w:t xml:space="preserve">.2022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543</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A7A74" w:rsidRDefault="00FA7A74" w:rsidP="003E1FE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50. 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08.12</w:t>
      </w:r>
      <w:r>
        <w:rPr>
          <w:rFonts w:ascii="Times New Roman" w:hAnsi="Times New Roman"/>
          <w:sz w:val="28"/>
          <w:szCs w:val="28"/>
        </w:rPr>
        <w:t xml:space="preserve">.2022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653</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A7A74" w:rsidRDefault="00FA7A74" w:rsidP="003E1FE6">
      <w:pPr>
        <w:spacing w:after="0" w:line="240" w:lineRule="auto"/>
        <w:ind w:firstLine="709"/>
        <w:jc w:val="both"/>
        <w:rPr>
          <w:rFonts w:ascii="Times New Roman" w:hAnsi="Times New Roman"/>
          <w:sz w:val="28"/>
          <w:szCs w:val="28"/>
        </w:rPr>
      </w:pPr>
      <w:r>
        <w:rPr>
          <w:rFonts w:ascii="Times New Roman" w:hAnsi="Times New Roman"/>
          <w:sz w:val="28"/>
          <w:szCs w:val="28"/>
        </w:rPr>
        <w:t>51. 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 xml:space="preserve">19.01.2023 </w:t>
      </w:r>
      <w:r>
        <w:rPr>
          <w:rFonts w:ascii="Times New Roman" w:hAnsi="Times New Roman"/>
          <w:sz w:val="28"/>
          <w:szCs w:val="28"/>
        </w:rPr>
        <w:t>№</w:t>
      </w:r>
      <w:r w:rsidRPr="00962720">
        <w:rPr>
          <w:rFonts w:ascii="Times New Roman" w:hAnsi="Times New Roman"/>
          <w:sz w:val="28"/>
          <w:szCs w:val="28"/>
        </w:rPr>
        <w:t xml:space="preserve"> </w:t>
      </w:r>
      <w:r>
        <w:rPr>
          <w:rFonts w:ascii="Times New Roman" w:hAnsi="Times New Roman"/>
          <w:sz w:val="28"/>
          <w:szCs w:val="28"/>
        </w:rPr>
        <w:t>25</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A7A74" w:rsidRDefault="00FA7A74" w:rsidP="003E1FE6">
      <w:pPr>
        <w:spacing w:after="0" w:line="240" w:lineRule="auto"/>
        <w:ind w:firstLine="709"/>
        <w:jc w:val="both"/>
        <w:rPr>
          <w:rFonts w:ascii="Times New Roman" w:hAnsi="Times New Roman"/>
          <w:sz w:val="28"/>
          <w:szCs w:val="28"/>
        </w:rPr>
      </w:pPr>
      <w:r>
        <w:rPr>
          <w:rFonts w:ascii="Times New Roman" w:hAnsi="Times New Roman"/>
          <w:sz w:val="28"/>
          <w:szCs w:val="28"/>
        </w:rPr>
        <w:t>52. 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10.03</w:t>
      </w:r>
      <w:r>
        <w:rPr>
          <w:rFonts w:ascii="Times New Roman" w:hAnsi="Times New Roman"/>
          <w:sz w:val="28"/>
          <w:szCs w:val="28"/>
        </w:rPr>
        <w:t xml:space="preserve">.2023 </w:t>
      </w:r>
      <w:r>
        <w:rPr>
          <w:rFonts w:ascii="Times New Roman" w:hAnsi="Times New Roman"/>
          <w:sz w:val="28"/>
          <w:szCs w:val="28"/>
        </w:rPr>
        <w:br/>
      </w:r>
      <w:r>
        <w:rPr>
          <w:rFonts w:ascii="Times New Roman" w:hAnsi="Times New Roman"/>
          <w:sz w:val="28"/>
          <w:szCs w:val="28"/>
        </w:rPr>
        <w:t>№</w:t>
      </w:r>
      <w:r w:rsidRPr="00962720">
        <w:rPr>
          <w:rFonts w:ascii="Times New Roman" w:hAnsi="Times New Roman"/>
          <w:sz w:val="28"/>
          <w:szCs w:val="28"/>
        </w:rPr>
        <w:t xml:space="preserve"> </w:t>
      </w:r>
      <w:r>
        <w:rPr>
          <w:rFonts w:ascii="Times New Roman" w:hAnsi="Times New Roman"/>
          <w:sz w:val="28"/>
          <w:szCs w:val="28"/>
        </w:rPr>
        <w:t>138</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A7A74" w:rsidRDefault="00FA7A74" w:rsidP="003E1FE6">
      <w:pPr>
        <w:spacing w:after="0" w:line="240" w:lineRule="auto"/>
        <w:ind w:firstLine="709"/>
        <w:jc w:val="both"/>
        <w:rPr>
          <w:rFonts w:ascii="Times New Roman" w:hAnsi="Times New Roman"/>
          <w:sz w:val="28"/>
          <w:szCs w:val="28"/>
        </w:rPr>
      </w:pPr>
      <w:r>
        <w:rPr>
          <w:rFonts w:ascii="Times New Roman" w:hAnsi="Times New Roman"/>
          <w:sz w:val="28"/>
          <w:szCs w:val="28"/>
        </w:rPr>
        <w:t>53. 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07.04</w:t>
      </w:r>
      <w:r>
        <w:rPr>
          <w:rFonts w:ascii="Times New Roman" w:hAnsi="Times New Roman"/>
          <w:sz w:val="28"/>
          <w:szCs w:val="28"/>
        </w:rPr>
        <w:t xml:space="preserve">.2023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202</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A7A74" w:rsidRDefault="00FA7A74" w:rsidP="003E1FE6">
      <w:pPr>
        <w:spacing w:after="0" w:line="240" w:lineRule="auto"/>
        <w:ind w:firstLine="709"/>
        <w:jc w:val="both"/>
        <w:rPr>
          <w:rFonts w:ascii="Times New Roman" w:hAnsi="Times New Roman"/>
          <w:sz w:val="28"/>
          <w:szCs w:val="28"/>
        </w:rPr>
      </w:pPr>
      <w:r>
        <w:rPr>
          <w:rFonts w:ascii="Times New Roman" w:hAnsi="Times New Roman"/>
          <w:sz w:val="28"/>
          <w:szCs w:val="28"/>
        </w:rPr>
        <w:t>54. 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25.04</w:t>
      </w:r>
      <w:r>
        <w:rPr>
          <w:rFonts w:ascii="Times New Roman" w:hAnsi="Times New Roman"/>
          <w:sz w:val="28"/>
          <w:szCs w:val="28"/>
        </w:rPr>
        <w:t xml:space="preserve">.2023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237</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A7A74" w:rsidRDefault="00FA7A74" w:rsidP="003E1FE6">
      <w:pPr>
        <w:spacing w:after="0" w:line="240" w:lineRule="auto"/>
        <w:ind w:firstLine="709"/>
        <w:jc w:val="both"/>
        <w:rPr>
          <w:rFonts w:ascii="Times New Roman" w:hAnsi="Times New Roman"/>
          <w:sz w:val="28"/>
          <w:szCs w:val="28"/>
        </w:rPr>
      </w:pPr>
      <w:r>
        <w:rPr>
          <w:rFonts w:ascii="Times New Roman" w:hAnsi="Times New Roman"/>
          <w:sz w:val="28"/>
          <w:szCs w:val="28"/>
        </w:rPr>
        <w:t>55. 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19.06</w:t>
      </w:r>
      <w:r>
        <w:rPr>
          <w:rFonts w:ascii="Times New Roman" w:hAnsi="Times New Roman"/>
          <w:sz w:val="28"/>
          <w:szCs w:val="28"/>
        </w:rPr>
        <w:t xml:space="preserve">.2023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342</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A7A74" w:rsidRDefault="00FA7A74" w:rsidP="003E1FE6">
      <w:pPr>
        <w:spacing w:after="0" w:line="240" w:lineRule="auto"/>
        <w:ind w:firstLine="709"/>
        <w:jc w:val="both"/>
        <w:rPr>
          <w:rFonts w:ascii="Times New Roman" w:hAnsi="Times New Roman"/>
          <w:sz w:val="28"/>
          <w:szCs w:val="28"/>
        </w:rPr>
      </w:pPr>
      <w:r>
        <w:rPr>
          <w:rFonts w:ascii="Times New Roman" w:hAnsi="Times New Roman"/>
          <w:sz w:val="28"/>
          <w:szCs w:val="28"/>
        </w:rPr>
        <w:t>56. 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23.08</w:t>
      </w:r>
      <w:r>
        <w:rPr>
          <w:rFonts w:ascii="Times New Roman" w:hAnsi="Times New Roman"/>
          <w:sz w:val="28"/>
          <w:szCs w:val="28"/>
        </w:rPr>
        <w:t xml:space="preserve">.2023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449</w:t>
      </w:r>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FA7A74" w:rsidRPr="003E1FE6" w:rsidRDefault="00FA7A74" w:rsidP="003E1FE6">
      <w:pPr>
        <w:spacing w:after="0" w:line="240" w:lineRule="auto"/>
        <w:ind w:firstLine="709"/>
        <w:jc w:val="both"/>
        <w:rPr>
          <w:rFonts w:ascii="Times New Roman" w:hAnsi="Times New Roman"/>
          <w:sz w:val="28"/>
          <w:szCs w:val="28"/>
        </w:rPr>
      </w:pPr>
      <w:r>
        <w:rPr>
          <w:rFonts w:ascii="Times New Roman" w:hAnsi="Times New Roman"/>
          <w:sz w:val="28"/>
          <w:szCs w:val="28"/>
        </w:rPr>
        <w:t>57. </w:t>
      </w:r>
      <w:r w:rsidRPr="00962720">
        <w:rPr>
          <w:rFonts w:ascii="Times New Roman" w:hAnsi="Times New Roman"/>
          <w:sz w:val="28"/>
          <w:szCs w:val="28"/>
        </w:rPr>
        <w:t xml:space="preserve">Постановление Правительства Камчатского края от </w:t>
      </w:r>
      <w:r>
        <w:rPr>
          <w:rFonts w:ascii="Times New Roman" w:hAnsi="Times New Roman"/>
          <w:sz w:val="28"/>
          <w:szCs w:val="28"/>
        </w:rPr>
        <w:t>13.11</w:t>
      </w:r>
      <w:r>
        <w:rPr>
          <w:rFonts w:ascii="Times New Roman" w:hAnsi="Times New Roman"/>
          <w:sz w:val="28"/>
          <w:szCs w:val="28"/>
        </w:rPr>
        <w:t xml:space="preserve">.2023 </w:t>
      </w:r>
      <w:r>
        <w:rPr>
          <w:rFonts w:ascii="Times New Roman" w:hAnsi="Times New Roman"/>
          <w:sz w:val="28"/>
          <w:szCs w:val="28"/>
        </w:rPr>
        <w:br/>
        <w:t>№</w:t>
      </w:r>
      <w:r w:rsidRPr="00962720">
        <w:rPr>
          <w:rFonts w:ascii="Times New Roman" w:hAnsi="Times New Roman"/>
          <w:sz w:val="28"/>
          <w:szCs w:val="28"/>
        </w:rPr>
        <w:t xml:space="preserve"> </w:t>
      </w:r>
      <w:r>
        <w:rPr>
          <w:rFonts w:ascii="Times New Roman" w:hAnsi="Times New Roman"/>
          <w:sz w:val="28"/>
          <w:szCs w:val="28"/>
        </w:rPr>
        <w:t>555</w:t>
      </w:r>
      <w:bookmarkStart w:id="2" w:name="_GoBack"/>
      <w:bookmarkEnd w:id="2"/>
      <w:r w:rsidRPr="00962720">
        <w:rPr>
          <w:rFonts w:ascii="Times New Roman" w:hAnsi="Times New Roman"/>
          <w:sz w:val="28"/>
          <w:szCs w:val="28"/>
        </w:rPr>
        <w:t xml:space="preserve">-П </w:t>
      </w:r>
      <w:r>
        <w:rPr>
          <w:rFonts w:ascii="Times New Roman" w:hAnsi="Times New Roman"/>
          <w:sz w:val="28"/>
          <w:szCs w:val="28"/>
        </w:rPr>
        <w:t>«</w:t>
      </w:r>
      <w:r w:rsidRPr="00962720">
        <w:rPr>
          <w:rFonts w:ascii="Times New Roman" w:hAnsi="Times New Roman"/>
          <w:sz w:val="28"/>
          <w:szCs w:val="28"/>
        </w:rPr>
        <w:t xml:space="preserve">О внесении изменений в государственную программу Камчатского края </w:t>
      </w:r>
      <w:r>
        <w:rPr>
          <w:rFonts w:ascii="Times New Roman" w:hAnsi="Times New Roman"/>
          <w:sz w:val="28"/>
          <w:szCs w:val="28"/>
        </w:rPr>
        <w:t>«</w:t>
      </w:r>
      <w:r w:rsidRPr="00962720">
        <w:rPr>
          <w:rFonts w:ascii="Times New Roman" w:hAnsi="Times New Roman"/>
          <w:sz w:val="28"/>
          <w:szCs w:val="28"/>
        </w:rPr>
        <w:t>Содействие занятости населения Камчатского края</w:t>
      </w:r>
      <w:r>
        <w:rPr>
          <w:rFonts w:ascii="Times New Roman" w:hAnsi="Times New Roman"/>
          <w:sz w:val="28"/>
          <w:szCs w:val="28"/>
        </w:rPr>
        <w:t>»</w:t>
      </w:r>
      <w:r w:rsidRPr="00962720">
        <w:rPr>
          <w:rFonts w:ascii="Times New Roman" w:hAnsi="Times New Roman"/>
          <w:sz w:val="28"/>
          <w:szCs w:val="28"/>
        </w:rPr>
        <w:t xml:space="preserve">, утвержденную </w:t>
      </w:r>
      <w:r>
        <w:rPr>
          <w:rFonts w:ascii="Times New Roman" w:hAnsi="Times New Roman"/>
          <w:sz w:val="28"/>
          <w:szCs w:val="28"/>
        </w:rPr>
        <w:t>п</w:t>
      </w:r>
      <w:r w:rsidRPr="00962720">
        <w:rPr>
          <w:rFonts w:ascii="Times New Roman" w:hAnsi="Times New Roman"/>
          <w:sz w:val="28"/>
          <w:szCs w:val="28"/>
        </w:rPr>
        <w:t xml:space="preserve">остановлением Правительства Камчатского края от 11.11.2013 </w:t>
      </w:r>
      <w:r>
        <w:rPr>
          <w:rFonts w:ascii="Times New Roman" w:hAnsi="Times New Roman"/>
          <w:sz w:val="28"/>
          <w:szCs w:val="28"/>
        </w:rPr>
        <w:t>№</w:t>
      </w:r>
      <w:r w:rsidRPr="00962720">
        <w:rPr>
          <w:rFonts w:ascii="Times New Roman" w:hAnsi="Times New Roman"/>
          <w:sz w:val="28"/>
          <w:szCs w:val="28"/>
        </w:rPr>
        <w:t xml:space="preserve"> 490-П</w:t>
      </w:r>
      <w:r>
        <w:rPr>
          <w:rFonts w:ascii="Times New Roman" w:hAnsi="Times New Roman"/>
          <w:sz w:val="28"/>
          <w:szCs w:val="28"/>
        </w:rPr>
        <w:t>».</w:t>
      </w:r>
    </w:p>
    <w:p w:rsidR="00C67273" w:rsidRPr="003E1FE6" w:rsidRDefault="00C67273" w:rsidP="003E1FE6">
      <w:pPr>
        <w:spacing w:after="0" w:line="240" w:lineRule="auto"/>
        <w:ind w:firstLine="709"/>
        <w:jc w:val="both"/>
        <w:outlineLvl w:val="1"/>
        <w:rPr>
          <w:rFonts w:ascii="Times New Roman" w:hAnsi="Times New Roman"/>
          <w:sz w:val="28"/>
          <w:szCs w:val="28"/>
        </w:rPr>
      </w:pPr>
    </w:p>
    <w:p w:rsidR="00C67273" w:rsidRDefault="00C67273" w:rsidP="00A54EBC">
      <w:pPr>
        <w:spacing w:after="0" w:line="240" w:lineRule="auto"/>
        <w:jc w:val="right"/>
        <w:outlineLvl w:val="1"/>
        <w:rPr>
          <w:rFonts w:ascii="Times New Roman" w:hAnsi="Times New Roman"/>
          <w:sz w:val="28"/>
        </w:rPr>
      </w:pPr>
    </w:p>
    <w:sectPr w:rsidR="00C67273">
      <w:headerReference w:type="default" r:id="rId8"/>
      <w:pgSz w:w="11906" w:h="16838"/>
      <w:pgMar w:top="1134" w:right="851"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A30" w:rsidRDefault="00167A30">
      <w:pPr>
        <w:spacing w:after="0" w:line="240" w:lineRule="auto"/>
      </w:pPr>
      <w:r>
        <w:separator/>
      </w:r>
    </w:p>
  </w:endnote>
  <w:endnote w:type="continuationSeparator" w:id="0">
    <w:p w:rsidR="00167A30" w:rsidRDefault="0016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A30" w:rsidRDefault="00167A30">
      <w:pPr>
        <w:spacing w:after="0" w:line="240" w:lineRule="auto"/>
      </w:pPr>
      <w:r>
        <w:separator/>
      </w:r>
    </w:p>
  </w:footnote>
  <w:footnote w:type="continuationSeparator" w:id="0">
    <w:p w:rsidR="00167A30" w:rsidRDefault="00167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63" w:rsidRPr="007A4C13" w:rsidRDefault="00F03663">
    <w:pPr>
      <w:framePr w:wrap="around" w:vAnchor="text" w:hAnchor="margin" w:xAlign="center" w:y="1"/>
      <w:rPr>
        <w:rFonts w:ascii="Times New Roman" w:hAnsi="Times New Roman"/>
        <w:sz w:val="28"/>
        <w:szCs w:val="28"/>
      </w:rPr>
    </w:pPr>
    <w:r w:rsidRPr="007A4C13">
      <w:rPr>
        <w:rFonts w:ascii="Times New Roman" w:hAnsi="Times New Roman"/>
        <w:sz w:val="28"/>
        <w:szCs w:val="28"/>
      </w:rPr>
      <w:fldChar w:fldCharType="begin"/>
    </w:r>
    <w:r w:rsidRPr="007A4C13">
      <w:rPr>
        <w:rFonts w:ascii="Times New Roman" w:hAnsi="Times New Roman"/>
        <w:sz w:val="28"/>
        <w:szCs w:val="28"/>
      </w:rPr>
      <w:instrText xml:space="preserve">PAGE </w:instrText>
    </w:r>
    <w:r w:rsidRPr="007A4C13">
      <w:rPr>
        <w:rFonts w:ascii="Times New Roman" w:hAnsi="Times New Roman"/>
        <w:sz w:val="28"/>
        <w:szCs w:val="28"/>
      </w:rPr>
      <w:fldChar w:fldCharType="separate"/>
    </w:r>
    <w:r w:rsidR="00717E30">
      <w:rPr>
        <w:rFonts w:ascii="Times New Roman" w:hAnsi="Times New Roman"/>
        <w:noProof/>
        <w:sz w:val="28"/>
        <w:szCs w:val="28"/>
      </w:rPr>
      <w:t>21</w:t>
    </w:r>
    <w:r w:rsidRPr="007A4C13">
      <w:rPr>
        <w:rFonts w:ascii="Times New Roman" w:hAnsi="Times New Roman"/>
        <w:sz w:val="28"/>
        <w:szCs w:val="28"/>
      </w:rPr>
      <w:fldChar w:fldCharType="end"/>
    </w:r>
  </w:p>
  <w:p w:rsidR="00F03663" w:rsidRDefault="00F03663">
    <w:pPr>
      <w:pStyle w:val="aff3"/>
      <w:jc w:val="center"/>
    </w:pPr>
  </w:p>
  <w:p w:rsidR="00F03663" w:rsidRDefault="00F03663">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474E0"/>
    <w:multiLevelType w:val="multilevel"/>
    <w:tmpl w:val="0F86F594"/>
    <w:lvl w:ilvl="0">
      <w:start w:val="1"/>
      <w:numFmt w:val="decimal"/>
      <w:pStyle w:val="1"/>
      <w:lvlText w:val="%1."/>
      <w:lvlJc w:val="left"/>
      <w:pPr>
        <w:tabs>
          <w:tab w:val="left" w:pos="927"/>
        </w:tabs>
        <w:ind w:left="0" w:firstLine="567"/>
      </w:pPr>
      <w:rPr>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9A031A"/>
    <w:multiLevelType w:val="multilevel"/>
    <w:tmpl w:val="359296BE"/>
    <w:lvl w:ilvl="0">
      <w:start w:val="1"/>
      <w:numFmt w:val="bullet"/>
      <w:pStyle w:val="a"/>
      <w:lvlText w:val=""/>
      <w:lvlJc w:val="left"/>
      <w:pPr>
        <w:tabs>
          <w:tab w:val="left" w:pos="873"/>
        </w:tabs>
        <w:ind w:left="873" w:hanging="360"/>
      </w:pPr>
      <w:rPr>
        <w:rFonts w:ascii="Symbol" w:hAnsi="Symbol"/>
      </w:rPr>
    </w:lvl>
    <w:lvl w:ilvl="1">
      <w:start w:val="1"/>
      <w:numFmt w:val="bullet"/>
      <w:lvlText w:val=""/>
      <w:lvlJc w:val="left"/>
      <w:pPr>
        <w:tabs>
          <w:tab w:val="left" w:pos="2007"/>
        </w:tabs>
        <w:ind w:left="2007" w:hanging="360"/>
      </w:pPr>
      <w:rPr>
        <w:rFonts w:ascii="Symbol" w:hAnsi="Symbol"/>
      </w:rPr>
    </w:lvl>
    <w:lvl w:ilvl="2">
      <w:start w:val="1"/>
      <w:numFmt w:val="bullet"/>
      <w:lvlText w:val=""/>
      <w:lvlJc w:val="left"/>
      <w:pPr>
        <w:tabs>
          <w:tab w:val="left" w:pos="2727"/>
        </w:tabs>
        <w:ind w:left="2727" w:hanging="360"/>
      </w:pPr>
      <w:rPr>
        <w:rFonts w:ascii="Wingdings" w:hAnsi="Wingdings"/>
      </w:rPr>
    </w:lvl>
    <w:lvl w:ilvl="3">
      <w:start w:val="1"/>
      <w:numFmt w:val="bullet"/>
      <w:lvlText w:val=""/>
      <w:lvlJc w:val="left"/>
      <w:pPr>
        <w:tabs>
          <w:tab w:val="left" w:pos="3447"/>
        </w:tabs>
        <w:ind w:left="3447" w:hanging="360"/>
      </w:pPr>
      <w:rPr>
        <w:rFonts w:ascii="Symbol" w:hAnsi="Symbol"/>
      </w:rPr>
    </w:lvl>
    <w:lvl w:ilvl="4">
      <w:start w:val="1"/>
      <w:numFmt w:val="bullet"/>
      <w:lvlText w:val="o"/>
      <w:lvlJc w:val="left"/>
      <w:pPr>
        <w:tabs>
          <w:tab w:val="left" w:pos="4167"/>
        </w:tabs>
        <w:ind w:left="4167" w:hanging="360"/>
      </w:pPr>
      <w:rPr>
        <w:rFonts w:ascii="Courier New" w:hAnsi="Courier New"/>
      </w:rPr>
    </w:lvl>
    <w:lvl w:ilvl="5">
      <w:start w:val="1"/>
      <w:numFmt w:val="bullet"/>
      <w:lvlText w:val=""/>
      <w:lvlJc w:val="left"/>
      <w:pPr>
        <w:tabs>
          <w:tab w:val="left" w:pos="4887"/>
        </w:tabs>
        <w:ind w:left="4887" w:hanging="360"/>
      </w:pPr>
      <w:rPr>
        <w:rFonts w:ascii="Wingdings" w:hAnsi="Wingdings"/>
      </w:rPr>
    </w:lvl>
    <w:lvl w:ilvl="6">
      <w:start w:val="1"/>
      <w:numFmt w:val="bullet"/>
      <w:lvlText w:val=""/>
      <w:lvlJc w:val="left"/>
      <w:pPr>
        <w:tabs>
          <w:tab w:val="left" w:pos="5607"/>
        </w:tabs>
        <w:ind w:left="5607" w:hanging="360"/>
      </w:pPr>
      <w:rPr>
        <w:rFonts w:ascii="Symbol" w:hAnsi="Symbol"/>
      </w:rPr>
    </w:lvl>
    <w:lvl w:ilvl="7">
      <w:start w:val="1"/>
      <w:numFmt w:val="bullet"/>
      <w:lvlText w:val="o"/>
      <w:lvlJc w:val="left"/>
      <w:pPr>
        <w:tabs>
          <w:tab w:val="left" w:pos="6327"/>
        </w:tabs>
        <w:ind w:left="6327" w:hanging="360"/>
      </w:pPr>
      <w:rPr>
        <w:rFonts w:ascii="Courier New" w:hAnsi="Courier New"/>
      </w:rPr>
    </w:lvl>
    <w:lvl w:ilvl="8">
      <w:start w:val="1"/>
      <w:numFmt w:val="bullet"/>
      <w:lvlText w:val=""/>
      <w:lvlJc w:val="left"/>
      <w:pPr>
        <w:tabs>
          <w:tab w:val="left" w:pos="7047"/>
        </w:tabs>
        <w:ind w:left="7047" w:hanging="360"/>
      </w:pPr>
      <w:rPr>
        <w:rFonts w:ascii="Wingdings" w:hAnsi="Wingdings"/>
      </w:rPr>
    </w:lvl>
  </w:abstractNum>
  <w:abstractNum w:abstractNumId="2" w15:restartNumberingAfterBreak="0">
    <w:nsid w:val="3EDC4E61"/>
    <w:multiLevelType w:val="multilevel"/>
    <w:tmpl w:val="2BAEFDCE"/>
    <w:lvl w:ilvl="0">
      <w:start w:val="1"/>
      <w:numFmt w:val="bullet"/>
      <w:pStyle w:val="11"/>
      <w:lvlText w:val="­"/>
      <w:lvlJc w:val="left"/>
      <w:pPr>
        <w:tabs>
          <w:tab w:val="left" w:pos="1791"/>
        </w:tabs>
        <w:ind w:left="1791" w:hanging="323"/>
      </w:pPr>
      <w:rPr>
        <w:rFonts w:ascii="Arial" w:hAnsi="Arial"/>
      </w:rPr>
    </w:lvl>
    <w:lvl w:ilvl="1">
      <w:start w:val="1"/>
      <w:numFmt w:val="bullet"/>
      <w:lvlText w:val="o"/>
      <w:lvlJc w:val="left"/>
      <w:pPr>
        <w:tabs>
          <w:tab w:val="left" w:pos="2340"/>
        </w:tabs>
        <w:ind w:left="2340" w:hanging="360"/>
      </w:pPr>
      <w:rPr>
        <w:rFonts w:ascii="Courier New" w:hAnsi="Courier New"/>
      </w:rPr>
    </w:lvl>
    <w:lvl w:ilvl="2">
      <w:start w:val="1"/>
      <w:numFmt w:val="bullet"/>
      <w:lvlText w:val=""/>
      <w:lvlJc w:val="left"/>
      <w:pPr>
        <w:tabs>
          <w:tab w:val="left" w:pos="3060"/>
        </w:tabs>
        <w:ind w:left="3060" w:hanging="360"/>
      </w:pPr>
      <w:rPr>
        <w:rFonts w:ascii="Wingdings" w:hAnsi="Wingdings"/>
      </w:rPr>
    </w:lvl>
    <w:lvl w:ilvl="3">
      <w:start w:val="1"/>
      <w:numFmt w:val="bullet"/>
      <w:lvlText w:val=""/>
      <w:lvlJc w:val="left"/>
      <w:pPr>
        <w:tabs>
          <w:tab w:val="left" w:pos="3780"/>
        </w:tabs>
        <w:ind w:left="3780" w:hanging="360"/>
      </w:pPr>
      <w:rPr>
        <w:rFonts w:ascii="Symbol" w:hAnsi="Symbol"/>
      </w:rPr>
    </w:lvl>
    <w:lvl w:ilvl="4">
      <w:start w:val="1"/>
      <w:numFmt w:val="bullet"/>
      <w:lvlText w:val="o"/>
      <w:lvlJc w:val="left"/>
      <w:pPr>
        <w:tabs>
          <w:tab w:val="left" w:pos="4500"/>
        </w:tabs>
        <w:ind w:left="4500" w:hanging="360"/>
      </w:pPr>
      <w:rPr>
        <w:rFonts w:ascii="Courier New" w:hAnsi="Courier New"/>
      </w:rPr>
    </w:lvl>
    <w:lvl w:ilvl="5">
      <w:start w:val="1"/>
      <w:numFmt w:val="bullet"/>
      <w:lvlText w:val=""/>
      <w:lvlJc w:val="left"/>
      <w:pPr>
        <w:tabs>
          <w:tab w:val="left" w:pos="5220"/>
        </w:tabs>
        <w:ind w:left="5220" w:hanging="360"/>
      </w:pPr>
      <w:rPr>
        <w:rFonts w:ascii="Wingdings" w:hAnsi="Wingdings"/>
      </w:rPr>
    </w:lvl>
    <w:lvl w:ilvl="6">
      <w:start w:val="1"/>
      <w:numFmt w:val="bullet"/>
      <w:lvlText w:val=""/>
      <w:lvlJc w:val="left"/>
      <w:pPr>
        <w:tabs>
          <w:tab w:val="left" w:pos="5940"/>
        </w:tabs>
        <w:ind w:left="5940" w:hanging="360"/>
      </w:pPr>
      <w:rPr>
        <w:rFonts w:ascii="Symbol" w:hAnsi="Symbol"/>
      </w:rPr>
    </w:lvl>
    <w:lvl w:ilvl="7">
      <w:start w:val="1"/>
      <w:numFmt w:val="bullet"/>
      <w:lvlText w:val="o"/>
      <w:lvlJc w:val="left"/>
      <w:pPr>
        <w:tabs>
          <w:tab w:val="left" w:pos="6660"/>
        </w:tabs>
        <w:ind w:left="6660" w:hanging="360"/>
      </w:pPr>
      <w:rPr>
        <w:rFonts w:ascii="Courier New" w:hAnsi="Courier New"/>
      </w:rPr>
    </w:lvl>
    <w:lvl w:ilvl="8">
      <w:start w:val="1"/>
      <w:numFmt w:val="bullet"/>
      <w:lvlText w:val=""/>
      <w:lvlJc w:val="left"/>
      <w:pPr>
        <w:tabs>
          <w:tab w:val="left" w:pos="7380"/>
        </w:tabs>
        <w:ind w:left="7380" w:hanging="360"/>
      </w:pPr>
      <w:rPr>
        <w:rFonts w:ascii="Wingdings" w:hAnsi="Wingdings"/>
      </w:rPr>
    </w:lvl>
  </w:abstractNum>
  <w:abstractNum w:abstractNumId="3" w15:restartNumberingAfterBreak="0">
    <w:nsid w:val="6D4127AA"/>
    <w:multiLevelType w:val="multilevel"/>
    <w:tmpl w:val="E126058E"/>
    <w:lvl w:ilvl="0">
      <w:start w:val="1"/>
      <w:numFmt w:val="decimal"/>
      <w:pStyle w:val="a0"/>
      <w:lvlText w:val="%1."/>
      <w:lvlJc w:val="left"/>
      <w:pPr>
        <w:tabs>
          <w:tab w:val="left" w:pos="1571"/>
        </w:tabs>
        <w:ind w:left="1571" w:hanging="360"/>
      </w:pPr>
    </w:lvl>
    <w:lvl w:ilvl="1">
      <w:start w:val="1"/>
      <w:numFmt w:val="lowerLetter"/>
      <w:lvlText w:val="%2."/>
      <w:lvlJc w:val="left"/>
      <w:pPr>
        <w:tabs>
          <w:tab w:val="left" w:pos="2291"/>
        </w:tabs>
        <w:ind w:left="2291" w:hanging="360"/>
      </w:pPr>
    </w:lvl>
    <w:lvl w:ilvl="2">
      <w:start w:val="1"/>
      <w:numFmt w:val="lowerRoman"/>
      <w:lvlText w:val="%3."/>
      <w:lvlJc w:val="right"/>
      <w:pPr>
        <w:tabs>
          <w:tab w:val="left" w:pos="3011"/>
        </w:tabs>
        <w:ind w:left="3011" w:hanging="180"/>
      </w:pPr>
    </w:lvl>
    <w:lvl w:ilvl="3">
      <w:start w:val="1"/>
      <w:numFmt w:val="decimal"/>
      <w:lvlText w:val="%4."/>
      <w:lvlJc w:val="left"/>
      <w:pPr>
        <w:tabs>
          <w:tab w:val="left" w:pos="3731"/>
        </w:tabs>
        <w:ind w:left="3731" w:hanging="360"/>
      </w:pPr>
    </w:lvl>
    <w:lvl w:ilvl="4">
      <w:start w:val="1"/>
      <w:numFmt w:val="lowerLetter"/>
      <w:lvlText w:val="%5."/>
      <w:lvlJc w:val="left"/>
      <w:pPr>
        <w:tabs>
          <w:tab w:val="left" w:pos="4451"/>
        </w:tabs>
        <w:ind w:left="4451" w:hanging="360"/>
      </w:pPr>
    </w:lvl>
    <w:lvl w:ilvl="5">
      <w:start w:val="1"/>
      <w:numFmt w:val="lowerRoman"/>
      <w:lvlText w:val="%6."/>
      <w:lvlJc w:val="right"/>
      <w:pPr>
        <w:tabs>
          <w:tab w:val="left" w:pos="5171"/>
        </w:tabs>
        <w:ind w:left="5171" w:hanging="180"/>
      </w:pPr>
    </w:lvl>
    <w:lvl w:ilvl="6">
      <w:start w:val="1"/>
      <w:numFmt w:val="decimal"/>
      <w:lvlText w:val="%7."/>
      <w:lvlJc w:val="left"/>
      <w:pPr>
        <w:tabs>
          <w:tab w:val="left" w:pos="5891"/>
        </w:tabs>
        <w:ind w:left="5891" w:hanging="360"/>
      </w:pPr>
    </w:lvl>
    <w:lvl w:ilvl="7">
      <w:start w:val="1"/>
      <w:numFmt w:val="lowerLetter"/>
      <w:lvlText w:val="%8."/>
      <w:lvlJc w:val="left"/>
      <w:pPr>
        <w:tabs>
          <w:tab w:val="left" w:pos="6611"/>
        </w:tabs>
        <w:ind w:left="6611" w:hanging="360"/>
      </w:pPr>
    </w:lvl>
    <w:lvl w:ilvl="8">
      <w:start w:val="1"/>
      <w:numFmt w:val="lowerRoman"/>
      <w:lvlText w:val="%9."/>
      <w:lvlJc w:val="right"/>
      <w:pPr>
        <w:tabs>
          <w:tab w:val="left" w:pos="7331"/>
        </w:tabs>
        <w:ind w:left="7331"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63"/>
    <w:rsid w:val="00042819"/>
    <w:rsid w:val="00166EDF"/>
    <w:rsid w:val="00167A30"/>
    <w:rsid w:val="001723F4"/>
    <w:rsid w:val="001B7A39"/>
    <w:rsid w:val="0022270F"/>
    <w:rsid w:val="00261FF3"/>
    <w:rsid w:val="00293C6E"/>
    <w:rsid w:val="003141FF"/>
    <w:rsid w:val="003705B5"/>
    <w:rsid w:val="00375700"/>
    <w:rsid w:val="003A6FBE"/>
    <w:rsid w:val="003A7093"/>
    <w:rsid w:val="003E1FE6"/>
    <w:rsid w:val="003E620D"/>
    <w:rsid w:val="00416CE0"/>
    <w:rsid w:val="004920F7"/>
    <w:rsid w:val="004D139F"/>
    <w:rsid w:val="004D69B2"/>
    <w:rsid w:val="00551A89"/>
    <w:rsid w:val="0056713C"/>
    <w:rsid w:val="005A26B3"/>
    <w:rsid w:val="005B77BF"/>
    <w:rsid w:val="00630B5E"/>
    <w:rsid w:val="006A7D9E"/>
    <w:rsid w:val="006F5195"/>
    <w:rsid w:val="00717E30"/>
    <w:rsid w:val="00747E23"/>
    <w:rsid w:val="007A4C13"/>
    <w:rsid w:val="00825172"/>
    <w:rsid w:val="008C2551"/>
    <w:rsid w:val="008E7B45"/>
    <w:rsid w:val="008F57FF"/>
    <w:rsid w:val="00962720"/>
    <w:rsid w:val="009E5046"/>
    <w:rsid w:val="00A23102"/>
    <w:rsid w:val="00A54EBC"/>
    <w:rsid w:val="00B01D63"/>
    <w:rsid w:val="00B3182C"/>
    <w:rsid w:val="00B62620"/>
    <w:rsid w:val="00BD44CC"/>
    <w:rsid w:val="00BE6D99"/>
    <w:rsid w:val="00C4313A"/>
    <w:rsid w:val="00C67273"/>
    <w:rsid w:val="00CD500B"/>
    <w:rsid w:val="00CE68D7"/>
    <w:rsid w:val="00F03663"/>
    <w:rsid w:val="00F201A2"/>
    <w:rsid w:val="00F74DF3"/>
    <w:rsid w:val="00FA7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72B4"/>
  <w15:docId w15:val="{EC057BF3-3B4A-490F-ACC4-099AC6DA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link w:val="10"/>
    <w:qFormat/>
  </w:style>
  <w:style w:type="paragraph" w:styleId="12">
    <w:name w:val="heading 1"/>
    <w:next w:val="a1"/>
    <w:link w:val="13"/>
    <w:uiPriority w:val="9"/>
    <w:qFormat/>
    <w:pPr>
      <w:spacing w:before="120" w:after="120"/>
      <w:jc w:val="both"/>
      <w:outlineLvl w:val="0"/>
    </w:pPr>
    <w:rPr>
      <w:rFonts w:ascii="XO Thames" w:hAnsi="XO Thames"/>
      <w:b/>
      <w:sz w:val="32"/>
    </w:rPr>
  </w:style>
  <w:style w:type="paragraph" w:styleId="2">
    <w:name w:val="heading 2"/>
    <w:next w:val="a1"/>
    <w:link w:val="20"/>
    <w:uiPriority w:val="9"/>
    <w:qFormat/>
    <w:pPr>
      <w:spacing w:before="120" w:after="120"/>
      <w:jc w:val="both"/>
      <w:outlineLvl w:val="1"/>
    </w:pPr>
    <w:rPr>
      <w:rFonts w:ascii="XO Thames" w:hAnsi="XO Thames"/>
      <w:b/>
      <w:sz w:val="28"/>
    </w:rPr>
  </w:style>
  <w:style w:type="paragraph" w:styleId="3">
    <w:name w:val="heading 3"/>
    <w:next w:val="a1"/>
    <w:link w:val="30"/>
    <w:uiPriority w:val="9"/>
    <w:qFormat/>
    <w:pPr>
      <w:spacing w:before="120" w:after="120"/>
      <w:jc w:val="both"/>
      <w:outlineLvl w:val="2"/>
    </w:pPr>
    <w:rPr>
      <w:rFonts w:ascii="XO Thames" w:hAnsi="XO Thames"/>
      <w:b/>
      <w:sz w:val="26"/>
    </w:rPr>
  </w:style>
  <w:style w:type="paragraph" w:styleId="4">
    <w:name w:val="heading 4"/>
    <w:next w:val="a1"/>
    <w:link w:val="40"/>
    <w:uiPriority w:val="9"/>
    <w:qFormat/>
    <w:pPr>
      <w:spacing w:before="120" w:after="120"/>
      <w:jc w:val="both"/>
      <w:outlineLvl w:val="3"/>
    </w:pPr>
    <w:rPr>
      <w:rFonts w:ascii="XO Thames" w:hAnsi="XO Thames"/>
      <w:b/>
      <w:sz w:val="24"/>
    </w:rPr>
  </w:style>
  <w:style w:type="paragraph" w:styleId="5">
    <w:name w:val="heading 5"/>
    <w:next w:val="a1"/>
    <w:link w:val="50"/>
    <w:uiPriority w:val="9"/>
    <w:qFormat/>
    <w:pPr>
      <w:spacing w:before="120" w:after="120"/>
      <w:jc w:val="both"/>
      <w:outlineLvl w:val="4"/>
    </w:pPr>
    <w:rPr>
      <w:rFonts w:ascii="XO Thames" w:hAnsi="XO Thames"/>
      <w:b/>
    </w:rPr>
  </w:style>
  <w:style w:type="paragraph" w:styleId="6">
    <w:name w:val="heading 6"/>
    <w:basedOn w:val="a1"/>
    <w:next w:val="a1"/>
    <w:link w:val="60"/>
    <w:uiPriority w:val="9"/>
    <w:qFormat/>
    <w:pPr>
      <w:spacing w:before="240" w:after="60" w:line="276" w:lineRule="auto"/>
      <w:jc w:val="both"/>
      <w:outlineLvl w:val="5"/>
    </w:pPr>
    <w:rPr>
      <w:rFonts w:ascii="Calibri" w:hAnsi="Calibri"/>
      <w:b/>
    </w:rPr>
  </w:style>
  <w:style w:type="paragraph" w:styleId="7">
    <w:name w:val="heading 7"/>
    <w:basedOn w:val="a1"/>
    <w:next w:val="a1"/>
    <w:link w:val="70"/>
    <w:uiPriority w:val="9"/>
    <w:qFormat/>
    <w:pPr>
      <w:spacing w:before="240" w:after="60" w:line="276" w:lineRule="auto"/>
      <w:jc w:val="both"/>
      <w:outlineLvl w:val="6"/>
    </w:pPr>
    <w:rPr>
      <w:rFonts w:ascii="Calibri" w:hAnsi="Calibri"/>
    </w:rPr>
  </w:style>
  <w:style w:type="paragraph" w:styleId="8">
    <w:name w:val="heading 8"/>
    <w:basedOn w:val="a1"/>
    <w:next w:val="a1"/>
    <w:link w:val="80"/>
    <w:uiPriority w:val="9"/>
    <w:qFormat/>
    <w:pPr>
      <w:spacing w:before="240" w:after="60" w:line="276" w:lineRule="auto"/>
      <w:jc w:val="both"/>
      <w:outlineLvl w:val="7"/>
    </w:pPr>
    <w:rPr>
      <w:rFonts w:ascii="Calibri" w:hAnsi="Calibri"/>
      <w:i/>
    </w:rPr>
  </w:style>
  <w:style w:type="paragraph" w:styleId="9">
    <w:name w:val="heading 9"/>
    <w:basedOn w:val="a1"/>
    <w:next w:val="a1"/>
    <w:link w:val="90"/>
    <w:uiPriority w:val="9"/>
    <w:qFormat/>
    <w:pPr>
      <w:spacing w:before="240" w:after="60" w:line="276" w:lineRule="auto"/>
      <w:jc w:val="both"/>
      <w:outlineLvl w:val="8"/>
    </w:pPr>
    <w:rPr>
      <w:rFonts w:ascii="Cambria" w:hAnsi="Cambria"/>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бычный1"/>
  </w:style>
  <w:style w:type="paragraph" w:styleId="21">
    <w:name w:val="toc 2"/>
    <w:next w:val="a1"/>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31">
    <w:name w:val="Body Text Indent 3"/>
    <w:basedOn w:val="a1"/>
    <w:link w:val="32"/>
    <w:pPr>
      <w:spacing w:after="120" w:line="240" w:lineRule="auto"/>
      <w:ind w:left="283"/>
      <w:jc w:val="both"/>
    </w:pPr>
    <w:rPr>
      <w:rFonts w:ascii="Times New Roman" w:hAnsi="Times New Roman"/>
      <w:sz w:val="16"/>
    </w:rPr>
  </w:style>
  <w:style w:type="character" w:customStyle="1" w:styleId="32">
    <w:name w:val="Основной текст с отступом 3 Знак"/>
    <w:basedOn w:val="10"/>
    <w:link w:val="31"/>
    <w:rPr>
      <w:rFonts w:ascii="Times New Roman" w:hAnsi="Times New Roman"/>
      <w:sz w:val="16"/>
    </w:rPr>
  </w:style>
  <w:style w:type="paragraph" w:customStyle="1" w:styleId="23">
    <w:name w:val="Стиль заголовка 2"/>
    <w:basedOn w:val="a1"/>
    <w:link w:val="24"/>
    <w:pPr>
      <w:spacing w:after="0" w:line="240" w:lineRule="auto"/>
      <w:jc w:val="center"/>
      <w:outlineLvl w:val="1"/>
    </w:pPr>
    <w:rPr>
      <w:rFonts w:ascii="Times New Roman" w:hAnsi="Times New Roman"/>
      <w:b/>
      <w:sz w:val="24"/>
    </w:rPr>
  </w:style>
  <w:style w:type="character" w:customStyle="1" w:styleId="24">
    <w:name w:val="Стиль заголовка 2"/>
    <w:basedOn w:val="10"/>
    <w:link w:val="23"/>
    <w:rPr>
      <w:rFonts w:ascii="Times New Roman" w:hAnsi="Times New Roman"/>
      <w:b/>
      <w:sz w:val="24"/>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xl99">
    <w:name w:val="xl99"/>
    <w:basedOn w:val="a1"/>
    <w:link w:val="xl990"/>
    <w:pPr>
      <w:spacing w:beforeAutospacing="1" w:afterAutospacing="1" w:line="240" w:lineRule="auto"/>
    </w:pPr>
    <w:rPr>
      <w:rFonts w:ascii="Times New Roman" w:hAnsi="Times New Roman"/>
    </w:rPr>
  </w:style>
  <w:style w:type="character" w:customStyle="1" w:styleId="xl990">
    <w:name w:val="xl99"/>
    <w:basedOn w:val="10"/>
    <w:link w:val="xl99"/>
    <w:rPr>
      <w:rFonts w:ascii="Times New Roman" w:hAnsi="Times New Roman"/>
      <w:color w:val="000000"/>
    </w:rPr>
  </w:style>
  <w:style w:type="paragraph" w:customStyle="1" w:styleId="xl108">
    <w:name w:val="xl108"/>
    <w:basedOn w:val="a1"/>
    <w:link w:val="xl1080"/>
    <w:pPr>
      <w:spacing w:beforeAutospacing="1" w:afterAutospacing="1" w:line="240" w:lineRule="auto"/>
      <w:jc w:val="center"/>
    </w:pPr>
    <w:rPr>
      <w:rFonts w:ascii="Times New Roman" w:hAnsi="Times New Roman"/>
    </w:rPr>
  </w:style>
  <w:style w:type="character" w:customStyle="1" w:styleId="xl1080">
    <w:name w:val="xl108"/>
    <w:basedOn w:val="10"/>
    <w:link w:val="xl108"/>
    <w:rPr>
      <w:rFonts w:ascii="Times New Roman" w:hAnsi="Times New Roman"/>
      <w:color w:val="000000"/>
    </w:rPr>
  </w:style>
  <w:style w:type="paragraph" w:customStyle="1" w:styleId="consplusnormal">
    <w:name w:val="consplusnormal"/>
    <w:basedOn w:val="a1"/>
    <w:link w:val="consplusnormal0"/>
    <w:pPr>
      <w:spacing w:beforeAutospacing="1" w:afterAutospacing="1" w:line="240" w:lineRule="auto"/>
    </w:pPr>
    <w:rPr>
      <w:rFonts w:ascii="Times New Roman" w:hAnsi="Times New Roman"/>
      <w:sz w:val="24"/>
    </w:rPr>
  </w:style>
  <w:style w:type="character" w:customStyle="1" w:styleId="consplusnormal0">
    <w:name w:val="consplusnormal"/>
    <w:basedOn w:val="10"/>
    <w:link w:val="consplusnormal"/>
    <w:rPr>
      <w:rFonts w:ascii="Times New Roman" w:hAnsi="Times New Roman"/>
      <w:color w:val="000000"/>
      <w:sz w:val="24"/>
    </w:rPr>
  </w:style>
  <w:style w:type="paragraph" w:styleId="41">
    <w:name w:val="toc 4"/>
    <w:next w:val="a1"/>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0"/>
    <w:link w:val="7"/>
    <w:rPr>
      <w:rFonts w:ascii="Calibri" w:hAnsi="Calibri"/>
      <w:color w:val="000000"/>
    </w:rPr>
  </w:style>
  <w:style w:type="paragraph" w:customStyle="1" w:styleId="FontStyle23">
    <w:name w:val="Font Style23"/>
    <w:link w:val="FontStyle230"/>
    <w:rPr>
      <w:rFonts w:ascii="Times New Roman" w:hAnsi="Times New Roman"/>
      <w:b/>
      <w:i/>
      <w:sz w:val="26"/>
    </w:rPr>
  </w:style>
  <w:style w:type="character" w:customStyle="1" w:styleId="FontStyle230">
    <w:name w:val="Font Style23"/>
    <w:link w:val="FontStyle23"/>
    <w:rPr>
      <w:rFonts w:ascii="Times New Roman" w:hAnsi="Times New Roman"/>
      <w:b/>
      <w:i/>
      <w:sz w:val="26"/>
    </w:rPr>
  </w:style>
  <w:style w:type="paragraph" w:customStyle="1" w:styleId="blk">
    <w:name w:val="blk"/>
    <w:basedOn w:val="25"/>
    <w:link w:val="blk0"/>
  </w:style>
  <w:style w:type="character" w:customStyle="1" w:styleId="blk0">
    <w:name w:val="blk"/>
    <w:basedOn w:val="a2"/>
    <w:link w:val="blk"/>
  </w:style>
  <w:style w:type="paragraph" w:styleId="61">
    <w:name w:val="toc 6"/>
    <w:next w:val="a1"/>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a5">
    <w:name w:val="Знак Знак Знак"/>
    <w:basedOn w:val="a1"/>
    <w:link w:val="a6"/>
    <w:pPr>
      <w:spacing w:line="240" w:lineRule="exact"/>
      <w:jc w:val="both"/>
    </w:pPr>
    <w:rPr>
      <w:rFonts w:ascii="Verdana" w:hAnsi="Verdana"/>
      <w:sz w:val="20"/>
    </w:rPr>
  </w:style>
  <w:style w:type="character" w:customStyle="1" w:styleId="a6">
    <w:name w:val="Знак Знак Знак"/>
    <w:basedOn w:val="10"/>
    <w:link w:val="a5"/>
    <w:rPr>
      <w:rFonts w:ascii="Verdana" w:hAnsi="Verdana"/>
      <w:color w:val="000000"/>
      <w:sz w:val="20"/>
    </w:rPr>
  </w:style>
  <w:style w:type="paragraph" w:customStyle="1" w:styleId="xl78">
    <w:name w:val="xl78"/>
    <w:basedOn w:val="a1"/>
    <w:link w:val="xl780"/>
    <w:pPr>
      <w:spacing w:beforeAutospacing="1" w:afterAutospacing="1" w:line="240" w:lineRule="auto"/>
    </w:pPr>
    <w:rPr>
      <w:rFonts w:ascii="Times New Roman" w:hAnsi="Times New Roman"/>
    </w:rPr>
  </w:style>
  <w:style w:type="character" w:customStyle="1" w:styleId="xl780">
    <w:name w:val="xl78"/>
    <w:basedOn w:val="10"/>
    <w:link w:val="xl78"/>
    <w:rPr>
      <w:rFonts w:ascii="Times New Roman" w:hAnsi="Times New Roman"/>
      <w:color w:val="000000"/>
    </w:rPr>
  </w:style>
  <w:style w:type="paragraph" w:customStyle="1" w:styleId="xl90">
    <w:name w:val="xl90"/>
    <w:basedOn w:val="a1"/>
    <w:link w:val="xl900"/>
    <w:pPr>
      <w:spacing w:beforeAutospacing="1" w:afterAutospacing="1" w:line="240" w:lineRule="auto"/>
      <w:jc w:val="center"/>
    </w:pPr>
    <w:rPr>
      <w:rFonts w:ascii="Times New Roman" w:hAnsi="Times New Roman"/>
      <w:sz w:val="24"/>
    </w:rPr>
  </w:style>
  <w:style w:type="character" w:customStyle="1" w:styleId="xl900">
    <w:name w:val="xl90"/>
    <w:basedOn w:val="10"/>
    <w:link w:val="xl90"/>
    <w:rPr>
      <w:rFonts w:ascii="Times New Roman" w:hAnsi="Times New Roman"/>
      <w:color w:val="000000"/>
      <w:sz w:val="24"/>
    </w:rPr>
  </w:style>
  <w:style w:type="paragraph" w:styleId="71">
    <w:name w:val="toc 7"/>
    <w:next w:val="a1"/>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xl64">
    <w:name w:val="xl64"/>
    <w:basedOn w:val="a1"/>
    <w:link w:val="xl640"/>
    <w:pPr>
      <w:spacing w:beforeAutospacing="1" w:afterAutospacing="1" w:line="240" w:lineRule="auto"/>
    </w:pPr>
    <w:rPr>
      <w:rFonts w:ascii="Times New Roman" w:hAnsi="Times New Roman"/>
    </w:rPr>
  </w:style>
  <w:style w:type="character" w:customStyle="1" w:styleId="xl640">
    <w:name w:val="xl64"/>
    <w:basedOn w:val="10"/>
    <w:link w:val="xl64"/>
    <w:rPr>
      <w:rFonts w:ascii="Times New Roman" w:hAnsi="Times New Roman"/>
      <w:color w:val="000000"/>
    </w:rPr>
  </w:style>
  <w:style w:type="paragraph" w:customStyle="1" w:styleId="xl113">
    <w:name w:val="xl113"/>
    <w:basedOn w:val="a1"/>
    <w:link w:val="xl1130"/>
    <w:pPr>
      <w:spacing w:beforeAutospacing="1" w:afterAutospacing="1" w:line="240" w:lineRule="auto"/>
      <w:jc w:val="center"/>
    </w:pPr>
    <w:rPr>
      <w:rFonts w:ascii="Times New Roman" w:hAnsi="Times New Roman"/>
      <w:sz w:val="24"/>
    </w:rPr>
  </w:style>
  <w:style w:type="character" w:customStyle="1" w:styleId="xl1130">
    <w:name w:val="xl113"/>
    <w:basedOn w:val="10"/>
    <w:link w:val="xl113"/>
    <w:rPr>
      <w:rFonts w:ascii="Times New Roman" w:hAnsi="Times New Roman"/>
      <w:color w:val="000000"/>
      <w:sz w:val="24"/>
    </w:rPr>
  </w:style>
  <w:style w:type="paragraph" w:customStyle="1" w:styleId="16">
    <w:name w:val="Основной текст1"/>
    <w:basedOn w:val="a1"/>
    <w:link w:val="17"/>
    <w:pPr>
      <w:spacing w:after="0" w:line="254" w:lineRule="exact"/>
      <w:jc w:val="both"/>
    </w:pPr>
  </w:style>
  <w:style w:type="character" w:customStyle="1" w:styleId="17">
    <w:name w:val="Основной текст1"/>
    <w:basedOn w:val="10"/>
    <w:link w:val="16"/>
  </w:style>
  <w:style w:type="paragraph" w:customStyle="1" w:styleId="a7">
    <w:name w:val="Содержимое таблицы"/>
    <w:basedOn w:val="a1"/>
    <w:link w:val="a8"/>
    <w:pPr>
      <w:widowControl w:val="0"/>
      <w:spacing w:after="0" w:line="240" w:lineRule="auto"/>
      <w:ind w:firstLine="720"/>
      <w:jc w:val="both"/>
    </w:pPr>
    <w:rPr>
      <w:rFonts w:ascii="Arial" w:hAnsi="Arial"/>
      <w:sz w:val="20"/>
    </w:rPr>
  </w:style>
  <w:style w:type="character" w:customStyle="1" w:styleId="a8">
    <w:name w:val="Содержимое таблицы"/>
    <w:basedOn w:val="10"/>
    <w:link w:val="a7"/>
    <w:rPr>
      <w:rFonts w:ascii="Arial" w:hAnsi="Arial"/>
      <w:color w:val="000000"/>
      <w:sz w:val="20"/>
    </w:rPr>
  </w:style>
  <w:style w:type="paragraph" w:customStyle="1" w:styleId="ConsNormal">
    <w:name w:val="ConsNormal"/>
    <w:link w:val="ConsNormal0"/>
    <w:pPr>
      <w:widowControl w:val="0"/>
      <w:spacing w:after="0" w:line="240" w:lineRule="auto"/>
      <w:ind w:firstLine="720"/>
      <w:jc w:val="both"/>
    </w:pPr>
    <w:rPr>
      <w:rFonts w:ascii="Arial" w:hAnsi="Arial"/>
      <w:sz w:val="20"/>
    </w:rPr>
  </w:style>
  <w:style w:type="character" w:customStyle="1" w:styleId="ConsNormal0">
    <w:name w:val="ConsNormal"/>
    <w:link w:val="ConsNormal"/>
    <w:rPr>
      <w:rFonts w:ascii="Arial" w:hAnsi="Arial"/>
      <w:color w:val="000000"/>
      <w:sz w:val="20"/>
    </w:rPr>
  </w:style>
  <w:style w:type="paragraph" w:customStyle="1" w:styleId="Endnote">
    <w:name w:val="Endnote"/>
    <w:basedOn w:val="a1"/>
    <w:link w:val="Endnote0"/>
    <w:pPr>
      <w:spacing w:after="0" w:line="240" w:lineRule="auto"/>
    </w:pPr>
    <w:rPr>
      <w:rFonts w:ascii="Times New Roman" w:hAnsi="Times New Roman"/>
      <w:sz w:val="20"/>
    </w:rPr>
  </w:style>
  <w:style w:type="character" w:customStyle="1" w:styleId="Endnote0">
    <w:name w:val="Endnote"/>
    <w:basedOn w:val="10"/>
    <w:link w:val="Endnote"/>
    <w:rPr>
      <w:rFonts w:ascii="Times New Roman" w:hAnsi="Times New Roman"/>
      <w:color w:val="000000"/>
      <w:sz w:val="20"/>
    </w:rPr>
  </w:style>
  <w:style w:type="character" w:customStyle="1" w:styleId="30">
    <w:name w:val="Заголовок 3 Знак"/>
    <w:link w:val="3"/>
    <w:rPr>
      <w:rFonts w:ascii="XO Thames" w:hAnsi="XO Thames"/>
      <w:b/>
      <w:sz w:val="26"/>
    </w:rPr>
  </w:style>
  <w:style w:type="paragraph" w:customStyle="1" w:styleId="18">
    <w:name w:val="Строгий1"/>
    <w:link w:val="a9"/>
    <w:rPr>
      <w:b/>
    </w:rPr>
  </w:style>
  <w:style w:type="character" w:styleId="a9">
    <w:name w:val="Strong"/>
    <w:link w:val="18"/>
    <w:rPr>
      <w:b/>
    </w:rPr>
  </w:style>
  <w:style w:type="paragraph" w:customStyle="1" w:styleId="ConsCell">
    <w:name w:val="ConsCell"/>
    <w:link w:val="ConsCell0"/>
    <w:pPr>
      <w:widowControl w:val="0"/>
      <w:spacing w:after="0" w:line="240" w:lineRule="auto"/>
      <w:jc w:val="both"/>
    </w:pPr>
    <w:rPr>
      <w:rFonts w:ascii="Arial" w:hAnsi="Arial"/>
      <w:sz w:val="20"/>
    </w:rPr>
  </w:style>
  <w:style w:type="character" w:customStyle="1" w:styleId="ConsCell0">
    <w:name w:val="ConsCell"/>
    <w:link w:val="ConsCell"/>
    <w:rPr>
      <w:rFonts w:ascii="Arial" w:hAnsi="Arial"/>
      <w:color w:val="000000"/>
      <w:sz w:val="20"/>
    </w:rPr>
  </w:style>
  <w:style w:type="paragraph" w:styleId="26">
    <w:name w:val="Quote"/>
    <w:basedOn w:val="a1"/>
    <w:next w:val="a1"/>
    <w:link w:val="27"/>
    <w:pPr>
      <w:spacing w:after="200" w:line="276" w:lineRule="auto"/>
      <w:jc w:val="both"/>
    </w:pPr>
    <w:rPr>
      <w:rFonts w:ascii="Calibri" w:hAnsi="Calibri"/>
      <w:i/>
    </w:rPr>
  </w:style>
  <w:style w:type="character" w:customStyle="1" w:styleId="27">
    <w:name w:val="Цитата 2 Знак"/>
    <w:basedOn w:val="10"/>
    <w:link w:val="26"/>
    <w:rPr>
      <w:rFonts w:ascii="Calibri" w:hAnsi="Calibri"/>
      <w:i/>
    </w:rPr>
  </w:style>
  <w:style w:type="paragraph" w:customStyle="1" w:styleId="qe9If23">
    <w:name w:val="Îñíîâíîqe9 òåêñò ñ îIf2ñòóïîì 3"/>
    <w:basedOn w:val="a1"/>
    <w:link w:val="qe9If230"/>
    <w:pPr>
      <w:widowControl w:val="0"/>
      <w:spacing w:after="0" w:line="288" w:lineRule="auto"/>
      <w:ind w:firstLine="709"/>
      <w:jc w:val="both"/>
    </w:pPr>
    <w:rPr>
      <w:rFonts w:ascii="Times New Roman" w:hAnsi="Times New Roman"/>
      <w:sz w:val="24"/>
    </w:rPr>
  </w:style>
  <w:style w:type="character" w:customStyle="1" w:styleId="qe9If230">
    <w:name w:val="Îñíîâíîqe9 òåêñò ñ îIf2ñòóïîì 3"/>
    <w:basedOn w:val="10"/>
    <w:link w:val="qe9If23"/>
    <w:rPr>
      <w:rFonts w:ascii="Times New Roman" w:hAnsi="Times New Roman"/>
      <w:color w:val="000000"/>
      <w:sz w:val="24"/>
    </w:rPr>
  </w:style>
  <w:style w:type="paragraph" w:customStyle="1" w:styleId="19">
    <w:name w:val="Номер страницы1"/>
    <w:link w:val="aa"/>
  </w:style>
  <w:style w:type="character" w:styleId="aa">
    <w:name w:val="page number"/>
    <w:link w:val="19"/>
  </w:style>
  <w:style w:type="paragraph" w:customStyle="1" w:styleId="ab">
    <w:name w:val="Абзац"/>
    <w:basedOn w:val="a1"/>
    <w:link w:val="ac"/>
    <w:pPr>
      <w:spacing w:before="120" w:after="0" w:line="240" w:lineRule="auto"/>
      <w:ind w:firstLine="851"/>
      <w:jc w:val="both"/>
    </w:pPr>
    <w:rPr>
      <w:rFonts w:ascii="Times New Roman" w:hAnsi="Times New Roman"/>
      <w:sz w:val="26"/>
    </w:rPr>
  </w:style>
  <w:style w:type="character" w:customStyle="1" w:styleId="ac">
    <w:name w:val="Абзац"/>
    <w:basedOn w:val="10"/>
    <w:link w:val="ab"/>
    <w:rPr>
      <w:rFonts w:ascii="Times New Roman" w:hAnsi="Times New Roman"/>
      <w:color w:val="000000"/>
      <w:sz w:val="26"/>
    </w:rPr>
  </w:style>
  <w:style w:type="paragraph" w:customStyle="1" w:styleId="newsparagraph">
    <w:name w:val="newsparagraph"/>
    <w:link w:val="newsparagraph0"/>
  </w:style>
  <w:style w:type="character" w:customStyle="1" w:styleId="newsparagraph0">
    <w:name w:val="newsparagraph"/>
    <w:link w:val="newsparagraph"/>
  </w:style>
  <w:style w:type="paragraph" w:customStyle="1" w:styleId="xl106">
    <w:name w:val="xl106"/>
    <w:basedOn w:val="a1"/>
    <w:link w:val="xl1060"/>
    <w:pPr>
      <w:spacing w:beforeAutospacing="1" w:afterAutospacing="1" w:line="240" w:lineRule="auto"/>
      <w:jc w:val="center"/>
    </w:pPr>
    <w:rPr>
      <w:rFonts w:ascii="Times New Roman" w:hAnsi="Times New Roman"/>
    </w:rPr>
  </w:style>
  <w:style w:type="character" w:customStyle="1" w:styleId="xl1060">
    <w:name w:val="xl106"/>
    <w:basedOn w:val="10"/>
    <w:link w:val="xl106"/>
    <w:rPr>
      <w:rFonts w:ascii="Times New Roman" w:hAnsi="Times New Roman"/>
      <w:color w:val="000000"/>
    </w:rPr>
  </w:style>
  <w:style w:type="paragraph" w:customStyle="1" w:styleId="ad">
    <w:name w:val="Стиль По центру"/>
    <w:basedOn w:val="a1"/>
    <w:link w:val="ae"/>
    <w:pPr>
      <w:spacing w:after="0" w:line="240" w:lineRule="auto"/>
      <w:jc w:val="center"/>
    </w:pPr>
    <w:rPr>
      <w:rFonts w:ascii="Times New Roman" w:hAnsi="Times New Roman"/>
      <w:sz w:val="25"/>
    </w:rPr>
  </w:style>
  <w:style w:type="character" w:customStyle="1" w:styleId="ae">
    <w:name w:val="Стиль По центру"/>
    <w:basedOn w:val="10"/>
    <w:link w:val="ad"/>
    <w:rPr>
      <w:rFonts w:ascii="Times New Roman" w:hAnsi="Times New Roman"/>
      <w:color w:val="000000"/>
      <w:sz w:val="25"/>
    </w:rPr>
  </w:style>
  <w:style w:type="paragraph" w:customStyle="1" w:styleId="xl98">
    <w:name w:val="xl98"/>
    <w:basedOn w:val="a1"/>
    <w:link w:val="xl980"/>
    <w:pPr>
      <w:spacing w:beforeAutospacing="1" w:afterAutospacing="1" w:line="240" w:lineRule="auto"/>
    </w:pPr>
    <w:rPr>
      <w:rFonts w:ascii="Times New Roman" w:hAnsi="Times New Roman"/>
    </w:rPr>
  </w:style>
  <w:style w:type="character" w:customStyle="1" w:styleId="xl980">
    <w:name w:val="xl98"/>
    <w:basedOn w:val="10"/>
    <w:link w:val="xl98"/>
    <w:rPr>
      <w:rFonts w:ascii="Times New Roman" w:hAnsi="Times New Roman"/>
      <w:color w:val="000000"/>
    </w:rPr>
  </w:style>
  <w:style w:type="paragraph" w:styleId="af">
    <w:name w:val="Normal (Web)"/>
    <w:basedOn w:val="a1"/>
    <w:link w:val="af0"/>
    <w:pPr>
      <w:spacing w:after="0" w:line="384" w:lineRule="atLeast"/>
      <w:jc w:val="both"/>
    </w:pPr>
    <w:rPr>
      <w:rFonts w:ascii="Times New Roman" w:hAnsi="Times New Roman"/>
      <w:sz w:val="24"/>
    </w:rPr>
  </w:style>
  <w:style w:type="character" w:customStyle="1" w:styleId="af0">
    <w:name w:val="Обычный (веб) Знак"/>
    <w:basedOn w:val="10"/>
    <w:link w:val="af"/>
    <w:rPr>
      <w:rFonts w:ascii="Times New Roman" w:hAnsi="Times New Roman"/>
      <w:color w:val="000000"/>
      <w:sz w:val="24"/>
    </w:rPr>
  </w:style>
  <w:style w:type="paragraph" w:customStyle="1" w:styleId="xl81">
    <w:name w:val="xl81"/>
    <w:basedOn w:val="a1"/>
    <w:link w:val="xl810"/>
    <w:pPr>
      <w:spacing w:beforeAutospacing="1" w:afterAutospacing="1" w:line="240" w:lineRule="auto"/>
    </w:pPr>
    <w:rPr>
      <w:rFonts w:ascii="Times New Roman" w:hAnsi="Times New Roman"/>
    </w:rPr>
  </w:style>
  <w:style w:type="character" w:customStyle="1" w:styleId="xl810">
    <w:name w:val="xl81"/>
    <w:basedOn w:val="10"/>
    <w:link w:val="xl81"/>
    <w:rPr>
      <w:rFonts w:ascii="Times New Roman" w:hAnsi="Times New Roman"/>
      <w:color w:val="000000"/>
    </w:rPr>
  </w:style>
  <w:style w:type="paragraph" w:customStyle="1" w:styleId="28">
    <w:name w:val="Стиль заголовка 2 Знак"/>
    <w:link w:val="29"/>
    <w:rPr>
      <w:b/>
      <w:sz w:val="24"/>
    </w:rPr>
  </w:style>
  <w:style w:type="character" w:customStyle="1" w:styleId="29">
    <w:name w:val="Стиль заголовка 2 Знак"/>
    <w:link w:val="28"/>
    <w:rPr>
      <w:b/>
      <w:color w:val="000000"/>
      <w:sz w:val="24"/>
    </w:rPr>
  </w:style>
  <w:style w:type="paragraph" w:customStyle="1" w:styleId="1a">
    <w:name w:val="Знак1 Знак Знак Знак Знак Знак"/>
    <w:basedOn w:val="a1"/>
    <w:link w:val="1b"/>
    <w:pPr>
      <w:spacing w:beforeAutospacing="1" w:afterAutospacing="1" w:line="240" w:lineRule="auto"/>
      <w:jc w:val="both"/>
    </w:pPr>
    <w:rPr>
      <w:rFonts w:ascii="Tahoma" w:hAnsi="Tahoma"/>
      <w:sz w:val="20"/>
    </w:rPr>
  </w:style>
  <w:style w:type="character" w:customStyle="1" w:styleId="1b">
    <w:name w:val="Знак1 Знак Знак Знак Знак Знак"/>
    <w:basedOn w:val="10"/>
    <w:link w:val="1a"/>
    <w:rPr>
      <w:rFonts w:ascii="Tahoma" w:hAnsi="Tahoma"/>
      <w:color w:val="000000"/>
      <w:sz w:val="20"/>
    </w:rPr>
  </w:style>
  <w:style w:type="paragraph" w:styleId="2a">
    <w:name w:val="Body Text 2"/>
    <w:basedOn w:val="a1"/>
    <w:link w:val="2b"/>
    <w:pPr>
      <w:spacing w:after="120" w:line="480" w:lineRule="auto"/>
      <w:jc w:val="both"/>
    </w:pPr>
    <w:rPr>
      <w:rFonts w:ascii="Calibri" w:hAnsi="Calibri"/>
    </w:rPr>
  </w:style>
  <w:style w:type="character" w:customStyle="1" w:styleId="2b">
    <w:name w:val="Основной текст 2 Знак"/>
    <w:basedOn w:val="10"/>
    <w:link w:val="2a"/>
    <w:rPr>
      <w:rFonts w:ascii="Calibri" w:hAnsi="Calibri"/>
      <w:color w:val="000000"/>
    </w:rPr>
  </w:style>
  <w:style w:type="paragraph" w:styleId="af1">
    <w:name w:val="TOC Heading"/>
    <w:basedOn w:val="12"/>
    <w:next w:val="a1"/>
    <w:link w:val="af2"/>
    <w:pPr>
      <w:keepNext/>
      <w:spacing w:before="240" w:after="60" w:line="276" w:lineRule="auto"/>
      <w:outlineLvl w:val="8"/>
    </w:pPr>
    <w:rPr>
      <w:rFonts w:ascii="Cambria" w:hAnsi="Cambria"/>
    </w:rPr>
  </w:style>
  <w:style w:type="character" w:customStyle="1" w:styleId="af2">
    <w:name w:val="Заголовок оглавления Знак"/>
    <w:basedOn w:val="13"/>
    <w:link w:val="af1"/>
    <w:rPr>
      <w:rFonts w:ascii="Cambria" w:hAnsi="Cambria"/>
      <w:b/>
      <w:color w:val="000000"/>
      <w:sz w:val="32"/>
    </w:rPr>
  </w:style>
  <w:style w:type="paragraph" w:customStyle="1" w:styleId="xl86">
    <w:name w:val="xl86"/>
    <w:basedOn w:val="a1"/>
    <w:link w:val="xl860"/>
    <w:pPr>
      <w:spacing w:beforeAutospacing="1" w:afterAutospacing="1" w:line="240" w:lineRule="auto"/>
      <w:jc w:val="center"/>
    </w:pPr>
    <w:rPr>
      <w:rFonts w:ascii="Times New Roman" w:hAnsi="Times New Roman"/>
    </w:rPr>
  </w:style>
  <w:style w:type="character" w:customStyle="1" w:styleId="xl860">
    <w:name w:val="xl86"/>
    <w:basedOn w:val="10"/>
    <w:link w:val="xl86"/>
    <w:rPr>
      <w:rFonts w:ascii="Times New Roman" w:hAnsi="Times New Roman"/>
      <w:color w:val="000000"/>
    </w:rPr>
  </w:style>
  <w:style w:type="character" w:customStyle="1" w:styleId="90">
    <w:name w:val="Заголовок 9 Знак"/>
    <w:basedOn w:val="10"/>
    <w:link w:val="9"/>
    <w:rPr>
      <w:rFonts w:ascii="Cambria" w:hAnsi="Cambria"/>
      <w:color w:val="000000"/>
    </w:rPr>
  </w:style>
  <w:style w:type="paragraph" w:customStyle="1" w:styleId="xl74">
    <w:name w:val="xl74"/>
    <w:basedOn w:val="a1"/>
    <w:link w:val="xl740"/>
    <w:pPr>
      <w:spacing w:beforeAutospacing="1" w:afterAutospacing="1" w:line="240" w:lineRule="auto"/>
    </w:pPr>
    <w:rPr>
      <w:rFonts w:ascii="Times New Roman" w:hAnsi="Times New Roman"/>
    </w:rPr>
  </w:style>
  <w:style w:type="character" w:customStyle="1" w:styleId="xl740">
    <w:name w:val="xl74"/>
    <w:basedOn w:val="10"/>
    <w:link w:val="xl74"/>
    <w:rPr>
      <w:rFonts w:ascii="Times New Roman" w:hAnsi="Times New Roman"/>
      <w:color w:val="000000"/>
    </w:rPr>
  </w:style>
  <w:style w:type="paragraph" w:styleId="af3">
    <w:name w:val="Body Text Indent"/>
    <w:basedOn w:val="a1"/>
    <w:link w:val="af4"/>
    <w:pPr>
      <w:spacing w:before="60" w:after="0" w:line="240" w:lineRule="auto"/>
      <w:jc w:val="center"/>
    </w:pPr>
    <w:rPr>
      <w:rFonts w:ascii="Times New Roman" w:hAnsi="Times New Roman"/>
      <w:caps/>
      <w:sz w:val="18"/>
    </w:rPr>
  </w:style>
  <w:style w:type="character" w:customStyle="1" w:styleId="af4">
    <w:name w:val="Основной текст с отступом Знак"/>
    <w:basedOn w:val="10"/>
    <w:link w:val="af3"/>
    <w:rPr>
      <w:rFonts w:ascii="Times New Roman" w:hAnsi="Times New Roman"/>
      <w:caps/>
      <w:color w:val="000000"/>
      <w:sz w:val="18"/>
    </w:rPr>
  </w:style>
  <w:style w:type="paragraph" w:customStyle="1" w:styleId="FontStyle15">
    <w:name w:val="Font Style15"/>
    <w:link w:val="FontStyle150"/>
    <w:rPr>
      <w:rFonts w:ascii="Times New Roman" w:hAnsi="Times New Roman"/>
      <w:sz w:val="24"/>
    </w:rPr>
  </w:style>
  <w:style w:type="character" w:customStyle="1" w:styleId="FontStyle150">
    <w:name w:val="Font Style15"/>
    <w:link w:val="FontStyle15"/>
    <w:rPr>
      <w:rFonts w:ascii="Times New Roman" w:hAnsi="Times New Roman"/>
      <w:sz w:val="24"/>
    </w:rPr>
  </w:style>
  <w:style w:type="paragraph" w:customStyle="1" w:styleId="1c">
    <w:name w:val="Основной текст с отступом1"/>
    <w:basedOn w:val="a1"/>
    <w:link w:val="1d"/>
    <w:pPr>
      <w:spacing w:after="120" w:line="240" w:lineRule="auto"/>
      <w:ind w:left="283"/>
      <w:jc w:val="both"/>
    </w:pPr>
    <w:rPr>
      <w:rFonts w:ascii="Times New Roman" w:hAnsi="Times New Roman"/>
      <w:sz w:val="20"/>
    </w:rPr>
  </w:style>
  <w:style w:type="character" w:customStyle="1" w:styleId="1d">
    <w:name w:val="Основной текст с отступом1"/>
    <w:basedOn w:val="10"/>
    <w:link w:val="1c"/>
    <w:rPr>
      <w:rFonts w:ascii="Times New Roman" w:hAnsi="Times New Roman"/>
      <w:color w:val="000000"/>
      <w:sz w:val="20"/>
    </w:rPr>
  </w:style>
  <w:style w:type="paragraph" w:customStyle="1" w:styleId="xl96">
    <w:name w:val="xl96"/>
    <w:basedOn w:val="a1"/>
    <w:link w:val="xl960"/>
    <w:pPr>
      <w:spacing w:beforeAutospacing="1" w:afterAutospacing="1" w:line="240" w:lineRule="auto"/>
      <w:jc w:val="center"/>
    </w:pPr>
    <w:rPr>
      <w:rFonts w:ascii="Times New Roman" w:hAnsi="Times New Roman"/>
    </w:rPr>
  </w:style>
  <w:style w:type="character" w:customStyle="1" w:styleId="xl960">
    <w:name w:val="xl96"/>
    <w:basedOn w:val="10"/>
    <w:link w:val="xl96"/>
    <w:rPr>
      <w:rFonts w:ascii="Times New Roman" w:hAnsi="Times New Roman"/>
      <w:color w:val="000000"/>
    </w:rPr>
  </w:style>
  <w:style w:type="paragraph" w:styleId="af5">
    <w:name w:val="No Spacing"/>
    <w:link w:val="af6"/>
    <w:pPr>
      <w:spacing w:after="0" w:line="240" w:lineRule="auto"/>
    </w:pPr>
    <w:rPr>
      <w:rFonts w:ascii="Calibri" w:hAnsi="Calibri"/>
    </w:rPr>
  </w:style>
  <w:style w:type="character" w:customStyle="1" w:styleId="af6">
    <w:name w:val="Без интервала Знак"/>
    <w:link w:val="af5"/>
    <w:rPr>
      <w:rFonts w:ascii="Calibri" w:hAnsi="Calibri"/>
      <w:color w:val="000000"/>
    </w:rPr>
  </w:style>
  <w:style w:type="paragraph" w:customStyle="1" w:styleId="2c">
    <w:name w:val="стиль2 Знак Знак"/>
    <w:link w:val="2d"/>
    <w:rPr>
      <w:b/>
      <w:sz w:val="28"/>
    </w:rPr>
  </w:style>
  <w:style w:type="character" w:customStyle="1" w:styleId="2d">
    <w:name w:val="стиль2 Знак Знак"/>
    <w:link w:val="2c"/>
    <w:rPr>
      <w:b/>
      <w:color w:val="000000"/>
      <w:sz w:val="28"/>
    </w:rPr>
  </w:style>
  <w:style w:type="paragraph" w:customStyle="1" w:styleId="1e">
    <w:name w:val="Без интервала1"/>
    <w:link w:val="1f"/>
    <w:pPr>
      <w:spacing w:after="0" w:line="240" w:lineRule="auto"/>
    </w:pPr>
    <w:rPr>
      <w:rFonts w:ascii="Times New Roman" w:hAnsi="Times New Roman"/>
      <w:sz w:val="28"/>
    </w:rPr>
  </w:style>
  <w:style w:type="character" w:customStyle="1" w:styleId="1f">
    <w:name w:val="Без интервала1"/>
    <w:link w:val="1e"/>
    <w:rPr>
      <w:rFonts w:ascii="Times New Roman" w:hAnsi="Times New Roman"/>
      <w:color w:val="000000"/>
      <w:sz w:val="28"/>
    </w:rPr>
  </w:style>
  <w:style w:type="paragraph" w:customStyle="1" w:styleId="xl71">
    <w:name w:val="xl71"/>
    <w:basedOn w:val="a1"/>
    <w:link w:val="xl710"/>
    <w:pPr>
      <w:spacing w:beforeAutospacing="1" w:afterAutospacing="1" w:line="240" w:lineRule="auto"/>
      <w:jc w:val="center"/>
    </w:pPr>
    <w:rPr>
      <w:rFonts w:ascii="Times New Roman" w:hAnsi="Times New Roman"/>
      <w:sz w:val="18"/>
    </w:rPr>
  </w:style>
  <w:style w:type="character" w:customStyle="1" w:styleId="xl710">
    <w:name w:val="xl71"/>
    <w:basedOn w:val="10"/>
    <w:link w:val="xl71"/>
    <w:rPr>
      <w:rFonts w:ascii="Times New Roman" w:hAnsi="Times New Roman"/>
      <w:color w:val="000000"/>
      <w:sz w:val="18"/>
    </w:rPr>
  </w:style>
  <w:style w:type="paragraph" w:customStyle="1" w:styleId="xl103">
    <w:name w:val="xl103"/>
    <w:basedOn w:val="a1"/>
    <w:link w:val="xl1030"/>
    <w:pPr>
      <w:spacing w:beforeAutospacing="1" w:afterAutospacing="1" w:line="240" w:lineRule="auto"/>
    </w:pPr>
    <w:rPr>
      <w:rFonts w:ascii="Times New Roman" w:hAnsi="Times New Roman"/>
      <w:sz w:val="24"/>
    </w:rPr>
  </w:style>
  <w:style w:type="character" w:customStyle="1" w:styleId="xl1030">
    <w:name w:val="xl103"/>
    <w:basedOn w:val="10"/>
    <w:link w:val="xl103"/>
    <w:rPr>
      <w:rFonts w:ascii="Times New Roman" w:hAnsi="Times New Roman"/>
      <w:color w:val="000000"/>
      <w:sz w:val="24"/>
    </w:rPr>
  </w:style>
  <w:style w:type="paragraph" w:customStyle="1" w:styleId="p6">
    <w:name w:val="p6"/>
    <w:basedOn w:val="a1"/>
    <w:link w:val="p60"/>
    <w:pPr>
      <w:tabs>
        <w:tab w:val="left" w:pos="960"/>
      </w:tabs>
      <w:spacing w:after="120" w:line="340" w:lineRule="atLeast"/>
      <w:ind w:left="480"/>
      <w:jc w:val="both"/>
    </w:pPr>
    <w:rPr>
      <w:rFonts w:ascii="Times New Roman" w:hAnsi="Times New Roman"/>
      <w:sz w:val="24"/>
    </w:rPr>
  </w:style>
  <w:style w:type="character" w:customStyle="1" w:styleId="p60">
    <w:name w:val="p6"/>
    <w:basedOn w:val="10"/>
    <w:link w:val="p6"/>
    <w:rPr>
      <w:rFonts w:ascii="Times New Roman" w:hAnsi="Times New Roman"/>
      <w:color w:val="000000"/>
      <w:sz w:val="24"/>
    </w:rPr>
  </w:style>
  <w:style w:type="paragraph" w:customStyle="1" w:styleId="xl95">
    <w:name w:val="xl95"/>
    <w:basedOn w:val="a1"/>
    <w:link w:val="xl950"/>
    <w:pPr>
      <w:spacing w:beforeAutospacing="1" w:afterAutospacing="1" w:line="240" w:lineRule="auto"/>
      <w:jc w:val="center"/>
    </w:pPr>
    <w:rPr>
      <w:rFonts w:ascii="Times New Roman" w:hAnsi="Times New Roman"/>
    </w:rPr>
  </w:style>
  <w:style w:type="character" w:customStyle="1" w:styleId="xl950">
    <w:name w:val="xl95"/>
    <w:basedOn w:val="10"/>
    <w:link w:val="xl95"/>
    <w:rPr>
      <w:rFonts w:ascii="Times New Roman" w:hAnsi="Times New Roman"/>
      <w:color w:val="000000"/>
    </w:rPr>
  </w:style>
  <w:style w:type="paragraph" w:customStyle="1" w:styleId="af7">
    <w:name w:val="Знак Знак Знак Знак"/>
    <w:basedOn w:val="a1"/>
    <w:link w:val="af8"/>
    <w:pPr>
      <w:widowControl w:val="0"/>
      <w:spacing w:line="240" w:lineRule="exact"/>
      <w:jc w:val="right"/>
    </w:pPr>
    <w:rPr>
      <w:rFonts w:ascii="Times New Roman" w:hAnsi="Times New Roman"/>
      <w:sz w:val="20"/>
    </w:rPr>
  </w:style>
  <w:style w:type="character" w:customStyle="1" w:styleId="af8">
    <w:name w:val="Знак Знак Знак Знак"/>
    <w:basedOn w:val="10"/>
    <w:link w:val="af7"/>
    <w:rPr>
      <w:rFonts w:ascii="Times New Roman" w:hAnsi="Times New Roman"/>
      <w:color w:val="000000"/>
      <w:sz w:val="20"/>
    </w:rPr>
  </w:style>
  <w:style w:type="paragraph" w:customStyle="1" w:styleId="xl80">
    <w:name w:val="xl80"/>
    <w:basedOn w:val="a1"/>
    <w:link w:val="xl800"/>
    <w:pPr>
      <w:spacing w:beforeAutospacing="1" w:afterAutospacing="1" w:line="240" w:lineRule="auto"/>
    </w:pPr>
    <w:rPr>
      <w:rFonts w:ascii="Times New Roman" w:hAnsi="Times New Roman"/>
    </w:rPr>
  </w:style>
  <w:style w:type="character" w:customStyle="1" w:styleId="xl800">
    <w:name w:val="xl80"/>
    <w:basedOn w:val="10"/>
    <w:link w:val="xl80"/>
    <w:rPr>
      <w:rFonts w:ascii="Times New Roman" w:hAnsi="Times New Roman"/>
      <w:color w:val="000000"/>
    </w:rPr>
  </w:style>
  <w:style w:type="paragraph" w:customStyle="1" w:styleId="25">
    <w:name w:val="Основной шрифт абзаца2"/>
  </w:style>
  <w:style w:type="paragraph" w:customStyle="1" w:styleId="fontstyle01">
    <w:name w:val="fontstyle01"/>
    <w:basedOn w:val="25"/>
    <w:link w:val="fontstyle010"/>
    <w:rPr>
      <w:rFonts w:ascii="Times New Roman" w:hAnsi="Times New Roman"/>
      <w:i/>
      <w:sz w:val="24"/>
    </w:rPr>
  </w:style>
  <w:style w:type="character" w:customStyle="1" w:styleId="fontstyle010">
    <w:name w:val="fontstyle01"/>
    <w:basedOn w:val="a2"/>
    <w:link w:val="fontstyle01"/>
    <w:rPr>
      <w:rFonts w:ascii="Times New Roman" w:hAnsi="Times New Roman"/>
      <w:b w:val="0"/>
      <w:i/>
      <w:color w:val="000000"/>
      <w:sz w:val="24"/>
    </w:rPr>
  </w:style>
  <w:style w:type="paragraph" w:customStyle="1" w:styleId="xl111">
    <w:name w:val="xl111"/>
    <w:basedOn w:val="a1"/>
    <w:link w:val="xl1110"/>
    <w:pPr>
      <w:spacing w:beforeAutospacing="1" w:afterAutospacing="1" w:line="240" w:lineRule="auto"/>
    </w:pPr>
    <w:rPr>
      <w:rFonts w:ascii="Times New Roman" w:hAnsi="Times New Roman"/>
    </w:rPr>
  </w:style>
  <w:style w:type="character" w:customStyle="1" w:styleId="xl1110">
    <w:name w:val="xl111"/>
    <w:basedOn w:val="10"/>
    <w:link w:val="xl111"/>
    <w:rPr>
      <w:rFonts w:ascii="Times New Roman" w:hAnsi="Times New Roman"/>
      <w:color w:val="000000"/>
    </w:rPr>
  </w:style>
  <w:style w:type="paragraph" w:styleId="af9">
    <w:name w:val="Body Text"/>
    <w:basedOn w:val="a1"/>
    <w:link w:val="afa"/>
    <w:pPr>
      <w:spacing w:after="120" w:line="240" w:lineRule="auto"/>
      <w:jc w:val="both"/>
    </w:pPr>
    <w:rPr>
      <w:rFonts w:ascii="Times New Roman" w:hAnsi="Times New Roman"/>
      <w:sz w:val="28"/>
    </w:rPr>
  </w:style>
  <w:style w:type="character" w:customStyle="1" w:styleId="afa">
    <w:name w:val="Основной текст Знак"/>
    <w:basedOn w:val="10"/>
    <w:link w:val="af9"/>
    <w:rPr>
      <w:rFonts w:ascii="Times New Roman" w:hAnsi="Times New Roman"/>
      <w:color w:val="000000"/>
      <w:sz w:val="28"/>
    </w:rPr>
  </w:style>
  <w:style w:type="paragraph" w:customStyle="1" w:styleId="xl79">
    <w:name w:val="xl79"/>
    <w:basedOn w:val="a1"/>
    <w:link w:val="xl790"/>
    <w:pPr>
      <w:spacing w:beforeAutospacing="1" w:afterAutospacing="1" w:line="240" w:lineRule="auto"/>
    </w:pPr>
    <w:rPr>
      <w:rFonts w:ascii="Times New Roman" w:hAnsi="Times New Roman"/>
    </w:rPr>
  </w:style>
  <w:style w:type="character" w:customStyle="1" w:styleId="xl790">
    <w:name w:val="xl79"/>
    <w:basedOn w:val="10"/>
    <w:link w:val="xl79"/>
    <w:rPr>
      <w:rFonts w:ascii="Times New Roman" w:hAnsi="Times New Roman"/>
      <w:color w:val="000000"/>
    </w:rPr>
  </w:style>
  <w:style w:type="paragraph" w:customStyle="1" w:styleId="410">
    <w:name w:val="Заголовок 4 Знак1"/>
    <w:link w:val="411"/>
    <w:rPr>
      <w:rFonts w:ascii="Calibri" w:hAnsi="Calibri"/>
      <w:b/>
      <w:sz w:val="28"/>
    </w:rPr>
  </w:style>
  <w:style w:type="character" w:customStyle="1" w:styleId="411">
    <w:name w:val="Заголовок 4 Знак1"/>
    <w:link w:val="410"/>
    <w:rPr>
      <w:rFonts w:ascii="Calibri" w:hAnsi="Calibri"/>
      <w:b/>
      <w:sz w:val="28"/>
    </w:rPr>
  </w:style>
  <w:style w:type="paragraph" w:customStyle="1" w:styleId="xl83">
    <w:name w:val="xl83"/>
    <w:basedOn w:val="a1"/>
    <w:link w:val="xl830"/>
    <w:pPr>
      <w:spacing w:beforeAutospacing="1" w:afterAutospacing="1" w:line="240" w:lineRule="auto"/>
      <w:jc w:val="center"/>
    </w:pPr>
    <w:rPr>
      <w:rFonts w:ascii="Times New Roman" w:hAnsi="Times New Roman"/>
      <w:sz w:val="24"/>
    </w:rPr>
  </w:style>
  <w:style w:type="character" w:customStyle="1" w:styleId="xl830">
    <w:name w:val="xl83"/>
    <w:basedOn w:val="10"/>
    <w:link w:val="xl83"/>
    <w:rPr>
      <w:rFonts w:ascii="Times New Roman" w:hAnsi="Times New Roman"/>
      <w:color w:val="000000"/>
      <w:sz w:val="24"/>
    </w:rPr>
  </w:style>
  <w:style w:type="paragraph" w:customStyle="1" w:styleId="1f0">
    <w:name w:val="Название1"/>
    <w:link w:val="1f1"/>
  </w:style>
  <w:style w:type="character" w:customStyle="1" w:styleId="1f1">
    <w:name w:val="Название1"/>
    <w:link w:val="1f0"/>
  </w:style>
  <w:style w:type="paragraph" w:customStyle="1" w:styleId="afb">
    <w:name w:val="Знак"/>
    <w:basedOn w:val="a1"/>
    <w:link w:val="afc"/>
    <w:pPr>
      <w:spacing w:line="240" w:lineRule="exact"/>
      <w:jc w:val="both"/>
    </w:pPr>
    <w:rPr>
      <w:rFonts w:ascii="Verdana" w:hAnsi="Verdana"/>
      <w:sz w:val="20"/>
    </w:rPr>
  </w:style>
  <w:style w:type="character" w:customStyle="1" w:styleId="afc">
    <w:name w:val="Знак"/>
    <w:basedOn w:val="10"/>
    <w:link w:val="afb"/>
    <w:rPr>
      <w:rFonts w:ascii="Verdana" w:hAnsi="Verdana"/>
      <w:color w:val="000000"/>
      <w:sz w:val="20"/>
    </w:rPr>
  </w:style>
  <w:style w:type="paragraph" w:customStyle="1" w:styleId="FR1">
    <w:name w:val="FR1"/>
    <w:link w:val="FR10"/>
    <w:pPr>
      <w:widowControl w:val="0"/>
      <w:spacing w:before="40" w:after="0"/>
      <w:ind w:firstLine="720"/>
      <w:jc w:val="both"/>
    </w:pPr>
    <w:rPr>
      <w:rFonts w:ascii="Times New Roman" w:hAnsi="Times New Roman"/>
      <w:sz w:val="28"/>
    </w:rPr>
  </w:style>
  <w:style w:type="character" w:customStyle="1" w:styleId="FR10">
    <w:name w:val="FR1"/>
    <w:link w:val="FR1"/>
    <w:rPr>
      <w:rFonts w:ascii="Times New Roman" w:hAnsi="Times New Roman"/>
      <w:color w:val="000000"/>
      <w:sz w:val="28"/>
    </w:rPr>
  </w:style>
  <w:style w:type="paragraph" w:customStyle="1" w:styleId="xl105">
    <w:name w:val="xl105"/>
    <w:basedOn w:val="a1"/>
    <w:link w:val="xl1050"/>
    <w:pPr>
      <w:spacing w:beforeAutospacing="1" w:afterAutospacing="1" w:line="240" w:lineRule="auto"/>
      <w:jc w:val="center"/>
    </w:pPr>
    <w:rPr>
      <w:rFonts w:ascii="Times New Roman" w:hAnsi="Times New Roman"/>
    </w:rPr>
  </w:style>
  <w:style w:type="character" w:customStyle="1" w:styleId="xl1050">
    <w:name w:val="xl105"/>
    <w:basedOn w:val="10"/>
    <w:link w:val="xl105"/>
    <w:rPr>
      <w:rFonts w:ascii="Times New Roman" w:hAnsi="Times New Roman"/>
      <w:color w:val="000000"/>
    </w:rPr>
  </w:style>
  <w:style w:type="paragraph" w:styleId="33">
    <w:name w:val="toc 3"/>
    <w:next w:val="a1"/>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f2">
    <w:name w:val="Знак сноски1"/>
    <w:link w:val="afd"/>
    <w:rPr>
      <w:vertAlign w:val="superscript"/>
    </w:rPr>
  </w:style>
  <w:style w:type="character" w:styleId="afd">
    <w:name w:val="footnote reference"/>
    <w:link w:val="1f2"/>
    <w:rPr>
      <w:vertAlign w:val="superscript"/>
    </w:rPr>
  </w:style>
  <w:style w:type="paragraph" w:customStyle="1" w:styleId="1f3">
    <w:name w:val="Знак1 Знак Знак Знак Знак Знак Знак Знак Знак Знак Знак Знак Знак"/>
    <w:basedOn w:val="a1"/>
    <w:link w:val="1f4"/>
    <w:pPr>
      <w:spacing w:beforeAutospacing="1" w:afterAutospacing="1" w:line="240" w:lineRule="auto"/>
      <w:jc w:val="both"/>
    </w:pPr>
    <w:rPr>
      <w:rFonts w:ascii="Tahoma" w:hAnsi="Tahoma"/>
      <w:sz w:val="20"/>
    </w:rPr>
  </w:style>
  <w:style w:type="character" w:customStyle="1" w:styleId="1f4">
    <w:name w:val="Знак1 Знак Знак Знак Знак Знак Знак Знак Знак Знак Знак Знак Знак"/>
    <w:basedOn w:val="10"/>
    <w:link w:val="1f3"/>
    <w:rPr>
      <w:rFonts w:ascii="Tahoma" w:hAnsi="Tahoma"/>
      <w:color w:val="000000"/>
      <w:sz w:val="20"/>
    </w:rPr>
  </w:style>
  <w:style w:type="paragraph" w:customStyle="1" w:styleId="xl104">
    <w:name w:val="xl104"/>
    <w:basedOn w:val="a1"/>
    <w:link w:val="xl1040"/>
    <w:pPr>
      <w:spacing w:beforeAutospacing="1" w:afterAutospacing="1" w:line="240" w:lineRule="auto"/>
      <w:jc w:val="center"/>
    </w:pPr>
    <w:rPr>
      <w:rFonts w:ascii="Times New Roman" w:hAnsi="Times New Roman"/>
      <w:sz w:val="24"/>
    </w:rPr>
  </w:style>
  <w:style w:type="character" w:customStyle="1" w:styleId="xl1040">
    <w:name w:val="xl104"/>
    <w:basedOn w:val="10"/>
    <w:link w:val="xl104"/>
    <w:rPr>
      <w:rFonts w:ascii="Times New Roman" w:hAnsi="Times New Roman"/>
      <w:color w:val="000000"/>
      <w:sz w:val="24"/>
    </w:rPr>
  </w:style>
  <w:style w:type="paragraph" w:customStyle="1" w:styleId="110">
    <w:name w:val="заголовок11"/>
    <w:basedOn w:val="a1"/>
    <w:link w:val="111"/>
    <w:pPr>
      <w:spacing w:after="0" w:line="360" w:lineRule="auto"/>
      <w:ind w:left="113" w:right="227" w:firstLine="357"/>
      <w:jc w:val="center"/>
    </w:pPr>
    <w:rPr>
      <w:rFonts w:ascii="Times New Roman" w:hAnsi="Times New Roman"/>
      <w:b/>
      <w:sz w:val="24"/>
    </w:rPr>
  </w:style>
  <w:style w:type="character" w:customStyle="1" w:styleId="111">
    <w:name w:val="заголовок11"/>
    <w:basedOn w:val="10"/>
    <w:link w:val="110"/>
    <w:rPr>
      <w:rFonts w:ascii="Times New Roman" w:hAnsi="Times New Roman"/>
      <w:b/>
      <w:color w:val="000000"/>
      <w:sz w:val="24"/>
    </w:rPr>
  </w:style>
  <w:style w:type="paragraph" w:styleId="afe">
    <w:name w:val="Intense Quote"/>
    <w:basedOn w:val="a1"/>
    <w:next w:val="a1"/>
    <w:link w:val="aff"/>
    <w:pPr>
      <w:spacing w:before="200" w:after="280" w:line="276" w:lineRule="auto"/>
      <w:ind w:left="936" w:right="936"/>
      <w:jc w:val="both"/>
    </w:pPr>
    <w:rPr>
      <w:rFonts w:ascii="Calibri" w:hAnsi="Calibri"/>
      <w:b/>
      <w:i/>
      <w:color w:val="4F81BD"/>
    </w:rPr>
  </w:style>
  <w:style w:type="character" w:customStyle="1" w:styleId="aff">
    <w:name w:val="Выделенная цитата Знак"/>
    <w:basedOn w:val="10"/>
    <w:link w:val="afe"/>
    <w:rPr>
      <w:rFonts w:ascii="Calibri" w:hAnsi="Calibri"/>
      <w:b/>
      <w:i/>
      <w:color w:val="4F81BD"/>
    </w:rPr>
  </w:style>
  <w:style w:type="paragraph" w:customStyle="1" w:styleId="220">
    <w:name w:val="Стиль22"/>
    <w:basedOn w:val="11"/>
    <w:link w:val="221"/>
    <w:pPr>
      <w:tabs>
        <w:tab w:val="left" w:pos="1260"/>
      </w:tabs>
      <w:ind w:left="0" w:firstLine="900"/>
    </w:pPr>
  </w:style>
  <w:style w:type="character" w:customStyle="1" w:styleId="221">
    <w:name w:val="Стиль22"/>
    <w:basedOn w:val="112"/>
    <w:link w:val="220"/>
    <w:rPr>
      <w:rFonts w:ascii="Times New Roman" w:hAnsi="Times New Roman"/>
      <w:color w:val="000000"/>
      <w:sz w:val="28"/>
    </w:rPr>
  </w:style>
  <w:style w:type="paragraph" w:customStyle="1" w:styleId="xl73">
    <w:name w:val="xl73"/>
    <w:basedOn w:val="a1"/>
    <w:link w:val="xl730"/>
    <w:pPr>
      <w:spacing w:beforeAutospacing="1" w:afterAutospacing="1" w:line="240" w:lineRule="auto"/>
    </w:pPr>
    <w:rPr>
      <w:rFonts w:ascii="Times New Roman" w:hAnsi="Times New Roman"/>
    </w:rPr>
  </w:style>
  <w:style w:type="character" w:customStyle="1" w:styleId="xl730">
    <w:name w:val="xl73"/>
    <w:basedOn w:val="10"/>
    <w:link w:val="xl73"/>
    <w:rPr>
      <w:rFonts w:ascii="Times New Roman" w:hAnsi="Times New Roman"/>
      <w:color w:val="000000"/>
    </w:rPr>
  </w:style>
  <w:style w:type="paragraph" w:customStyle="1" w:styleId="xl70">
    <w:name w:val="xl70"/>
    <w:basedOn w:val="a1"/>
    <w:link w:val="xl700"/>
    <w:pPr>
      <w:spacing w:beforeAutospacing="1" w:afterAutospacing="1" w:line="240" w:lineRule="auto"/>
      <w:jc w:val="center"/>
    </w:pPr>
    <w:rPr>
      <w:rFonts w:ascii="Times New Roman" w:hAnsi="Times New Roman"/>
      <w:sz w:val="18"/>
    </w:rPr>
  </w:style>
  <w:style w:type="character" w:customStyle="1" w:styleId="xl700">
    <w:name w:val="xl70"/>
    <w:basedOn w:val="10"/>
    <w:link w:val="xl70"/>
    <w:rPr>
      <w:rFonts w:ascii="Times New Roman" w:hAnsi="Times New Roman"/>
      <w:color w:val="000000"/>
      <w:sz w:val="18"/>
    </w:rPr>
  </w:style>
  <w:style w:type="paragraph" w:customStyle="1" w:styleId="FontStyle25">
    <w:name w:val="Font Style25"/>
    <w:link w:val="FontStyle250"/>
    <w:rPr>
      <w:rFonts w:ascii="Times New Roman" w:hAnsi="Times New Roman"/>
      <w:sz w:val="26"/>
    </w:rPr>
  </w:style>
  <w:style w:type="character" w:customStyle="1" w:styleId="FontStyle250">
    <w:name w:val="Font Style25"/>
    <w:link w:val="FontStyle25"/>
    <w:rPr>
      <w:rFonts w:ascii="Times New Roman" w:hAnsi="Times New Roman"/>
      <w:sz w:val="26"/>
    </w:rPr>
  </w:style>
  <w:style w:type="paragraph" w:customStyle="1" w:styleId="Style2">
    <w:name w:val="Style2"/>
    <w:basedOn w:val="a1"/>
    <w:link w:val="Style20"/>
    <w:pPr>
      <w:widowControl w:val="0"/>
      <w:spacing w:after="0" w:line="277" w:lineRule="exact"/>
      <w:ind w:firstLine="715"/>
      <w:jc w:val="both"/>
    </w:pPr>
    <w:rPr>
      <w:rFonts w:ascii="Times New Roman" w:hAnsi="Times New Roman"/>
      <w:sz w:val="24"/>
    </w:rPr>
  </w:style>
  <w:style w:type="character" w:customStyle="1" w:styleId="Style20">
    <w:name w:val="Style2"/>
    <w:basedOn w:val="10"/>
    <w:link w:val="Style2"/>
    <w:rPr>
      <w:rFonts w:ascii="Times New Roman" w:hAnsi="Times New Roman"/>
      <w:color w:val="000000"/>
      <w:sz w:val="24"/>
    </w:rPr>
  </w:style>
  <w:style w:type="paragraph" w:customStyle="1" w:styleId="1f5">
    <w:name w:val="Просмотренная гиперссылка1"/>
    <w:basedOn w:val="25"/>
    <w:link w:val="aff0"/>
    <w:rPr>
      <w:color w:val="800080"/>
      <w:u w:val="single"/>
    </w:rPr>
  </w:style>
  <w:style w:type="character" w:styleId="aff0">
    <w:name w:val="FollowedHyperlink"/>
    <w:basedOn w:val="a2"/>
    <w:link w:val="1f5"/>
    <w:rPr>
      <w:color w:val="800080"/>
      <w:u w:val="single"/>
    </w:rPr>
  </w:style>
  <w:style w:type="paragraph" w:customStyle="1" w:styleId="Style8">
    <w:name w:val="Style8"/>
    <w:basedOn w:val="a1"/>
    <w:link w:val="Style80"/>
    <w:pPr>
      <w:widowControl w:val="0"/>
      <w:spacing w:after="0" w:line="278" w:lineRule="exact"/>
      <w:ind w:firstLine="710"/>
    </w:pPr>
    <w:rPr>
      <w:rFonts w:ascii="Times New Roman" w:hAnsi="Times New Roman"/>
      <w:sz w:val="24"/>
    </w:rPr>
  </w:style>
  <w:style w:type="character" w:customStyle="1" w:styleId="Style80">
    <w:name w:val="Style8"/>
    <w:basedOn w:val="10"/>
    <w:link w:val="Style8"/>
    <w:rPr>
      <w:rFonts w:ascii="Times New Roman" w:hAnsi="Times New Roman"/>
      <w:color w:val="000000"/>
      <w:sz w:val="24"/>
    </w:rPr>
  </w:style>
  <w:style w:type="paragraph" w:customStyle="1" w:styleId="ConsPlusCell">
    <w:name w:val="ConsPlusCell"/>
    <w:link w:val="ConsPlusCell0"/>
    <w:pPr>
      <w:widowControl w:val="0"/>
      <w:spacing w:after="0" w:line="240" w:lineRule="auto"/>
      <w:jc w:val="both"/>
    </w:pPr>
    <w:rPr>
      <w:rFonts w:ascii="Times New Roman" w:hAnsi="Times New Roman"/>
      <w:sz w:val="24"/>
    </w:rPr>
  </w:style>
  <w:style w:type="character" w:customStyle="1" w:styleId="ConsPlusCell0">
    <w:name w:val="ConsPlusCell"/>
    <w:link w:val="ConsPlusCell"/>
    <w:rPr>
      <w:rFonts w:ascii="Times New Roman" w:hAnsi="Times New Roman"/>
      <w:color w:val="000000"/>
      <w:sz w:val="24"/>
    </w:rPr>
  </w:style>
  <w:style w:type="paragraph" w:customStyle="1" w:styleId="xl89">
    <w:name w:val="xl89"/>
    <w:basedOn w:val="a1"/>
    <w:link w:val="xl890"/>
    <w:pPr>
      <w:spacing w:beforeAutospacing="1" w:afterAutospacing="1" w:line="240" w:lineRule="auto"/>
      <w:jc w:val="center"/>
    </w:pPr>
    <w:rPr>
      <w:rFonts w:ascii="Times New Roman" w:hAnsi="Times New Roman"/>
    </w:rPr>
  </w:style>
  <w:style w:type="character" w:customStyle="1" w:styleId="xl890">
    <w:name w:val="xl89"/>
    <w:basedOn w:val="10"/>
    <w:link w:val="xl89"/>
    <w:rPr>
      <w:rFonts w:ascii="Times New Roman" w:hAnsi="Times New Roman"/>
      <w:color w:val="000000"/>
    </w:rPr>
  </w:style>
  <w:style w:type="paragraph" w:customStyle="1" w:styleId="xl85">
    <w:name w:val="xl85"/>
    <w:basedOn w:val="a1"/>
    <w:link w:val="xl850"/>
    <w:pPr>
      <w:spacing w:beforeAutospacing="1" w:afterAutospacing="1" w:line="240" w:lineRule="auto"/>
      <w:jc w:val="center"/>
    </w:pPr>
    <w:rPr>
      <w:rFonts w:ascii="Times New Roman" w:hAnsi="Times New Roman"/>
    </w:rPr>
  </w:style>
  <w:style w:type="character" w:customStyle="1" w:styleId="xl850">
    <w:name w:val="xl85"/>
    <w:basedOn w:val="10"/>
    <w:link w:val="xl85"/>
    <w:rPr>
      <w:rFonts w:ascii="Times New Roman" w:hAnsi="Times New Roman"/>
      <w:color w:val="000000"/>
    </w:rPr>
  </w:style>
  <w:style w:type="paragraph" w:styleId="35">
    <w:name w:val="List 3"/>
    <w:basedOn w:val="a1"/>
    <w:link w:val="36"/>
    <w:pPr>
      <w:spacing w:after="0" w:line="240" w:lineRule="auto"/>
      <w:ind w:left="849" w:hanging="283"/>
      <w:jc w:val="both"/>
    </w:pPr>
    <w:rPr>
      <w:rFonts w:ascii="Times New Roman" w:hAnsi="Times New Roman"/>
      <w:sz w:val="24"/>
    </w:rPr>
  </w:style>
  <w:style w:type="character" w:customStyle="1" w:styleId="36">
    <w:name w:val="Список 3 Знак"/>
    <w:basedOn w:val="10"/>
    <w:link w:val="35"/>
    <w:rPr>
      <w:rFonts w:ascii="Times New Roman" w:hAnsi="Times New Roman"/>
      <w:color w:val="000000"/>
      <w:sz w:val="24"/>
    </w:rPr>
  </w:style>
  <w:style w:type="character" w:customStyle="1" w:styleId="50">
    <w:name w:val="Заголовок 5 Знак"/>
    <w:link w:val="5"/>
    <w:rPr>
      <w:rFonts w:ascii="XO Thames" w:hAnsi="XO Thames"/>
      <w:b/>
    </w:rPr>
  </w:style>
  <w:style w:type="paragraph" w:customStyle="1" w:styleId="aff1">
    <w:name w:val="Гипертекстовая ссылка"/>
    <w:link w:val="aff2"/>
    <w:rPr>
      <w:b/>
      <w:color w:val="008000"/>
      <w:sz w:val="20"/>
      <w:u w:val="single"/>
    </w:rPr>
  </w:style>
  <w:style w:type="character" w:customStyle="1" w:styleId="aff2">
    <w:name w:val="Гипертекстовая ссылка"/>
    <w:link w:val="aff1"/>
    <w:rPr>
      <w:b/>
      <w:color w:val="008000"/>
      <w:sz w:val="20"/>
      <w:u w:val="single"/>
    </w:rPr>
  </w:style>
  <w:style w:type="paragraph" w:customStyle="1" w:styleId="xl110">
    <w:name w:val="xl110"/>
    <w:basedOn w:val="a1"/>
    <w:link w:val="xl1100"/>
    <w:pPr>
      <w:spacing w:beforeAutospacing="1" w:afterAutospacing="1" w:line="240" w:lineRule="auto"/>
    </w:pPr>
    <w:rPr>
      <w:rFonts w:ascii="Times New Roman" w:hAnsi="Times New Roman"/>
      <w:sz w:val="24"/>
    </w:rPr>
  </w:style>
  <w:style w:type="character" w:customStyle="1" w:styleId="xl1100">
    <w:name w:val="xl110"/>
    <w:basedOn w:val="10"/>
    <w:link w:val="xl110"/>
    <w:rPr>
      <w:rFonts w:ascii="Times New Roman" w:hAnsi="Times New Roman"/>
      <w:color w:val="000000"/>
      <w:sz w:val="24"/>
    </w:rPr>
  </w:style>
  <w:style w:type="paragraph" w:styleId="37">
    <w:name w:val="Body Text 3"/>
    <w:basedOn w:val="a1"/>
    <w:link w:val="38"/>
    <w:pPr>
      <w:spacing w:after="120" w:line="240" w:lineRule="auto"/>
      <w:jc w:val="both"/>
    </w:pPr>
    <w:rPr>
      <w:rFonts w:ascii="Times New Roman" w:hAnsi="Times New Roman"/>
      <w:sz w:val="16"/>
    </w:rPr>
  </w:style>
  <w:style w:type="character" w:customStyle="1" w:styleId="38">
    <w:name w:val="Основной текст 3 Знак"/>
    <w:basedOn w:val="10"/>
    <w:link w:val="37"/>
    <w:rPr>
      <w:rFonts w:ascii="Times New Roman" w:hAnsi="Times New Roman"/>
      <w:color w:val="000000"/>
      <w:sz w:val="16"/>
    </w:rPr>
  </w:style>
  <w:style w:type="paragraph" w:styleId="aff3">
    <w:name w:val="header"/>
    <w:basedOn w:val="a1"/>
    <w:link w:val="aff4"/>
    <w:pPr>
      <w:tabs>
        <w:tab w:val="center" w:pos="4677"/>
        <w:tab w:val="right" w:pos="9355"/>
      </w:tabs>
      <w:spacing w:after="0" w:line="240" w:lineRule="auto"/>
    </w:pPr>
  </w:style>
  <w:style w:type="character" w:customStyle="1" w:styleId="aff4">
    <w:name w:val="Верхний колонтитул Знак"/>
    <w:basedOn w:val="10"/>
    <w:link w:val="aff3"/>
  </w:style>
  <w:style w:type="paragraph" w:customStyle="1" w:styleId="1f6">
    <w:name w:val="Знак1 Знак Знак Знак Знак Знак Знак Знак Знак Знак Знак Знак"/>
    <w:basedOn w:val="a1"/>
    <w:link w:val="1f7"/>
    <w:pPr>
      <w:spacing w:beforeAutospacing="1" w:afterAutospacing="1" w:line="240" w:lineRule="auto"/>
      <w:jc w:val="both"/>
    </w:pPr>
    <w:rPr>
      <w:rFonts w:ascii="Tahoma" w:hAnsi="Tahoma"/>
      <w:sz w:val="20"/>
    </w:rPr>
  </w:style>
  <w:style w:type="character" w:customStyle="1" w:styleId="1f7">
    <w:name w:val="Знак1 Знак Знак Знак Знак Знак Знак Знак Знак Знак Знак Знак"/>
    <w:basedOn w:val="10"/>
    <w:link w:val="1f6"/>
    <w:rPr>
      <w:rFonts w:ascii="Tahoma" w:hAnsi="Tahoma"/>
      <w:color w:val="000000"/>
      <w:sz w:val="20"/>
    </w:rPr>
  </w:style>
  <w:style w:type="character" w:customStyle="1" w:styleId="13">
    <w:name w:val="Заголовок 1 Знак"/>
    <w:link w:val="12"/>
    <w:rPr>
      <w:rFonts w:ascii="XO Thames" w:hAnsi="XO Thames"/>
      <w:b/>
      <w:sz w:val="32"/>
    </w:rPr>
  </w:style>
  <w:style w:type="paragraph" w:customStyle="1" w:styleId="Style7">
    <w:name w:val="Style7"/>
    <w:basedOn w:val="a1"/>
    <w:link w:val="Style70"/>
    <w:pPr>
      <w:widowControl w:val="0"/>
      <w:spacing w:after="0" w:line="277" w:lineRule="exact"/>
    </w:pPr>
    <w:rPr>
      <w:rFonts w:ascii="Times New Roman" w:hAnsi="Times New Roman"/>
      <w:sz w:val="24"/>
    </w:rPr>
  </w:style>
  <w:style w:type="character" w:customStyle="1" w:styleId="Style70">
    <w:name w:val="Style7"/>
    <w:basedOn w:val="10"/>
    <w:link w:val="Style7"/>
    <w:rPr>
      <w:rFonts w:ascii="Times New Roman" w:hAnsi="Times New Roman"/>
      <w:color w:val="000000"/>
      <w:sz w:val="24"/>
    </w:rPr>
  </w:style>
  <w:style w:type="paragraph" w:customStyle="1" w:styleId="xl26">
    <w:name w:val="xl26"/>
    <w:basedOn w:val="a1"/>
    <w:link w:val="xl260"/>
    <w:pPr>
      <w:spacing w:beforeAutospacing="1" w:afterAutospacing="1" w:line="240" w:lineRule="auto"/>
      <w:jc w:val="both"/>
    </w:pPr>
    <w:rPr>
      <w:rFonts w:ascii="Times New Roman" w:hAnsi="Times New Roman"/>
      <w:sz w:val="28"/>
    </w:rPr>
  </w:style>
  <w:style w:type="character" w:customStyle="1" w:styleId="xl260">
    <w:name w:val="xl26"/>
    <w:basedOn w:val="10"/>
    <w:link w:val="xl26"/>
    <w:rPr>
      <w:rFonts w:ascii="Times New Roman" w:hAnsi="Times New Roman"/>
      <w:color w:val="000000"/>
      <w:sz w:val="28"/>
    </w:rPr>
  </w:style>
  <w:style w:type="paragraph" w:customStyle="1" w:styleId="xl109">
    <w:name w:val="xl109"/>
    <w:basedOn w:val="a1"/>
    <w:link w:val="xl1090"/>
    <w:pPr>
      <w:spacing w:beforeAutospacing="1" w:afterAutospacing="1" w:line="240" w:lineRule="auto"/>
    </w:pPr>
    <w:rPr>
      <w:rFonts w:ascii="Times New Roman" w:hAnsi="Times New Roman"/>
      <w:sz w:val="24"/>
    </w:rPr>
  </w:style>
  <w:style w:type="character" w:customStyle="1" w:styleId="xl1090">
    <w:name w:val="xl109"/>
    <w:basedOn w:val="10"/>
    <w:link w:val="xl109"/>
    <w:rPr>
      <w:rFonts w:ascii="Times New Roman" w:hAnsi="Times New Roman"/>
      <w:color w:val="000000"/>
      <w:sz w:val="24"/>
    </w:rPr>
  </w:style>
  <w:style w:type="paragraph" w:customStyle="1" w:styleId="ConsPlusNonformat">
    <w:name w:val="ConsPlusNonformat"/>
    <w:link w:val="ConsPlusNonformat0"/>
    <w:pPr>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color w:val="000000"/>
      <w:sz w:val="20"/>
    </w:rPr>
  </w:style>
  <w:style w:type="paragraph" w:customStyle="1" w:styleId="xl100">
    <w:name w:val="xl100"/>
    <w:basedOn w:val="a1"/>
    <w:link w:val="xl1000"/>
    <w:pPr>
      <w:spacing w:beforeAutospacing="1" w:afterAutospacing="1" w:line="240" w:lineRule="auto"/>
      <w:jc w:val="center"/>
    </w:pPr>
    <w:rPr>
      <w:rFonts w:ascii="Times New Roman" w:hAnsi="Times New Roman"/>
    </w:rPr>
  </w:style>
  <w:style w:type="character" w:customStyle="1" w:styleId="xl1000">
    <w:name w:val="xl100"/>
    <w:basedOn w:val="10"/>
    <w:link w:val="xl100"/>
    <w:rPr>
      <w:rFonts w:ascii="Times New Roman" w:hAnsi="Times New Roman"/>
      <w:color w:val="000000"/>
    </w:rPr>
  </w:style>
  <w:style w:type="paragraph" w:customStyle="1" w:styleId="Style5">
    <w:name w:val="Style5"/>
    <w:basedOn w:val="a1"/>
    <w:link w:val="Style50"/>
    <w:pPr>
      <w:widowControl w:val="0"/>
      <w:spacing w:after="0" w:line="278" w:lineRule="exact"/>
    </w:pPr>
    <w:rPr>
      <w:rFonts w:ascii="Times New Roman" w:hAnsi="Times New Roman"/>
      <w:sz w:val="24"/>
    </w:rPr>
  </w:style>
  <w:style w:type="character" w:customStyle="1" w:styleId="Style50">
    <w:name w:val="Style5"/>
    <w:basedOn w:val="10"/>
    <w:link w:val="Style5"/>
    <w:rPr>
      <w:rFonts w:ascii="Times New Roman" w:hAnsi="Times New Roman"/>
      <w:color w:val="000000"/>
      <w:sz w:val="24"/>
    </w:rPr>
  </w:style>
  <w:style w:type="paragraph" w:customStyle="1" w:styleId="1f8">
    <w:name w:val="Гиперссылка1"/>
    <w:basedOn w:val="14"/>
    <w:link w:val="1f9"/>
    <w:rPr>
      <w:color w:val="0563C1" w:themeColor="hyperlink"/>
      <w:u w:val="single"/>
    </w:rPr>
  </w:style>
  <w:style w:type="character" w:customStyle="1" w:styleId="1f9">
    <w:name w:val="Гиперссылка1"/>
    <w:basedOn w:val="15"/>
    <w:link w:val="1f8"/>
    <w:rPr>
      <w:color w:val="0563C1" w:themeColor="hyperlink"/>
      <w:u w:val="single"/>
    </w:rPr>
  </w:style>
  <w:style w:type="paragraph" w:customStyle="1" w:styleId="xl77">
    <w:name w:val="xl77"/>
    <w:basedOn w:val="a1"/>
    <w:link w:val="xl770"/>
    <w:pPr>
      <w:spacing w:beforeAutospacing="1" w:afterAutospacing="1" w:line="240" w:lineRule="auto"/>
    </w:pPr>
    <w:rPr>
      <w:rFonts w:ascii="Times New Roman" w:hAnsi="Times New Roman"/>
    </w:rPr>
  </w:style>
  <w:style w:type="character" w:customStyle="1" w:styleId="xl770">
    <w:name w:val="xl77"/>
    <w:basedOn w:val="10"/>
    <w:link w:val="xl77"/>
    <w:rPr>
      <w:rFonts w:ascii="Times New Roman" w:hAnsi="Times New Roman"/>
      <w:color w:val="000000"/>
    </w:rPr>
  </w:style>
  <w:style w:type="paragraph" w:customStyle="1" w:styleId="aff5">
    <w:name w:val="Знак Знак Знак Знак Знак Знак Знак Знак Знак Знак Знак Знак Знак Знак"/>
    <w:basedOn w:val="a1"/>
    <w:link w:val="aff6"/>
    <w:pPr>
      <w:spacing w:line="240" w:lineRule="exact"/>
      <w:jc w:val="both"/>
    </w:pPr>
    <w:rPr>
      <w:rFonts w:ascii="Verdana" w:hAnsi="Verdana"/>
      <w:sz w:val="20"/>
    </w:rPr>
  </w:style>
  <w:style w:type="character" w:customStyle="1" w:styleId="aff6">
    <w:name w:val="Знак Знак Знак Знак Знак Знак Знак Знак Знак Знак Знак Знак Знак Знак"/>
    <w:basedOn w:val="10"/>
    <w:link w:val="aff5"/>
    <w:rPr>
      <w:rFonts w:ascii="Verdana" w:hAnsi="Verdana"/>
      <w:color w:val="000000"/>
      <w:sz w:val="20"/>
    </w:rPr>
  </w:style>
  <w:style w:type="paragraph" w:customStyle="1" w:styleId="2e">
    <w:name w:val="Гиперссылка2"/>
    <w:link w:val="aff7"/>
    <w:rPr>
      <w:color w:val="0000FF"/>
      <w:u w:val="single"/>
    </w:rPr>
  </w:style>
  <w:style w:type="character" w:styleId="aff7">
    <w:name w:val="Hyperlink"/>
    <w:link w:val="2e"/>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customStyle="1" w:styleId="2f">
    <w:name w:val="Знак2 Знак Знак Знак"/>
    <w:basedOn w:val="a1"/>
    <w:link w:val="2f0"/>
    <w:pPr>
      <w:widowControl w:val="0"/>
      <w:spacing w:line="240" w:lineRule="exact"/>
      <w:jc w:val="right"/>
    </w:pPr>
    <w:rPr>
      <w:rFonts w:ascii="Times New Roman" w:hAnsi="Times New Roman"/>
      <w:sz w:val="20"/>
    </w:rPr>
  </w:style>
  <w:style w:type="character" w:customStyle="1" w:styleId="2f0">
    <w:name w:val="Знак2 Знак Знак Знак"/>
    <w:basedOn w:val="10"/>
    <w:link w:val="2f"/>
    <w:rPr>
      <w:rFonts w:ascii="Times New Roman" w:hAnsi="Times New Roman"/>
      <w:color w:val="000000"/>
      <w:sz w:val="20"/>
    </w:rPr>
  </w:style>
  <w:style w:type="character" w:customStyle="1" w:styleId="80">
    <w:name w:val="Заголовок 8 Знак"/>
    <w:basedOn w:val="10"/>
    <w:link w:val="8"/>
    <w:rPr>
      <w:rFonts w:ascii="Calibri" w:hAnsi="Calibri"/>
      <w:i/>
      <w:color w:val="000000"/>
    </w:rPr>
  </w:style>
  <w:style w:type="paragraph" w:styleId="1fa">
    <w:name w:val="toc 1"/>
    <w:next w:val="a1"/>
    <w:link w:val="1fb"/>
    <w:uiPriority w:val="39"/>
    <w:rPr>
      <w:rFonts w:ascii="XO Thames" w:hAnsi="XO Thames"/>
      <w:b/>
      <w:sz w:val="28"/>
    </w:rPr>
  </w:style>
  <w:style w:type="character" w:customStyle="1" w:styleId="1fb">
    <w:name w:val="Оглавление 1 Знак"/>
    <w:link w:val="1fa"/>
    <w:rPr>
      <w:rFonts w:ascii="XO Thames" w:hAnsi="XO Thames"/>
      <w:b/>
      <w:sz w:val="28"/>
    </w:rPr>
  </w:style>
  <w:style w:type="paragraph" w:customStyle="1" w:styleId="xl68">
    <w:name w:val="xl68"/>
    <w:basedOn w:val="a1"/>
    <w:link w:val="xl680"/>
    <w:pPr>
      <w:spacing w:beforeAutospacing="1" w:afterAutospacing="1" w:line="240" w:lineRule="auto"/>
      <w:jc w:val="center"/>
    </w:pPr>
    <w:rPr>
      <w:rFonts w:ascii="Times New Roman" w:hAnsi="Times New Roman"/>
    </w:rPr>
  </w:style>
  <w:style w:type="character" w:customStyle="1" w:styleId="xl680">
    <w:name w:val="xl68"/>
    <w:basedOn w:val="10"/>
    <w:link w:val="xl68"/>
    <w:rPr>
      <w:rFonts w:ascii="Times New Roman" w:hAnsi="Times New Roman"/>
      <w:color w:val="000000"/>
    </w:rPr>
  </w:style>
  <w:style w:type="paragraph" w:customStyle="1" w:styleId="1fc">
    <w:name w:val="Слабая ссылка1"/>
    <w:link w:val="aff8"/>
    <w:rPr>
      <w:smallCaps/>
      <w:color w:val="C0504D"/>
      <w:u w:val="single"/>
    </w:rPr>
  </w:style>
  <w:style w:type="character" w:styleId="aff8">
    <w:name w:val="Subtle Reference"/>
    <w:link w:val="1fc"/>
    <w:rPr>
      <w:smallCaps/>
      <w:color w:val="C0504D"/>
      <w:u w:val="single"/>
    </w:rPr>
  </w:style>
  <w:style w:type="paragraph" w:customStyle="1" w:styleId="xl75">
    <w:name w:val="xl75"/>
    <w:basedOn w:val="a1"/>
    <w:link w:val="xl750"/>
    <w:pPr>
      <w:spacing w:beforeAutospacing="1" w:afterAutospacing="1" w:line="240" w:lineRule="auto"/>
      <w:jc w:val="center"/>
    </w:pPr>
    <w:rPr>
      <w:rFonts w:ascii="Times New Roman" w:hAnsi="Times New Roman"/>
    </w:rPr>
  </w:style>
  <w:style w:type="character" w:customStyle="1" w:styleId="xl750">
    <w:name w:val="xl75"/>
    <w:basedOn w:val="10"/>
    <w:link w:val="xl75"/>
    <w:rPr>
      <w:rFonts w:ascii="Times New Roman" w:hAnsi="Times New Roman"/>
      <w:color w:val="000000"/>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xl65">
    <w:name w:val="xl65"/>
    <w:basedOn w:val="a1"/>
    <w:link w:val="xl650"/>
    <w:pPr>
      <w:spacing w:beforeAutospacing="1" w:afterAutospacing="1" w:line="240" w:lineRule="auto"/>
    </w:pPr>
    <w:rPr>
      <w:rFonts w:ascii="Times New Roman" w:hAnsi="Times New Roman"/>
      <w:sz w:val="24"/>
    </w:rPr>
  </w:style>
  <w:style w:type="character" w:customStyle="1" w:styleId="xl650">
    <w:name w:val="xl65"/>
    <w:basedOn w:val="10"/>
    <w:link w:val="xl65"/>
    <w:rPr>
      <w:rFonts w:ascii="Times New Roman" w:hAnsi="Times New Roman"/>
      <w:color w:val="000000"/>
      <w:sz w:val="24"/>
    </w:rPr>
  </w:style>
  <w:style w:type="paragraph" w:customStyle="1" w:styleId="aff9">
    <w:name w:val="Основной"/>
    <w:basedOn w:val="a1"/>
    <w:link w:val="affa"/>
    <w:pPr>
      <w:spacing w:after="0" w:line="240" w:lineRule="auto"/>
      <w:jc w:val="both"/>
      <w:outlineLvl w:val="3"/>
    </w:pPr>
    <w:rPr>
      <w:rFonts w:ascii="Times New Roman" w:hAnsi="Times New Roman"/>
      <w:sz w:val="24"/>
    </w:rPr>
  </w:style>
  <w:style w:type="character" w:customStyle="1" w:styleId="affa">
    <w:name w:val="Основной"/>
    <w:basedOn w:val="10"/>
    <w:link w:val="aff9"/>
    <w:rPr>
      <w:rFonts w:ascii="Times New Roman" w:hAnsi="Times New Roman"/>
      <w:color w:val="000000"/>
      <w:sz w:val="24"/>
    </w:rPr>
  </w:style>
  <w:style w:type="paragraph" w:customStyle="1" w:styleId="1fd">
    <w:name w:val="Слабое выделение1"/>
    <w:link w:val="affb"/>
    <w:rPr>
      <w:i/>
      <w:color w:val="808080"/>
    </w:rPr>
  </w:style>
  <w:style w:type="character" w:styleId="affb">
    <w:name w:val="Subtle Emphasis"/>
    <w:link w:val="1fd"/>
    <w:rPr>
      <w:i/>
      <w:color w:val="808080"/>
    </w:rPr>
  </w:style>
  <w:style w:type="paragraph" w:customStyle="1" w:styleId="NormalANX">
    <w:name w:val="NormalANX"/>
    <w:basedOn w:val="a1"/>
    <w:link w:val="NormalANX0"/>
    <w:pPr>
      <w:spacing w:before="240" w:after="240" w:line="360" w:lineRule="auto"/>
      <w:ind w:firstLine="720"/>
      <w:jc w:val="both"/>
    </w:pPr>
    <w:rPr>
      <w:rFonts w:ascii="Times New Roman" w:hAnsi="Times New Roman"/>
      <w:sz w:val="28"/>
    </w:rPr>
  </w:style>
  <w:style w:type="character" w:customStyle="1" w:styleId="NormalANX0">
    <w:name w:val="NormalANX"/>
    <w:basedOn w:val="10"/>
    <w:link w:val="NormalANX"/>
    <w:rPr>
      <w:rFonts w:ascii="Times New Roman" w:hAnsi="Times New Roman"/>
      <w:color w:val="000000"/>
      <w:sz w:val="28"/>
    </w:rPr>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color w:val="000000"/>
      <w:sz w:val="20"/>
    </w:rPr>
  </w:style>
  <w:style w:type="paragraph" w:customStyle="1" w:styleId="1fe">
    <w:name w:val="Сильная ссылка1"/>
    <w:link w:val="affc"/>
    <w:rPr>
      <w:b/>
      <w:smallCaps/>
      <w:color w:val="C0504D"/>
      <w:spacing w:val="5"/>
      <w:u w:val="single"/>
    </w:rPr>
  </w:style>
  <w:style w:type="character" w:styleId="affc">
    <w:name w:val="Intense Reference"/>
    <w:link w:val="1fe"/>
    <w:rPr>
      <w:b/>
      <w:smallCaps/>
      <w:color w:val="C0504D"/>
      <w:spacing w:val="5"/>
      <w:u w:val="single"/>
    </w:rPr>
  </w:style>
  <w:style w:type="paragraph" w:customStyle="1" w:styleId="affd">
    <w:name w:val="МОН основной"/>
    <w:basedOn w:val="a1"/>
    <w:link w:val="affe"/>
    <w:pPr>
      <w:widowControl w:val="0"/>
      <w:spacing w:after="0" w:line="360" w:lineRule="auto"/>
      <w:ind w:firstLine="709"/>
      <w:jc w:val="both"/>
    </w:pPr>
    <w:rPr>
      <w:rFonts w:ascii="Times New Roman" w:hAnsi="Times New Roman"/>
      <w:sz w:val="28"/>
    </w:rPr>
  </w:style>
  <w:style w:type="character" w:customStyle="1" w:styleId="affe">
    <w:name w:val="МОН основной"/>
    <w:basedOn w:val="10"/>
    <w:link w:val="affd"/>
    <w:rPr>
      <w:rFonts w:ascii="Times New Roman" w:hAnsi="Times New Roman"/>
      <w:color w:val="000000"/>
      <w:sz w:val="28"/>
    </w:rPr>
  </w:style>
  <w:style w:type="paragraph" w:styleId="91">
    <w:name w:val="toc 9"/>
    <w:next w:val="a1"/>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2f1">
    <w:name w:val="стиль2 Знак"/>
    <w:basedOn w:val="a1"/>
    <w:link w:val="2f2"/>
    <w:pPr>
      <w:widowControl w:val="0"/>
      <w:tabs>
        <w:tab w:val="left" w:pos="1440"/>
      </w:tabs>
      <w:spacing w:after="0" w:line="240" w:lineRule="auto"/>
      <w:jc w:val="center"/>
    </w:pPr>
    <w:rPr>
      <w:rFonts w:ascii="Times New Roman" w:hAnsi="Times New Roman"/>
      <w:b/>
      <w:sz w:val="28"/>
    </w:rPr>
  </w:style>
  <w:style w:type="character" w:customStyle="1" w:styleId="2f2">
    <w:name w:val="стиль2 Знак"/>
    <w:basedOn w:val="10"/>
    <w:link w:val="2f1"/>
    <w:rPr>
      <w:rFonts w:ascii="Times New Roman" w:hAnsi="Times New Roman"/>
      <w:b/>
      <w:sz w:val="28"/>
    </w:rPr>
  </w:style>
  <w:style w:type="paragraph" w:customStyle="1" w:styleId="xl88">
    <w:name w:val="xl88"/>
    <w:basedOn w:val="a1"/>
    <w:link w:val="xl880"/>
    <w:pPr>
      <w:spacing w:beforeAutospacing="1" w:afterAutospacing="1" w:line="240" w:lineRule="auto"/>
    </w:pPr>
    <w:rPr>
      <w:rFonts w:ascii="Times New Roman" w:hAnsi="Times New Roman"/>
    </w:rPr>
  </w:style>
  <w:style w:type="character" w:customStyle="1" w:styleId="xl880">
    <w:name w:val="xl88"/>
    <w:basedOn w:val="10"/>
    <w:link w:val="xl88"/>
    <w:rPr>
      <w:rFonts w:ascii="Times New Roman" w:hAnsi="Times New Roman"/>
      <w:color w:val="000000"/>
    </w:rPr>
  </w:style>
  <w:style w:type="paragraph" w:customStyle="1" w:styleId="2f3">
    <w:name w:val="Без интервала2"/>
    <w:link w:val="2f4"/>
    <w:pPr>
      <w:spacing w:after="0" w:line="240" w:lineRule="auto"/>
    </w:pPr>
    <w:rPr>
      <w:rFonts w:ascii="Calibri" w:hAnsi="Calibri"/>
    </w:rPr>
  </w:style>
  <w:style w:type="character" w:customStyle="1" w:styleId="2f4">
    <w:name w:val="Без интервала2"/>
    <w:link w:val="2f3"/>
    <w:rPr>
      <w:rFonts w:ascii="Calibri" w:hAnsi="Calibri"/>
      <w:color w:val="000000"/>
    </w:rPr>
  </w:style>
  <w:style w:type="paragraph" w:customStyle="1" w:styleId="1ff">
    <w:name w:val="Выделение1"/>
    <w:link w:val="afff"/>
    <w:rPr>
      <w:i/>
    </w:rPr>
  </w:style>
  <w:style w:type="character" w:styleId="afff">
    <w:name w:val="Emphasis"/>
    <w:link w:val="1ff"/>
    <w:rPr>
      <w:i/>
    </w:rPr>
  </w:style>
  <w:style w:type="paragraph" w:customStyle="1" w:styleId="xl66">
    <w:name w:val="xl66"/>
    <w:basedOn w:val="a1"/>
    <w:link w:val="xl660"/>
    <w:pPr>
      <w:spacing w:beforeAutospacing="1" w:afterAutospacing="1" w:line="240" w:lineRule="auto"/>
    </w:pPr>
    <w:rPr>
      <w:rFonts w:ascii="Times New Roman" w:hAnsi="Times New Roman"/>
    </w:rPr>
  </w:style>
  <w:style w:type="character" w:customStyle="1" w:styleId="xl660">
    <w:name w:val="xl66"/>
    <w:basedOn w:val="10"/>
    <w:link w:val="xl66"/>
    <w:rPr>
      <w:rFonts w:ascii="Times New Roman" w:hAnsi="Times New Roman"/>
      <w:color w:val="000000"/>
    </w:rPr>
  </w:style>
  <w:style w:type="paragraph" w:styleId="afff0">
    <w:name w:val="List Paragraph"/>
    <w:basedOn w:val="a1"/>
    <w:link w:val="afff1"/>
    <w:pPr>
      <w:spacing w:after="200" w:line="276" w:lineRule="auto"/>
      <w:ind w:left="708"/>
      <w:jc w:val="both"/>
    </w:pPr>
    <w:rPr>
      <w:rFonts w:ascii="Calibri" w:hAnsi="Calibri"/>
    </w:rPr>
  </w:style>
  <w:style w:type="character" w:customStyle="1" w:styleId="afff1">
    <w:name w:val="Абзац списка Знак"/>
    <w:basedOn w:val="10"/>
    <w:link w:val="afff0"/>
    <w:rPr>
      <w:rFonts w:ascii="Calibri" w:hAnsi="Calibri"/>
      <w:color w:val="000000"/>
    </w:rPr>
  </w:style>
  <w:style w:type="paragraph" w:customStyle="1" w:styleId="xl87">
    <w:name w:val="xl87"/>
    <w:basedOn w:val="a1"/>
    <w:link w:val="xl870"/>
    <w:pPr>
      <w:spacing w:beforeAutospacing="1" w:afterAutospacing="1" w:line="240" w:lineRule="auto"/>
      <w:jc w:val="center"/>
    </w:pPr>
    <w:rPr>
      <w:rFonts w:ascii="Times New Roman" w:hAnsi="Times New Roman"/>
    </w:rPr>
  </w:style>
  <w:style w:type="character" w:customStyle="1" w:styleId="xl870">
    <w:name w:val="xl87"/>
    <w:basedOn w:val="10"/>
    <w:link w:val="xl87"/>
    <w:rPr>
      <w:rFonts w:ascii="Times New Roman" w:hAnsi="Times New Roman"/>
      <w:color w:val="000000"/>
    </w:rPr>
  </w:style>
  <w:style w:type="paragraph" w:customStyle="1" w:styleId="xl84">
    <w:name w:val="xl84"/>
    <w:basedOn w:val="a1"/>
    <w:link w:val="xl840"/>
    <w:pPr>
      <w:spacing w:beforeAutospacing="1" w:afterAutospacing="1" w:line="240" w:lineRule="auto"/>
    </w:pPr>
    <w:rPr>
      <w:rFonts w:ascii="Times New Roman" w:hAnsi="Times New Roman"/>
    </w:rPr>
  </w:style>
  <w:style w:type="character" w:customStyle="1" w:styleId="xl840">
    <w:name w:val="xl84"/>
    <w:basedOn w:val="10"/>
    <w:link w:val="xl84"/>
    <w:rPr>
      <w:rFonts w:ascii="Times New Roman" w:hAnsi="Times New Roman"/>
      <w:color w:val="000000"/>
    </w:rPr>
  </w:style>
  <w:style w:type="paragraph" w:customStyle="1" w:styleId="xl91">
    <w:name w:val="xl91"/>
    <w:basedOn w:val="a1"/>
    <w:link w:val="xl910"/>
    <w:pPr>
      <w:spacing w:beforeAutospacing="1" w:afterAutospacing="1" w:line="240" w:lineRule="auto"/>
      <w:jc w:val="center"/>
    </w:pPr>
    <w:rPr>
      <w:rFonts w:ascii="Times New Roman" w:hAnsi="Times New Roman"/>
      <w:sz w:val="24"/>
    </w:rPr>
  </w:style>
  <w:style w:type="character" w:customStyle="1" w:styleId="xl910">
    <w:name w:val="xl91"/>
    <w:basedOn w:val="10"/>
    <w:link w:val="xl91"/>
    <w:rPr>
      <w:rFonts w:ascii="Times New Roman" w:hAnsi="Times New Roman"/>
      <w:color w:val="000000"/>
      <w:sz w:val="24"/>
    </w:rPr>
  </w:style>
  <w:style w:type="paragraph" w:customStyle="1" w:styleId="Default">
    <w:name w:val="Default"/>
    <w:link w:val="Default0"/>
    <w:pPr>
      <w:spacing w:after="0" w:line="240" w:lineRule="auto"/>
      <w:jc w:val="both"/>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ff2">
    <w:name w:val="caption"/>
    <w:basedOn w:val="a1"/>
    <w:next w:val="a1"/>
    <w:link w:val="afff3"/>
    <w:pPr>
      <w:spacing w:after="200" w:line="240" w:lineRule="auto"/>
      <w:jc w:val="both"/>
    </w:pPr>
    <w:rPr>
      <w:rFonts w:ascii="Calibri" w:hAnsi="Calibri"/>
      <w:b/>
      <w:color w:val="4F81BD"/>
      <w:sz w:val="18"/>
    </w:rPr>
  </w:style>
  <w:style w:type="character" w:customStyle="1" w:styleId="afff3">
    <w:name w:val="Название объекта Знак"/>
    <w:basedOn w:val="10"/>
    <w:link w:val="afff2"/>
    <w:rPr>
      <w:rFonts w:ascii="Calibri" w:hAnsi="Calibri"/>
      <w:b/>
      <w:color w:val="4F81BD"/>
      <w:sz w:val="18"/>
    </w:rPr>
  </w:style>
  <w:style w:type="paragraph" w:customStyle="1" w:styleId="1ff0">
    <w:name w:val="Абзац списка1"/>
    <w:basedOn w:val="a1"/>
    <w:link w:val="1ff1"/>
    <w:pPr>
      <w:spacing w:after="0" w:line="240" w:lineRule="auto"/>
      <w:ind w:left="720"/>
      <w:contextualSpacing/>
      <w:jc w:val="both"/>
    </w:pPr>
    <w:rPr>
      <w:rFonts w:ascii="Times New Roman" w:hAnsi="Times New Roman"/>
      <w:sz w:val="28"/>
    </w:rPr>
  </w:style>
  <w:style w:type="character" w:customStyle="1" w:styleId="1ff1">
    <w:name w:val="Абзац списка1"/>
    <w:basedOn w:val="10"/>
    <w:link w:val="1ff0"/>
    <w:rPr>
      <w:rFonts w:ascii="Times New Roman" w:hAnsi="Times New Roman"/>
      <w:color w:val="000000"/>
      <w:sz w:val="28"/>
    </w:rPr>
  </w:style>
  <w:style w:type="paragraph" w:styleId="HTML">
    <w:name w:val="HTML Preformatted"/>
    <w:basedOn w:val="a1"/>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0"/>
    <w:link w:val="HTML"/>
    <w:rPr>
      <w:rFonts w:ascii="Courier New" w:hAnsi="Courier New"/>
      <w:color w:val="000000"/>
      <w:sz w:val="20"/>
    </w:rPr>
  </w:style>
  <w:style w:type="paragraph" w:customStyle="1" w:styleId="210">
    <w:name w:val="Основной текст с отступом 21"/>
    <w:basedOn w:val="a1"/>
    <w:link w:val="211"/>
    <w:pPr>
      <w:spacing w:after="0" w:line="240" w:lineRule="auto"/>
      <w:ind w:firstLine="709"/>
      <w:jc w:val="both"/>
    </w:pPr>
    <w:rPr>
      <w:rFonts w:ascii="Times New Roman" w:hAnsi="Times New Roman"/>
      <w:sz w:val="28"/>
    </w:rPr>
  </w:style>
  <w:style w:type="character" w:customStyle="1" w:styleId="211">
    <w:name w:val="Основной текст с отступом 21"/>
    <w:basedOn w:val="10"/>
    <w:link w:val="210"/>
    <w:rPr>
      <w:rFonts w:ascii="Times New Roman" w:hAnsi="Times New Roman"/>
      <w:color w:val="000000"/>
      <w:sz w:val="28"/>
    </w:rPr>
  </w:style>
  <w:style w:type="paragraph" w:customStyle="1" w:styleId="xl97">
    <w:name w:val="xl97"/>
    <w:basedOn w:val="a1"/>
    <w:link w:val="xl970"/>
    <w:pPr>
      <w:spacing w:beforeAutospacing="1" w:afterAutospacing="1" w:line="240" w:lineRule="auto"/>
    </w:pPr>
    <w:rPr>
      <w:rFonts w:ascii="Times New Roman" w:hAnsi="Times New Roman"/>
    </w:rPr>
  </w:style>
  <w:style w:type="character" w:customStyle="1" w:styleId="xl970">
    <w:name w:val="xl97"/>
    <w:basedOn w:val="10"/>
    <w:link w:val="xl97"/>
    <w:rPr>
      <w:rFonts w:ascii="Times New Roman" w:hAnsi="Times New Roman"/>
      <w:color w:val="000000"/>
    </w:rPr>
  </w:style>
  <w:style w:type="paragraph" w:styleId="2f5">
    <w:name w:val="Body Text Indent 2"/>
    <w:basedOn w:val="a1"/>
    <w:link w:val="2f6"/>
    <w:pPr>
      <w:spacing w:after="0" w:line="240" w:lineRule="auto"/>
      <w:ind w:firstLine="720"/>
      <w:jc w:val="both"/>
    </w:pPr>
    <w:rPr>
      <w:rFonts w:ascii="Times New Roman" w:hAnsi="Times New Roman"/>
      <w:sz w:val="28"/>
    </w:rPr>
  </w:style>
  <w:style w:type="character" w:customStyle="1" w:styleId="2f6">
    <w:name w:val="Основной текст с отступом 2 Знак"/>
    <w:basedOn w:val="10"/>
    <w:link w:val="2f5"/>
    <w:rPr>
      <w:rFonts w:ascii="Times New Roman" w:hAnsi="Times New Roman"/>
      <w:color w:val="000000"/>
      <w:sz w:val="28"/>
    </w:rPr>
  </w:style>
  <w:style w:type="paragraph" w:styleId="81">
    <w:name w:val="toc 8"/>
    <w:next w:val="a1"/>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afff4">
    <w:name w:val="Нормальный (таблица)"/>
    <w:basedOn w:val="a1"/>
    <w:next w:val="a1"/>
    <w:link w:val="afff5"/>
    <w:pPr>
      <w:widowControl w:val="0"/>
      <w:spacing w:after="0" w:line="240" w:lineRule="auto"/>
      <w:jc w:val="both"/>
    </w:pPr>
    <w:rPr>
      <w:rFonts w:ascii="Arial" w:hAnsi="Arial"/>
      <w:sz w:val="24"/>
    </w:rPr>
  </w:style>
  <w:style w:type="character" w:customStyle="1" w:styleId="afff5">
    <w:name w:val="Нормальный (таблица)"/>
    <w:basedOn w:val="10"/>
    <w:link w:val="afff4"/>
    <w:rPr>
      <w:rFonts w:ascii="Arial" w:hAnsi="Arial"/>
      <w:color w:val="000000"/>
      <w:sz w:val="24"/>
    </w:rPr>
  </w:style>
  <w:style w:type="paragraph" w:customStyle="1" w:styleId="xl101">
    <w:name w:val="xl101"/>
    <w:basedOn w:val="a1"/>
    <w:link w:val="xl1010"/>
    <w:pPr>
      <w:spacing w:beforeAutospacing="1" w:afterAutospacing="1" w:line="240" w:lineRule="auto"/>
    </w:pPr>
    <w:rPr>
      <w:rFonts w:ascii="Times New Roman" w:hAnsi="Times New Roman"/>
      <w:sz w:val="24"/>
    </w:rPr>
  </w:style>
  <w:style w:type="character" w:customStyle="1" w:styleId="xl1010">
    <w:name w:val="xl101"/>
    <w:basedOn w:val="10"/>
    <w:link w:val="xl101"/>
    <w:rPr>
      <w:rFonts w:ascii="Times New Roman" w:hAnsi="Times New Roman"/>
      <w:color w:val="000000"/>
      <w:sz w:val="24"/>
    </w:rPr>
  </w:style>
  <w:style w:type="paragraph" w:customStyle="1" w:styleId="xl76">
    <w:name w:val="xl76"/>
    <w:basedOn w:val="a1"/>
    <w:link w:val="xl760"/>
    <w:pPr>
      <w:spacing w:beforeAutospacing="1" w:afterAutospacing="1" w:line="240" w:lineRule="auto"/>
      <w:jc w:val="center"/>
    </w:pPr>
    <w:rPr>
      <w:rFonts w:ascii="Times New Roman" w:hAnsi="Times New Roman"/>
      <w:sz w:val="24"/>
    </w:rPr>
  </w:style>
  <w:style w:type="character" w:customStyle="1" w:styleId="xl760">
    <w:name w:val="xl76"/>
    <w:basedOn w:val="10"/>
    <w:link w:val="xl76"/>
    <w:rPr>
      <w:rFonts w:ascii="Times New Roman" w:hAnsi="Times New Roman"/>
      <w:color w:val="000000"/>
      <w:sz w:val="24"/>
    </w:rPr>
  </w:style>
  <w:style w:type="paragraph" w:customStyle="1" w:styleId="text3cl">
    <w:name w:val="text3cl"/>
    <w:basedOn w:val="a1"/>
    <w:link w:val="text3cl0"/>
    <w:pPr>
      <w:spacing w:before="144" w:after="288" w:line="240" w:lineRule="auto"/>
    </w:pPr>
    <w:rPr>
      <w:rFonts w:ascii="Times New Roman" w:hAnsi="Times New Roman"/>
      <w:sz w:val="24"/>
    </w:rPr>
  </w:style>
  <w:style w:type="character" w:customStyle="1" w:styleId="text3cl0">
    <w:name w:val="text3cl"/>
    <w:basedOn w:val="10"/>
    <w:link w:val="text3cl"/>
    <w:rPr>
      <w:rFonts w:ascii="Times New Roman" w:hAnsi="Times New Roman"/>
      <w:color w:val="000000"/>
      <w:sz w:val="24"/>
    </w:rPr>
  </w:style>
  <w:style w:type="paragraph" w:customStyle="1" w:styleId="1ff2">
    <w:name w:val="Сильное выделение1"/>
    <w:link w:val="afff6"/>
    <w:rPr>
      <w:b/>
      <w:i/>
      <w:color w:val="4F81BD"/>
    </w:rPr>
  </w:style>
  <w:style w:type="character" w:styleId="afff6">
    <w:name w:val="Intense Emphasis"/>
    <w:link w:val="1ff2"/>
    <w:rPr>
      <w:b/>
      <w:i/>
      <w:color w:val="4F81BD"/>
    </w:rPr>
  </w:style>
  <w:style w:type="paragraph" w:styleId="afff7">
    <w:name w:val="Balloon Text"/>
    <w:basedOn w:val="a1"/>
    <w:link w:val="afff8"/>
    <w:pPr>
      <w:spacing w:after="0" w:line="240" w:lineRule="auto"/>
    </w:pPr>
    <w:rPr>
      <w:rFonts w:ascii="Segoe UI" w:hAnsi="Segoe UI"/>
      <w:sz w:val="18"/>
    </w:rPr>
  </w:style>
  <w:style w:type="character" w:customStyle="1" w:styleId="afff8">
    <w:name w:val="Текст выноски Знак"/>
    <w:basedOn w:val="10"/>
    <w:link w:val="afff7"/>
    <w:rPr>
      <w:rFonts w:ascii="Segoe UI" w:hAnsi="Segoe UI"/>
      <w:sz w:val="18"/>
    </w:rPr>
  </w:style>
  <w:style w:type="paragraph" w:customStyle="1" w:styleId="afff9">
    <w:name w:val="Прижатый влево"/>
    <w:basedOn w:val="a1"/>
    <w:next w:val="a1"/>
    <w:link w:val="afffa"/>
    <w:pPr>
      <w:spacing w:after="0" w:line="240" w:lineRule="auto"/>
      <w:jc w:val="both"/>
    </w:pPr>
    <w:rPr>
      <w:rFonts w:ascii="Arial" w:hAnsi="Arial"/>
      <w:sz w:val="24"/>
    </w:rPr>
  </w:style>
  <w:style w:type="character" w:customStyle="1" w:styleId="afffa">
    <w:name w:val="Прижатый влево"/>
    <w:basedOn w:val="10"/>
    <w:link w:val="afff9"/>
    <w:rPr>
      <w:rFonts w:ascii="Arial" w:hAnsi="Arial"/>
      <w:color w:val="000000"/>
      <w:sz w:val="24"/>
    </w:rPr>
  </w:style>
  <w:style w:type="paragraph" w:customStyle="1" w:styleId="xl107">
    <w:name w:val="xl107"/>
    <w:basedOn w:val="a1"/>
    <w:link w:val="xl1070"/>
    <w:pPr>
      <w:spacing w:beforeAutospacing="1" w:afterAutospacing="1" w:line="240" w:lineRule="auto"/>
      <w:jc w:val="center"/>
    </w:pPr>
    <w:rPr>
      <w:rFonts w:ascii="Times New Roman" w:hAnsi="Times New Roman"/>
    </w:rPr>
  </w:style>
  <w:style w:type="character" w:customStyle="1" w:styleId="xl1070">
    <w:name w:val="xl107"/>
    <w:basedOn w:val="10"/>
    <w:link w:val="xl107"/>
    <w:rPr>
      <w:rFonts w:ascii="Times New Roman" w:hAnsi="Times New Roman"/>
      <w:color w:val="000000"/>
    </w:rPr>
  </w:style>
  <w:style w:type="paragraph" w:customStyle="1" w:styleId="xl69">
    <w:name w:val="xl69"/>
    <w:basedOn w:val="a1"/>
    <w:link w:val="xl690"/>
    <w:pPr>
      <w:spacing w:beforeAutospacing="1" w:afterAutospacing="1" w:line="240" w:lineRule="auto"/>
      <w:jc w:val="center"/>
    </w:pPr>
    <w:rPr>
      <w:rFonts w:ascii="Times New Roman" w:hAnsi="Times New Roman"/>
      <w:sz w:val="18"/>
    </w:rPr>
  </w:style>
  <w:style w:type="character" w:customStyle="1" w:styleId="xl690">
    <w:name w:val="xl69"/>
    <w:basedOn w:val="10"/>
    <w:link w:val="xl69"/>
    <w:rPr>
      <w:rFonts w:ascii="Times New Roman" w:hAnsi="Times New Roman"/>
      <w:color w:val="000000"/>
      <w:sz w:val="18"/>
    </w:rPr>
  </w:style>
  <w:style w:type="paragraph" w:customStyle="1" w:styleId="1ff3">
    <w:name w:val="Знак концевой сноски1"/>
    <w:link w:val="afffb"/>
    <w:rPr>
      <w:vertAlign w:val="superscript"/>
    </w:rPr>
  </w:style>
  <w:style w:type="character" w:styleId="afffb">
    <w:name w:val="endnote reference"/>
    <w:link w:val="1ff3"/>
    <w:rPr>
      <w:vertAlign w:val="superscript"/>
    </w:rPr>
  </w:style>
  <w:style w:type="paragraph" w:customStyle="1" w:styleId="afffc">
    <w:link w:val="afffd"/>
    <w:semiHidden/>
    <w:unhideWhenUsed/>
    <w:pPr>
      <w:spacing w:after="0" w:line="240" w:lineRule="auto"/>
      <w:jc w:val="both"/>
    </w:pPr>
    <w:rPr>
      <w:rFonts w:ascii="Times New Roman" w:hAnsi="Times New Roman"/>
      <w:sz w:val="24"/>
    </w:rPr>
  </w:style>
  <w:style w:type="character" w:customStyle="1" w:styleId="afffd">
    <w:link w:val="afffc"/>
    <w:semiHidden/>
    <w:unhideWhenUsed/>
    <w:rPr>
      <w:rFonts w:ascii="Times New Roman" w:hAnsi="Times New Roman"/>
      <w:color w:val="000000"/>
      <w:sz w:val="24"/>
    </w:rPr>
  </w:style>
  <w:style w:type="paragraph" w:customStyle="1" w:styleId="ConsPlusTitlePage">
    <w:name w:val="ConsPlusTitlePage"/>
    <w:link w:val="ConsPlusTitlePage0"/>
    <w:pPr>
      <w:widowControl w:val="0"/>
      <w:spacing w:after="0" w:line="240" w:lineRule="auto"/>
    </w:pPr>
    <w:rPr>
      <w:rFonts w:ascii="Tahoma" w:hAnsi="Tahoma"/>
      <w:sz w:val="20"/>
    </w:rPr>
  </w:style>
  <w:style w:type="character" w:customStyle="1" w:styleId="ConsPlusTitlePage0">
    <w:name w:val="ConsPlusTitlePage"/>
    <w:link w:val="ConsPlusTitlePage"/>
    <w:rPr>
      <w:rFonts w:ascii="Tahoma" w:hAnsi="Tahoma"/>
      <w:color w:val="000000"/>
      <w:sz w:val="20"/>
    </w:rPr>
  </w:style>
  <w:style w:type="paragraph" w:customStyle="1" w:styleId="1">
    <w:name w:val="Список 1"/>
    <w:basedOn w:val="a1"/>
    <w:link w:val="1ff4"/>
    <w:pPr>
      <w:numPr>
        <w:numId w:val="1"/>
      </w:numPr>
      <w:spacing w:before="120" w:after="120" w:line="240" w:lineRule="auto"/>
      <w:jc w:val="both"/>
    </w:pPr>
    <w:rPr>
      <w:rFonts w:ascii="Times New Roman" w:hAnsi="Times New Roman"/>
      <w:sz w:val="28"/>
    </w:rPr>
  </w:style>
  <w:style w:type="character" w:customStyle="1" w:styleId="1ff4">
    <w:name w:val="Список 1"/>
    <w:basedOn w:val="10"/>
    <w:link w:val="1"/>
    <w:rPr>
      <w:rFonts w:ascii="Times New Roman" w:hAnsi="Times New Roman"/>
      <w:color w:val="000000"/>
      <w:sz w:val="28"/>
    </w:rPr>
  </w:style>
  <w:style w:type="paragraph" w:customStyle="1" w:styleId="-235">
    <w:name w:val="Стиль Основной текст с отступом + Справа:  -235 см Междустр.интер..."/>
    <w:basedOn w:val="af3"/>
    <w:link w:val="-2350"/>
    <w:pPr>
      <w:spacing w:before="0" w:line="360" w:lineRule="exact"/>
      <w:ind w:firstLine="567"/>
      <w:jc w:val="both"/>
    </w:pPr>
    <w:rPr>
      <w:caps w:val="0"/>
      <w:sz w:val="28"/>
    </w:rPr>
  </w:style>
  <w:style w:type="character" w:customStyle="1" w:styleId="-2350">
    <w:name w:val="Стиль Основной текст с отступом + Справа:  -235 см Междустр.интер..."/>
    <w:basedOn w:val="af4"/>
    <w:link w:val="-235"/>
    <w:rPr>
      <w:rFonts w:ascii="Times New Roman" w:hAnsi="Times New Roman"/>
      <w:caps w:val="0"/>
      <w:color w:val="000000"/>
      <w:sz w:val="28"/>
    </w:rPr>
  </w:style>
  <w:style w:type="paragraph" w:styleId="afffe">
    <w:name w:val="Plain Text"/>
    <w:basedOn w:val="a1"/>
    <w:link w:val="affff"/>
    <w:pPr>
      <w:spacing w:after="0" w:line="240" w:lineRule="auto"/>
    </w:pPr>
    <w:rPr>
      <w:rFonts w:ascii="Calibri" w:hAnsi="Calibri"/>
    </w:rPr>
  </w:style>
  <w:style w:type="character" w:customStyle="1" w:styleId="affff">
    <w:name w:val="Текст Знак"/>
    <w:basedOn w:val="10"/>
    <w:link w:val="afffe"/>
    <w:rPr>
      <w:rFonts w:ascii="Calibri" w:hAnsi="Calibri"/>
    </w:rPr>
  </w:style>
  <w:style w:type="paragraph" w:customStyle="1" w:styleId="212">
    <w:name w:val="Знак2 Знак Знак Знак Знак Знак Знак1"/>
    <w:basedOn w:val="a1"/>
    <w:link w:val="213"/>
    <w:pPr>
      <w:widowControl w:val="0"/>
      <w:spacing w:line="240" w:lineRule="exact"/>
      <w:jc w:val="right"/>
    </w:pPr>
    <w:rPr>
      <w:rFonts w:ascii="Times New Roman" w:hAnsi="Times New Roman"/>
      <w:sz w:val="20"/>
    </w:rPr>
  </w:style>
  <w:style w:type="character" w:customStyle="1" w:styleId="213">
    <w:name w:val="Знак2 Знак Знак Знак Знак Знак Знак1"/>
    <w:basedOn w:val="10"/>
    <w:link w:val="212"/>
    <w:rPr>
      <w:rFonts w:ascii="Times New Roman" w:hAnsi="Times New Roman"/>
      <w:color w:val="000000"/>
      <w:sz w:val="20"/>
    </w:rPr>
  </w:style>
  <w:style w:type="paragraph" w:customStyle="1" w:styleId="2f7">
    <w:name w:val="Обычный2"/>
    <w:link w:val="2f8"/>
    <w:pPr>
      <w:widowControl w:val="0"/>
      <w:spacing w:after="0" w:line="240" w:lineRule="auto"/>
      <w:jc w:val="both"/>
    </w:pPr>
    <w:rPr>
      <w:rFonts w:ascii="Times New Roman" w:hAnsi="Times New Roman"/>
      <w:sz w:val="20"/>
    </w:rPr>
  </w:style>
  <w:style w:type="character" w:customStyle="1" w:styleId="2f8">
    <w:name w:val="Обычный2"/>
    <w:link w:val="2f7"/>
    <w:rPr>
      <w:rFonts w:ascii="Times New Roman" w:hAnsi="Times New Roman"/>
      <w:color w:val="000000"/>
      <w:sz w:val="20"/>
    </w:rPr>
  </w:style>
  <w:style w:type="paragraph" w:customStyle="1" w:styleId="a0">
    <w:name w:val="Список с номерами"/>
    <w:basedOn w:val="a1"/>
    <w:link w:val="affff0"/>
    <w:pPr>
      <w:numPr>
        <w:numId w:val="2"/>
      </w:numPr>
      <w:tabs>
        <w:tab w:val="clear" w:pos="1571"/>
        <w:tab w:val="left" w:pos="1276"/>
      </w:tabs>
      <w:spacing w:before="120" w:after="0" w:line="240" w:lineRule="auto"/>
      <w:ind w:left="0" w:firstLine="851"/>
      <w:jc w:val="both"/>
    </w:pPr>
    <w:rPr>
      <w:rFonts w:ascii="Times New Roman" w:hAnsi="Times New Roman"/>
      <w:sz w:val="26"/>
    </w:rPr>
  </w:style>
  <w:style w:type="character" w:customStyle="1" w:styleId="affff0">
    <w:name w:val="Список с номерами"/>
    <w:basedOn w:val="10"/>
    <w:link w:val="a0"/>
    <w:rPr>
      <w:rFonts w:ascii="Times New Roman" w:hAnsi="Times New Roman"/>
      <w:color w:val="000000"/>
      <w:sz w:val="26"/>
    </w:rPr>
  </w:style>
  <w:style w:type="paragraph" w:customStyle="1" w:styleId="xl82">
    <w:name w:val="xl82"/>
    <w:basedOn w:val="a1"/>
    <w:link w:val="xl820"/>
    <w:pPr>
      <w:spacing w:beforeAutospacing="1" w:afterAutospacing="1" w:line="240" w:lineRule="auto"/>
    </w:pPr>
    <w:rPr>
      <w:rFonts w:ascii="Times New Roman" w:hAnsi="Times New Roman"/>
    </w:rPr>
  </w:style>
  <w:style w:type="character" w:customStyle="1" w:styleId="xl820">
    <w:name w:val="xl82"/>
    <w:basedOn w:val="10"/>
    <w:link w:val="xl82"/>
    <w:rPr>
      <w:rFonts w:ascii="Times New Roman" w:hAnsi="Times New Roman"/>
      <w:color w:val="000000"/>
    </w:rPr>
  </w:style>
  <w:style w:type="paragraph" w:styleId="51">
    <w:name w:val="toc 5"/>
    <w:next w:val="a1"/>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xl94">
    <w:name w:val="xl94"/>
    <w:basedOn w:val="a1"/>
    <w:link w:val="xl940"/>
    <w:pPr>
      <w:spacing w:beforeAutospacing="1" w:afterAutospacing="1" w:line="240" w:lineRule="auto"/>
    </w:pPr>
    <w:rPr>
      <w:rFonts w:ascii="Times New Roman" w:hAnsi="Times New Roman"/>
      <w:sz w:val="24"/>
    </w:rPr>
  </w:style>
  <w:style w:type="character" w:customStyle="1" w:styleId="xl940">
    <w:name w:val="xl94"/>
    <w:basedOn w:val="10"/>
    <w:link w:val="xl94"/>
    <w:rPr>
      <w:rFonts w:ascii="Times New Roman" w:hAnsi="Times New Roman"/>
      <w:color w:val="000000"/>
      <w:sz w:val="24"/>
    </w:rPr>
  </w:style>
  <w:style w:type="paragraph" w:customStyle="1" w:styleId="xl114">
    <w:name w:val="xl114"/>
    <w:basedOn w:val="a1"/>
    <w:link w:val="xl1140"/>
    <w:pPr>
      <w:spacing w:beforeAutospacing="1" w:afterAutospacing="1" w:line="240" w:lineRule="auto"/>
      <w:jc w:val="center"/>
    </w:pPr>
    <w:rPr>
      <w:rFonts w:ascii="Times New Roman" w:hAnsi="Times New Roman"/>
      <w:sz w:val="24"/>
    </w:rPr>
  </w:style>
  <w:style w:type="character" w:customStyle="1" w:styleId="xl1140">
    <w:name w:val="xl114"/>
    <w:basedOn w:val="10"/>
    <w:link w:val="xl114"/>
    <w:rPr>
      <w:rFonts w:ascii="Times New Roman" w:hAnsi="Times New Roman"/>
      <w:color w:val="000000"/>
      <w:sz w:val="24"/>
    </w:rPr>
  </w:style>
  <w:style w:type="paragraph" w:customStyle="1" w:styleId="xl48">
    <w:name w:val="xl48"/>
    <w:basedOn w:val="a1"/>
    <w:link w:val="xl480"/>
    <w:pPr>
      <w:spacing w:beforeAutospacing="1" w:afterAutospacing="1" w:line="240" w:lineRule="auto"/>
      <w:jc w:val="center"/>
    </w:pPr>
    <w:rPr>
      <w:rFonts w:ascii="Times New Roman" w:hAnsi="Times New Roman"/>
      <w:sz w:val="28"/>
    </w:rPr>
  </w:style>
  <w:style w:type="character" w:customStyle="1" w:styleId="xl480">
    <w:name w:val="xl48"/>
    <w:basedOn w:val="10"/>
    <w:link w:val="xl48"/>
    <w:rPr>
      <w:rFonts w:ascii="Times New Roman" w:hAnsi="Times New Roman"/>
      <w:color w:val="000000"/>
      <w:sz w:val="28"/>
    </w:rPr>
  </w:style>
  <w:style w:type="paragraph" w:customStyle="1" w:styleId="xl112">
    <w:name w:val="xl112"/>
    <w:basedOn w:val="a1"/>
    <w:link w:val="xl1120"/>
    <w:pPr>
      <w:spacing w:beforeAutospacing="1" w:afterAutospacing="1" w:line="240" w:lineRule="auto"/>
    </w:pPr>
    <w:rPr>
      <w:rFonts w:ascii="Times New Roman" w:hAnsi="Times New Roman"/>
    </w:rPr>
  </w:style>
  <w:style w:type="character" w:customStyle="1" w:styleId="xl1120">
    <w:name w:val="xl112"/>
    <w:basedOn w:val="10"/>
    <w:link w:val="xl112"/>
    <w:rPr>
      <w:rFonts w:ascii="Times New Roman" w:hAnsi="Times New Roman"/>
      <w:color w:val="000000"/>
    </w:rPr>
  </w:style>
  <w:style w:type="paragraph" w:customStyle="1" w:styleId="affff1">
    <w:name w:val="Цветовое выделение"/>
    <w:link w:val="affff2"/>
    <w:rPr>
      <w:b/>
      <w:color w:val="000080"/>
      <w:sz w:val="20"/>
    </w:rPr>
  </w:style>
  <w:style w:type="character" w:customStyle="1" w:styleId="affff2">
    <w:name w:val="Цветовое выделение"/>
    <w:link w:val="affff1"/>
    <w:rPr>
      <w:b/>
      <w:color w:val="000080"/>
      <w:sz w:val="20"/>
    </w:rPr>
  </w:style>
  <w:style w:type="paragraph" w:customStyle="1" w:styleId="095">
    <w:name w:val="Стиль Первая строка:  095 см"/>
    <w:basedOn w:val="a1"/>
    <w:link w:val="0950"/>
    <w:pPr>
      <w:spacing w:after="0" w:line="240" w:lineRule="auto"/>
      <w:ind w:firstLine="539"/>
      <w:jc w:val="both"/>
    </w:pPr>
    <w:rPr>
      <w:rFonts w:ascii="Times New Roman" w:hAnsi="Times New Roman"/>
      <w:sz w:val="25"/>
    </w:rPr>
  </w:style>
  <w:style w:type="character" w:customStyle="1" w:styleId="0950">
    <w:name w:val="Стиль Первая строка:  095 см"/>
    <w:basedOn w:val="10"/>
    <w:link w:val="095"/>
    <w:rPr>
      <w:rFonts w:ascii="Times New Roman" w:hAnsi="Times New Roman"/>
      <w:color w:val="000000"/>
      <w:sz w:val="25"/>
    </w:rPr>
  </w:style>
  <w:style w:type="paragraph" w:customStyle="1" w:styleId="2f9">
    <w:name w:val="Знак2 Знак Знак Знак Знак Знак Знак"/>
    <w:basedOn w:val="a1"/>
    <w:link w:val="2fa"/>
    <w:pPr>
      <w:widowControl w:val="0"/>
      <w:spacing w:line="240" w:lineRule="exact"/>
      <w:jc w:val="right"/>
    </w:pPr>
    <w:rPr>
      <w:rFonts w:ascii="Times New Roman" w:hAnsi="Times New Roman"/>
      <w:sz w:val="20"/>
    </w:rPr>
  </w:style>
  <w:style w:type="character" w:customStyle="1" w:styleId="2fa">
    <w:name w:val="Знак2 Знак Знак Знак Знак Знак Знак"/>
    <w:basedOn w:val="10"/>
    <w:link w:val="2f9"/>
    <w:rPr>
      <w:rFonts w:ascii="Times New Roman" w:hAnsi="Times New Roman"/>
      <w:color w:val="000000"/>
      <w:sz w:val="20"/>
    </w:rPr>
  </w:style>
  <w:style w:type="paragraph" w:customStyle="1" w:styleId="xl102">
    <w:name w:val="xl102"/>
    <w:basedOn w:val="a1"/>
    <w:link w:val="xl1020"/>
    <w:pPr>
      <w:spacing w:beforeAutospacing="1" w:afterAutospacing="1" w:line="240" w:lineRule="auto"/>
    </w:pPr>
    <w:rPr>
      <w:rFonts w:ascii="Times New Roman" w:hAnsi="Times New Roman"/>
    </w:rPr>
  </w:style>
  <w:style w:type="character" w:customStyle="1" w:styleId="xl1020">
    <w:name w:val="xl102"/>
    <w:basedOn w:val="10"/>
    <w:link w:val="xl102"/>
    <w:rPr>
      <w:rFonts w:ascii="Times New Roman" w:hAnsi="Times New Roman"/>
      <w:color w:val="000000"/>
    </w:rPr>
  </w:style>
  <w:style w:type="paragraph" w:styleId="affff3">
    <w:name w:val="Subtitle"/>
    <w:next w:val="a1"/>
    <w:link w:val="affff4"/>
    <w:uiPriority w:val="11"/>
    <w:qFormat/>
    <w:pPr>
      <w:jc w:val="both"/>
    </w:pPr>
    <w:rPr>
      <w:rFonts w:ascii="XO Thames" w:hAnsi="XO Thames"/>
      <w:i/>
      <w:sz w:val="24"/>
    </w:rPr>
  </w:style>
  <w:style w:type="character" w:customStyle="1" w:styleId="affff4">
    <w:name w:val="Подзаголовок Знак"/>
    <w:link w:val="affff3"/>
    <w:rPr>
      <w:rFonts w:ascii="XO Thames" w:hAnsi="XO Thames"/>
      <w:i/>
      <w:sz w:val="24"/>
    </w:rPr>
  </w:style>
  <w:style w:type="paragraph" w:customStyle="1" w:styleId="ConsPlusNormal1">
    <w:name w:val="ConsPlusNormal"/>
    <w:link w:val="ConsPlusNormal2"/>
    <w:pPr>
      <w:widowControl w:val="0"/>
      <w:spacing w:after="0" w:line="240" w:lineRule="auto"/>
      <w:ind w:firstLine="720"/>
    </w:pPr>
    <w:rPr>
      <w:rFonts w:ascii="Arial" w:hAnsi="Arial"/>
      <w:sz w:val="20"/>
    </w:rPr>
  </w:style>
  <w:style w:type="character" w:customStyle="1" w:styleId="ConsPlusNormal2">
    <w:name w:val="ConsPlusNormal"/>
    <w:link w:val="ConsPlusNormal1"/>
    <w:rPr>
      <w:rFonts w:ascii="Arial" w:hAnsi="Arial"/>
      <w:color w:val="000000"/>
      <w:sz w:val="20"/>
    </w:rPr>
  </w:style>
  <w:style w:type="paragraph" w:styleId="affff5">
    <w:name w:val="footnote text"/>
    <w:basedOn w:val="a1"/>
    <w:link w:val="affff6"/>
    <w:pPr>
      <w:spacing w:after="0" w:line="240" w:lineRule="auto"/>
      <w:jc w:val="both"/>
    </w:pPr>
    <w:rPr>
      <w:rFonts w:ascii="Times New Roman" w:hAnsi="Times New Roman"/>
      <w:sz w:val="20"/>
    </w:rPr>
  </w:style>
  <w:style w:type="character" w:customStyle="1" w:styleId="affff6">
    <w:name w:val="Текст сноски Знак"/>
    <w:basedOn w:val="10"/>
    <w:link w:val="affff5"/>
    <w:rPr>
      <w:rFonts w:ascii="Times New Roman" w:hAnsi="Times New Roman"/>
      <w:sz w:val="20"/>
    </w:rPr>
  </w:style>
  <w:style w:type="paragraph" w:customStyle="1" w:styleId="1ff5">
    <w:name w:val="Стиль1"/>
    <w:basedOn w:val="af"/>
    <w:link w:val="1ff6"/>
    <w:pPr>
      <w:spacing w:line="240" w:lineRule="auto"/>
      <w:ind w:firstLine="709"/>
    </w:pPr>
    <w:rPr>
      <w:sz w:val="28"/>
    </w:rPr>
  </w:style>
  <w:style w:type="character" w:customStyle="1" w:styleId="1ff6">
    <w:name w:val="Стиль1"/>
    <w:basedOn w:val="af0"/>
    <w:link w:val="1ff5"/>
    <w:rPr>
      <w:rFonts w:ascii="Times New Roman" w:hAnsi="Times New Roman"/>
      <w:color w:val="000000"/>
      <w:sz w:val="28"/>
    </w:rPr>
  </w:style>
  <w:style w:type="paragraph" w:customStyle="1" w:styleId="11">
    <w:name w:val="Стиль11"/>
    <w:basedOn w:val="a1"/>
    <w:link w:val="112"/>
    <w:pPr>
      <w:numPr>
        <w:numId w:val="3"/>
      </w:numPr>
      <w:tabs>
        <w:tab w:val="clear" w:pos="1791"/>
      </w:tabs>
      <w:spacing w:after="0" w:line="240" w:lineRule="auto"/>
      <w:ind w:left="1260" w:hanging="360"/>
      <w:jc w:val="both"/>
    </w:pPr>
    <w:rPr>
      <w:rFonts w:ascii="Times New Roman" w:hAnsi="Times New Roman"/>
      <w:sz w:val="28"/>
    </w:rPr>
  </w:style>
  <w:style w:type="character" w:customStyle="1" w:styleId="112">
    <w:name w:val="Стиль11"/>
    <w:basedOn w:val="10"/>
    <w:link w:val="11"/>
    <w:rPr>
      <w:rFonts w:ascii="Times New Roman" w:hAnsi="Times New Roman"/>
      <w:color w:val="000000"/>
      <w:sz w:val="28"/>
    </w:rPr>
  </w:style>
  <w:style w:type="paragraph" w:customStyle="1" w:styleId="1ff7">
    <w:name w:val="Обычный1"/>
    <w:link w:val="1ff8"/>
  </w:style>
  <w:style w:type="character" w:customStyle="1" w:styleId="1ff8">
    <w:name w:val="Обычный1"/>
    <w:link w:val="1ff7"/>
  </w:style>
  <w:style w:type="paragraph" w:customStyle="1" w:styleId="FontStyle21">
    <w:name w:val="Font Style21"/>
    <w:link w:val="FontStyle210"/>
    <w:rPr>
      <w:rFonts w:ascii="Times New Roman" w:hAnsi="Times New Roman"/>
      <w:b/>
      <w:sz w:val="26"/>
    </w:rPr>
  </w:style>
  <w:style w:type="character" w:customStyle="1" w:styleId="FontStyle210">
    <w:name w:val="Font Style21"/>
    <w:link w:val="FontStyle21"/>
    <w:rPr>
      <w:rFonts w:ascii="Times New Roman" w:hAnsi="Times New Roman"/>
      <w:b/>
      <w:sz w:val="26"/>
    </w:rPr>
  </w:style>
  <w:style w:type="paragraph" w:styleId="affff7">
    <w:name w:val="footer"/>
    <w:basedOn w:val="a1"/>
    <w:link w:val="affff8"/>
    <w:pPr>
      <w:tabs>
        <w:tab w:val="center" w:pos="4677"/>
        <w:tab w:val="right" w:pos="9355"/>
      </w:tabs>
      <w:spacing w:after="0" w:line="240" w:lineRule="auto"/>
    </w:pPr>
    <w:rPr>
      <w:rFonts w:ascii="Times New Roman" w:hAnsi="Times New Roman"/>
      <w:sz w:val="28"/>
    </w:rPr>
  </w:style>
  <w:style w:type="character" w:customStyle="1" w:styleId="affff8">
    <w:name w:val="Нижний колонтитул Знак"/>
    <w:basedOn w:val="10"/>
    <w:link w:val="affff7"/>
    <w:rPr>
      <w:rFonts w:ascii="Times New Roman" w:hAnsi="Times New Roman"/>
      <w:sz w:val="28"/>
    </w:rPr>
  </w:style>
  <w:style w:type="paragraph" w:styleId="affff9">
    <w:name w:val="Title"/>
    <w:next w:val="a1"/>
    <w:link w:val="affffa"/>
    <w:uiPriority w:val="10"/>
    <w:qFormat/>
    <w:pPr>
      <w:spacing w:before="567" w:after="567"/>
      <w:jc w:val="center"/>
    </w:pPr>
    <w:rPr>
      <w:rFonts w:ascii="XO Thames" w:hAnsi="XO Thames"/>
      <w:b/>
      <w:caps/>
      <w:sz w:val="40"/>
    </w:rPr>
  </w:style>
  <w:style w:type="character" w:customStyle="1" w:styleId="affffa">
    <w:name w:val="Заголовок Знак"/>
    <w:link w:val="affff9"/>
    <w:rPr>
      <w:rFonts w:ascii="XO Thames" w:hAnsi="XO Thames"/>
      <w:b/>
      <w:caps/>
      <w:sz w:val="40"/>
    </w:rPr>
  </w:style>
  <w:style w:type="paragraph" w:customStyle="1" w:styleId="macotsikko1">
    <w:name w:val="macotsikko1"/>
    <w:basedOn w:val="a1"/>
    <w:link w:val="macotsikko10"/>
    <w:pPr>
      <w:spacing w:before="155" w:after="155" w:line="360" w:lineRule="auto"/>
      <w:ind w:left="155" w:right="155"/>
      <w:jc w:val="both"/>
    </w:pPr>
    <w:rPr>
      <w:rFonts w:ascii="Verdana" w:hAnsi="Verdana"/>
      <w:b/>
      <w:sz w:val="24"/>
    </w:rPr>
  </w:style>
  <w:style w:type="character" w:customStyle="1" w:styleId="macotsikko10">
    <w:name w:val="macotsikko1"/>
    <w:basedOn w:val="10"/>
    <w:link w:val="macotsikko1"/>
    <w:rPr>
      <w:rFonts w:ascii="Verdana" w:hAnsi="Verdana"/>
      <w:b/>
      <w:sz w:val="24"/>
    </w:rPr>
  </w:style>
  <w:style w:type="character" w:customStyle="1" w:styleId="40">
    <w:name w:val="Заголовок 4 Знак"/>
    <w:link w:val="4"/>
    <w:rPr>
      <w:rFonts w:ascii="XO Thames" w:hAnsi="XO Thames"/>
      <w:b/>
      <w:sz w:val="24"/>
    </w:rPr>
  </w:style>
  <w:style w:type="paragraph" w:customStyle="1" w:styleId="1ff9">
    <w:name w:val="Название книги1"/>
    <w:link w:val="affffb"/>
    <w:rPr>
      <w:b/>
      <w:smallCaps/>
      <w:spacing w:val="5"/>
    </w:rPr>
  </w:style>
  <w:style w:type="character" w:styleId="affffb">
    <w:name w:val="Book Title"/>
    <w:link w:val="1ff9"/>
    <w:rPr>
      <w:b/>
      <w:smallCaps/>
      <w:spacing w:val="5"/>
    </w:rPr>
  </w:style>
  <w:style w:type="paragraph" w:customStyle="1" w:styleId="xl92">
    <w:name w:val="xl92"/>
    <w:basedOn w:val="a1"/>
    <w:link w:val="xl920"/>
    <w:pPr>
      <w:spacing w:beforeAutospacing="1" w:afterAutospacing="1" w:line="240" w:lineRule="auto"/>
    </w:pPr>
    <w:rPr>
      <w:rFonts w:ascii="Times New Roman" w:hAnsi="Times New Roman"/>
    </w:rPr>
  </w:style>
  <w:style w:type="character" w:customStyle="1" w:styleId="xl920">
    <w:name w:val="xl92"/>
    <w:basedOn w:val="10"/>
    <w:link w:val="xl92"/>
    <w:rPr>
      <w:rFonts w:ascii="Times New Roman" w:hAnsi="Times New Roman"/>
      <w:color w:val="000000"/>
    </w:rPr>
  </w:style>
  <w:style w:type="paragraph" w:customStyle="1" w:styleId="a">
    <w:name w:val="Обычный СПИСОК Точка"/>
    <w:basedOn w:val="a1"/>
    <w:link w:val="affffc"/>
    <w:pPr>
      <w:numPr>
        <w:numId w:val="4"/>
      </w:numPr>
      <w:spacing w:after="0" w:line="240" w:lineRule="auto"/>
      <w:jc w:val="both"/>
    </w:pPr>
    <w:rPr>
      <w:rFonts w:ascii="Times New Roman" w:hAnsi="Times New Roman"/>
      <w:sz w:val="28"/>
    </w:rPr>
  </w:style>
  <w:style w:type="character" w:customStyle="1" w:styleId="affffc">
    <w:name w:val="Обычный СПИСОК Точка"/>
    <w:basedOn w:val="10"/>
    <w:link w:val="a"/>
    <w:rPr>
      <w:rFonts w:ascii="Times New Roman" w:hAnsi="Times New Roman"/>
      <w:color w:val="000000"/>
      <w:sz w:val="28"/>
    </w:rPr>
  </w:style>
  <w:style w:type="paragraph" w:customStyle="1" w:styleId="xl67">
    <w:name w:val="xl67"/>
    <w:basedOn w:val="a1"/>
    <w:link w:val="xl670"/>
    <w:pPr>
      <w:spacing w:beforeAutospacing="1" w:afterAutospacing="1" w:line="240" w:lineRule="auto"/>
    </w:pPr>
    <w:rPr>
      <w:rFonts w:ascii="Times New Roman" w:hAnsi="Times New Roman"/>
      <w:sz w:val="24"/>
    </w:rPr>
  </w:style>
  <w:style w:type="character" w:customStyle="1" w:styleId="xl670">
    <w:name w:val="xl67"/>
    <w:basedOn w:val="10"/>
    <w:link w:val="xl67"/>
    <w:rPr>
      <w:rFonts w:ascii="Times New Roman" w:hAnsi="Times New Roman"/>
      <w:color w:val="000000"/>
      <w:sz w:val="24"/>
    </w:rPr>
  </w:style>
  <w:style w:type="paragraph" w:customStyle="1" w:styleId="FontStyle19">
    <w:name w:val="Font Style19"/>
    <w:link w:val="FontStyle190"/>
    <w:rPr>
      <w:rFonts w:ascii="Times New Roman" w:hAnsi="Times New Roman"/>
      <w:sz w:val="26"/>
    </w:rPr>
  </w:style>
  <w:style w:type="character" w:customStyle="1" w:styleId="FontStyle190">
    <w:name w:val="Font Style19"/>
    <w:link w:val="FontStyle19"/>
    <w:rPr>
      <w:rFonts w:ascii="Times New Roman" w:hAnsi="Times New Roman"/>
      <w:sz w:val="26"/>
    </w:rPr>
  </w:style>
  <w:style w:type="paragraph" w:customStyle="1" w:styleId="affffd">
    <w:name w:val="раздилитель сноски"/>
    <w:basedOn w:val="a1"/>
    <w:next w:val="affff5"/>
    <w:link w:val="affffe"/>
    <w:pPr>
      <w:spacing w:after="120" w:line="240" w:lineRule="auto"/>
      <w:jc w:val="both"/>
    </w:pPr>
    <w:rPr>
      <w:rFonts w:ascii="Times New Roman" w:hAnsi="Times New Roman"/>
      <w:sz w:val="24"/>
    </w:rPr>
  </w:style>
  <w:style w:type="character" w:customStyle="1" w:styleId="affffe">
    <w:name w:val="раздилитель сноски"/>
    <w:basedOn w:val="10"/>
    <w:link w:val="affffd"/>
    <w:rPr>
      <w:rFonts w:ascii="Times New Roman" w:hAnsi="Times New Roman"/>
      <w:color w:val="000000"/>
      <w:sz w:val="24"/>
    </w:rPr>
  </w:style>
  <w:style w:type="paragraph" w:customStyle="1" w:styleId="xl93">
    <w:name w:val="xl93"/>
    <w:basedOn w:val="a1"/>
    <w:link w:val="xl930"/>
    <w:pPr>
      <w:spacing w:beforeAutospacing="1" w:afterAutospacing="1" w:line="240" w:lineRule="auto"/>
    </w:pPr>
    <w:rPr>
      <w:rFonts w:ascii="Times New Roman" w:hAnsi="Times New Roman"/>
      <w:sz w:val="24"/>
    </w:rPr>
  </w:style>
  <w:style w:type="character" w:customStyle="1" w:styleId="xl930">
    <w:name w:val="xl93"/>
    <w:basedOn w:val="10"/>
    <w:link w:val="xl93"/>
    <w:rPr>
      <w:rFonts w:ascii="Times New Roman" w:hAnsi="Times New Roman"/>
      <w:color w:val="000000"/>
      <w:sz w:val="24"/>
    </w:rPr>
  </w:style>
  <w:style w:type="character" w:customStyle="1" w:styleId="20">
    <w:name w:val="Заголовок 2 Знак"/>
    <w:link w:val="2"/>
    <w:rPr>
      <w:rFonts w:ascii="XO Thames" w:hAnsi="XO Thames"/>
      <w:b/>
      <w:sz w:val="28"/>
    </w:rPr>
  </w:style>
  <w:style w:type="paragraph" w:customStyle="1" w:styleId="afffff">
    <w:name w:val="Комментарий"/>
    <w:basedOn w:val="a1"/>
    <w:next w:val="a1"/>
    <w:link w:val="afffff0"/>
    <w:pPr>
      <w:spacing w:after="0" w:line="240" w:lineRule="auto"/>
      <w:ind w:left="170"/>
      <w:jc w:val="both"/>
    </w:pPr>
    <w:rPr>
      <w:rFonts w:ascii="Arial" w:hAnsi="Arial"/>
      <w:i/>
      <w:color w:val="800080"/>
      <w:sz w:val="20"/>
    </w:rPr>
  </w:style>
  <w:style w:type="character" w:customStyle="1" w:styleId="afffff0">
    <w:name w:val="Комментарий"/>
    <w:basedOn w:val="10"/>
    <w:link w:val="afffff"/>
    <w:rPr>
      <w:rFonts w:ascii="Arial" w:hAnsi="Arial"/>
      <w:i/>
      <w:color w:val="800080"/>
      <w:sz w:val="20"/>
    </w:rPr>
  </w:style>
  <w:style w:type="paragraph" w:customStyle="1" w:styleId="xl72">
    <w:name w:val="xl72"/>
    <w:basedOn w:val="a1"/>
    <w:link w:val="xl720"/>
    <w:pPr>
      <w:spacing w:beforeAutospacing="1" w:afterAutospacing="1" w:line="240" w:lineRule="auto"/>
    </w:pPr>
    <w:rPr>
      <w:rFonts w:ascii="Times New Roman" w:hAnsi="Times New Roman"/>
      <w:sz w:val="18"/>
    </w:rPr>
  </w:style>
  <w:style w:type="character" w:customStyle="1" w:styleId="xl720">
    <w:name w:val="xl72"/>
    <w:basedOn w:val="10"/>
    <w:link w:val="xl72"/>
    <w:rPr>
      <w:rFonts w:ascii="Times New Roman" w:hAnsi="Times New Roman"/>
      <w:color w:val="000000"/>
      <w:sz w:val="18"/>
    </w:rPr>
  </w:style>
  <w:style w:type="paragraph" w:customStyle="1" w:styleId="1ffa">
    <w:name w:val="Номер строки1"/>
    <w:link w:val="afffff1"/>
  </w:style>
  <w:style w:type="character" w:styleId="afffff1">
    <w:name w:val="line number"/>
    <w:link w:val="1ffa"/>
  </w:style>
  <w:style w:type="character" w:customStyle="1" w:styleId="60">
    <w:name w:val="Заголовок 6 Знак"/>
    <w:basedOn w:val="10"/>
    <w:link w:val="6"/>
    <w:rPr>
      <w:rFonts w:ascii="Calibri" w:hAnsi="Calibri"/>
      <w:b/>
      <w:color w:val="000000"/>
    </w:rPr>
  </w:style>
  <w:style w:type="paragraph" w:customStyle="1" w:styleId="Style11">
    <w:name w:val="Style11"/>
    <w:basedOn w:val="a1"/>
    <w:link w:val="Style110"/>
    <w:pPr>
      <w:widowControl w:val="0"/>
      <w:spacing w:after="0" w:line="446" w:lineRule="exact"/>
      <w:ind w:firstLine="706"/>
      <w:jc w:val="both"/>
    </w:pPr>
    <w:rPr>
      <w:rFonts w:ascii="Times New Roman" w:hAnsi="Times New Roman"/>
      <w:sz w:val="24"/>
    </w:rPr>
  </w:style>
  <w:style w:type="character" w:customStyle="1" w:styleId="Style110">
    <w:name w:val="Style11"/>
    <w:basedOn w:val="10"/>
    <w:link w:val="Style11"/>
    <w:rPr>
      <w:rFonts w:ascii="Times New Roman" w:hAnsi="Times New Roman"/>
      <w:color w:val="000000"/>
      <w:sz w:val="24"/>
    </w:rPr>
  </w:style>
  <w:style w:type="table" w:customStyle="1" w:styleId="53">
    <w:name w:val="Сетка таблицы5"/>
    <w:basedOn w:val="a3"/>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b">
    <w:name w:val="Сетка таблицы2"/>
    <w:basedOn w:val="a3"/>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f2">
    <w:name w:val="Table Grid"/>
    <w:basedOn w:val="a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3"/>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b">
    <w:name w:val="Сетка таблицы1"/>
    <w:basedOn w:val="a3"/>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3">
    <w:name w:val="ConsPlusNormal Знак"/>
    <w:rsid w:val="005A26B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6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21</Pages>
  <Words>7276</Words>
  <Characters>41476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Ширкина Алевтина Викторовна</cp:lastModifiedBy>
  <cp:revision>10</cp:revision>
  <cp:lastPrinted>2023-12-06T02:16:00Z</cp:lastPrinted>
  <dcterms:created xsi:type="dcterms:W3CDTF">2023-10-12T22:44:00Z</dcterms:created>
  <dcterms:modified xsi:type="dcterms:W3CDTF">2023-12-06T04:38:00Z</dcterms:modified>
</cp:coreProperties>
</file>