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200" w:rsidRPr="00D16200" w:rsidRDefault="00D16200" w:rsidP="00D16200">
      <w:pPr>
        <w:ind w:left="5529"/>
        <w:jc w:val="left"/>
        <w:rPr>
          <w:bCs/>
          <w:sz w:val="28"/>
          <w:szCs w:val="28"/>
          <w:lang w:eastAsia="en-US"/>
        </w:rPr>
      </w:pPr>
      <w:r w:rsidRPr="00D16200">
        <w:rPr>
          <w:bCs/>
          <w:sz w:val="28"/>
          <w:szCs w:val="28"/>
          <w:lang w:eastAsia="en-US"/>
        </w:rPr>
        <w:t>Приложение к постановлению Правительства Камчатского края</w:t>
      </w:r>
    </w:p>
    <w:p w:rsidR="00D16200" w:rsidRPr="00D16200" w:rsidRDefault="00D16200" w:rsidP="00D16200">
      <w:pPr>
        <w:ind w:left="5529"/>
        <w:jc w:val="left"/>
        <w:rPr>
          <w:sz w:val="20"/>
          <w:szCs w:val="20"/>
          <w:lang w:eastAsia="en-US"/>
        </w:rPr>
      </w:pPr>
      <w:r w:rsidRPr="00D16200">
        <w:rPr>
          <w:bCs/>
          <w:sz w:val="28"/>
          <w:szCs w:val="28"/>
          <w:lang w:eastAsia="en-US"/>
        </w:rPr>
        <w:t xml:space="preserve">от </w:t>
      </w:r>
      <w:r w:rsidRPr="00D16200">
        <w:rPr>
          <w:sz w:val="28"/>
          <w:lang w:eastAsia="en-US"/>
        </w:rPr>
        <w:t>[</w:t>
      </w:r>
      <w:r w:rsidRPr="00D16200">
        <w:rPr>
          <w:color w:val="C0C0C0"/>
          <w:sz w:val="28"/>
          <w:lang w:eastAsia="en-US"/>
        </w:rPr>
        <w:t>Д</w:t>
      </w:r>
      <w:r w:rsidRPr="00D16200">
        <w:rPr>
          <w:color w:val="C0C0C0"/>
          <w:sz w:val="20"/>
          <w:szCs w:val="20"/>
          <w:lang w:eastAsia="en-US"/>
        </w:rPr>
        <w:t>ата регистрации</w:t>
      </w:r>
      <w:r w:rsidRPr="00D16200">
        <w:rPr>
          <w:sz w:val="20"/>
          <w:szCs w:val="20"/>
          <w:lang w:eastAsia="en-US"/>
        </w:rPr>
        <w:t xml:space="preserve">] </w:t>
      </w:r>
      <w:r w:rsidRPr="00D16200">
        <w:rPr>
          <w:sz w:val="28"/>
          <w:szCs w:val="20"/>
          <w:lang w:eastAsia="en-US"/>
        </w:rPr>
        <w:t>№</w:t>
      </w:r>
      <w:r w:rsidRPr="00D16200">
        <w:rPr>
          <w:sz w:val="20"/>
          <w:szCs w:val="20"/>
          <w:lang w:eastAsia="en-US"/>
        </w:rPr>
        <w:t xml:space="preserve"> </w:t>
      </w:r>
      <w:r w:rsidRPr="00D16200">
        <w:rPr>
          <w:sz w:val="28"/>
          <w:lang w:eastAsia="en-US"/>
        </w:rPr>
        <w:t>[</w:t>
      </w:r>
      <w:r w:rsidRPr="00D16200">
        <w:rPr>
          <w:color w:val="C0C0C0"/>
          <w:sz w:val="28"/>
          <w:lang w:eastAsia="en-US"/>
        </w:rPr>
        <w:t>Н</w:t>
      </w:r>
      <w:r w:rsidRPr="00D16200">
        <w:rPr>
          <w:color w:val="C0C0C0"/>
          <w:sz w:val="18"/>
          <w:szCs w:val="18"/>
          <w:lang w:eastAsia="en-US"/>
        </w:rPr>
        <w:t>омер документа</w:t>
      </w:r>
      <w:r w:rsidRPr="00D16200">
        <w:rPr>
          <w:sz w:val="20"/>
          <w:szCs w:val="20"/>
          <w:lang w:eastAsia="en-US"/>
        </w:rPr>
        <w:t>]</w:t>
      </w:r>
    </w:p>
    <w:p w:rsidR="00D16200" w:rsidRDefault="00D16200" w:rsidP="00D16200">
      <w:pPr>
        <w:ind w:left="5529"/>
        <w:jc w:val="left"/>
        <w:rPr>
          <w:sz w:val="28"/>
          <w:szCs w:val="28"/>
          <w:lang w:eastAsia="en-US"/>
        </w:rPr>
      </w:pPr>
    </w:p>
    <w:p w:rsidR="002C7F70" w:rsidRPr="00D16200" w:rsidRDefault="002C7F70" w:rsidP="002C7F70">
      <w:pPr>
        <w:ind w:left="5529" w:hanging="284"/>
        <w:jc w:val="left"/>
        <w:rPr>
          <w:bCs/>
          <w:sz w:val="28"/>
          <w:szCs w:val="28"/>
          <w:lang w:eastAsia="en-US"/>
        </w:rPr>
      </w:pPr>
      <w:proofErr w:type="gramStart"/>
      <w:r>
        <w:rPr>
          <w:bCs/>
          <w:sz w:val="28"/>
          <w:szCs w:val="28"/>
          <w:lang w:eastAsia="en-US"/>
        </w:rPr>
        <w:t xml:space="preserve">«  </w:t>
      </w:r>
      <w:r w:rsidRPr="00D16200">
        <w:rPr>
          <w:bCs/>
          <w:sz w:val="28"/>
          <w:szCs w:val="28"/>
          <w:lang w:eastAsia="en-US"/>
        </w:rPr>
        <w:t>Приложение</w:t>
      </w:r>
      <w:proofErr w:type="gramEnd"/>
      <w:r w:rsidRPr="00D16200">
        <w:rPr>
          <w:bCs/>
          <w:sz w:val="28"/>
          <w:szCs w:val="28"/>
          <w:lang w:eastAsia="en-US"/>
        </w:rPr>
        <w:t xml:space="preserve"> к постановлению Правительства Камчатского края</w:t>
      </w:r>
    </w:p>
    <w:p w:rsidR="002C7F70" w:rsidRPr="00D16200" w:rsidRDefault="002C7F70" w:rsidP="002C7F70">
      <w:pPr>
        <w:ind w:left="5529"/>
        <w:jc w:val="left"/>
        <w:rPr>
          <w:sz w:val="20"/>
          <w:szCs w:val="20"/>
          <w:lang w:eastAsia="en-US"/>
        </w:rPr>
      </w:pPr>
      <w:r w:rsidRPr="00D16200">
        <w:rPr>
          <w:bCs/>
          <w:sz w:val="28"/>
          <w:szCs w:val="28"/>
          <w:lang w:eastAsia="en-US"/>
        </w:rPr>
        <w:t xml:space="preserve">от </w:t>
      </w:r>
      <w:r>
        <w:rPr>
          <w:bCs/>
          <w:sz w:val="28"/>
          <w:szCs w:val="28"/>
          <w:lang w:eastAsia="en-US"/>
        </w:rPr>
        <w:t xml:space="preserve">23.04.2018 </w:t>
      </w:r>
      <w:r w:rsidRPr="00D16200">
        <w:rPr>
          <w:sz w:val="28"/>
          <w:szCs w:val="20"/>
          <w:lang w:eastAsia="en-US"/>
        </w:rPr>
        <w:t>№</w:t>
      </w:r>
      <w:r w:rsidRPr="00D16200">
        <w:rPr>
          <w:sz w:val="20"/>
          <w:szCs w:val="20"/>
          <w:lang w:eastAsia="en-US"/>
        </w:rPr>
        <w:t xml:space="preserve"> </w:t>
      </w:r>
      <w:r>
        <w:rPr>
          <w:sz w:val="28"/>
          <w:lang w:eastAsia="en-US"/>
        </w:rPr>
        <w:t>168-П</w:t>
      </w:r>
    </w:p>
    <w:p w:rsidR="00D16200" w:rsidRPr="00D16200" w:rsidRDefault="00D16200" w:rsidP="00D16200">
      <w:pPr>
        <w:jc w:val="left"/>
        <w:rPr>
          <w:sz w:val="28"/>
          <w:szCs w:val="28"/>
        </w:rPr>
      </w:pPr>
    </w:p>
    <w:p w:rsidR="00AC37FF" w:rsidRPr="00B6099E" w:rsidRDefault="00AC37FF" w:rsidP="00905840">
      <w:pPr>
        <w:jc w:val="center"/>
        <w:rPr>
          <w:sz w:val="28"/>
          <w:szCs w:val="28"/>
        </w:rPr>
      </w:pPr>
      <w:r w:rsidRPr="00B6099E">
        <w:rPr>
          <w:sz w:val="28"/>
          <w:szCs w:val="28"/>
        </w:rPr>
        <w:t>Государственная программа Камчатского края</w:t>
      </w:r>
    </w:p>
    <w:p w:rsidR="00AC37FF" w:rsidRPr="00B6099E" w:rsidRDefault="00AC37FF" w:rsidP="00905840">
      <w:pPr>
        <w:jc w:val="center"/>
        <w:rPr>
          <w:sz w:val="28"/>
          <w:szCs w:val="28"/>
        </w:rPr>
      </w:pPr>
      <w:r w:rsidRPr="00B6099E">
        <w:rPr>
          <w:sz w:val="28"/>
          <w:szCs w:val="28"/>
        </w:rPr>
        <w:t xml:space="preserve">«Оказание содействия добровольному переселению в Камчатский край </w:t>
      </w:r>
      <w:r w:rsidRPr="00B6099E">
        <w:rPr>
          <w:sz w:val="28"/>
          <w:szCs w:val="28"/>
        </w:rPr>
        <w:br/>
        <w:t>соотечественников, проживающих за рубежом»</w:t>
      </w:r>
    </w:p>
    <w:p w:rsidR="00B36392" w:rsidRPr="00B6099E" w:rsidRDefault="00B36392" w:rsidP="00B36392">
      <w:pPr>
        <w:jc w:val="center"/>
        <w:rPr>
          <w:sz w:val="28"/>
          <w:szCs w:val="28"/>
        </w:rPr>
      </w:pPr>
      <w:r w:rsidRPr="00B6099E">
        <w:rPr>
          <w:sz w:val="28"/>
          <w:szCs w:val="28"/>
        </w:rPr>
        <w:t>(далее – Программа)</w:t>
      </w:r>
    </w:p>
    <w:p w:rsidR="00AC37FF" w:rsidRPr="00B6099E" w:rsidRDefault="00AC37FF" w:rsidP="00905840">
      <w:pPr>
        <w:pStyle w:val="ConsPlusNormal"/>
        <w:jc w:val="center"/>
        <w:rPr>
          <w:rFonts w:ascii="Times New Roman" w:hAnsi="Times New Roman" w:cs="Times New Roman"/>
          <w:sz w:val="28"/>
          <w:szCs w:val="28"/>
        </w:rPr>
      </w:pPr>
    </w:p>
    <w:p w:rsidR="00AC37FF" w:rsidRPr="00B6099E" w:rsidRDefault="00AC37FF" w:rsidP="00905840">
      <w:pPr>
        <w:pStyle w:val="ConsPlusNormal"/>
        <w:jc w:val="center"/>
        <w:rPr>
          <w:rFonts w:ascii="Times New Roman" w:hAnsi="Times New Roman" w:cs="Times New Roman"/>
          <w:sz w:val="28"/>
          <w:szCs w:val="28"/>
        </w:rPr>
      </w:pPr>
    </w:p>
    <w:p w:rsidR="00AC37FF" w:rsidRPr="00B6099E" w:rsidRDefault="00AC37FF" w:rsidP="00905840">
      <w:pPr>
        <w:pStyle w:val="ConsPlusNormal"/>
        <w:jc w:val="center"/>
        <w:rPr>
          <w:rFonts w:ascii="Times New Roman" w:hAnsi="Times New Roman" w:cs="Times New Roman"/>
          <w:sz w:val="28"/>
          <w:szCs w:val="28"/>
        </w:rPr>
      </w:pPr>
      <w:r w:rsidRPr="00B6099E">
        <w:rPr>
          <w:rFonts w:ascii="Times New Roman" w:hAnsi="Times New Roman" w:cs="Times New Roman"/>
          <w:sz w:val="28"/>
          <w:szCs w:val="28"/>
        </w:rPr>
        <w:t>Паспорт</w:t>
      </w:r>
      <w:r w:rsidR="00B36392">
        <w:rPr>
          <w:rFonts w:ascii="Times New Roman" w:hAnsi="Times New Roman" w:cs="Times New Roman"/>
          <w:sz w:val="28"/>
          <w:szCs w:val="28"/>
        </w:rPr>
        <w:t xml:space="preserve"> Программы</w:t>
      </w:r>
    </w:p>
    <w:p w:rsidR="00AC37FF" w:rsidRPr="00B6099E" w:rsidRDefault="00AC37FF" w:rsidP="00905840">
      <w:pPr>
        <w:pStyle w:val="ConsPlusNormal"/>
        <w:ind w:firstLine="540"/>
        <w:jc w:val="center"/>
        <w:rPr>
          <w:rFonts w:ascii="Times New Roman" w:hAnsi="Times New Roman" w:cs="Times New Roman"/>
          <w:sz w:val="28"/>
          <w:szCs w:val="28"/>
        </w:rPr>
      </w:pPr>
    </w:p>
    <w:tbl>
      <w:tblPr>
        <w:tblW w:w="10428" w:type="dxa"/>
        <w:tblInd w:w="-80" w:type="dxa"/>
        <w:tblLayout w:type="fixed"/>
        <w:tblCellMar>
          <w:left w:w="62" w:type="dxa"/>
          <w:right w:w="62" w:type="dxa"/>
        </w:tblCellMar>
        <w:tblLook w:val="0000" w:firstRow="0" w:lastRow="0" w:firstColumn="0" w:lastColumn="0" w:noHBand="0" w:noVBand="0"/>
      </w:tblPr>
      <w:tblGrid>
        <w:gridCol w:w="2490"/>
        <w:gridCol w:w="7938"/>
      </w:tblGrid>
      <w:tr w:rsidR="00492ABD" w:rsidRPr="00492ABD" w:rsidTr="00492ABD">
        <w:trPr>
          <w:trHeight w:val="1134"/>
        </w:trPr>
        <w:tc>
          <w:tcPr>
            <w:tcW w:w="2490" w:type="dxa"/>
            <w:vAlign w:val="center"/>
          </w:tcPr>
          <w:p w:rsidR="00492ABD" w:rsidRPr="00492ABD" w:rsidRDefault="00492ABD" w:rsidP="00492ABD">
            <w:pPr>
              <w:jc w:val="left"/>
              <w:rPr>
                <w:rFonts w:eastAsia="Times New Roman"/>
                <w:sz w:val="28"/>
                <w:szCs w:val="28"/>
              </w:rPr>
            </w:pPr>
            <w:r w:rsidRPr="00492ABD">
              <w:rPr>
                <w:rFonts w:eastAsia="Times New Roman"/>
                <w:sz w:val="28"/>
                <w:szCs w:val="28"/>
              </w:rPr>
              <w:t xml:space="preserve">Дата согласования </w:t>
            </w:r>
            <w:r w:rsidRPr="00492ABD">
              <w:rPr>
                <w:rFonts w:eastAsia="Times New Roman"/>
                <w:sz w:val="28"/>
                <w:szCs w:val="28"/>
              </w:rPr>
              <w:br/>
              <w:t>проекта Программы Правительством Российской Федерации</w:t>
            </w:r>
          </w:p>
        </w:tc>
        <w:tc>
          <w:tcPr>
            <w:tcW w:w="7938" w:type="dxa"/>
            <w:vAlign w:val="center"/>
          </w:tcPr>
          <w:p w:rsidR="00492ABD" w:rsidRPr="00492ABD" w:rsidRDefault="00F36869" w:rsidP="00B610C9">
            <w:pPr>
              <w:ind w:left="222"/>
              <w:jc w:val="left"/>
              <w:rPr>
                <w:rFonts w:eastAsia="Times New Roman"/>
                <w:sz w:val="28"/>
                <w:szCs w:val="28"/>
              </w:rPr>
            </w:pPr>
            <w:r>
              <w:rPr>
                <w:rFonts w:eastAsia="Times New Roman"/>
                <w:sz w:val="28"/>
                <w:szCs w:val="28"/>
              </w:rPr>
              <w:t>р</w:t>
            </w:r>
            <w:r w:rsidR="00492ABD" w:rsidRPr="00492ABD">
              <w:rPr>
                <w:rFonts w:eastAsia="Times New Roman"/>
                <w:sz w:val="28"/>
                <w:szCs w:val="28"/>
              </w:rPr>
              <w:t xml:space="preserve">аспоряжение Правительства Российской Федерации </w:t>
            </w:r>
            <w:r w:rsidR="00B610C9">
              <w:rPr>
                <w:rFonts w:eastAsia="Times New Roman"/>
                <w:sz w:val="28"/>
                <w:szCs w:val="28"/>
              </w:rPr>
              <w:br/>
            </w:r>
            <w:r w:rsidR="00492ABD" w:rsidRPr="00492ABD">
              <w:rPr>
                <w:rFonts w:eastAsia="Times New Roman"/>
                <w:sz w:val="28"/>
                <w:szCs w:val="28"/>
              </w:rPr>
              <w:t>от 29.03.2018 № 523-р</w:t>
            </w:r>
          </w:p>
        </w:tc>
      </w:tr>
      <w:tr w:rsidR="00492ABD" w:rsidRPr="00492ABD" w:rsidTr="00492ABD">
        <w:tc>
          <w:tcPr>
            <w:tcW w:w="2490" w:type="dxa"/>
            <w:vAlign w:val="center"/>
          </w:tcPr>
          <w:p w:rsidR="00492ABD" w:rsidRPr="00492ABD" w:rsidRDefault="00492ABD" w:rsidP="00492ABD">
            <w:pPr>
              <w:jc w:val="left"/>
              <w:rPr>
                <w:rFonts w:eastAsia="Times New Roman"/>
                <w:sz w:val="28"/>
                <w:szCs w:val="28"/>
              </w:rPr>
            </w:pPr>
          </w:p>
          <w:p w:rsidR="00492ABD" w:rsidRPr="00492ABD" w:rsidRDefault="00492ABD" w:rsidP="00492ABD">
            <w:pPr>
              <w:jc w:val="left"/>
              <w:rPr>
                <w:rFonts w:eastAsia="Times New Roman"/>
                <w:sz w:val="28"/>
                <w:szCs w:val="28"/>
              </w:rPr>
            </w:pPr>
            <w:r w:rsidRPr="00492ABD">
              <w:rPr>
                <w:rFonts w:eastAsia="Times New Roman"/>
                <w:sz w:val="28"/>
                <w:szCs w:val="28"/>
              </w:rPr>
              <w:t xml:space="preserve">Уполномоченный орган исполнительной власти Камчатского края, ответственный за реализацию Программы </w:t>
            </w:r>
          </w:p>
          <w:p w:rsidR="00492ABD" w:rsidRPr="00492ABD" w:rsidRDefault="00492ABD" w:rsidP="00492ABD">
            <w:pPr>
              <w:jc w:val="left"/>
              <w:rPr>
                <w:rFonts w:eastAsia="Times New Roman"/>
                <w:sz w:val="28"/>
                <w:szCs w:val="28"/>
              </w:rPr>
            </w:pPr>
          </w:p>
        </w:tc>
        <w:tc>
          <w:tcPr>
            <w:tcW w:w="7938" w:type="dxa"/>
            <w:vAlign w:val="center"/>
          </w:tcPr>
          <w:p w:rsidR="00492ABD" w:rsidRPr="00492ABD" w:rsidRDefault="00492ABD" w:rsidP="00B610C9">
            <w:pPr>
              <w:ind w:left="222"/>
              <w:jc w:val="left"/>
              <w:rPr>
                <w:rFonts w:eastAsia="Times New Roman"/>
                <w:sz w:val="28"/>
                <w:szCs w:val="28"/>
              </w:rPr>
            </w:pPr>
            <w:r w:rsidRPr="00492ABD">
              <w:rPr>
                <w:rFonts w:eastAsia="Times New Roman"/>
                <w:sz w:val="28"/>
                <w:szCs w:val="28"/>
              </w:rPr>
              <w:t>Министерство труда и развития кадрового потенциала Камчатского края (далее – Уполномоченный орган)</w:t>
            </w:r>
          </w:p>
        </w:tc>
      </w:tr>
      <w:tr w:rsidR="00492ABD" w:rsidRPr="00492ABD" w:rsidTr="00492ABD">
        <w:tc>
          <w:tcPr>
            <w:tcW w:w="2490" w:type="dxa"/>
          </w:tcPr>
          <w:p w:rsidR="00492ABD" w:rsidRPr="00492ABD" w:rsidRDefault="00492ABD" w:rsidP="00492ABD">
            <w:pPr>
              <w:jc w:val="left"/>
              <w:rPr>
                <w:rFonts w:eastAsia="Times New Roman"/>
                <w:sz w:val="28"/>
                <w:szCs w:val="28"/>
              </w:rPr>
            </w:pPr>
            <w:r w:rsidRPr="00492ABD">
              <w:rPr>
                <w:rFonts w:eastAsia="Times New Roman"/>
                <w:sz w:val="28"/>
                <w:szCs w:val="28"/>
              </w:rPr>
              <w:t>Цели Программы</w:t>
            </w:r>
          </w:p>
        </w:tc>
        <w:tc>
          <w:tcPr>
            <w:tcW w:w="7938" w:type="dxa"/>
          </w:tcPr>
          <w:p w:rsidR="00492ABD" w:rsidRPr="00492ABD" w:rsidRDefault="00492ABD" w:rsidP="00492ABD">
            <w:pPr>
              <w:autoSpaceDE w:val="0"/>
              <w:autoSpaceDN w:val="0"/>
              <w:ind w:left="80"/>
              <w:rPr>
                <w:sz w:val="28"/>
                <w:szCs w:val="28"/>
              </w:rPr>
            </w:pPr>
            <w:r w:rsidRPr="00492ABD">
              <w:rPr>
                <w:sz w:val="28"/>
                <w:szCs w:val="28"/>
              </w:rPr>
              <w:t>1) обеспечение реализации в Камчатском крае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 637 (далее – Государственная программа);</w:t>
            </w:r>
          </w:p>
          <w:p w:rsidR="00492ABD" w:rsidRPr="00492ABD" w:rsidRDefault="00492ABD" w:rsidP="00492ABD">
            <w:pPr>
              <w:autoSpaceDE w:val="0"/>
              <w:autoSpaceDN w:val="0"/>
              <w:ind w:left="80"/>
              <w:rPr>
                <w:sz w:val="28"/>
                <w:szCs w:val="28"/>
              </w:rPr>
            </w:pPr>
            <w:r w:rsidRPr="00492ABD">
              <w:rPr>
                <w:sz w:val="28"/>
                <w:szCs w:val="28"/>
              </w:rPr>
              <w:t>2) обеспечение социально-экономического развития Камчатского края;</w:t>
            </w:r>
          </w:p>
          <w:p w:rsidR="00492ABD" w:rsidRPr="00492ABD" w:rsidRDefault="00492ABD" w:rsidP="00492ABD">
            <w:pPr>
              <w:autoSpaceDE w:val="0"/>
              <w:autoSpaceDN w:val="0"/>
              <w:ind w:left="80"/>
              <w:rPr>
                <w:sz w:val="28"/>
                <w:szCs w:val="28"/>
              </w:rPr>
            </w:pPr>
            <w:r w:rsidRPr="00492ABD">
              <w:rPr>
                <w:sz w:val="28"/>
                <w:szCs w:val="28"/>
              </w:rPr>
              <w:t>3) улучшение демографической ситуации Камчатского края.</w:t>
            </w:r>
          </w:p>
          <w:p w:rsidR="00492ABD" w:rsidRPr="00492ABD" w:rsidRDefault="00492ABD" w:rsidP="00492ABD">
            <w:pPr>
              <w:autoSpaceDE w:val="0"/>
              <w:autoSpaceDN w:val="0"/>
              <w:ind w:left="80"/>
              <w:rPr>
                <w:sz w:val="28"/>
                <w:szCs w:val="28"/>
              </w:rPr>
            </w:pPr>
          </w:p>
        </w:tc>
      </w:tr>
      <w:tr w:rsidR="00492ABD" w:rsidRPr="00492ABD" w:rsidTr="00492ABD">
        <w:tc>
          <w:tcPr>
            <w:tcW w:w="2490" w:type="dxa"/>
          </w:tcPr>
          <w:p w:rsidR="00492ABD" w:rsidRPr="00492ABD" w:rsidRDefault="00492ABD" w:rsidP="00492ABD">
            <w:pPr>
              <w:jc w:val="left"/>
              <w:rPr>
                <w:rFonts w:eastAsia="Times New Roman"/>
                <w:sz w:val="28"/>
                <w:szCs w:val="28"/>
              </w:rPr>
            </w:pPr>
            <w:r w:rsidRPr="00492ABD">
              <w:rPr>
                <w:rFonts w:eastAsia="Times New Roman"/>
                <w:sz w:val="28"/>
                <w:szCs w:val="28"/>
              </w:rPr>
              <w:t>Задачи Программы</w:t>
            </w:r>
          </w:p>
        </w:tc>
        <w:tc>
          <w:tcPr>
            <w:tcW w:w="7938" w:type="dxa"/>
          </w:tcPr>
          <w:p w:rsidR="00492ABD" w:rsidRPr="00492ABD" w:rsidRDefault="00492ABD" w:rsidP="00492ABD">
            <w:pPr>
              <w:ind w:left="80"/>
              <w:rPr>
                <w:sz w:val="28"/>
                <w:szCs w:val="28"/>
              </w:rPr>
            </w:pPr>
            <w:r w:rsidRPr="00492ABD">
              <w:rPr>
                <w:sz w:val="28"/>
                <w:szCs w:val="28"/>
              </w:rPr>
              <w:t xml:space="preserve">1) закрепление переселившихся участников </w:t>
            </w:r>
            <w:r w:rsidR="00935FE7">
              <w:rPr>
                <w:sz w:val="28"/>
                <w:szCs w:val="28"/>
              </w:rPr>
              <w:t>Государственной п</w:t>
            </w:r>
            <w:r w:rsidRPr="00492ABD">
              <w:rPr>
                <w:sz w:val="28"/>
                <w:szCs w:val="28"/>
              </w:rPr>
              <w:t>рограммы и членов их семей в Камчатском крае и обеспечение их социально-культурной адаптации в российское общество;</w:t>
            </w:r>
          </w:p>
          <w:p w:rsidR="00492ABD" w:rsidRPr="00492ABD" w:rsidRDefault="00492ABD" w:rsidP="00492ABD">
            <w:pPr>
              <w:ind w:left="80"/>
              <w:rPr>
                <w:sz w:val="28"/>
                <w:szCs w:val="28"/>
              </w:rPr>
            </w:pPr>
            <w:r w:rsidRPr="00492ABD">
              <w:rPr>
                <w:sz w:val="28"/>
                <w:szCs w:val="28"/>
              </w:rPr>
              <w:lastRenderedPageBreak/>
              <w:t>2) сокращение дефицита трудовых ресурсов;</w:t>
            </w:r>
          </w:p>
          <w:p w:rsidR="00492ABD" w:rsidRPr="00492ABD" w:rsidRDefault="00492ABD" w:rsidP="00492ABD">
            <w:pPr>
              <w:ind w:left="80"/>
              <w:rPr>
                <w:sz w:val="28"/>
                <w:szCs w:val="28"/>
              </w:rPr>
            </w:pPr>
            <w:r w:rsidRPr="00492ABD">
              <w:rPr>
                <w:sz w:val="28"/>
                <w:szCs w:val="28"/>
              </w:rPr>
              <w:t xml:space="preserve">3) развитие малого и среднего бизнеса; </w:t>
            </w:r>
          </w:p>
          <w:p w:rsidR="00492ABD" w:rsidRPr="00492ABD" w:rsidRDefault="00492ABD" w:rsidP="00492ABD">
            <w:pPr>
              <w:ind w:left="80"/>
              <w:rPr>
                <w:sz w:val="28"/>
                <w:szCs w:val="28"/>
              </w:rPr>
            </w:pPr>
            <w:r w:rsidRPr="00492ABD">
              <w:rPr>
                <w:sz w:val="28"/>
                <w:szCs w:val="28"/>
              </w:rPr>
              <w:t>4) увеличение числа квалифицированных специалистов;</w:t>
            </w:r>
          </w:p>
          <w:p w:rsidR="00492ABD" w:rsidRPr="00492ABD" w:rsidRDefault="00492ABD" w:rsidP="00492ABD">
            <w:pPr>
              <w:ind w:left="80"/>
              <w:rPr>
                <w:sz w:val="28"/>
                <w:szCs w:val="28"/>
              </w:rPr>
            </w:pPr>
            <w:r w:rsidRPr="00492ABD">
              <w:rPr>
                <w:sz w:val="28"/>
                <w:szCs w:val="28"/>
              </w:rPr>
              <w:t>5) увеличение миграционного притока населения;</w:t>
            </w:r>
          </w:p>
          <w:p w:rsidR="00492ABD" w:rsidRPr="00492ABD" w:rsidRDefault="00492ABD" w:rsidP="00492ABD">
            <w:pPr>
              <w:ind w:left="80"/>
              <w:rPr>
                <w:sz w:val="28"/>
                <w:szCs w:val="28"/>
              </w:rPr>
            </w:pPr>
            <w:r w:rsidRPr="00492ABD">
              <w:rPr>
                <w:sz w:val="28"/>
                <w:szCs w:val="28"/>
              </w:rPr>
              <w:t>6) увеличение численности молодежи, в том числе получающей образование в профессиональных образовательных организациях и образовательных организациях высшего образования.</w:t>
            </w:r>
          </w:p>
        </w:tc>
      </w:tr>
      <w:tr w:rsidR="00492ABD" w:rsidRPr="00492ABD" w:rsidTr="00492ABD">
        <w:tc>
          <w:tcPr>
            <w:tcW w:w="2490" w:type="dxa"/>
            <w:vAlign w:val="center"/>
          </w:tcPr>
          <w:p w:rsidR="00492ABD" w:rsidRPr="00492ABD" w:rsidRDefault="00492ABD" w:rsidP="00492ABD">
            <w:pPr>
              <w:jc w:val="left"/>
              <w:rPr>
                <w:rFonts w:eastAsia="Times New Roman"/>
                <w:sz w:val="28"/>
                <w:szCs w:val="28"/>
              </w:rPr>
            </w:pPr>
          </w:p>
          <w:p w:rsidR="00492ABD" w:rsidRPr="00492ABD" w:rsidRDefault="00492ABD" w:rsidP="00492ABD">
            <w:pPr>
              <w:jc w:val="left"/>
              <w:rPr>
                <w:rFonts w:eastAsia="Times New Roman"/>
                <w:sz w:val="28"/>
                <w:szCs w:val="28"/>
              </w:rPr>
            </w:pPr>
            <w:r w:rsidRPr="00492ABD">
              <w:rPr>
                <w:rFonts w:eastAsia="Times New Roman"/>
                <w:sz w:val="28"/>
                <w:szCs w:val="28"/>
              </w:rPr>
              <w:t>Исполнители основных мероприятий Программы</w:t>
            </w:r>
          </w:p>
        </w:tc>
        <w:tc>
          <w:tcPr>
            <w:tcW w:w="7938" w:type="dxa"/>
            <w:vAlign w:val="center"/>
          </w:tcPr>
          <w:p w:rsidR="00492ABD" w:rsidRPr="00492ABD" w:rsidRDefault="00492ABD" w:rsidP="00492ABD">
            <w:pPr>
              <w:ind w:left="80"/>
              <w:jc w:val="left"/>
              <w:rPr>
                <w:rFonts w:eastAsia="Times New Roman"/>
                <w:sz w:val="28"/>
                <w:szCs w:val="28"/>
              </w:rPr>
            </w:pPr>
            <w:r w:rsidRPr="00492ABD">
              <w:rPr>
                <w:rFonts w:eastAsia="Times New Roman"/>
                <w:sz w:val="28"/>
                <w:szCs w:val="28"/>
              </w:rPr>
              <w:t>Министерство труда и развития кадрового потенциала Камчатского края</w:t>
            </w:r>
          </w:p>
        </w:tc>
      </w:tr>
      <w:tr w:rsidR="00492ABD" w:rsidRPr="00492ABD" w:rsidTr="00492ABD">
        <w:tc>
          <w:tcPr>
            <w:tcW w:w="2490" w:type="dxa"/>
            <w:vAlign w:val="center"/>
          </w:tcPr>
          <w:p w:rsidR="00492ABD" w:rsidRPr="00492ABD" w:rsidRDefault="00492ABD" w:rsidP="00492ABD">
            <w:pPr>
              <w:jc w:val="left"/>
              <w:rPr>
                <w:rFonts w:eastAsia="Times New Roman"/>
                <w:sz w:val="28"/>
                <w:szCs w:val="28"/>
              </w:rPr>
            </w:pPr>
          </w:p>
          <w:p w:rsidR="00492ABD" w:rsidRPr="00492ABD" w:rsidRDefault="00492ABD" w:rsidP="00492ABD">
            <w:pPr>
              <w:jc w:val="left"/>
              <w:rPr>
                <w:rFonts w:eastAsia="Times New Roman"/>
                <w:sz w:val="28"/>
                <w:szCs w:val="28"/>
              </w:rPr>
            </w:pPr>
            <w:r w:rsidRPr="00492ABD">
              <w:rPr>
                <w:rFonts w:eastAsia="Times New Roman"/>
                <w:sz w:val="28"/>
                <w:szCs w:val="28"/>
              </w:rPr>
              <w:t>Этапы и сроки реализации Программы</w:t>
            </w:r>
          </w:p>
        </w:tc>
        <w:tc>
          <w:tcPr>
            <w:tcW w:w="7938" w:type="dxa"/>
            <w:vAlign w:val="center"/>
          </w:tcPr>
          <w:p w:rsidR="00492ABD" w:rsidRPr="00492ABD" w:rsidRDefault="00492ABD" w:rsidP="00492ABD">
            <w:pPr>
              <w:ind w:left="80"/>
              <w:jc w:val="left"/>
              <w:rPr>
                <w:rFonts w:eastAsia="Times New Roman"/>
                <w:sz w:val="28"/>
                <w:szCs w:val="28"/>
              </w:rPr>
            </w:pPr>
            <w:r w:rsidRPr="00492ABD">
              <w:rPr>
                <w:rFonts w:eastAsia="Times New Roman"/>
                <w:sz w:val="28"/>
                <w:szCs w:val="28"/>
              </w:rPr>
              <w:t>20</w:t>
            </w:r>
            <w:r w:rsidR="002843B6">
              <w:rPr>
                <w:rFonts w:eastAsia="Times New Roman"/>
                <w:sz w:val="28"/>
                <w:szCs w:val="28"/>
              </w:rPr>
              <w:t>18</w:t>
            </w:r>
            <w:r w:rsidRPr="00492ABD">
              <w:rPr>
                <w:rFonts w:eastAsia="Times New Roman"/>
                <w:sz w:val="28"/>
                <w:szCs w:val="28"/>
              </w:rPr>
              <w:t>–20</w:t>
            </w:r>
            <w:r w:rsidR="002843B6">
              <w:rPr>
                <w:rFonts w:eastAsia="Times New Roman"/>
                <w:sz w:val="28"/>
                <w:szCs w:val="28"/>
              </w:rPr>
              <w:t>22</w:t>
            </w:r>
            <w:r w:rsidRPr="00492ABD">
              <w:rPr>
                <w:rFonts w:eastAsia="Times New Roman"/>
                <w:sz w:val="28"/>
                <w:szCs w:val="28"/>
              </w:rPr>
              <w:t xml:space="preserve"> годы</w:t>
            </w:r>
          </w:p>
          <w:p w:rsidR="00492ABD" w:rsidRPr="00492ABD" w:rsidRDefault="00492ABD" w:rsidP="00492ABD">
            <w:pPr>
              <w:ind w:left="80"/>
              <w:jc w:val="left"/>
              <w:rPr>
                <w:rFonts w:eastAsia="Times New Roman"/>
                <w:sz w:val="28"/>
                <w:szCs w:val="28"/>
              </w:rPr>
            </w:pPr>
            <w:r w:rsidRPr="00492ABD">
              <w:rPr>
                <w:rFonts w:eastAsia="Times New Roman"/>
                <w:sz w:val="28"/>
                <w:szCs w:val="28"/>
              </w:rPr>
              <w:t xml:space="preserve">(этапы не выделяются) </w:t>
            </w:r>
          </w:p>
        </w:tc>
      </w:tr>
      <w:tr w:rsidR="00200E23" w:rsidRPr="00492ABD" w:rsidTr="004159E1">
        <w:tc>
          <w:tcPr>
            <w:tcW w:w="2490" w:type="dxa"/>
          </w:tcPr>
          <w:p w:rsidR="00200E23" w:rsidRDefault="00200E23" w:rsidP="00200E23">
            <w:pPr>
              <w:jc w:val="left"/>
              <w:rPr>
                <w:rFonts w:eastAsia="Times New Roman"/>
                <w:sz w:val="28"/>
                <w:szCs w:val="28"/>
              </w:rPr>
            </w:pPr>
          </w:p>
          <w:p w:rsidR="00200E23" w:rsidRPr="00492ABD" w:rsidRDefault="00200E23" w:rsidP="00200E23">
            <w:pPr>
              <w:jc w:val="left"/>
              <w:rPr>
                <w:rFonts w:eastAsia="Times New Roman"/>
                <w:sz w:val="28"/>
                <w:szCs w:val="28"/>
              </w:rPr>
            </w:pPr>
            <w:r w:rsidRPr="00492ABD">
              <w:rPr>
                <w:rFonts w:eastAsia="Times New Roman"/>
                <w:sz w:val="28"/>
                <w:szCs w:val="28"/>
              </w:rPr>
              <w:t>Объемы и источники финансирования Программы</w:t>
            </w:r>
          </w:p>
        </w:tc>
        <w:tc>
          <w:tcPr>
            <w:tcW w:w="7938" w:type="dxa"/>
            <w:tcBorders>
              <w:top w:val="nil"/>
              <w:left w:val="nil"/>
              <w:bottom w:val="nil"/>
              <w:right w:val="nil"/>
            </w:tcBorders>
            <w:vAlign w:val="center"/>
          </w:tcPr>
          <w:p w:rsidR="00200E23" w:rsidRPr="00200E23" w:rsidRDefault="00200E23" w:rsidP="00200E23">
            <w:pPr>
              <w:rPr>
                <w:sz w:val="28"/>
                <w:szCs w:val="28"/>
              </w:rPr>
            </w:pPr>
            <w:r w:rsidRPr="00200E23">
              <w:rPr>
                <w:sz w:val="28"/>
                <w:szCs w:val="28"/>
              </w:rPr>
              <w:t>Объем финансирования Программы из средств краевого бюджета составляет 14 200,2947 тыс. рублей, из них по годам:</w:t>
            </w:r>
          </w:p>
          <w:p w:rsidR="00200E23" w:rsidRPr="00200E23" w:rsidRDefault="00200E23" w:rsidP="00200E23">
            <w:pPr>
              <w:rPr>
                <w:sz w:val="28"/>
                <w:szCs w:val="28"/>
              </w:rPr>
            </w:pPr>
            <w:r w:rsidRPr="00200E23">
              <w:rPr>
                <w:sz w:val="28"/>
                <w:szCs w:val="28"/>
              </w:rPr>
              <w:t>2018 год – 1 969,26690 тыс. рублей;</w:t>
            </w:r>
          </w:p>
          <w:p w:rsidR="00200E23" w:rsidRPr="00200E23" w:rsidRDefault="00200E23" w:rsidP="00200E23">
            <w:pPr>
              <w:rPr>
                <w:sz w:val="28"/>
                <w:szCs w:val="28"/>
              </w:rPr>
            </w:pPr>
            <w:r w:rsidRPr="00200E23">
              <w:rPr>
                <w:sz w:val="28"/>
                <w:szCs w:val="28"/>
              </w:rPr>
              <w:t>2019 год – 3 764,49000 тыс. рублей;</w:t>
            </w:r>
          </w:p>
          <w:p w:rsidR="00200E23" w:rsidRPr="00200E23" w:rsidRDefault="00200E23" w:rsidP="00200E23">
            <w:pPr>
              <w:rPr>
                <w:sz w:val="28"/>
                <w:szCs w:val="28"/>
              </w:rPr>
            </w:pPr>
            <w:r w:rsidRPr="00200E23">
              <w:rPr>
                <w:sz w:val="28"/>
                <w:szCs w:val="28"/>
              </w:rPr>
              <w:t>2020 год – 1 653,28900 тыс. рублей;</w:t>
            </w:r>
          </w:p>
          <w:p w:rsidR="00200E23" w:rsidRPr="00200E23" w:rsidRDefault="00200E23" w:rsidP="00200E23">
            <w:pPr>
              <w:rPr>
                <w:sz w:val="28"/>
                <w:szCs w:val="28"/>
              </w:rPr>
            </w:pPr>
            <w:r w:rsidRPr="00200E23">
              <w:rPr>
                <w:sz w:val="28"/>
                <w:szCs w:val="28"/>
              </w:rPr>
              <w:t>2021 год – 1 683,29880 тыс. рублей;</w:t>
            </w:r>
          </w:p>
          <w:p w:rsidR="00200E23" w:rsidRPr="00200E23" w:rsidRDefault="00200E23" w:rsidP="00200E23">
            <w:pPr>
              <w:rPr>
                <w:sz w:val="28"/>
                <w:szCs w:val="28"/>
              </w:rPr>
            </w:pPr>
            <w:r w:rsidRPr="00200E23">
              <w:rPr>
                <w:sz w:val="28"/>
                <w:szCs w:val="28"/>
              </w:rPr>
              <w:t>2022 год – 2 564,97500 тыс. рублей;</w:t>
            </w:r>
          </w:p>
          <w:p w:rsidR="00200E23" w:rsidRPr="00200E23" w:rsidRDefault="00200E23" w:rsidP="00200E23">
            <w:pPr>
              <w:rPr>
                <w:sz w:val="28"/>
                <w:szCs w:val="28"/>
              </w:rPr>
            </w:pPr>
            <w:r w:rsidRPr="00200E23">
              <w:rPr>
                <w:sz w:val="28"/>
                <w:szCs w:val="28"/>
              </w:rPr>
              <w:t>2023 год – 2 564,97500 тыс. рублей.</w:t>
            </w:r>
          </w:p>
          <w:p w:rsidR="00200E23" w:rsidRPr="00200E23" w:rsidRDefault="00200E23" w:rsidP="00200E23">
            <w:pPr>
              <w:rPr>
                <w:sz w:val="28"/>
                <w:szCs w:val="28"/>
              </w:rPr>
            </w:pPr>
            <w:r w:rsidRPr="00200E23">
              <w:rPr>
                <w:sz w:val="28"/>
                <w:szCs w:val="28"/>
              </w:rPr>
              <w:t>В соответствии с Федеральным законом от 08.12.2020 № 385-ФЗ «О федеральном бюджете на 2021 год и на плановый период 2022 и 2023 годов» объем финансирования Программы из средств федерального бюджета составляет 7 980,00000 тыс. рублей, из них по годам:</w:t>
            </w:r>
          </w:p>
          <w:p w:rsidR="00200E23" w:rsidRPr="00200E23" w:rsidRDefault="00200E23" w:rsidP="00200E23">
            <w:pPr>
              <w:rPr>
                <w:sz w:val="28"/>
                <w:szCs w:val="28"/>
              </w:rPr>
            </w:pPr>
            <w:r w:rsidRPr="00200E23">
              <w:rPr>
                <w:sz w:val="28"/>
                <w:szCs w:val="28"/>
              </w:rPr>
              <w:t>2018 год – 570,00000 тыс. рублей;</w:t>
            </w:r>
          </w:p>
          <w:p w:rsidR="00200E23" w:rsidRPr="00200E23" w:rsidRDefault="00200E23" w:rsidP="00200E23">
            <w:pPr>
              <w:rPr>
                <w:sz w:val="28"/>
                <w:szCs w:val="28"/>
              </w:rPr>
            </w:pPr>
            <w:r w:rsidRPr="00200E23">
              <w:rPr>
                <w:sz w:val="28"/>
                <w:szCs w:val="28"/>
              </w:rPr>
              <w:t>2019 год – 1 710,00000 тыс. рублей;</w:t>
            </w:r>
          </w:p>
          <w:p w:rsidR="00200E23" w:rsidRPr="00200E23" w:rsidRDefault="00200E23" w:rsidP="00200E23">
            <w:pPr>
              <w:rPr>
                <w:sz w:val="28"/>
                <w:szCs w:val="28"/>
              </w:rPr>
            </w:pPr>
            <w:r w:rsidRPr="00200E23">
              <w:rPr>
                <w:sz w:val="28"/>
                <w:szCs w:val="28"/>
              </w:rPr>
              <w:t>2020 год – 1 710,00000 тыс. рублей;</w:t>
            </w:r>
          </w:p>
          <w:p w:rsidR="00200E23" w:rsidRPr="00200E23" w:rsidRDefault="00200E23" w:rsidP="00200E23">
            <w:pPr>
              <w:rPr>
                <w:sz w:val="28"/>
                <w:szCs w:val="28"/>
              </w:rPr>
            </w:pPr>
            <w:r w:rsidRPr="00200E23">
              <w:rPr>
                <w:sz w:val="28"/>
                <w:szCs w:val="28"/>
              </w:rPr>
              <w:t>2021 год – 1 995,00000 тыс. рублей;</w:t>
            </w:r>
          </w:p>
          <w:p w:rsidR="00200E23" w:rsidRPr="00200E23" w:rsidRDefault="00200E23" w:rsidP="00200E23">
            <w:pPr>
              <w:rPr>
                <w:sz w:val="28"/>
                <w:szCs w:val="28"/>
              </w:rPr>
            </w:pPr>
            <w:r w:rsidRPr="00200E23">
              <w:rPr>
                <w:sz w:val="28"/>
                <w:szCs w:val="28"/>
              </w:rPr>
              <w:t>2022 год – 1 995,00000 тыс. рублей;</w:t>
            </w:r>
          </w:p>
          <w:p w:rsidR="00200E23" w:rsidRPr="00200E23" w:rsidRDefault="00200E23" w:rsidP="00200E23">
            <w:pPr>
              <w:rPr>
                <w:sz w:val="28"/>
                <w:szCs w:val="28"/>
              </w:rPr>
            </w:pPr>
            <w:r w:rsidRPr="00200E23">
              <w:rPr>
                <w:sz w:val="28"/>
                <w:szCs w:val="28"/>
              </w:rPr>
              <w:t>2023 год – 0 000,00000 тыс. рублей.</w:t>
            </w:r>
          </w:p>
          <w:p w:rsidR="00200E23" w:rsidRPr="00200E23" w:rsidRDefault="00200E23" w:rsidP="00200E23">
            <w:pPr>
              <w:rPr>
                <w:sz w:val="28"/>
                <w:szCs w:val="28"/>
              </w:rPr>
            </w:pPr>
            <w:r w:rsidRPr="00200E23">
              <w:rPr>
                <w:sz w:val="28"/>
                <w:szCs w:val="28"/>
              </w:rPr>
              <w:t>Предоставление субсидий из федерального бюджета краевому бюджету осуществляется в соответствии с соглашениями, ежегодно заключаемыми между Министерством внутренних дел Российской Федерации и Правительством Камчатского края.</w:t>
            </w:r>
          </w:p>
          <w:p w:rsidR="00200E23" w:rsidRPr="00200E23" w:rsidRDefault="00200E23" w:rsidP="00200E23">
            <w:pPr>
              <w:rPr>
                <w:sz w:val="28"/>
                <w:szCs w:val="28"/>
              </w:rPr>
            </w:pPr>
          </w:p>
        </w:tc>
      </w:tr>
      <w:tr w:rsidR="00492ABD" w:rsidRPr="00492ABD" w:rsidTr="00492ABD">
        <w:tc>
          <w:tcPr>
            <w:tcW w:w="2490" w:type="dxa"/>
          </w:tcPr>
          <w:p w:rsidR="00492ABD" w:rsidRPr="00492ABD" w:rsidRDefault="00492ABD" w:rsidP="00492ABD">
            <w:pPr>
              <w:jc w:val="left"/>
              <w:rPr>
                <w:rFonts w:eastAsia="Times New Roman"/>
                <w:sz w:val="28"/>
                <w:szCs w:val="28"/>
              </w:rPr>
            </w:pPr>
            <w:r w:rsidRPr="00492ABD">
              <w:rPr>
                <w:rFonts w:eastAsia="Times New Roman"/>
                <w:sz w:val="28"/>
                <w:szCs w:val="28"/>
              </w:rPr>
              <w:t>Основные показатели эффективности Программы</w:t>
            </w:r>
          </w:p>
        </w:tc>
        <w:tc>
          <w:tcPr>
            <w:tcW w:w="7938" w:type="dxa"/>
          </w:tcPr>
          <w:p w:rsidR="00492ABD" w:rsidRPr="00492ABD" w:rsidRDefault="00492ABD" w:rsidP="00492ABD">
            <w:pPr>
              <w:rPr>
                <w:sz w:val="28"/>
                <w:szCs w:val="28"/>
              </w:rPr>
            </w:pPr>
            <w:r w:rsidRPr="00492ABD">
              <w:rPr>
                <w:sz w:val="28"/>
                <w:szCs w:val="28"/>
              </w:rPr>
              <w:t xml:space="preserve">1) численность участников Государственной программы и членов их семей, переселившихся в Камчатский край и поставленных </w:t>
            </w:r>
            <w:r w:rsidRPr="00492ABD">
              <w:rPr>
                <w:sz w:val="28"/>
                <w:szCs w:val="28"/>
              </w:rPr>
              <w:br/>
              <w:t>на учет в УМВД России по Камчатскому краю;</w:t>
            </w:r>
          </w:p>
          <w:p w:rsidR="00492ABD" w:rsidRPr="00492ABD" w:rsidRDefault="00492ABD" w:rsidP="00492ABD">
            <w:pPr>
              <w:rPr>
                <w:sz w:val="28"/>
                <w:szCs w:val="28"/>
              </w:rPr>
            </w:pPr>
            <w:r w:rsidRPr="00492ABD">
              <w:rPr>
                <w:sz w:val="28"/>
                <w:szCs w:val="28"/>
              </w:rPr>
              <w:lastRenderedPageBreak/>
              <w:t>2) доля участников Государственной программы и членов их семей, которым выделены жилые помещения для временного размещения на срок не более 12 месяцев либо компенсированы расходы за коммерческий наем жилья за период не более 6 месяцев, в общей численности участников Государственной программы, переселившихся в Камчатский край и поставленных на учет в УМВД России по Камчатскому краю;</w:t>
            </w:r>
          </w:p>
          <w:p w:rsidR="00492ABD" w:rsidRPr="00492ABD" w:rsidRDefault="00492ABD" w:rsidP="00492ABD">
            <w:pPr>
              <w:rPr>
                <w:sz w:val="28"/>
                <w:szCs w:val="28"/>
              </w:rPr>
            </w:pPr>
            <w:r w:rsidRPr="00492ABD">
              <w:rPr>
                <w:sz w:val="28"/>
                <w:szCs w:val="28"/>
              </w:rPr>
              <w:t>3) доля участников Государственной программы и членов их семей, постоянно жилищно</w:t>
            </w:r>
            <w:r w:rsidR="00A17E21">
              <w:rPr>
                <w:sz w:val="28"/>
                <w:szCs w:val="28"/>
              </w:rPr>
              <w:t>-</w:t>
            </w:r>
            <w:r w:rsidRPr="00492ABD">
              <w:rPr>
                <w:sz w:val="28"/>
                <w:szCs w:val="28"/>
              </w:rPr>
              <w:t xml:space="preserve">обустроенных, в общей численности участников Государственной программы и членов их семей, переселившихся в Камчатский край и поставленных на учет </w:t>
            </w:r>
            <w:r w:rsidRPr="00492ABD">
              <w:rPr>
                <w:sz w:val="28"/>
                <w:szCs w:val="28"/>
              </w:rPr>
              <w:br/>
              <w:t>в УМВД России по Камчатскому краю;</w:t>
            </w:r>
          </w:p>
          <w:p w:rsidR="00492ABD" w:rsidRPr="00492ABD" w:rsidRDefault="00492ABD" w:rsidP="00492ABD">
            <w:pPr>
              <w:rPr>
                <w:sz w:val="28"/>
                <w:szCs w:val="28"/>
              </w:rPr>
            </w:pPr>
            <w:r w:rsidRPr="00492ABD">
              <w:rPr>
                <w:sz w:val="28"/>
                <w:szCs w:val="28"/>
              </w:rPr>
              <w:t>4) доля участников Государственной программы и членов их семей трудоспособного возраста в общей численности участников Государственной программы и членов их семей, переселившихся в Камчатский край и поставленных на учет в УМВД России по Камчатскому краю;</w:t>
            </w:r>
          </w:p>
          <w:p w:rsidR="00492ABD" w:rsidRPr="00492ABD" w:rsidRDefault="00492ABD" w:rsidP="00492ABD">
            <w:pPr>
              <w:rPr>
                <w:sz w:val="28"/>
                <w:szCs w:val="28"/>
              </w:rPr>
            </w:pPr>
            <w:r w:rsidRPr="00492ABD">
              <w:rPr>
                <w:sz w:val="28"/>
                <w:szCs w:val="28"/>
              </w:rPr>
              <w:t>5) доля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трудоспособных соотечественников, переселившихся в Камчатский край в рамках Государственной программы и поставленных на учет в УМВД России</w:t>
            </w:r>
            <w:r>
              <w:rPr>
                <w:sz w:val="28"/>
                <w:szCs w:val="28"/>
              </w:rPr>
              <w:t xml:space="preserve"> </w:t>
            </w:r>
            <w:r w:rsidRPr="00492ABD">
              <w:rPr>
                <w:sz w:val="28"/>
                <w:szCs w:val="28"/>
              </w:rPr>
              <w:t>по Камчатскому краю;</w:t>
            </w:r>
          </w:p>
          <w:p w:rsidR="00492ABD" w:rsidRPr="00492ABD" w:rsidRDefault="00492ABD" w:rsidP="00492ABD">
            <w:pPr>
              <w:rPr>
                <w:sz w:val="28"/>
                <w:szCs w:val="28"/>
              </w:rPr>
            </w:pPr>
            <w:r w:rsidRPr="00492ABD">
              <w:rPr>
                <w:sz w:val="28"/>
                <w:szCs w:val="28"/>
              </w:rPr>
              <w:t xml:space="preserve">6) доля участников Государственной программы и членов их семей, осуществляющих предпринимательскую деятельность </w:t>
            </w:r>
            <w:r w:rsidRPr="00492ABD">
              <w:rPr>
                <w:sz w:val="28"/>
                <w:szCs w:val="28"/>
              </w:rPr>
              <w:br/>
              <w:t>в качестве индивидуальных предпринимателей и глав крестьянских (фермерских) хозяйств, в общей численности участников Государственной программы и членов их семей, трудоустроенных в Камчатском крае;</w:t>
            </w:r>
          </w:p>
          <w:p w:rsidR="00492ABD" w:rsidRPr="00492ABD" w:rsidRDefault="00492ABD" w:rsidP="00492ABD">
            <w:pPr>
              <w:rPr>
                <w:sz w:val="28"/>
                <w:szCs w:val="28"/>
              </w:rPr>
            </w:pPr>
            <w:r w:rsidRPr="00492ABD">
              <w:rPr>
                <w:sz w:val="28"/>
                <w:szCs w:val="28"/>
              </w:rPr>
              <w:t>7) доля участников Государственной программы и членов их семей, получивших финансовую поддержку за прохождение процедуры признания образования и (или) квалификации, признания ученых степеней, ученых званий, полученных</w:t>
            </w:r>
            <w:r>
              <w:rPr>
                <w:sz w:val="28"/>
                <w:szCs w:val="28"/>
              </w:rPr>
              <w:t xml:space="preserve"> </w:t>
            </w:r>
            <w:r w:rsidRPr="00492ABD">
              <w:rPr>
                <w:sz w:val="28"/>
                <w:szCs w:val="28"/>
              </w:rPr>
              <w:t>в иностранном государстве, сертификации, а также получение дополнительного профессионального образования в общей численности участников Государственной программы и членов их семей, трудоустроенных в Камчатском крае;</w:t>
            </w:r>
          </w:p>
          <w:p w:rsidR="00492ABD" w:rsidRPr="00492ABD" w:rsidRDefault="00492ABD" w:rsidP="00492ABD">
            <w:pPr>
              <w:rPr>
                <w:sz w:val="28"/>
                <w:szCs w:val="28"/>
              </w:rPr>
            </w:pPr>
            <w:r w:rsidRPr="00492ABD">
              <w:rPr>
                <w:sz w:val="28"/>
                <w:szCs w:val="28"/>
              </w:rPr>
              <w:t>8) доля участников Государственной программы и членов их семей, выехавших на постоянное место жительства</w:t>
            </w:r>
            <w:r>
              <w:rPr>
                <w:sz w:val="28"/>
                <w:szCs w:val="28"/>
              </w:rPr>
              <w:t xml:space="preserve"> </w:t>
            </w:r>
            <w:r w:rsidRPr="00492ABD">
              <w:rPr>
                <w:sz w:val="28"/>
                <w:szCs w:val="28"/>
              </w:rPr>
              <w:t xml:space="preserve">из Камчатского края ранее 3 лет со дня постановки на учет в УМВД России по Камчатскому краю в качестве участника Государственной программы и (или) члена его семьи, в общей численности участников Государственной программы и членов </w:t>
            </w:r>
            <w:r w:rsidRPr="00492ABD">
              <w:rPr>
                <w:sz w:val="28"/>
                <w:szCs w:val="28"/>
              </w:rPr>
              <w:lastRenderedPageBreak/>
              <w:t>их семей, переселившихся в Камчатский край и поставленных на учет в УМВД России по Камчатскому краю;</w:t>
            </w:r>
          </w:p>
          <w:p w:rsidR="00492ABD" w:rsidRPr="00492ABD" w:rsidRDefault="002549FB" w:rsidP="002549FB">
            <w:pPr>
              <w:rPr>
                <w:sz w:val="28"/>
                <w:szCs w:val="28"/>
              </w:rPr>
            </w:pPr>
            <w:r w:rsidRPr="00492ABD">
              <w:rPr>
                <w:sz w:val="28"/>
                <w:szCs w:val="28"/>
              </w:rPr>
              <w:t>9) доля участников Государственной программы и членов их семей, получающих образование в профессиональных образовательных организациях и образовательных организациях высшего образования, в общей численности участников Государственной программы и членов их семей в возрастной категории до 25 лет.</w:t>
            </w:r>
          </w:p>
          <w:p w:rsidR="00492ABD" w:rsidRPr="00492ABD" w:rsidRDefault="00492ABD" w:rsidP="00492ABD">
            <w:pPr>
              <w:rPr>
                <w:sz w:val="28"/>
                <w:szCs w:val="28"/>
              </w:rPr>
            </w:pPr>
          </w:p>
        </w:tc>
      </w:tr>
      <w:tr w:rsidR="00492ABD" w:rsidRPr="00492ABD" w:rsidTr="00492ABD">
        <w:tc>
          <w:tcPr>
            <w:tcW w:w="2490" w:type="dxa"/>
          </w:tcPr>
          <w:p w:rsidR="00492ABD" w:rsidRPr="00492ABD" w:rsidRDefault="00492ABD" w:rsidP="00492ABD">
            <w:pPr>
              <w:jc w:val="left"/>
              <w:rPr>
                <w:rFonts w:eastAsia="Times New Roman"/>
                <w:sz w:val="28"/>
                <w:szCs w:val="28"/>
              </w:rPr>
            </w:pPr>
            <w:r w:rsidRPr="00492ABD">
              <w:rPr>
                <w:rFonts w:eastAsia="Times New Roman"/>
                <w:sz w:val="28"/>
                <w:szCs w:val="28"/>
              </w:rPr>
              <w:lastRenderedPageBreak/>
              <w:t>Ожидаемые конечные результаты реализации Программы</w:t>
            </w:r>
          </w:p>
        </w:tc>
        <w:tc>
          <w:tcPr>
            <w:tcW w:w="7938" w:type="dxa"/>
            <w:shd w:val="clear" w:color="auto" w:fill="auto"/>
          </w:tcPr>
          <w:p w:rsidR="00B75FE6" w:rsidRPr="00B75FE6" w:rsidRDefault="00492ABD" w:rsidP="00B75FE6">
            <w:pPr>
              <w:rPr>
                <w:sz w:val="28"/>
                <w:szCs w:val="28"/>
              </w:rPr>
            </w:pPr>
            <w:r w:rsidRPr="00492ABD">
              <w:rPr>
                <w:sz w:val="28"/>
                <w:szCs w:val="28"/>
              </w:rPr>
              <w:t xml:space="preserve">1) численность участников Государственной программы и членов их семей, переселившихся в Камчатский край и поставленных </w:t>
            </w:r>
            <w:r w:rsidRPr="00492ABD">
              <w:rPr>
                <w:sz w:val="28"/>
                <w:szCs w:val="28"/>
              </w:rPr>
              <w:br/>
              <w:t xml:space="preserve">на учет в УМВД России по Камчатскому краю, </w:t>
            </w:r>
            <w:r w:rsidR="00B75FE6" w:rsidRPr="00B75FE6">
              <w:rPr>
                <w:sz w:val="28"/>
                <w:szCs w:val="28"/>
              </w:rPr>
              <w:t xml:space="preserve">составит не менее 1 500 соотечественников, из них 750 участников Программы и </w:t>
            </w:r>
            <w:r w:rsidR="00B75FE6" w:rsidRPr="00B75FE6">
              <w:rPr>
                <w:sz w:val="28"/>
                <w:szCs w:val="28"/>
              </w:rPr>
              <w:br/>
              <w:t>750 членов их семей, в том числе с разбивкой по годам:</w:t>
            </w:r>
          </w:p>
          <w:p w:rsidR="00B75FE6" w:rsidRPr="00B75FE6" w:rsidRDefault="00B75FE6" w:rsidP="00B75FE6">
            <w:pPr>
              <w:rPr>
                <w:sz w:val="28"/>
                <w:szCs w:val="28"/>
              </w:rPr>
            </w:pPr>
            <w:r w:rsidRPr="00B75FE6">
              <w:rPr>
                <w:sz w:val="28"/>
                <w:szCs w:val="28"/>
              </w:rPr>
              <w:t>2018 год – 150 участников Программы и 150 членов семей;</w:t>
            </w:r>
          </w:p>
          <w:p w:rsidR="00B75FE6" w:rsidRPr="00B75FE6" w:rsidRDefault="00B75FE6" w:rsidP="00B75FE6">
            <w:pPr>
              <w:rPr>
                <w:sz w:val="28"/>
                <w:szCs w:val="28"/>
              </w:rPr>
            </w:pPr>
            <w:r w:rsidRPr="00B75FE6">
              <w:rPr>
                <w:sz w:val="28"/>
                <w:szCs w:val="28"/>
              </w:rPr>
              <w:t>2019 год – 150 участников Программы и 150 членов семей;</w:t>
            </w:r>
          </w:p>
          <w:p w:rsidR="00B75FE6" w:rsidRPr="00B75FE6" w:rsidRDefault="00B75FE6" w:rsidP="00B75FE6">
            <w:pPr>
              <w:rPr>
                <w:sz w:val="28"/>
                <w:szCs w:val="28"/>
              </w:rPr>
            </w:pPr>
            <w:r w:rsidRPr="00B75FE6">
              <w:rPr>
                <w:sz w:val="28"/>
                <w:szCs w:val="28"/>
              </w:rPr>
              <w:t>2020 год – 150 участников Программы и 150 членов семей;</w:t>
            </w:r>
          </w:p>
          <w:p w:rsidR="00492ABD" w:rsidRPr="00492ABD" w:rsidRDefault="00492ABD" w:rsidP="00492ABD">
            <w:pPr>
              <w:rPr>
                <w:sz w:val="28"/>
                <w:szCs w:val="28"/>
              </w:rPr>
            </w:pPr>
            <w:r w:rsidRPr="00492ABD">
              <w:rPr>
                <w:sz w:val="28"/>
                <w:szCs w:val="28"/>
              </w:rPr>
              <w:t xml:space="preserve">2021 год – 150 участников </w:t>
            </w:r>
            <w:r w:rsidR="00B75FE6" w:rsidRPr="00B75FE6">
              <w:rPr>
                <w:sz w:val="28"/>
                <w:szCs w:val="28"/>
              </w:rPr>
              <w:t xml:space="preserve">Программы </w:t>
            </w:r>
            <w:r w:rsidRPr="00492ABD">
              <w:rPr>
                <w:sz w:val="28"/>
                <w:szCs w:val="28"/>
              </w:rPr>
              <w:t>и 150 членов семей;</w:t>
            </w:r>
          </w:p>
          <w:p w:rsidR="00492ABD" w:rsidRPr="00492ABD" w:rsidRDefault="00492ABD" w:rsidP="00492ABD">
            <w:pPr>
              <w:rPr>
                <w:sz w:val="28"/>
                <w:szCs w:val="28"/>
              </w:rPr>
            </w:pPr>
            <w:r w:rsidRPr="00492ABD">
              <w:rPr>
                <w:sz w:val="28"/>
                <w:szCs w:val="28"/>
              </w:rPr>
              <w:t xml:space="preserve">2022 год – 150 участников </w:t>
            </w:r>
            <w:r w:rsidR="00B75FE6" w:rsidRPr="00B75FE6">
              <w:rPr>
                <w:sz w:val="28"/>
                <w:szCs w:val="28"/>
              </w:rPr>
              <w:t xml:space="preserve">Программы </w:t>
            </w:r>
            <w:r w:rsidRPr="00492ABD">
              <w:rPr>
                <w:sz w:val="28"/>
                <w:szCs w:val="28"/>
              </w:rPr>
              <w:t>и 150 членов семей;</w:t>
            </w:r>
          </w:p>
          <w:p w:rsidR="00492ABD" w:rsidRPr="00492ABD" w:rsidRDefault="00492ABD" w:rsidP="00492ABD">
            <w:pPr>
              <w:rPr>
                <w:sz w:val="28"/>
                <w:szCs w:val="28"/>
              </w:rPr>
            </w:pPr>
            <w:r w:rsidRPr="00492ABD">
              <w:rPr>
                <w:sz w:val="28"/>
                <w:szCs w:val="28"/>
              </w:rPr>
              <w:t xml:space="preserve">2) доля участников Государственной программы и членов их семей трудоспособного возраста, в общей численности участников Государственной программы и членов их семей, переселившихся в Камчатский край и поставленных на учет в УМВД России по Камчатскому краю, составит не менее 70,0 </w:t>
            </w:r>
            <w:r w:rsidR="0043161A">
              <w:rPr>
                <w:sz w:val="28"/>
                <w:szCs w:val="28"/>
              </w:rPr>
              <w:t>процентов</w:t>
            </w:r>
            <w:r w:rsidRPr="00492ABD">
              <w:rPr>
                <w:sz w:val="28"/>
                <w:szCs w:val="28"/>
              </w:rPr>
              <w:t xml:space="preserve"> ежегодно;</w:t>
            </w:r>
          </w:p>
          <w:p w:rsidR="00492ABD" w:rsidRPr="00492ABD" w:rsidRDefault="00492ABD" w:rsidP="00492ABD">
            <w:pPr>
              <w:rPr>
                <w:sz w:val="28"/>
                <w:szCs w:val="28"/>
              </w:rPr>
            </w:pPr>
            <w:r w:rsidRPr="00492ABD">
              <w:rPr>
                <w:sz w:val="28"/>
                <w:szCs w:val="28"/>
              </w:rPr>
              <w:t xml:space="preserve">3) доля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трудоспособных соотечественников, переселившихся в Камчатский край в рамках Государственной программы и поставленных на учет в УМВД России по Камчатскому краю, составит не менее 73,0 </w:t>
            </w:r>
            <w:r w:rsidR="008638D2">
              <w:rPr>
                <w:sz w:val="28"/>
                <w:szCs w:val="28"/>
              </w:rPr>
              <w:t>процентов</w:t>
            </w:r>
            <w:r w:rsidRPr="00492ABD">
              <w:rPr>
                <w:sz w:val="28"/>
                <w:szCs w:val="28"/>
              </w:rPr>
              <w:t xml:space="preserve"> ежегодно;</w:t>
            </w:r>
          </w:p>
          <w:p w:rsidR="00492ABD" w:rsidRPr="00492ABD" w:rsidRDefault="00492ABD" w:rsidP="00492ABD">
            <w:pPr>
              <w:rPr>
                <w:sz w:val="28"/>
                <w:szCs w:val="28"/>
              </w:rPr>
            </w:pPr>
            <w:r w:rsidRPr="00492ABD">
              <w:rPr>
                <w:sz w:val="28"/>
                <w:szCs w:val="28"/>
              </w:rPr>
              <w:t xml:space="preserve">4) доля участников Государственной программы и членов их семей, осуществляющих предпринимательскую деятельность </w:t>
            </w:r>
            <w:r w:rsidRPr="00492ABD">
              <w:rPr>
                <w:sz w:val="28"/>
                <w:szCs w:val="28"/>
              </w:rPr>
              <w:br/>
              <w:t xml:space="preserve">в качестве индивидуальных предпринимателей и глав крестьянских (фермерских) хозяйств, в общей численности участников Государственной программы и членов их семей, трудоустроенных в Камчатском крае, составит не менее 9,5 </w:t>
            </w:r>
            <w:r w:rsidR="008638D2" w:rsidRPr="008638D2">
              <w:rPr>
                <w:sz w:val="28"/>
                <w:szCs w:val="28"/>
              </w:rPr>
              <w:t>процентов</w:t>
            </w:r>
            <w:r w:rsidRPr="00492ABD">
              <w:rPr>
                <w:sz w:val="28"/>
                <w:szCs w:val="28"/>
              </w:rPr>
              <w:t xml:space="preserve"> ежегодно;</w:t>
            </w:r>
          </w:p>
          <w:p w:rsidR="00492ABD" w:rsidRPr="00492ABD" w:rsidRDefault="00492ABD" w:rsidP="00492ABD">
            <w:pPr>
              <w:rPr>
                <w:sz w:val="28"/>
                <w:szCs w:val="28"/>
              </w:rPr>
            </w:pPr>
            <w:r w:rsidRPr="00492ABD">
              <w:rPr>
                <w:sz w:val="28"/>
                <w:szCs w:val="28"/>
              </w:rPr>
              <w:t xml:space="preserve">5) доля участников Государственной программы и членов их семей, выехавших на постоянное место жительства из Камчатского края ранее 3 лет со дня постановки на учет в УМВД России по Камчатскому краю в качестве участника </w:t>
            </w:r>
            <w:r w:rsidRPr="00492ABD">
              <w:rPr>
                <w:sz w:val="28"/>
                <w:szCs w:val="28"/>
              </w:rPr>
              <w:lastRenderedPageBreak/>
              <w:t xml:space="preserve">Государственной программы и (или) члена его семьи, в общей численности участников Государственной программы и членов их семей, переселившихся в Камчатский край и поставленных на учет в УМВД России по Камчатскому краю, составит не более 5,0 </w:t>
            </w:r>
            <w:r w:rsidR="008638D2" w:rsidRPr="008638D2">
              <w:rPr>
                <w:sz w:val="28"/>
                <w:szCs w:val="28"/>
              </w:rPr>
              <w:t xml:space="preserve">процентов </w:t>
            </w:r>
            <w:r w:rsidRPr="00492ABD">
              <w:rPr>
                <w:sz w:val="28"/>
                <w:szCs w:val="28"/>
              </w:rPr>
              <w:t>ежегодно;</w:t>
            </w:r>
          </w:p>
          <w:p w:rsidR="002549FB" w:rsidRPr="00492ABD" w:rsidRDefault="002549FB" w:rsidP="002549FB">
            <w:pPr>
              <w:rPr>
                <w:sz w:val="28"/>
                <w:szCs w:val="28"/>
              </w:rPr>
            </w:pPr>
            <w:r w:rsidRPr="00B75FE6">
              <w:rPr>
                <w:sz w:val="28"/>
                <w:szCs w:val="28"/>
              </w:rPr>
              <w:t>6)</w:t>
            </w:r>
            <w:r w:rsidRPr="00492ABD">
              <w:rPr>
                <w:sz w:val="28"/>
                <w:szCs w:val="28"/>
              </w:rPr>
              <w:t xml:space="preserve"> доля участников Государственной программы и членов их семей, которым выделены жилые помещения для временного размещения на срок не более 12 месяцев либо компенсированы расходы за коммерческий наем жилья за период не более </w:t>
            </w:r>
            <w:r w:rsidRPr="00492ABD">
              <w:rPr>
                <w:sz w:val="28"/>
                <w:szCs w:val="28"/>
              </w:rPr>
              <w:br/>
              <w:t xml:space="preserve">6 месяцев, в общей численности участников Государственной программы, переселившихся в Камчатский край и поставленных на учет в УМВД России по Камчатскому краю, составит не менее 25 </w:t>
            </w:r>
            <w:r w:rsidR="00B75FE6">
              <w:rPr>
                <w:sz w:val="28"/>
                <w:szCs w:val="28"/>
              </w:rPr>
              <w:t>процентов</w:t>
            </w:r>
            <w:r w:rsidRPr="00492ABD">
              <w:rPr>
                <w:sz w:val="28"/>
                <w:szCs w:val="28"/>
              </w:rPr>
              <w:t xml:space="preserve"> ежегодно;</w:t>
            </w:r>
          </w:p>
          <w:p w:rsidR="002549FB" w:rsidRPr="00492ABD" w:rsidRDefault="00B75FE6" w:rsidP="002549FB">
            <w:pPr>
              <w:rPr>
                <w:sz w:val="28"/>
                <w:szCs w:val="28"/>
              </w:rPr>
            </w:pPr>
            <w:r>
              <w:rPr>
                <w:sz w:val="28"/>
                <w:szCs w:val="28"/>
              </w:rPr>
              <w:t>7</w:t>
            </w:r>
            <w:r w:rsidR="002549FB" w:rsidRPr="00492ABD">
              <w:rPr>
                <w:sz w:val="28"/>
                <w:szCs w:val="28"/>
              </w:rPr>
              <w:t>) доля участников Государственной программы и членов их семей, постоянно жилищно</w:t>
            </w:r>
            <w:r w:rsidR="00A17E21">
              <w:rPr>
                <w:sz w:val="28"/>
                <w:szCs w:val="28"/>
              </w:rPr>
              <w:t>-</w:t>
            </w:r>
            <w:r w:rsidR="002549FB" w:rsidRPr="00492ABD">
              <w:rPr>
                <w:sz w:val="28"/>
                <w:szCs w:val="28"/>
              </w:rPr>
              <w:t xml:space="preserve">обустроенных, в общей численности участников Государственной программы и членов их семей, переселившихся в Камчатский край и поставленных на учет </w:t>
            </w:r>
            <w:r w:rsidR="002549FB" w:rsidRPr="00492ABD">
              <w:rPr>
                <w:sz w:val="28"/>
                <w:szCs w:val="28"/>
              </w:rPr>
              <w:br/>
              <w:t xml:space="preserve">в УМВД России по Камчатскому краю, составит не менее 1,5 </w:t>
            </w:r>
            <w:r>
              <w:rPr>
                <w:sz w:val="28"/>
                <w:szCs w:val="28"/>
              </w:rPr>
              <w:t>процентов</w:t>
            </w:r>
            <w:r w:rsidR="002549FB" w:rsidRPr="00492ABD">
              <w:rPr>
                <w:sz w:val="28"/>
                <w:szCs w:val="28"/>
              </w:rPr>
              <w:t xml:space="preserve"> ежегодно;</w:t>
            </w:r>
          </w:p>
          <w:p w:rsidR="002549FB" w:rsidRPr="00492ABD" w:rsidRDefault="00C30CC7" w:rsidP="002549FB">
            <w:pPr>
              <w:rPr>
                <w:sz w:val="28"/>
                <w:szCs w:val="28"/>
              </w:rPr>
            </w:pPr>
            <w:r>
              <w:rPr>
                <w:sz w:val="28"/>
                <w:szCs w:val="28"/>
              </w:rPr>
              <w:t>8</w:t>
            </w:r>
            <w:r w:rsidR="002549FB" w:rsidRPr="00492ABD">
              <w:rPr>
                <w:sz w:val="28"/>
                <w:szCs w:val="28"/>
              </w:rPr>
              <w:t xml:space="preserve">) доля участников Государственной программы и членов их семей, получивших финансовую поддержку за прохождение процедуры признания образования и (или) квалификации, признания ученых степеней, ученых званий, полученных </w:t>
            </w:r>
            <w:r w:rsidR="002549FB" w:rsidRPr="00492ABD">
              <w:rPr>
                <w:sz w:val="28"/>
                <w:szCs w:val="28"/>
              </w:rPr>
              <w:br/>
              <w:t>в иностранном государстве, сертификации, а также получение дополнительного профессионального образования в общей численности участников Государственной программы и членов их семей, трудоустроенных в Камчатском крае, составит не менее 2,5</w:t>
            </w:r>
            <w:r w:rsidR="002549FB">
              <w:rPr>
                <w:sz w:val="28"/>
                <w:szCs w:val="28"/>
              </w:rPr>
              <w:t> </w:t>
            </w:r>
            <w:r w:rsidR="00B75FE6">
              <w:rPr>
                <w:sz w:val="28"/>
                <w:szCs w:val="28"/>
              </w:rPr>
              <w:t>процентов</w:t>
            </w:r>
            <w:r w:rsidR="002549FB" w:rsidRPr="00492ABD">
              <w:rPr>
                <w:sz w:val="28"/>
                <w:szCs w:val="28"/>
              </w:rPr>
              <w:t xml:space="preserve"> ежегодно;</w:t>
            </w:r>
          </w:p>
          <w:p w:rsidR="00492ABD" w:rsidRPr="00492ABD" w:rsidRDefault="00C30CC7" w:rsidP="00B75FE6">
            <w:pPr>
              <w:rPr>
                <w:sz w:val="28"/>
                <w:szCs w:val="28"/>
              </w:rPr>
            </w:pPr>
            <w:r>
              <w:rPr>
                <w:sz w:val="28"/>
                <w:szCs w:val="28"/>
              </w:rPr>
              <w:t>9</w:t>
            </w:r>
            <w:r w:rsidR="002549FB" w:rsidRPr="00492ABD">
              <w:rPr>
                <w:sz w:val="28"/>
                <w:szCs w:val="28"/>
              </w:rPr>
              <w:t xml:space="preserve">) доля участников Государственной программы и членов их семей, получающих образование в профессиональных образовательных организациях и образовательных организациях высшего образования, в общей численности участников Государственной программы и членов их семей в возрастной категории до 25 лет составит не менее 30 </w:t>
            </w:r>
            <w:r w:rsidR="00B75FE6">
              <w:rPr>
                <w:sz w:val="28"/>
                <w:szCs w:val="28"/>
              </w:rPr>
              <w:t>процентов</w:t>
            </w:r>
            <w:r w:rsidR="002549FB" w:rsidRPr="00492ABD">
              <w:rPr>
                <w:sz w:val="28"/>
                <w:szCs w:val="28"/>
              </w:rPr>
              <w:t xml:space="preserve"> ежегодно.</w:t>
            </w:r>
          </w:p>
        </w:tc>
      </w:tr>
    </w:tbl>
    <w:p w:rsidR="002549FB" w:rsidRDefault="002549FB" w:rsidP="008877D5">
      <w:pPr>
        <w:pStyle w:val="ConsPlusNormal"/>
        <w:jc w:val="center"/>
        <w:rPr>
          <w:rFonts w:ascii="Times New Roman" w:hAnsi="Times New Roman" w:cs="Times New Roman"/>
          <w:sz w:val="28"/>
          <w:szCs w:val="28"/>
        </w:rPr>
      </w:pPr>
    </w:p>
    <w:p w:rsidR="00AC37FF" w:rsidRPr="00B6099E" w:rsidRDefault="00AC37FF" w:rsidP="008877D5">
      <w:pPr>
        <w:pStyle w:val="ConsPlusNormal"/>
        <w:jc w:val="center"/>
        <w:rPr>
          <w:rFonts w:ascii="Times New Roman" w:hAnsi="Times New Roman" w:cs="Times New Roman"/>
          <w:sz w:val="28"/>
          <w:szCs w:val="28"/>
        </w:rPr>
      </w:pPr>
      <w:r w:rsidRPr="00B6099E">
        <w:rPr>
          <w:rFonts w:ascii="Times New Roman" w:hAnsi="Times New Roman" w:cs="Times New Roman"/>
          <w:sz w:val="28"/>
          <w:szCs w:val="28"/>
        </w:rPr>
        <w:t>1. Общая характеристика сферы реализации Программы</w:t>
      </w:r>
    </w:p>
    <w:p w:rsidR="00AC37FF" w:rsidRPr="00BE10B3" w:rsidRDefault="00AC37FF" w:rsidP="00905840">
      <w:pPr>
        <w:pStyle w:val="ConsPlusNormal"/>
        <w:ind w:firstLine="540"/>
        <w:jc w:val="both"/>
        <w:rPr>
          <w:rFonts w:ascii="Times New Roman" w:hAnsi="Times New Roman" w:cs="Times New Roman"/>
          <w:sz w:val="20"/>
        </w:rPr>
      </w:pPr>
    </w:p>
    <w:p w:rsidR="00AC37FF" w:rsidRPr="00B6099E" w:rsidRDefault="00AC37FF" w:rsidP="00905840">
      <w:pPr>
        <w:widowControl w:val="0"/>
        <w:autoSpaceDE w:val="0"/>
        <w:autoSpaceDN w:val="0"/>
        <w:ind w:firstLine="709"/>
        <w:rPr>
          <w:color w:val="000000"/>
          <w:sz w:val="28"/>
          <w:szCs w:val="28"/>
        </w:rPr>
      </w:pPr>
      <w:r w:rsidRPr="00B6099E">
        <w:rPr>
          <w:color w:val="000000"/>
          <w:sz w:val="28"/>
          <w:szCs w:val="28"/>
        </w:rPr>
        <w:t>Необходимость разработки и реализации Программы обусловлена демографической ситуацией, сложившейся в Камчатском крае, которая в определенной степени является сдерживающим фактором социально-экономического развития Камчатского края из-за невозможности полного удовлетворения возрастающей потребности в квалифицированных кадрах на рынке труда Камчатского края.</w:t>
      </w:r>
    </w:p>
    <w:p w:rsidR="00AC37FF" w:rsidRPr="00B6099E" w:rsidRDefault="00AC37FF" w:rsidP="00905840">
      <w:pPr>
        <w:widowControl w:val="0"/>
        <w:autoSpaceDE w:val="0"/>
        <w:autoSpaceDN w:val="0"/>
        <w:ind w:firstLine="709"/>
        <w:rPr>
          <w:sz w:val="28"/>
          <w:szCs w:val="28"/>
        </w:rPr>
      </w:pPr>
      <w:r w:rsidRPr="00B6099E">
        <w:rPr>
          <w:color w:val="000000"/>
          <w:sz w:val="28"/>
          <w:szCs w:val="28"/>
        </w:rPr>
        <w:t xml:space="preserve">1. </w:t>
      </w:r>
      <w:r w:rsidRPr="00B6099E">
        <w:rPr>
          <w:sz w:val="28"/>
          <w:szCs w:val="28"/>
        </w:rPr>
        <w:t xml:space="preserve">Численность населения Камчатского края на 31.12.2016 составила 315,0 тыс. человек. Это более чем на тысячу человек меньше, чем по состоянию на 01.01.2016 </w:t>
      </w:r>
      <w:r w:rsidRPr="00B6099E">
        <w:rPr>
          <w:sz w:val="28"/>
          <w:szCs w:val="28"/>
        </w:rPr>
        <w:lastRenderedPageBreak/>
        <w:t xml:space="preserve">(316,1 тыс. человек) и на 0,7 </w:t>
      </w:r>
      <w:r w:rsidR="008638D2">
        <w:rPr>
          <w:sz w:val="28"/>
          <w:szCs w:val="28"/>
        </w:rPr>
        <w:t>процента</w:t>
      </w:r>
      <w:r w:rsidRPr="00B6099E">
        <w:rPr>
          <w:sz w:val="28"/>
          <w:szCs w:val="28"/>
        </w:rPr>
        <w:t xml:space="preserve"> ниже, чем на 01.01.2015 (317,3 тыс. человек). На долю городского населения приходится 77,5</w:t>
      </w:r>
      <w:r w:rsidR="008638D2" w:rsidRPr="008638D2">
        <w:t xml:space="preserve"> </w:t>
      </w:r>
      <w:r w:rsidR="008638D2">
        <w:rPr>
          <w:sz w:val="28"/>
          <w:szCs w:val="28"/>
        </w:rPr>
        <w:t>процент</w:t>
      </w:r>
      <w:r w:rsidR="008F1BD0">
        <w:rPr>
          <w:sz w:val="28"/>
          <w:szCs w:val="28"/>
        </w:rPr>
        <w:t>а</w:t>
      </w:r>
      <w:r w:rsidR="00020257">
        <w:rPr>
          <w:sz w:val="28"/>
          <w:szCs w:val="28"/>
        </w:rPr>
        <w:t xml:space="preserve">, сельского – </w:t>
      </w:r>
      <w:r w:rsidRPr="00B6099E">
        <w:rPr>
          <w:sz w:val="28"/>
          <w:szCs w:val="28"/>
        </w:rPr>
        <w:t>22,5</w:t>
      </w:r>
      <w:r w:rsidR="008F1BD0">
        <w:rPr>
          <w:sz w:val="28"/>
          <w:szCs w:val="28"/>
        </w:rPr>
        <w:t xml:space="preserve"> процента</w:t>
      </w:r>
      <w:r w:rsidRPr="00B6099E">
        <w:rPr>
          <w:sz w:val="28"/>
          <w:szCs w:val="28"/>
        </w:rPr>
        <w:t>.</w:t>
      </w:r>
    </w:p>
    <w:p w:rsidR="00AC37FF" w:rsidRDefault="00AC37FF" w:rsidP="00905840">
      <w:pPr>
        <w:widowControl w:val="0"/>
        <w:autoSpaceDE w:val="0"/>
        <w:autoSpaceDN w:val="0"/>
        <w:ind w:firstLine="709"/>
        <w:rPr>
          <w:sz w:val="28"/>
          <w:szCs w:val="28"/>
        </w:rPr>
      </w:pPr>
      <w:r w:rsidRPr="00B6099E">
        <w:rPr>
          <w:sz w:val="28"/>
          <w:szCs w:val="28"/>
        </w:rPr>
        <w:t>На начало 2016 года население трудоспособного возраста составляло 61,9 </w:t>
      </w:r>
      <w:r w:rsidR="008F1BD0">
        <w:rPr>
          <w:sz w:val="28"/>
          <w:szCs w:val="28"/>
        </w:rPr>
        <w:t>процента</w:t>
      </w:r>
      <w:r w:rsidRPr="00B6099E">
        <w:rPr>
          <w:sz w:val="28"/>
          <w:szCs w:val="28"/>
        </w:rPr>
        <w:t xml:space="preserve">, моложе трудоспособного возраста </w:t>
      </w:r>
      <w:r w:rsidR="00020257" w:rsidRPr="00020257">
        <w:rPr>
          <w:sz w:val="28"/>
          <w:szCs w:val="28"/>
        </w:rPr>
        <w:t xml:space="preserve">– </w:t>
      </w:r>
      <w:r w:rsidRPr="00B6099E">
        <w:rPr>
          <w:sz w:val="28"/>
          <w:szCs w:val="28"/>
        </w:rPr>
        <w:t xml:space="preserve">18,3 </w:t>
      </w:r>
      <w:r w:rsidR="008F1BD0">
        <w:rPr>
          <w:sz w:val="28"/>
          <w:szCs w:val="28"/>
        </w:rPr>
        <w:t>процента</w:t>
      </w:r>
      <w:r w:rsidRPr="00B6099E">
        <w:rPr>
          <w:sz w:val="28"/>
          <w:szCs w:val="28"/>
        </w:rPr>
        <w:t xml:space="preserve">, старше трудоспособного возраста – 19,8 </w:t>
      </w:r>
      <w:r w:rsidR="008F1BD0">
        <w:rPr>
          <w:sz w:val="28"/>
          <w:szCs w:val="28"/>
        </w:rPr>
        <w:t>процента</w:t>
      </w:r>
      <w:r w:rsidRPr="00B6099E">
        <w:rPr>
          <w:sz w:val="28"/>
          <w:szCs w:val="28"/>
        </w:rPr>
        <w:t>. Коэффициент демографической нагрузки 616,6 человек (лиц нетрудоспособных возрастов, приходящихся на 1000 лиц трудоспособного возраста).</w:t>
      </w:r>
    </w:p>
    <w:p w:rsidR="00BE10B3" w:rsidRPr="00B6099E" w:rsidRDefault="00C1203D" w:rsidP="00C1203D">
      <w:pPr>
        <w:widowControl w:val="0"/>
        <w:autoSpaceDE w:val="0"/>
        <w:autoSpaceDN w:val="0"/>
        <w:ind w:firstLine="709"/>
        <w:jc w:val="right"/>
        <w:rPr>
          <w:sz w:val="28"/>
          <w:szCs w:val="28"/>
        </w:rPr>
      </w:pPr>
      <w:r>
        <w:rPr>
          <w:sz w:val="28"/>
          <w:szCs w:val="28"/>
        </w:rPr>
        <w:t>Таблица 1</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1276"/>
        <w:gridCol w:w="851"/>
        <w:gridCol w:w="1134"/>
        <w:gridCol w:w="850"/>
        <w:gridCol w:w="1276"/>
        <w:gridCol w:w="850"/>
        <w:gridCol w:w="993"/>
        <w:gridCol w:w="708"/>
      </w:tblGrid>
      <w:tr w:rsidR="00AC37FF" w:rsidRPr="00215F7B" w:rsidTr="00BE10B3">
        <w:tc>
          <w:tcPr>
            <w:tcW w:w="2263" w:type="dxa"/>
            <w:vMerge w:val="restart"/>
            <w:tcBorders>
              <w:top w:val="single" w:sz="4" w:space="0" w:color="auto"/>
              <w:left w:val="single" w:sz="4" w:space="0" w:color="auto"/>
              <w:bottom w:val="single" w:sz="4" w:space="0" w:color="auto"/>
              <w:right w:val="single" w:sz="4" w:space="0" w:color="auto"/>
            </w:tcBorders>
          </w:tcPr>
          <w:p w:rsidR="00AC37FF" w:rsidRPr="00215F7B" w:rsidRDefault="005938F6" w:rsidP="00905840">
            <w:pPr>
              <w:widowControl w:val="0"/>
              <w:autoSpaceDE w:val="0"/>
              <w:autoSpaceDN w:val="0"/>
              <w:jc w:val="center"/>
            </w:pPr>
            <w:r w:rsidRPr="00215F7B">
              <w:t xml:space="preserve">Возрастные </w:t>
            </w:r>
            <w:r w:rsidRPr="00215F7B">
              <w:br/>
              <w:t xml:space="preserve">категории </w:t>
            </w:r>
            <w:r w:rsidRPr="00215F7B">
              <w:br/>
              <w:t>населения</w:t>
            </w:r>
          </w:p>
        </w:tc>
        <w:tc>
          <w:tcPr>
            <w:tcW w:w="2127" w:type="dxa"/>
            <w:gridSpan w:val="2"/>
            <w:tcBorders>
              <w:top w:val="single" w:sz="4" w:space="0" w:color="auto"/>
              <w:left w:val="single" w:sz="4" w:space="0" w:color="auto"/>
              <w:bottom w:val="single" w:sz="4" w:space="0" w:color="auto"/>
              <w:right w:val="single" w:sz="4" w:space="0" w:color="auto"/>
            </w:tcBorders>
          </w:tcPr>
          <w:p w:rsidR="00AC37FF" w:rsidRPr="00215F7B" w:rsidRDefault="005938F6" w:rsidP="00905840">
            <w:pPr>
              <w:widowControl w:val="0"/>
              <w:autoSpaceDE w:val="0"/>
              <w:autoSpaceDN w:val="0"/>
              <w:jc w:val="center"/>
            </w:pPr>
            <w:r w:rsidRPr="00215F7B">
              <w:t>н</w:t>
            </w:r>
            <w:r w:rsidR="00AC37FF" w:rsidRPr="00215F7B">
              <w:t>а 01.01.2013</w:t>
            </w:r>
          </w:p>
        </w:tc>
        <w:tc>
          <w:tcPr>
            <w:tcW w:w="1984" w:type="dxa"/>
            <w:gridSpan w:val="2"/>
            <w:tcBorders>
              <w:top w:val="single" w:sz="4" w:space="0" w:color="auto"/>
              <w:left w:val="single" w:sz="4" w:space="0" w:color="auto"/>
              <w:bottom w:val="single" w:sz="4" w:space="0" w:color="auto"/>
              <w:right w:val="single" w:sz="4" w:space="0" w:color="auto"/>
            </w:tcBorders>
          </w:tcPr>
          <w:p w:rsidR="00AC37FF" w:rsidRPr="00215F7B" w:rsidRDefault="005938F6" w:rsidP="00905840">
            <w:pPr>
              <w:widowControl w:val="0"/>
              <w:autoSpaceDE w:val="0"/>
              <w:autoSpaceDN w:val="0"/>
              <w:jc w:val="center"/>
            </w:pPr>
            <w:r w:rsidRPr="00215F7B">
              <w:t>н</w:t>
            </w:r>
            <w:r w:rsidR="00AC37FF" w:rsidRPr="00215F7B">
              <w:t>а 01.01.2014</w:t>
            </w:r>
          </w:p>
        </w:tc>
        <w:tc>
          <w:tcPr>
            <w:tcW w:w="2126" w:type="dxa"/>
            <w:gridSpan w:val="2"/>
            <w:tcBorders>
              <w:top w:val="single" w:sz="4" w:space="0" w:color="auto"/>
              <w:left w:val="single" w:sz="4" w:space="0" w:color="auto"/>
              <w:bottom w:val="single" w:sz="4" w:space="0" w:color="auto"/>
              <w:right w:val="single" w:sz="4" w:space="0" w:color="auto"/>
            </w:tcBorders>
          </w:tcPr>
          <w:p w:rsidR="00AC37FF" w:rsidRPr="00215F7B" w:rsidRDefault="005938F6" w:rsidP="00905840">
            <w:pPr>
              <w:widowControl w:val="0"/>
              <w:autoSpaceDE w:val="0"/>
              <w:autoSpaceDN w:val="0"/>
              <w:jc w:val="center"/>
            </w:pPr>
            <w:r w:rsidRPr="00215F7B">
              <w:t>н</w:t>
            </w:r>
            <w:r w:rsidR="00AC37FF" w:rsidRPr="00215F7B">
              <w:t>а 01.01.2015</w:t>
            </w:r>
          </w:p>
        </w:tc>
        <w:tc>
          <w:tcPr>
            <w:tcW w:w="1701" w:type="dxa"/>
            <w:gridSpan w:val="2"/>
            <w:tcBorders>
              <w:top w:val="single" w:sz="4" w:space="0" w:color="auto"/>
              <w:left w:val="single" w:sz="4" w:space="0" w:color="auto"/>
              <w:bottom w:val="single" w:sz="4" w:space="0" w:color="auto"/>
              <w:right w:val="single" w:sz="4" w:space="0" w:color="auto"/>
            </w:tcBorders>
          </w:tcPr>
          <w:p w:rsidR="00AC37FF" w:rsidRPr="00215F7B" w:rsidRDefault="005938F6" w:rsidP="00905840">
            <w:pPr>
              <w:widowControl w:val="0"/>
              <w:autoSpaceDE w:val="0"/>
              <w:autoSpaceDN w:val="0"/>
              <w:jc w:val="center"/>
            </w:pPr>
            <w:r w:rsidRPr="00215F7B">
              <w:t>н</w:t>
            </w:r>
            <w:r w:rsidR="00AC37FF" w:rsidRPr="00215F7B">
              <w:t>а 01.01.2016</w:t>
            </w:r>
          </w:p>
        </w:tc>
      </w:tr>
      <w:tr w:rsidR="00BE10B3" w:rsidRPr="00215F7B" w:rsidTr="00BE10B3">
        <w:tc>
          <w:tcPr>
            <w:tcW w:w="2263" w:type="dxa"/>
            <w:vMerge/>
            <w:tcBorders>
              <w:top w:val="single" w:sz="4" w:space="0" w:color="auto"/>
              <w:left w:val="single" w:sz="4" w:space="0" w:color="auto"/>
              <w:bottom w:val="single" w:sz="4" w:space="0" w:color="auto"/>
              <w:right w:val="single" w:sz="4" w:space="0" w:color="auto"/>
            </w:tcBorders>
          </w:tcPr>
          <w:p w:rsidR="00AC37FF" w:rsidRPr="00215F7B" w:rsidRDefault="00AC37FF" w:rsidP="00905840"/>
        </w:tc>
        <w:tc>
          <w:tcPr>
            <w:tcW w:w="1276" w:type="dxa"/>
            <w:tcBorders>
              <w:top w:val="single" w:sz="4" w:space="0" w:color="auto"/>
              <w:left w:val="single" w:sz="4" w:space="0" w:color="auto"/>
              <w:bottom w:val="single" w:sz="4" w:space="0" w:color="auto"/>
              <w:right w:val="single" w:sz="4" w:space="0" w:color="auto"/>
            </w:tcBorders>
          </w:tcPr>
          <w:p w:rsidR="00AC37FF" w:rsidRPr="00215F7B" w:rsidRDefault="00AC37FF" w:rsidP="00905840">
            <w:pPr>
              <w:widowControl w:val="0"/>
              <w:autoSpaceDE w:val="0"/>
              <w:autoSpaceDN w:val="0"/>
              <w:jc w:val="center"/>
            </w:pPr>
            <w:r w:rsidRPr="00215F7B">
              <w:t>человек</w:t>
            </w:r>
          </w:p>
        </w:tc>
        <w:tc>
          <w:tcPr>
            <w:tcW w:w="851" w:type="dxa"/>
            <w:tcBorders>
              <w:top w:val="single" w:sz="4" w:space="0" w:color="auto"/>
              <w:left w:val="single" w:sz="4" w:space="0" w:color="auto"/>
              <w:bottom w:val="single" w:sz="4" w:space="0" w:color="auto"/>
              <w:right w:val="single" w:sz="4" w:space="0" w:color="auto"/>
            </w:tcBorders>
          </w:tcPr>
          <w:p w:rsidR="00AC37FF" w:rsidRPr="00215F7B" w:rsidRDefault="00AC37FF" w:rsidP="00905840">
            <w:pPr>
              <w:widowControl w:val="0"/>
              <w:autoSpaceDE w:val="0"/>
              <w:autoSpaceDN w:val="0"/>
              <w:jc w:val="center"/>
            </w:pPr>
            <w:r w:rsidRPr="00215F7B">
              <w:t>%</w:t>
            </w:r>
          </w:p>
        </w:tc>
        <w:tc>
          <w:tcPr>
            <w:tcW w:w="1134" w:type="dxa"/>
            <w:tcBorders>
              <w:top w:val="single" w:sz="4" w:space="0" w:color="auto"/>
              <w:left w:val="single" w:sz="4" w:space="0" w:color="auto"/>
              <w:bottom w:val="single" w:sz="4" w:space="0" w:color="auto"/>
              <w:right w:val="single" w:sz="4" w:space="0" w:color="auto"/>
            </w:tcBorders>
          </w:tcPr>
          <w:p w:rsidR="00AC37FF" w:rsidRPr="00215F7B" w:rsidRDefault="00AC37FF" w:rsidP="00905840">
            <w:pPr>
              <w:widowControl w:val="0"/>
              <w:autoSpaceDE w:val="0"/>
              <w:autoSpaceDN w:val="0"/>
              <w:jc w:val="center"/>
            </w:pPr>
            <w:r w:rsidRPr="00215F7B">
              <w:t>человек</w:t>
            </w:r>
          </w:p>
        </w:tc>
        <w:tc>
          <w:tcPr>
            <w:tcW w:w="850" w:type="dxa"/>
            <w:tcBorders>
              <w:top w:val="single" w:sz="4" w:space="0" w:color="auto"/>
              <w:left w:val="single" w:sz="4" w:space="0" w:color="auto"/>
              <w:bottom w:val="single" w:sz="4" w:space="0" w:color="auto"/>
              <w:right w:val="single" w:sz="4" w:space="0" w:color="auto"/>
            </w:tcBorders>
          </w:tcPr>
          <w:p w:rsidR="00AC37FF" w:rsidRPr="00215F7B" w:rsidRDefault="00AC37FF" w:rsidP="00905840">
            <w:pPr>
              <w:widowControl w:val="0"/>
              <w:autoSpaceDE w:val="0"/>
              <w:autoSpaceDN w:val="0"/>
              <w:jc w:val="center"/>
            </w:pPr>
            <w:r w:rsidRPr="00215F7B">
              <w:t>%</w:t>
            </w:r>
          </w:p>
        </w:tc>
        <w:tc>
          <w:tcPr>
            <w:tcW w:w="1276" w:type="dxa"/>
            <w:tcBorders>
              <w:top w:val="single" w:sz="4" w:space="0" w:color="auto"/>
              <w:left w:val="single" w:sz="4" w:space="0" w:color="auto"/>
              <w:bottom w:val="single" w:sz="4" w:space="0" w:color="auto"/>
              <w:right w:val="single" w:sz="4" w:space="0" w:color="auto"/>
            </w:tcBorders>
          </w:tcPr>
          <w:p w:rsidR="00AC37FF" w:rsidRPr="00215F7B" w:rsidRDefault="00AC37FF" w:rsidP="00905840">
            <w:pPr>
              <w:widowControl w:val="0"/>
              <w:autoSpaceDE w:val="0"/>
              <w:autoSpaceDN w:val="0"/>
              <w:jc w:val="center"/>
            </w:pPr>
            <w:r w:rsidRPr="00215F7B">
              <w:t>человек</w:t>
            </w:r>
          </w:p>
        </w:tc>
        <w:tc>
          <w:tcPr>
            <w:tcW w:w="850" w:type="dxa"/>
            <w:tcBorders>
              <w:top w:val="single" w:sz="4" w:space="0" w:color="auto"/>
              <w:left w:val="single" w:sz="4" w:space="0" w:color="auto"/>
              <w:bottom w:val="single" w:sz="4" w:space="0" w:color="auto"/>
              <w:right w:val="single" w:sz="4" w:space="0" w:color="auto"/>
            </w:tcBorders>
          </w:tcPr>
          <w:p w:rsidR="00AC37FF" w:rsidRPr="00215F7B" w:rsidRDefault="00AC37FF" w:rsidP="00905840">
            <w:pPr>
              <w:widowControl w:val="0"/>
              <w:autoSpaceDE w:val="0"/>
              <w:autoSpaceDN w:val="0"/>
              <w:jc w:val="center"/>
            </w:pPr>
            <w:r w:rsidRPr="00215F7B">
              <w:t>%</w:t>
            </w:r>
          </w:p>
        </w:tc>
        <w:tc>
          <w:tcPr>
            <w:tcW w:w="993" w:type="dxa"/>
            <w:tcBorders>
              <w:top w:val="single" w:sz="4" w:space="0" w:color="auto"/>
              <w:left w:val="single" w:sz="4" w:space="0" w:color="auto"/>
              <w:bottom w:val="single" w:sz="4" w:space="0" w:color="auto"/>
              <w:right w:val="single" w:sz="4" w:space="0" w:color="auto"/>
            </w:tcBorders>
          </w:tcPr>
          <w:p w:rsidR="00AC37FF" w:rsidRPr="00215F7B" w:rsidRDefault="00AC37FF" w:rsidP="00905840">
            <w:pPr>
              <w:widowControl w:val="0"/>
              <w:autoSpaceDE w:val="0"/>
              <w:autoSpaceDN w:val="0"/>
              <w:jc w:val="center"/>
            </w:pPr>
            <w:r w:rsidRPr="00215F7B">
              <w:t>человек</w:t>
            </w:r>
          </w:p>
        </w:tc>
        <w:tc>
          <w:tcPr>
            <w:tcW w:w="708" w:type="dxa"/>
            <w:tcBorders>
              <w:top w:val="single" w:sz="4" w:space="0" w:color="auto"/>
              <w:left w:val="single" w:sz="4" w:space="0" w:color="auto"/>
              <w:bottom w:val="single" w:sz="4" w:space="0" w:color="auto"/>
              <w:right w:val="single" w:sz="4" w:space="0" w:color="auto"/>
            </w:tcBorders>
          </w:tcPr>
          <w:p w:rsidR="00AC37FF" w:rsidRPr="00215F7B" w:rsidRDefault="00AC37FF" w:rsidP="00905840">
            <w:pPr>
              <w:widowControl w:val="0"/>
              <w:autoSpaceDE w:val="0"/>
              <w:autoSpaceDN w:val="0"/>
              <w:jc w:val="center"/>
            </w:pPr>
            <w:r w:rsidRPr="00215F7B">
              <w:t>%</w:t>
            </w:r>
          </w:p>
        </w:tc>
      </w:tr>
      <w:tr w:rsidR="008F3DE6" w:rsidRPr="008F3DE6" w:rsidTr="008F3DE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rPr>
          <w:trHeight w:val="309"/>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8F3DE6" w:rsidRPr="008F3DE6" w:rsidRDefault="008F3DE6" w:rsidP="008F3DE6">
            <w:pPr>
              <w:jc w:val="center"/>
            </w:pPr>
            <w:r w:rsidRPr="008F3DE6">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8F3DE6" w:rsidRPr="008F3DE6" w:rsidRDefault="008F3DE6" w:rsidP="008F3DE6">
            <w:pPr>
              <w:jc w:val="center"/>
            </w:pPr>
            <w: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8F3DE6" w:rsidRPr="008F3DE6" w:rsidRDefault="008F3DE6" w:rsidP="008F3DE6">
            <w:pPr>
              <w:jc w:val="center"/>
            </w:pPr>
            <w: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8F3DE6" w:rsidRPr="008F3DE6" w:rsidRDefault="008F3DE6" w:rsidP="008F3DE6">
            <w:pPr>
              <w:jc w:val="center"/>
            </w:pPr>
            <w: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8F3DE6" w:rsidRPr="008F3DE6" w:rsidRDefault="008F3DE6" w:rsidP="008F3DE6">
            <w:pPr>
              <w:jc w:val="center"/>
            </w:pPr>
            <w: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8F3DE6" w:rsidRPr="008F3DE6" w:rsidRDefault="008F3DE6" w:rsidP="008F3DE6">
            <w:pPr>
              <w:jc w:val="center"/>
            </w:pPr>
            <w: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8F3DE6" w:rsidRPr="008F3DE6" w:rsidRDefault="008F3DE6" w:rsidP="008F3DE6">
            <w:pPr>
              <w:jc w:val="center"/>
            </w:pPr>
            <w:r>
              <w:t>7</w:t>
            </w:r>
          </w:p>
        </w:tc>
        <w:tc>
          <w:tcPr>
            <w:tcW w:w="993" w:type="dxa"/>
            <w:tcBorders>
              <w:top w:val="single" w:sz="4" w:space="0" w:color="000000"/>
              <w:left w:val="single" w:sz="4" w:space="0" w:color="000000"/>
              <w:bottom w:val="single" w:sz="4" w:space="0" w:color="000000"/>
              <w:right w:val="single" w:sz="4" w:space="0" w:color="000000"/>
            </w:tcBorders>
            <w:vAlign w:val="center"/>
          </w:tcPr>
          <w:p w:rsidR="008F3DE6" w:rsidRPr="008F3DE6" w:rsidRDefault="008F3DE6" w:rsidP="008F3DE6">
            <w:pPr>
              <w:jc w:val="center"/>
            </w:pPr>
            <w:r>
              <w:t>8</w:t>
            </w:r>
          </w:p>
        </w:tc>
        <w:tc>
          <w:tcPr>
            <w:tcW w:w="708" w:type="dxa"/>
            <w:tcBorders>
              <w:top w:val="single" w:sz="4" w:space="0" w:color="000000"/>
              <w:left w:val="single" w:sz="4" w:space="0" w:color="000000"/>
              <w:bottom w:val="single" w:sz="4" w:space="0" w:color="000000"/>
              <w:right w:val="single" w:sz="4" w:space="0" w:color="000000"/>
            </w:tcBorders>
            <w:vAlign w:val="center"/>
          </w:tcPr>
          <w:p w:rsidR="008F3DE6" w:rsidRPr="008F3DE6" w:rsidRDefault="008F3DE6" w:rsidP="008F3DE6">
            <w:pPr>
              <w:jc w:val="center"/>
            </w:pPr>
            <w:r>
              <w:t>9</w:t>
            </w:r>
          </w:p>
        </w:tc>
      </w:tr>
      <w:tr w:rsidR="00BE10B3" w:rsidRPr="00B6099E" w:rsidTr="00BE10B3">
        <w:trPr>
          <w:trHeight w:val="617"/>
        </w:trPr>
        <w:tc>
          <w:tcPr>
            <w:tcW w:w="2263" w:type="dxa"/>
            <w:tcBorders>
              <w:top w:val="single" w:sz="4" w:space="0" w:color="auto"/>
              <w:left w:val="single" w:sz="4" w:space="0" w:color="auto"/>
              <w:bottom w:val="single" w:sz="4" w:space="0" w:color="auto"/>
              <w:right w:val="single" w:sz="4" w:space="0" w:color="auto"/>
            </w:tcBorders>
          </w:tcPr>
          <w:p w:rsidR="00AC37FF" w:rsidRPr="00B6099E" w:rsidRDefault="00AC37FF" w:rsidP="00554319">
            <w:pPr>
              <w:widowControl w:val="0"/>
              <w:autoSpaceDE w:val="0"/>
              <w:autoSpaceDN w:val="0"/>
              <w:jc w:val="left"/>
              <w:rPr>
                <w:sz w:val="22"/>
                <w:szCs w:val="20"/>
              </w:rPr>
            </w:pPr>
            <w:r w:rsidRPr="00B6099E">
              <w:rPr>
                <w:sz w:val="22"/>
                <w:szCs w:val="20"/>
              </w:rPr>
              <w:t>Моложе трудоспособного возраста</w:t>
            </w:r>
          </w:p>
        </w:tc>
        <w:tc>
          <w:tcPr>
            <w:tcW w:w="127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55984</w:t>
            </w:r>
          </w:p>
        </w:tc>
        <w:tc>
          <w:tcPr>
            <w:tcW w:w="851"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17,5</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56527</w:t>
            </w:r>
          </w:p>
        </w:tc>
        <w:tc>
          <w:tcPr>
            <w:tcW w:w="850"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17,7</w:t>
            </w:r>
          </w:p>
        </w:tc>
        <w:tc>
          <w:tcPr>
            <w:tcW w:w="127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57144</w:t>
            </w:r>
          </w:p>
        </w:tc>
        <w:tc>
          <w:tcPr>
            <w:tcW w:w="850"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58016</w:t>
            </w:r>
          </w:p>
        </w:tc>
        <w:tc>
          <w:tcPr>
            <w:tcW w:w="708"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18,3</w:t>
            </w:r>
          </w:p>
        </w:tc>
      </w:tr>
      <w:tr w:rsidR="00BE10B3" w:rsidRPr="00B6099E" w:rsidTr="00BE10B3">
        <w:tc>
          <w:tcPr>
            <w:tcW w:w="2263" w:type="dxa"/>
            <w:tcBorders>
              <w:top w:val="single" w:sz="4" w:space="0" w:color="auto"/>
              <w:left w:val="single" w:sz="4" w:space="0" w:color="auto"/>
              <w:bottom w:val="single" w:sz="4" w:space="0" w:color="auto"/>
              <w:right w:val="single" w:sz="4" w:space="0" w:color="auto"/>
            </w:tcBorders>
          </w:tcPr>
          <w:p w:rsidR="00AC37FF" w:rsidRPr="00B6099E" w:rsidRDefault="00AC37FF" w:rsidP="00554319">
            <w:pPr>
              <w:widowControl w:val="0"/>
              <w:autoSpaceDE w:val="0"/>
              <w:autoSpaceDN w:val="0"/>
              <w:jc w:val="left"/>
              <w:rPr>
                <w:sz w:val="22"/>
                <w:szCs w:val="20"/>
              </w:rPr>
            </w:pPr>
            <w:r w:rsidRPr="00B6099E">
              <w:rPr>
                <w:sz w:val="22"/>
                <w:szCs w:val="20"/>
              </w:rPr>
              <w:t>В трудоспособном возрасте</w:t>
            </w:r>
          </w:p>
        </w:tc>
        <w:tc>
          <w:tcPr>
            <w:tcW w:w="127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206007</w:t>
            </w:r>
          </w:p>
        </w:tc>
        <w:tc>
          <w:tcPr>
            <w:tcW w:w="851"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64,3</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203437</w:t>
            </w:r>
          </w:p>
        </w:tc>
        <w:tc>
          <w:tcPr>
            <w:tcW w:w="850"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63,6</w:t>
            </w:r>
          </w:p>
        </w:tc>
        <w:tc>
          <w:tcPr>
            <w:tcW w:w="127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198921</w:t>
            </w:r>
          </w:p>
        </w:tc>
        <w:tc>
          <w:tcPr>
            <w:tcW w:w="850"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62,7</w:t>
            </w:r>
          </w:p>
        </w:tc>
        <w:tc>
          <w:tcPr>
            <w:tcW w:w="993"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195539</w:t>
            </w:r>
          </w:p>
        </w:tc>
        <w:tc>
          <w:tcPr>
            <w:tcW w:w="708"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61,9</w:t>
            </w:r>
          </w:p>
        </w:tc>
      </w:tr>
      <w:tr w:rsidR="00BE10B3" w:rsidRPr="00B6099E" w:rsidTr="00215F7B">
        <w:trPr>
          <w:trHeight w:val="557"/>
        </w:trPr>
        <w:tc>
          <w:tcPr>
            <w:tcW w:w="2263" w:type="dxa"/>
            <w:tcBorders>
              <w:top w:val="single" w:sz="4" w:space="0" w:color="auto"/>
              <w:left w:val="single" w:sz="4" w:space="0" w:color="auto"/>
              <w:bottom w:val="single" w:sz="4" w:space="0" w:color="auto"/>
              <w:right w:val="single" w:sz="4" w:space="0" w:color="auto"/>
            </w:tcBorders>
          </w:tcPr>
          <w:p w:rsidR="00AC37FF" w:rsidRPr="00B6099E" w:rsidRDefault="00AC37FF" w:rsidP="00554319">
            <w:pPr>
              <w:widowControl w:val="0"/>
              <w:autoSpaceDE w:val="0"/>
              <w:autoSpaceDN w:val="0"/>
              <w:jc w:val="left"/>
              <w:rPr>
                <w:sz w:val="22"/>
                <w:szCs w:val="20"/>
              </w:rPr>
            </w:pPr>
            <w:r w:rsidRPr="00B6099E">
              <w:rPr>
                <w:sz w:val="22"/>
                <w:szCs w:val="20"/>
              </w:rPr>
              <w:t>Старше трудоспособного возраста</w:t>
            </w:r>
          </w:p>
        </w:tc>
        <w:tc>
          <w:tcPr>
            <w:tcW w:w="127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58558</w:t>
            </w:r>
          </w:p>
        </w:tc>
        <w:tc>
          <w:tcPr>
            <w:tcW w:w="851"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18,2</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59900</w:t>
            </w:r>
          </w:p>
        </w:tc>
        <w:tc>
          <w:tcPr>
            <w:tcW w:w="850"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18,7</w:t>
            </w:r>
          </w:p>
        </w:tc>
        <w:tc>
          <w:tcPr>
            <w:tcW w:w="127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61204</w:t>
            </w:r>
          </w:p>
        </w:tc>
        <w:tc>
          <w:tcPr>
            <w:tcW w:w="850"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19,3</w:t>
            </w:r>
          </w:p>
        </w:tc>
        <w:tc>
          <w:tcPr>
            <w:tcW w:w="993"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62561</w:t>
            </w:r>
          </w:p>
        </w:tc>
        <w:tc>
          <w:tcPr>
            <w:tcW w:w="708"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19,8</w:t>
            </w:r>
          </w:p>
        </w:tc>
      </w:tr>
      <w:tr w:rsidR="00BE10B3" w:rsidRPr="00B6099E" w:rsidTr="00215F7B">
        <w:trPr>
          <w:trHeight w:val="712"/>
        </w:trPr>
        <w:tc>
          <w:tcPr>
            <w:tcW w:w="2263" w:type="dxa"/>
            <w:tcBorders>
              <w:top w:val="single" w:sz="4" w:space="0" w:color="auto"/>
              <w:left w:val="single" w:sz="4" w:space="0" w:color="auto"/>
              <w:bottom w:val="single" w:sz="4" w:space="0" w:color="auto"/>
              <w:right w:val="single" w:sz="4" w:space="0" w:color="auto"/>
            </w:tcBorders>
          </w:tcPr>
          <w:p w:rsidR="00AC37FF" w:rsidRPr="00B6099E" w:rsidRDefault="00AC37FF" w:rsidP="00554319">
            <w:pPr>
              <w:widowControl w:val="0"/>
              <w:autoSpaceDE w:val="0"/>
              <w:autoSpaceDN w:val="0"/>
              <w:jc w:val="left"/>
              <w:rPr>
                <w:sz w:val="22"/>
                <w:szCs w:val="20"/>
              </w:rPr>
            </w:pPr>
            <w:r w:rsidRPr="00B6099E">
              <w:rPr>
                <w:sz w:val="22"/>
                <w:szCs w:val="20"/>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320549</w:t>
            </w:r>
          </w:p>
        </w:tc>
        <w:tc>
          <w:tcPr>
            <w:tcW w:w="851"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319864</w:t>
            </w:r>
          </w:p>
        </w:tc>
        <w:tc>
          <w:tcPr>
            <w:tcW w:w="850"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317269</w:t>
            </w:r>
          </w:p>
        </w:tc>
        <w:tc>
          <w:tcPr>
            <w:tcW w:w="850"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100,0</w:t>
            </w:r>
          </w:p>
        </w:tc>
        <w:tc>
          <w:tcPr>
            <w:tcW w:w="993"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316116</w:t>
            </w:r>
          </w:p>
        </w:tc>
        <w:tc>
          <w:tcPr>
            <w:tcW w:w="708"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rPr>
                <w:sz w:val="22"/>
                <w:szCs w:val="20"/>
              </w:rPr>
            </w:pPr>
            <w:r w:rsidRPr="00B6099E">
              <w:rPr>
                <w:sz w:val="22"/>
                <w:szCs w:val="20"/>
              </w:rPr>
              <w:t>100,0</w:t>
            </w:r>
          </w:p>
        </w:tc>
      </w:tr>
    </w:tbl>
    <w:p w:rsidR="00C1203D" w:rsidRDefault="00C1203D" w:rsidP="00905840">
      <w:pPr>
        <w:widowControl w:val="0"/>
        <w:autoSpaceDE w:val="0"/>
        <w:autoSpaceDN w:val="0"/>
        <w:ind w:firstLine="709"/>
        <w:rPr>
          <w:sz w:val="28"/>
          <w:szCs w:val="28"/>
        </w:rPr>
      </w:pPr>
    </w:p>
    <w:p w:rsidR="00AC37FF" w:rsidRPr="00B6099E" w:rsidRDefault="00AC37FF" w:rsidP="00905840">
      <w:pPr>
        <w:widowControl w:val="0"/>
        <w:autoSpaceDE w:val="0"/>
        <w:autoSpaceDN w:val="0"/>
        <w:ind w:firstLine="709"/>
        <w:rPr>
          <w:sz w:val="28"/>
          <w:szCs w:val="28"/>
        </w:rPr>
      </w:pPr>
      <w:r w:rsidRPr="00B6099E">
        <w:rPr>
          <w:sz w:val="28"/>
          <w:szCs w:val="28"/>
        </w:rPr>
        <w:t xml:space="preserve">2. За 12 месяцев 2016 года в Камчатском крае родилось 4057 человек, умерло 3639 человек. Среднегодовой коэффициент рождаемости составил 12,9 промилле (уровень 2015 года </w:t>
      </w:r>
      <w:r w:rsidR="00020257" w:rsidRPr="00020257">
        <w:rPr>
          <w:sz w:val="28"/>
          <w:szCs w:val="28"/>
        </w:rPr>
        <w:t xml:space="preserve">– </w:t>
      </w:r>
      <w:r w:rsidRPr="00B6099E">
        <w:rPr>
          <w:sz w:val="28"/>
          <w:szCs w:val="28"/>
        </w:rPr>
        <w:t xml:space="preserve">13,1). Среднегодовой коэффициент смертности составил 11,5 промилле (уровень 2015 года </w:t>
      </w:r>
      <w:r w:rsidR="00020257" w:rsidRPr="00020257">
        <w:rPr>
          <w:sz w:val="28"/>
          <w:szCs w:val="28"/>
        </w:rPr>
        <w:t xml:space="preserve">– </w:t>
      </w:r>
      <w:r w:rsidRPr="00B6099E">
        <w:rPr>
          <w:sz w:val="28"/>
          <w:szCs w:val="28"/>
        </w:rPr>
        <w:t xml:space="preserve">11,5). </w:t>
      </w:r>
    </w:p>
    <w:p w:rsidR="00AC37FF" w:rsidRPr="00B6099E" w:rsidRDefault="00AC37FF" w:rsidP="00905840">
      <w:pPr>
        <w:widowControl w:val="0"/>
        <w:autoSpaceDE w:val="0"/>
        <w:autoSpaceDN w:val="0"/>
        <w:ind w:firstLine="709"/>
        <w:rPr>
          <w:color w:val="000000"/>
          <w:sz w:val="28"/>
          <w:szCs w:val="28"/>
        </w:rPr>
      </w:pPr>
      <w:r w:rsidRPr="00B6099E">
        <w:rPr>
          <w:sz w:val="28"/>
          <w:szCs w:val="28"/>
        </w:rPr>
        <w:t>Естественный прирост населения в 2016 году составил 418 человек. Вместе с тем, демографическая</w:t>
      </w:r>
      <w:r w:rsidRPr="00B6099E">
        <w:rPr>
          <w:color w:val="000000"/>
          <w:sz w:val="28"/>
          <w:szCs w:val="28"/>
        </w:rPr>
        <w:t xml:space="preserve"> ситуация в Камчатском крае в течение последних двадцати лет характеризуется ежегодной убылью населения, основной причиной которой является уровень миграционного оттока. </w:t>
      </w:r>
      <w:r w:rsidRPr="00B6099E">
        <w:rPr>
          <w:sz w:val="28"/>
          <w:szCs w:val="28"/>
        </w:rPr>
        <w:t>Исключение составил 2012 год с приростом населения в 393 человека.</w:t>
      </w:r>
    </w:p>
    <w:p w:rsidR="00AC37FF" w:rsidRPr="00B6099E" w:rsidRDefault="00AC37FF" w:rsidP="00905840">
      <w:pPr>
        <w:widowControl w:val="0"/>
        <w:autoSpaceDE w:val="0"/>
        <w:autoSpaceDN w:val="0"/>
        <w:ind w:firstLine="709"/>
        <w:rPr>
          <w:color w:val="000000"/>
          <w:sz w:val="28"/>
          <w:szCs w:val="28"/>
        </w:rPr>
      </w:pPr>
      <w:r w:rsidRPr="00B6099E">
        <w:rPr>
          <w:color w:val="000000"/>
          <w:sz w:val="28"/>
          <w:szCs w:val="28"/>
        </w:rPr>
        <w:t>По прогнозам в ближайшие годы не ожидается резкого роста рождаемости, что связано с демографическим провалом в 90-х годах, именно это поколение вступает сегодня в репродуктивный возраст.</w:t>
      </w:r>
    </w:p>
    <w:p w:rsidR="00AC37FF" w:rsidRPr="00B6099E" w:rsidRDefault="00AC37FF" w:rsidP="00905840">
      <w:pPr>
        <w:widowControl w:val="0"/>
        <w:autoSpaceDE w:val="0"/>
        <w:autoSpaceDN w:val="0"/>
        <w:ind w:firstLine="709"/>
        <w:rPr>
          <w:color w:val="000000"/>
          <w:sz w:val="28"/>
          <w:szCs w:val="28"/>
        </w:rPr>
      </w:pPr>
      <w:r w:rsidRPr="00B6099E">
        <w:rPr>
          <w:color w:val="000000"/>
          <w:sz w:val="28"/>
          <w:szCs w:val="28"/>
        </w:rPr>
        <w:t>Демографическая ситуация в Камчатском крае также характеризуется ежегодной убылью численности населения за счет миграционного оттока. Численность населения Камчатского края снизилась за 3 последних года на 6000 человек.</w:t>
      </w:r>
    </w:p>
    <w:p w:rsidR="00AC37FF" w:rsidRDefault="00AC37FF" w:rsidP="00905840">
      <w:pPr>
        <w:widowControl w:val="0"/>
        <w:autoSpaceDE w:val="0"/>
        <w:autoSpaceDN w:val="0"/>
        <w:ind w:firstLine="709"/>
        <w:rPr>
          <w:color w:val="000000"/>
          <w:sz w:val="28"/>
          <w:szCs w:val="28"/>
        </w:rPr>
      </w:pPr>
      <w:r w:rsidRPr="00B6099E">
        <w:rPr>
          <w:color w:val="000000"/>
          <w:sz w:val="28"/>
          <w:szCs w:val="28"/>
        </w:rPr>
        <w:t xml:space="preserve">Общие итоги миграции и естественной убыли населения </w:t>
      </w:r>
      <w:r w:rsidR="00C1203D">
        <w:rPr>
          <w:color w:val="000000"/>
          <w:sz w:val="28"/>
          <w:szCs w:val="28"/>
        </w:rPr>
        <w:t xml:space="preserve">Камчатского края </w:t>
      </w:r>
      <w:r w:rsidRPr="00B6099E">
        <w:rPr>
          <w:color w:val="000000"/>
          <w:sz w:val="28"/>
          <w:szCs w:val="28"/>
        </w:rPr>
        <w:t>приведены в таблице:</w:t>
      </w:r>
    </w:p>
    <w:p w:rsidR="00C1203D" w:rsidRPr="00C1203D" w:rsidRDefault="00C1203D" w:rsidP="00C1203D">
      <w:pPr>
        <w:widowControl w:val="0"/>
        <w:autoSpaceDE w:val="0"/>
        <w:autoSpaceDN w:val="0"/>
        <w:ind w:firstLine="709"/>
        <w:jc w:val="right"/>
        <w:rPr>
          <w:color w:val="000000"/>
          <w:sz w:val="28"/>
          <w:szCs w:val="28"/>
        </w:rPr>
      </w:pPr>
      <w:r w:rsidRPr="00C1203D">
        <w:rPr>
          <w:color w:val="000000"/>
          <w:sz w:val="28"/>
          <w:szCs w:val="28"/>
        </w:rPr>
        <w:t xml:space="preserve">Таблица </w:t>
      </w:r>
      <w:r>
        <w:rPr>
          <w:color w:val="000000"/>
          <w:sz w:val="28"/>
          <w:szCs w:val="28"/>
        </w:rPr>
        <w:t>2</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7"/>
        <w:gridCol w:w="999"/>
        <w:gridCol w:w="992"/>
        <w:gridCol w:w="992"/>
        <w:gridCol w:w="1133"/>
        <w:gridCol w:w="992"/>
        <w:gridCol w:w="1133"/>
        <w:gridCol w:w="1133"/>
      </w:tblGrid>
      <w:tr w:rsidR="00AC37FF" w:rsidRPr="005938F6" w:rsidTr="008F3DE6">
        <w:tc>
          <w:tcPr>
            <w:tcW w:w="2829" w:type="dxa"/>
            <w:tcBorders>
              <w:top w:val="single" w:sz="4" w:space="0" w:color="auto"/>
              <w:left w:val="single" w:sz="4" w:space="0" w:color="auto"/>
              <w:bottom w:val="single" w:sz="4" w:space="0" w:color="auto"/>
              <w:right w:val="single" w:sz="4" w:space="0" w:color="auto"/>
            </w:tcBorders>
          </w:tcPr>
          <w:p w:rsidR="00AC37FF" w:rsidRPr="005938F6" w:rsidRDefault="00AC37FF" w:rsidP="00905840">
            <w:pPr>
              <w:widowControl w:val="0"/>
              <w:autoSpaceDE w:val="0"/>
              <w:autoSpaceDN w:val="0"/>
              <w:jc w:val="left"/>
            </w:pPr>
          </w:p>
        </w:tc>
        <w:tc>
          <w:tcPr>
            <w:tcW w:w="999" w:type="dxa"/>
            <w:tcBorders>
              <w:top w:val="single" w:sz="4" w:space="0" w:color="auto"/>
              <w:left w:val="single" w:sz="4" w:space="0" w:color="auto"/>
              <w:bottom w:val="single" w:sz="4" w:space="0" w:color="auto"/>
              <w:right w:val="single" w:sz="4" w:space="0" w:color="auto"/>
            </w:tcBorders>
          </w:tcPr>
          <w:p w:rsidR="00AC37FF" w:rsidRPr="005938F6" w:rsidRDefault="00AC37FF" w:rsidP="00905840">
            <w:pPr>
              <w:widowControl w:val="0"/>
              <w:autoSpaceDE w:val="0"/>
              <w:autoSpaceDN w:val="0"/>
              <w:jc w:val="center"/>
            </w:pPr>
            <w:r w:rsidRPr="005938F6">
              <w:t>2010 г.</w:t>
            </w:r>
          </w:p>
        </w:tc>
        <w:tc>
          <w:tcPr>
            <w:tcW w:w="992" w:type="dxa"/>
            <w:tcBorders>
              <w:top w:val="single" w:sz="4" w:space="0" w:color="auto"/>
              <w:left w:val="single" w:sz="4" w:space="0" w:color="auto"/>
              <w:bottom w:val="single" w:sz="4" w:space="0" w:color="auto"/>
              <w:right w:val="single" w:sz="4" w:space="0" w:color="auto"/>
            </w:tcBorders>
          </w:tcPr>
          <w:p w:rsidR="00AC37FF" w:rsidRPr="005938F6" w:rsidRDefault="00AC37FF" w:rsidP="00905840">
            <w:pPr>
              <w:widowControl w:val="0"/>
              <w:autoSpaceDE w:val="0"/>
              <w:autoSpaceDN w:val="0"/>
              <w:jc w:val="center"/>
            </w:pPr>
            <w:r w:rsidRPr="005938F6">
              <w:t>2011 г.</w:t>
            </w:r>
          </w:p>
        </w:tc>
        <w:tc>
          <w:tcPr>
            <w:tcW w:w="991" w:type="dxa"/>
            <w:tcBorders>
              <w:top w:val="single" w:sz="4" w:space="0" w:color="auto"/>
              <w:left w:val="single" w:sz="4" w:space="0" w:color="auto"/>
              <w:bottom w:val="single" w:sz="4" w:space="0" w:color="auto"/>
              <w:right w:val="single" w:sz="4" w:space="0" w:color="auto"/>
            </w:tcBorders>
          </w:tcPr>
          <w:p w:rsidR="00AC37FF" w:rsidRPr="005938F6" w:rsidRDefault="00AC37FF" w:rsidP="00905840">
            <w:pPr>
              <w:widowControl w:val="0"/>
              <w:autoSpaceDE w:val="0"/>
              <w:autoSpaceDN w:val="0"/>
              <w:jc w:val="center"/>
            </w:pPr>
            <w:r w:rsidRPr="005938F6">
              <w:t>2012 г.</w:t>
            </w:r>
          </w:p>
        </w:tc>
        <w:tc>
          <w:tcPr>
            <w:tcW w:w="1133" w:type="dxa"/>
            <w:tcBorders>
              <w:top w:val="single" w:sz="4" w:space="0" w:color="auto"/>
              <w:left w:val="single" w:sz="4" w:space="0" w:color="auto"/>
              <w:bottom w:val="single" w:sz="4" w:space="0" w:color="auto"/>
              <w:right w:val="single" w:sz="4" w:space="0" w:color="auto"/>
            </w:tcBorders>
          </w:tcPr>
          <w:p w:rsidR="00AC37FF" w:rsidRPr="005938F6" w:rsidRDefault="00AC37FF" w:rsidP="00905840">
            <w:pPr>
              <w:widowControl w:val="0"/>
              <w:autoSpaceDE w:val="0"/>
              <w:autoSpaceDN w:val="0"/>
              <w:jc w:val="center"/>
            </w:pPr>
            <w:r w:rsidRPr="005938F6">
              <w:t>2013 г.</w:t>
            </w:r>
          </w:p>
        </w:tc>
        <w:tc>
          <w:tcPr>
            <w:tcW w:w="991" w:type="dxa"/>
            <w:tcBorders>
              <w:top w:val="single" w:sz="4" w:space="0" w:color="auto"/>
              <w:left w:val="single" w:sz="4" w:space="0" w:color="auto"/>
              <w:bottom w:val="single" w:sz="4" w:space="0" w:color="auto"/>
              <w:right w:val="single" w:sz="4" w:space="0" w:color="auto"/>
            </w:tcBorders>
          </w:tcPr>
          <w:p w:rsidR="00AC37FF" w:rsidRPr="005938F6" w:rsidRDefault="00AC37FF" w:rsidP="00905840">
            <w:pPr>
              <w:widowControl w:val="0"/>
              <w:autoSpaceDE w:val="0"/>
              <w:autoSpaceDN w:val="0"/>
              <w:jc w:val="center"/>
            </w:pPr>
            <w:r w:rsidRPr="005938F6">
              <w:t>2014 г.</w:t>
            </w:r>
          </w:p>
        </w:tc>
        <w:tc>
          <w:tcPr>
            <w:tcW w:w="1133" w:type="dxa"/>
            <w:tcBorders>
              <w:top w:val="single" w:sz="4" w:space="0" w:color="auto"/>
              <w:left w:val="single" w:sz="4" w:space="0" w:color="auto"/>
              <w:bottom w:val="single" w:sz="4" w:space="0" w:color="auto"/>
              <w:right w:val="single" w:sz="4" w:space="0" w:color="auto"/>
            </w:tcBorders>
          </w:tcPr>
          <w:p w:rsidR="00AC37FF" w:rsidRPr="005938F6" w:rsidRDefault="00AC37FF" w:rsidP="00905840">
            <w:pPr>
              <w:widowControl w:val="0"/>
              <w:autoSpaceDE w:val="0"/>
              <w:autoSpaceDN w:val="0"/>
              <w:jc w:val="center"/>
            </w:pPr>
            <w:r w:rsidRPr="005938F6">
              <w:t>2015 г.</w:t>
            </w:r>
          </w:p>
        </w:tc>
        <w:tc>
          <w:tcPr>
            <w:tcW w:w="1133" w:type="dxa"/>
            <w:tcBorders>
              <w:top w:val="single" w:sz="4" w:space="0" w:color="auto"/>
              <w:left w:val="single" w:sz="4" w:space="0" w:color="auto"/>
              <w:bottom w:val="single" w:sz="4" w:space="0" w:color="auto"/>
              <w:right w:val="single" w:sz="4" w:space="0" w:color="auto"/>
            </w:tcBorders>
          </w:tcPr>
          <w:p w:rsidR="00AC37FF" w:rsidRPr="005938F6" w:rsidRDefault="00AC37FF" w:rsidP="00554319">
            <w:pPr>
              <w:widowControl w:val="0"/>
              <w:autoSpaceDE w:val="0"/>
              <w:autoSpaceDN w:val="0"/>
              <w:jc w:val="center"/>
            </w:pPr>
            <w:r w:rsidRPr="005938F6">
              <w:t>2016 г.</w:t>
            </w:r>
          </w:p>
        </w:tc>
      </w:tr>
      <w:tr w:rsidR="008F3DE6" w:rsidRPr="00B6099E" w:rsidTr="008F3D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rPr>
          <w:trHeight w:val="309"/>
        </w:trPr>
        <w:tc>
          <w:tcPr>
            <w:tcW w:w="2829" w:type="dxa"/>
            <w:tcBorders>
              <w:top w:val="single" w:sz="4" w:space="0" w:color="000000"/>
              <w:left w:val="single" w:sz="4" w:space="0" w:color="000000"/>
              <w:bottom w:val="single" w:sz="4" w:space="0" w:color="000000"/>
              <w:right w:val="single" w:sz="4" w:space="0" w:color="000000"/>
            </w:tcBorders>
            <w:vAlign w:val="center"/>
          </w:tcPr>
          <w:p w:rsidR="008F3DE6" w:rsidRPr="00B6099E" w:rsidRDefault="008F3DE6" w:rsidP="00FB751D">
            <w:pPr>
              <w:ind w:left="-17" w:right="-103"/>
              <w:jc w:val="center"/>
            </w:pPr>
            <w:r>
              <w:lastRenderedPageBreak/>
              <w:t>1</w:t>
            </w:r>
          </w:p>
        </w:tc>
        <w:tc>
          <w:tcPr>
            <w:tcW w:w="999" w:type="dxa"/>
            <w:tcBorders>
              <w:top w:val="single" w:sz="4" w:space="0" w:color="000000"/>
              <w:left w:val="single" w:sz="4" w:space="0" w:color="000000"/>
              <w:bottom w:val="single" w:sz="4" w:space="0" w:color="000000"/>
              <w:right w:val="single" w:sz="4" w:space="0" w:color="000000"/>
            </w:tcBorders>
            <w:vAlign w:val="center"/>
          </w:tcPr>
          <w:p w:rsidR="008F3DE6" w:rsidRPr="00B6099E" w:rsidRDefault="008F3DE6" w:rsidP="00FB751D">
            <w:pPr>
              <w:ind w:left="-17" w:right="-103"/>
              <w:jc w:val="center"/>
            </w:pPr>
            <w: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8F3DE6" w:rsidRPr="00B6099E" w:rsidRDefault="008F3DE6" w:rsidP="00FB751D">
            <w:pPr>
              <w:ind w:left="-17" w:right="-103"/>
              <w:jc w:val="center"/>
            </w:pPr>
            <w:r>
              <w:t>3</w:t>
            </w:r>
          </w:p>
        </w:tc>
        <w:tc>
          <w:tcPr>
            <w:tcW w:w="991" w:type="dxa"/>
            <w:tcBorders>
              <w:top w:val="single" w:sz="4" w:space="0" w:color="000000"/>
              <w:left w:val="single" w:sz="4" w:space="0" w:color="000000"/>
              <w:bottom w:val="single" w:sz="4" w:space="0" w:color="000000"/>
              <w:right w:val="single" w:sz="4" w:space="0" w:color="000000"/>
            </w:tcBorders>
            <w:vAlign w:val="center"/>
          </w:tcPr>
          <w:p w:rsidR="008F3DE6" w:rsidRPr="00B6099E" w:rsidRDefault="008F3DE6" w:rsidP="00FB751D">
            <w:pPr>
              <w:ind w:left="-17" w:right="-103"/>
              <w:jc w:val="center"/>
            </w:pPr>
            <w:r>
              <w:t>4</w:t>
            </w:r>
          </w:p>
        </w:tc>
        <w:tc>
          <w:tcPr>
            <w:tcW w:w="1133" w:type="dxa"/>
            <w:tcBorders>
              <w:top w:val="single" w:sz="4" w:space="0" w:color="000000"/>
              <w:left w:val="single" w:sz="4" w:space="0" w:color="000000"/>
              <w:bottom w:val="single" w:sz="4" w:space="0" w:color="000000"/>
              <w:right w:val="single" w:sz="4" w:space="0" w:color="000000"/>
            </w:tcBorders>
            <w:vAlign w:val="center"/>
          </w:tcPr>
          <w:p w:rsidR="008F3DE6" w:rsidRPr="00B6099E" w:rsidRDefault="008F3DE6" w:rsidP="00FB751D">
            <w:pPr>
              <w:ind w:right="-108"/>
              <w:jc w:val="center"/>
            </w:pPr>
            <w:r>
              <w:t>5</w:t>
            </w:r>
          </w:p>
        </w:tc>
        <w:tc>
          <w:tcPr>
            <w:tcW w:w="991" w:type="dxa"/>
            <w:tcBorders>
              <w:top w:val="single" w:sz="4" w:space="0" w:color="000000"/>
              <w:left w:val="single" w:sz="4" w:space="0" w:color="000000"/>
              <w:bottom w:val="single" w:sz="4" w:space="0" w:color="000000"/>
              <w:right w:val="single" w:sz="4" w:space="0" w:color="000000"/>
            </w:tcBorders>
            <w:vAlign w:val="center"/>
          </w:tcPr>
          <w:p w:rsidR="008F3DE6" w:rsidRPr="00B6099E" w:rsidRDefault="008F3DE6" w:rsidP="00FB751D">
            <w:pPr>
              <w:jc w:val="center"/>
            </w:pPr>
            <w:r>
              <w:t>6</w:t>
            </w:r>
          </w:p>
        </w:tc>
        <w:tc>
          <w:tcPr>
            <w:tcW w:w="1133" w:type="dxa"/>
            <w:tcBorders>
              <w:top w:val="single" w:sz="4" w:space="0" w:color="000000"/>
              <w:left w:val="single" w:sz="4" w:space="0" w:color="000000"/>
              <w:bottom w:val="single" w:sz="4" w:space="0" w:color="000000"/>
              <w:right w:val="single" w:sz="4" w:space="0" w:color="000000"/>
            </w:tcBorders>
            <w:vAlign w:val="center"/>
          </w:tcPr>
          <w:p w:rsidR="008F3DE6" w:rsidRPr="00B6099E" w:rsidRDefault="008F3DE6" w:rsidP="00FB751D">
            <w:pPr>
              <w:jc w:val="center"/>
            </w:pPr>
            <w:r>
              <w:t>7</w:t>
            </w:r>
          </w:p>
        </w:tc>
        <w:tc>
          <w:tcPr>
            <w:tcW w:w="1133" w:type="dxa"/>
            <w:tcBorders>
              <w:top w:val="single" w:sz="4" w:space="0" w:color="000000"/>
              <w:left w:val="single" w:sz="4" w:space="0" w:color="000000"/>
              <w:bottom w:val="single" w:sz="4" w:space="0" w:color="000000"/>
              <w:right w:val="single" w:sz="4" w:space="0" w:color="000000"/>
            </w:tcBorders>
            <w:vAlign w:val="center"/>
          </w:tcPr>
          <w:p w:rsidR="008F3DE6" w:rsidRPr="00B6099E" w:rsidRDefault="008F3DE6" w:rsidP="00FB751D">
            <w:pPr>
              <w:jc w:val="center"/>
            </w:pPr>
            <w:r>
              <w:t>8</w:t>
            </w:r>
          </w:p>
        </w:tc>
      </w:tr>
      <w:tr w:rsidR="00AC37FF" w:rsidRPr="00B6099E" w:rsidTr="00BE10B3">
        <w:tc>
          <w:tcPr>
            <w:tcW w:w="2829" w:type="dxa"/>
            <w:tcBorders>
              <w:top w:val="single" w:sz="4" w:space="0" w:color="auto"/>
              <w:left w:val="single" w:sz="4" w:space="0" w:color="auto"/>
              <w:bottom w:val="single" w:sz="4" w:space="0" w:color="auto"/>
              <w:right w:val="single" w:sz="4" w:space="0" w:color="auto"/>
            </w:tcBorders>
          </w:tcPr>
          <w:p w:rsidR="00AC37FF" w:rsidRPr="00B6099E" w:rsidRDefault="00AC37FF" w:rsidP="00554319">
            <w:pPr>
              <w:widowControl w:val="0"/>
              <w:autoSpaceDE w:val="0"/>
              <w:autoSpaceDN w:val="0"/>
              <w:jc w:val="left"/>
            </w:pPr>
            <w:r w:rsidRPr="00B6099E">
              <w:t>Число прибывших (чел.)</w:t>
            </w:r>
          </w:p>
        </w:tc>
        <w:tc>
          <w:tcPr>
            <w:tcW w:w="999"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6602</w:t>
            </w:r>
          </w:p>
        </w:tc>
        <w:tc>
          <w:tcPr>
            <w:tcW w:w="987"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8236</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11999</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13976</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13246</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13307</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ind w:right="222"/>
              <w:jc w:val="center"/>
            </w:pPr>
            <w:r w:rsidRPr="00B6099E">
              <w:t>12561</w:t>
            </w:r>
          </w:p>
        </w:tc>
      </w:tr>
      <w:tr w:rsidR="00AC37FF" w:rsidRPr="00B6099E" w:rsidTr="00BE10B3">
        <w:tc>
          <w:tcPr>
            <w:tcW w:w="2829" w:type="dxa"/>
            <w:tcBorders>
              <w:top w:val="single" w:sz="4" w:space="0" w:color="auto"/>
              <w:left w:val="single" w:sz="4" w:space="0" w:color="auto"/>
              <w:bottom w:val="single" w:sz="4" w:space="0" w:color="auto"/>
              <w:right w:val="single" w:sz="4" w:space="0" w:color="auto"/>
            </w:tcBorders>
          </w:tcPr>
          <w:p w:rsidR="00AC37FF" w:rsidRPr="00B6099E" w:rsidRDefault="00AC37FF" w:rsidP="00554319">
            <w:pPr>
              <w:widowControl w:val="0"/>
              <w:autoSpaceDE w:val="0"/>
              <w:autoSpaceDN w:val="0"/>
              <w:jc w:val="left"/>
            </w:pPr>
            <w:r w:rsidRPr="00B6099E">
              <w:t>Число выбывших (чел.)</w:t>
            </w:r>
          </w:p>
        </w:tc>
        <w:tc>
          <w:tcPr>
            <w:tcW w:w="999"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7083</w:t>
            </w:r>
          </w:p>
        </w:tc>
        <w:tc>
          <w:tcPr>
            <w:tcW w:w="987"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9867</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12057</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15179</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16368</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14970</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ind w:right="222"/>
              <w:jc w:val="center"/>
            </w:pPr>
            <w:r w:rsidRPr="00B6099E">
              <w:t>14366</w:t>
            </w:r>
          </w:p>
        </w:tc>
      </w:tr>
      <w:tr w:rsidR="00AC37FF" w:rsidRPr="00B6099E" w:rsidTr="00BE10B3">
        <w:tc>
          <w:tcPr>
            <w:tcW w:w="2829" w:type="dxa"/>
            <w:tcBorders>
              <w:top w:val="single" w:sz="4" w:space="0" w:color="auto"/>
              <w:left w:val="single" w:sz="4" w:space="0" w:color="auto"/>
              <w:bottom w:val="single" w:sz="4" w:space="0" w:color="auto"/>
              <w:right w:val="single" w:sz="4" w:space="0" w:color="auto"/>
            </w:tcBorders>
          </w:tcPr>
          <w:p w:rsidR="00AC37FF" w:rsidRPr="00B6099E" w:rsidRDefault="00AC37FF" w:rsidP="005938F6">
            <w:pPr>
              <w:widowControl w:val="0"/>
              <w:autoSpaceDE w:val="0"/>
              <w:autoSpaceDN w:val="0"/>
              <w:jc w:val="left"/>
            </w:pPr>
            <w:r w:rsidRPr="00B6099E">
              <w:t xml:space="preserve">Естественный </w:t>
            </w:r>
            <w:proofErr w:type="gramStart"/>
            <w:r w:rsidRPr="00B6099E">
              <w:t>прирост</w:t>
            </w:r>
            <w:r w:rsidR="005938F6">
              <w:br/>
            </w:r>
            <w:r w:rsidRPr="00B6099E">
              <w:t>(</w:t>
            </w:r>
            <w:proofErr w:type="gramEnd"/>
            <w:r w:rsidRPr="00B6099E">
              <w:t>- убыль) населения (чел.)</w:t>
            </w:r>
          </w:p>
        </w:tc>
        <w:tc>
          <w:tcPr>
            <w:tcW w:w="999"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-187</w:t>
            </w:r>
          </w:p>
        </w:tc>
        <w:tc>
          <w:tcPr>
            <w:tcW w:w="987"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128</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451</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518</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527</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510</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ind w:right="222"/>
              <w:jc w:val="center"/>
            </w:pPr>
            <w:r w:rsidRPr="00B6099E">
              <w:t>418</w:t>
            </w:r>
          </w:p>
        </w:tc>
      </w:tr>
      <w:tr w:rsidR="00AC37FF" w:rsidRPr="00B6099E" w:rsidTr="00BE10B3">
        <w:tc>
          <w:tcPr>
            <w:tcW w:w="2829" w:type="dxa"/>
            <w:tcBorders>
              <w:top w:val="single" w:sz="4" w:space="0" w:color="auto"/>
              <w:left w:val="single" w:sz="4" w:space="0" w:color="auto"/>
              <w:bottom w:val="single" w:sz="4" w:space="0" w:color="auto"/>
              <w:right w:val="single" w:sz="4" w:space="0" w:color="auto"/>
            </w:tcBorders>
          </w:tcPr>
          <w:p w:rsidR="00AC37FF" w:rsidRPr="00B6099E" w:rsidRDefault="00AC37FF" w:rsidP="005938F6">
            <w:pPr>
              <w:widowControl w:val="0"/>
              <w:autoSpaceDE w:val="0"/>
              <w:autoSpaceDN w:val="0"/>
              <w:jc w:val="left"/>
            </w:pPr>
            <w:r w:rsidRPr="00B6099E">
              <w:t xml:space="preserve">Миграционный </w:t>
            </w:r>
            <w:proofErr w:type="gramStart"/>
            <w:r w:rsidRPr="00B6099E">
              <w:t>прирост</w:t>
            </w:r>
            <w:r w:rsidR="005938F6">
              <w:br/>
            </w:r>
            <w:r w:rsidRPr="00B6099E">
              <w:t>(</w:t>
            </w:r>
            <w:proofErr w:type="gramEnd"/>
            <w:r w:rsidRPr="00B6099E">
              <w:t>- убыль) населения (чел.)</w:t>
            </w:r>
          </w:p>
        </w:tc>
        <w:tc>
          <w:tcPr>
            <w:tcW w:w="999"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-481</w:t>
            </w:r>
          </w:p>
        </w:tc>
        <w:tc>
          <w:tcPr>
            <w:tcW w:w="987"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-1631</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-58</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-1203</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-3122</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-1663</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ind w:right="222"/>
              <w:jc w:val="center"/>
            </w:pPr>
            <w:r w:rsidRPr="00B6099E">
              <w:t>-1805</w:t>
            </w:r>
          </w:p>
        </w:tc>
      </w:tr>
    </w:tbl>
    <w:p w:rsidR="00022451" w:rsidRPr="00C1203D" w:rsidRDefault="00022451" w:rsidP="00A50534">
      <w:pPr>
        <w:widowControl w:val="0"/>
        <w:autoSpaceDE w:val="0"/>
        <w:autoSpaceDN w:val="0"/>
        <w:ind w:firstLineChars="253" w:firstLine="708"/>
        <w:contextualSpacing/>
        <w:rPr>
          <w:sz w:val="28"/>
          <w:szCs w:val="28"/>
        </w:rPr>
      </w:pPr>
    </w:p>
    <w:p w:rsidR="00AC37FF" w:rsidRPr="00B6099E" w:rsidRDefault="00AC37FF" w:rsidP="00A50534">
      <w:pPr>
        <w:widowControl w:val="0"/>
        <w:autoSpaceDE w:val="0"/>
        <w:autoSpaceDN w:val="0"/>
        <w:ind w:firstLineChars="253" w:firstLine="708"/>
        <w:contextualSpacing/>
        <w:rPr>
          <w:sz w:val="28"/>
          <w:szCs w:val="28"/>
        </w:rPr>
      </w:pPr>
      <w:r w:rsidRPr="00B6099E">
        <w:rPr>
          <w:sz w:val="28"/>
          <w:szCs w:val="28"/>
        </w:rPr>
        <w:t xml:space="preserve">3. Для Камчатского края характерно наличие большого количества временных трудовых мигрантов, которые плохо адаптируются к условиям принимающего сообщества. Численность иностранных работников (по полученным уведомлениям о заключении договоров) составила в 2014 году 9115 человек, в 2015 году </w:t>
      </w:r>
      <w:r w:rsidR="00020257">
        <w:rPr>
          <w:sz w:val="28"/>
          <w:szCs w:val="28"/>
        </w:rPr>
        <w:t xml:space="preserve">– </w:t>
      </w:r>
      <w:r w:rsidRPr="00B6099E">
        <w:rPr>
          <w:sz w:val="28"/>
          <w:szCs w:val="28"/>
        </w:rPr>
        <w:t xml:space="preserve">9336 человек, в 2016 году </w:t>
      </w:r>
      <w:r w:rsidR="00020257">
        <w:rPr>
          <w:sz w:val="28"/>
          <w:szCs w:val="28"/>
        </w:rPr>
        <w:t xml:space="preserve">– </w:t>
      </w:r>
      <w:r w:rsidRPr="00B6099E">
        <w:rPr>
          <w:sz w:val="28"/>
          <w:szCs w:val="28"/>
        </w:rPr>
        <w:t>10467 человек. Почти половину из всех привлеченных к трудовой деятельности иностранных работников составляют неквалифицированные работники.</w:t>
      </w:r>
    </w:p>
    <w:p w:rsidR="00AC37FF" w:rsidRPr="00B6099E" w:rsidRDefault="00AC37FF" w:rsidP="00A50534">
      <w:pPr>
        <w:widowControl w:val="0"/>
        <w:autoSpaceDE w:val="0"/>
        <w:autoSpaceDN w:val="0"/>
        <w:ind w:firstLineChars="253" w:firstLine="708"/>
        <w:contextualSpacing/>
        <w:rPr>
          <w:sz w:val="28"/>
          <w:szCs w:val="28"/>
        </w:rPr>
      </w:pPr>
      <w:r w:rsidRPr="00B6099E">
        <w:rPr>
          <w:sz w:val="28"/>
          <w:szCs w:val="28"/>
        </w:rPr>
        <w:t>4. В связи с сохраняющимся дисбалансом спроса и предложения на рынке труда, актуальным остается привлечение иностранной рабочей силы в отдельные отрасли народного хозяйства.</w:t>
      </w:r>
    </w:p>
    <w:p w:rsidR="00AC37FF" w:rsidRPr="00B6099E" w:rsidRDefault="00AC37FF" w:rsidP="00A50534">
      <w:pPr>
        <w:ind w:firstLineChars="253" w:firstLine="708"/>
        <w:contextualSpacing/>
        <w:rPr>
          <w:sz w:val="28"/>
          <w:szCs w:val="28"/>
        </w:rPr>
      </w:pPr>
      <w:r w:rsidRPr="00B6099E">
        <w:rPr>
          <w:sz w:val="28"/>
          <w:szCs w:val="28"/>
        </w:rPr>
        <w:t>В 2016 году в краевые государственные казенные учреждения центры занятости населения (далее – центры занятости населения) работодателями была заявлена потребность в квалифицированных работниках для замещения свободных рабочих мест (вакантных должностей) в количестве 27278 единиц, что на 34,7</w:t>
      </w:r>
      <w:r w:rsidR="008F1BD0">
        <w:rPr>
          <w:sz w:val="28"/>
          <w:szCs w:val="28"/>
        </w:rPr>
        <w:t xml:space="preserve"> процента</w:t>
      </w:r>
      <w:r w:rsidRPr="00B6099E">
        <w:rPr>
          <w:sz w:val="28"/>
          <w:szCs w:val="28"/>
        </w:rPr>
        <w:t xml:space="preserve"> больше, чем в аналогичном периоде 2015 года (20251 единица). Доля заявленной потребности по рабочим профессиям составила 59,6</w:t>
      </w:r>
      <w:r w:rsidR="008F1BD0">
        <w:rPr>
          <w:sz w:val="28"/>
          <w:szCs w:val="28"/>
        </w:rPr>
        <w:t xml:space="preserve"> процента</w:t>
      </w:r>
      <w:r w:rsidRPr="00B6099E">
        <w:rPr>
          <w:sz w:val="28"/>
          <w:szCs w:val="28"/>
        </w:rPr>
        <w:t xml:space="preserve"> от общего числа поступивших вакансий.</w:t>
      </w:r>
    </w:p>
    <w:p w:rsidR="00AC37FF" w:rsidRPr="00B6099E" w:rsidRDefault="00AC37FF" w:rsidP="00A50534">
      <w:pPr>
        <w:ind w:firstLineChars="253" w:firstLine="708"/>
        <w:contextualSpacing/>
        <w:rPr>
          <w:sz w:val="28"/>
          <w:szCs w:val="28"/>
        </w:rPr>
      </w:pPr>
      <w:r w:rsidRPr="00B6099E">
        <w:rPr>
          <w:sz w:val="28"/>
          <w:szCs w:val="28"/>
        </w:rPr>
        <w:t>По данным актуализированного в 2016 году Прогноза потребности рынка труда Камчатского края в специалистах различных направлений на 2014</w:t>
      </w:r>
      <w:r w:rsidR="00020257" w:rsidRPr="00020257">
        <w:rPr>
          <w:sz w:val="28"/>
          <w:szCs w:val="28"/>
        </w:rPr>
        <w:t>–</w:t>
      </w:r>
      <w:r w:rsidRPr="00B6099E">
        <w:rPr>
          <w:sz w:val="28"/>
          <w:szCs w:val="28"/>
        </w:rPr>
        <w:t>2020 годы, планируемая на 2017</w:t>
      </w:r>
      <w:r w:rsidR="00020257">
        <w:rPr>
          <w:sz w:val="28"/>
          <w:szCs w:val="28"/>
        </w:rPr>
        <w:t>–</w:t>
      </w:r>
      <w:r w:rsidRPr="00B6099E">
        <w:rPr>
          <w:sz w:val="28"/>
          <w:szCs w:val="28"/>
        </w:rPr>
        <w:t xml:space="preserve">2020 годы потребность рынка труда Камчатского края возросла в 1,9 раза, по сравнению с 2015 годом, составив 42208 человек, из них по проектам территории опережающего социально-экономического развития «Камчатка» (далее </w:t>
      </w:r>
      <w:r w:rsidR="00020257" w:rsidRPr="00020257">
        <w:rPr>
          <w:sz w:val="28"/>
          <w:szCs w:val="28"/>
        </w:rPr>
        <w:t xml:space="preserve">– </w:t>
      </w:r>
      <w:r w:rsidRPr="00B6099E">
        <w:rPr>
          <w:sz w:val="28"/>
          <w:szCs w:val="28"/>
        </w:rPr>
        <w:t xml:space="preserve">ТОСЭР «Камчатка») </w:t>
      </w:r>
      <w:r w:rsidR="00020257" w:rsidRPr="00020257">
        <w:rPr>
          <w:sz w:val="28"/>
          <w:szCs w:val="28"/>
        </w:rPr>
        <w:t xml:space="preserve">– </w:t>
      </w:r>
      <w:r w:rsidRPr="00B6099E">
        <w:rPr>
          <w:sz w:val="28"/>
          <w:szCs w:val="28"/>
        </w:rPr>
        <w:t>17420 человек.</w:t>
      </w:r>
    </w:p>
    <w:p w:rsidR="00AC37FF" w:rsidRPr="00B6099E" w:rsidRDefault="00AC37FF" w:rsidP="00A50534">
      <w:pPr>
        <w:ind w:firstLineChars="253" w:firstLine="708"/>
        <w:contextualSpacing/>
        <w:rPr>
          <w:sz w:val="28"/>
          <w:szCs w:val="28"/>
        </w:rPr>
      </w:pPr>
      <w:r w:rsidRPr="00B6099E">
        <w:rPr>
          <w:sz w:val="28"/>
          <w:szCs w:val="28"/>
        </w:rPr>
        <w:t xml:space="preserve">Потребность в специалистах с высшим образованием составляет 7694 человека (в 2015 году – 3412 человек), а потребность в специалистах среднего звена и квалифицированных рабочих (служащих) </w:t>
      </w:r>
      <w:r w:rsidR="00020257" w:rsidRPr="00020257">
        <w:rPr>
          <w:sz w:val="28"/>
          <w:szCs w:val="28"/>
        </w:rPr>
        <w:t xml:space="preserve">– </w:t>
      </w:r>
      <w:r w:rsidRPr="00B6099E">
        <w:rPr>
          <w:sz w:val="28"/>
          <w:szCs w:val="28"/>
        </w:rPr>
        <w:t xml:space="preserve">34514 человек, что выше аналогичного показателя прошлого года в 1,8 раза. </w:t>
      </w:r>
    </w:p>
    <w:p w:rsidR="00AC37FF" w:rsidRPr="00B6099E" w:rsidRDefault="00AC37FF" w:rsidP="00A50534">
      <w:pPr>
        <w:ind w:firstLineChars="253" w:firstLine="708"/>
        <w:contextualSpacing/>
        <w:rPr>
          <w:sz w:val="28"/>
          <w:szCs w:val="28"/>
        </w:rPr>
      </w:pPr>
      <w:r w:rsidRPr="00B6099E">
        <w:rPr>
          <w:sz w:val="28"/>
          <w:szCs w:val="28"/>
        </w:rPr>
        <w:t>Наиболее востребованы в ближайшие 4 года будут специалисты строительной отрасли (инженеры, механики, прорабы). Прогнозируемая потребность на 2017</w:t>
      </w:r>
      <w:r w:rsidR="00020257" w:rsidRPr="00020257">
        <w:rPr>
          <w:sz w:val="28"/>
          <w:szCs w:val="28"/>
        </w:rPr>
        <w:t>–</w:t>
      </w:r>
      <w:r w:rsidRPr="00B6099E">
        <w:rPr>
          <w:sz w:val="28"/>
          <w:szCs w:val="28"/>
        </w:rPr>
        <w:t xml:space="preserve">2020 годы в этой отрасли составляет 18815 человек, из них в специалистах среднего уровня квалификации </w:t>
      </w:r>
      <w:r w:rsidR="00020257" w:rsidRPr="00020257">
        <w:rPr>
          <w:sz w:val="28"/>
          <w:szCs w:val="28"/>
        </w:rPr>
        <w:t xml:space="preserve">– </w:t>
      </w:r>
      <w:r w:rsidRPr="00B6099E">
        <w:rPr>
          <w:sz w:val="28"/>
          <w:szCs w:val="28"/>
        </w:rPr>
        <w:t xml:space="preserve">16228 человек. По проектам ТОСЭР «Камчатка» </w:t>
      </w:r>
      <w:r w:rsidR="00020257" w:rsidRPr="00020257">
        <w:rPr>
          <w:sz w:val="28"/>
          <w:szCs w:val="28"/>
        </w:rPr>
        <w:t xml:space="preserve">– </w:t>
      </w:r>
      <w:r w:rsidRPr="00B6099E">
        <w:rPr>
          <w:sz w:val="28"/>
          <w:szCs w:val="28"/>
        </w:rPr>
        <w:t xml:space="preserve">15887 человек. </w:t>
      </w:r>
    </w:p>
    <w:p w:rsidR="00AC37FF" w:rsidRPr="00B6099E" w:rsidRDefault="00AC37FF" w:rsidP="00A50534">
      <w:pPr>
        <w:ind w:firstLineChars="253" w:firstLine="708"/>
        <w:contextualSpacing/>
        <w:rPr>
          <w:sz w:val="28"/>
          <w:szCs w:val="28"/>
        </w:rPr>
      </w:pPr>
      <w:r w:rsidRPr="00B6099E">
        <w:rPr>
          <w:sz w:val="28"/>
          <w:szCs w:val="28"/>
        </w:rPr>
        <w:t>Традиционно высока потребность в работниках в отрасли рыболовства и рыбоводства (штурманы, инженеры, механики, электромеханики, мастера). Прогнозируемая потребность на 2017</w:t>
      </w:r>
      <w:r w:rsidR="00020257" w:rsidRPr="00020257">
        <w:rPr>
          <w:sz w:val="28"/>
          <w:szCs w:val="28"/>
        </w:rPr>
        <w:t>–</w:t>
      </w:r>
      <w:r w:rsidRPr="00B6099E">
        <w:rPr>
          <w:sz w:val="28"/>
          <w:szCs w:val="28"/>
        </w:rPr>
        <w:t xml:space="preserve">2020 годы составляет 15115 человек, из них в </w:t>
      </w:r>
      <w:r w:rsidRPr="00B6099E">
        <w:rPr>
          <w:sz w:val="28"/>
          <w:szCs w:val="28"/>
        </w:rPr>
        <w:lastRenderedPageBreak/>
        <w:t xml:space="preserve">специалистах среднего уровня квалификации – 3121 человек. По проектам ТОСЭР «Камчатка» </w:t>
      </w:r>
      <w:r w:rsidR="00020257" w:rsidRPr="00020257">
        <w:rPr>
          <w:sz w:val="28"/>
          <w:szCs w:val="28"/>
        </w:rPr>
        <w:t xml:space="preserve">– </w:t>
      </w:r>
      <w:r w:rsidRPr="00B6099E">
        <w:rPr>
          <w:sz w:val="28"/>
          <w:szCs w:val="28"/>
        </w:rPr>
        <w:t xml:space="preserve">170 человек. </w:t>
      </w:r>
    </w:p>
    <w:p w:rsidR="00AC37FF" w:rsidRPr="00B6099E" w:rsidRDefault="00AC37FF" w:rsidP="00A50534">
      <w:pPr>
        <w:widowControl w:val="0"/>
        <w:autoSpaceDE w:val="0"/>
        <w:autoSpaceDN w:val="0"/>
        <w:ind w:firstLineChars="253" w:firstLine="708"/>
        <w:contextualSpacing/>
        <w:rPr>
          <w:rFonts w:eastAsia="Times New Roman"/>
          <w:sz w:val="28"/>
          <w:szCs w:val="28"/>
          <w:lang w:eastAsia="en-US"/>
        </w:rPr>
      </w:pPr>
      <w:r w:rsidRPr="00B6099E">
        <w:rPr>
          <w:sz w:val="28"/>
          <w:szCs w:val="28"/>
        </w:rPr>
        <w:t>5. Агропромышленный комплекс Камчатского края сегодня находится в стадии активного развития. В настоящее время на территории Камчатского края осуществляют деятельность такие агропромышленные фирмы, как «</w:t>
      </w:r>
      <w:proofErr w:type="spellStart"/>
      <w:r w:rsidRPr="00B6099E">
        <w:rPr>
          <w:sz w:val="28"/>
          <w:szCs w:val="28"/>
        </w:rPr>
        <w:t>Агротек</w:t>
      </w:r>
      <w:proofErr w:type="spellEnd"/>
      <w:r w:rsidRPr="00B6099E">
        <w:rPr>
          <w:sz w:val="28"/>
          <w:szCs w:val="28"/>
        </w:rPr>
        <w:t>», УМП ОПХ «Заречное», ОПХ «Октябрьское» и др., которые в настоящее время создают прочную материально-техническую базу, производят закупку и разведение племенного скота. Для работы на данных предприятиях привлекаются специалисты из числа местного населения.</w:t>
      </w:r>
      <w:r w:rsidRPr="00B6099E">
        <w:rPr>
          <w:rFonts w:eastAsia="Times New Roman"/>
          <w:sz w:val="28"/>
          <w:szCs w:val="28"/>
          <w:lang w:eastAsia="en-US"/>
        </w:rPr>
        <w:t xml:space="preserve"> </w:t>
      </w:r>
    </w:p>
    <w:p w:rsidR="00AC37FF" w:rsidRPr="00B6099E" w:rsidRDefault="00AC37FF" w:rsidP="00A50534">
      <w:pPr>
        <w:widowControl w:val="0"/>
        <w:autoSpaceDE w:val="0"/>
        <w:autoSpaceDN w:val="0"/>
        <w:ind w:firstLineChars="253" w:firstLine="708"/>
        <w:contextualSpacing/>
        <w:rPr>
          <w:sz w:val="28"/>
          <w:szCs w:val="28"/>
        </w:rPr>
      </w:pPr>
      <w:r w:rsidRPr="00B6099E">
        <w:rPr>
          <w:sz w:val="28"/>
          <w:szCs w:val="28"/>
        </w:rPr>
        <w:t>Повышение эффективности агропромышленного комплекса напрямую связано с обеспечением его квалифицированными кадрами, а их умение и мастерство во многом определяет доходность отраслей сельскохозяйственного производства.</w:t>
      </w:r>
    </w:p>
    <w:p w:rsidR="00AC37FF" w:rsidRPr="00B6099E" w:rsidRDefault="00AC37FF" w:rsidP="00A50534">
      <w:pPr>
        <w:widowControl w:val="0"/>
        <w:autoSpaceDE w:val="0"/>
        <w:autoSpaceDN w:val="0"/>
        <w:ind w:firstLineChars="253" w:firstLine="708"/>
        <w:contextualSpacing/>
        <w:rPr>
          <w:sz w:val="28"/>
          <w:szCs w:val="28"/>
        </w:rPr>
      </w:pPr>
      <w:r w:rsidRPr="00B6099E">
        <w:rPr>
          <w:sz w:val="28"/>
          <w:szCs w:val="28"/>
        </w:rPr>
        <w:t>За последние несколько лет наблюдается убыль сельского населения примерно на 3</w:t>
      </w:r>
      <w:r w:rsidR="008F1BD0">
        <w:rPr>
          <w:sz w:val="28"/>
          <w:szCs w:val="28"/>
        </w:rPr>
        <w:t xml:space="preserve"> процента</w:t>
      </w:r>
      <w:r w:rsidRPr="00B6099E">
        <w:rPr>
          <w:sz w:val="28"/>
          <w:szCs w:val="28"/>
        </w:rPr>
        <w:t xml:space="preserve">, в связи с чем, проблема дефицита кадров в аграрном секторе Камчатского края стоит достаточно остро. </w:t>
      </w:r>
    </w:p>
    <w:p w:rsidR="00AC37FF" w:rsidRPr="00B6099E" w:rsidRDefault="00AC37FF" w:rsidP="00A50534">
      <w:pPr>
        <w:widowControl w:val="0"/>
        <w:autoSpaceDE w:val="0"/>
        <w:autoSpaceDN w:val="0"/>
        <w:ind w:firstLineChars="253" w:firstLine="708"/>
        <w:contextualSpacing/>
        <w:rPr>
          <w:sz w:val="28"/>
          <w:szCs w:val="28"/>
        </w:rPr>
      </w:pPr>
      <w:r w:rsidRPr="00B6099E">
        <w:rPr>
          <w:sz w:val="28"/>
          <w:szCs w:val="28"/>
        </w:rPr>
        <w:t>6.</w:t>
      </w:r>
      <w:r w:rsidRPr="00B6099E">
        <w:rPr>
          <w:color w:val="FF0000"/>
          <w:sz w:val="28"/>
          <w:szCs w:val="28"/>
        </w:rPr>
        <w:t xml:space="preserve"> </w:t>
      </w:r>
      <w:r w:rsidRPr="00B6099E">
        <w:rPr>
          <w:sz w:val="28"/>
          <w:szCs w:val="28"/>
        </w:rPr>
        <w:t xml:space="preserve">Одной из основных задач развития экономики Камчатского края является развитие в Камчатском крае субъектов малого и среднего предпринимательства, включая создание крестьянских (фермерских) хозяйств. </w:t>
      </w:r>
    </w:p>
    <w:p w:rsidR="00AC37FF" w:rsidRPr="00B6099E" w:rsidRDefault="00AC37FF" w:rsidP="00A50534">
      <w:pPr>
        <w:widowControl w:val="0"/>
        <w:autoSpaceDE w:val="0"/>
        <w:autoSpaceDN w:val="0"/>
        <w:ind w:firstLineChars="253" w:firstLine="708"/>
        <w:contextualSpacing/>
        <w:rPr>
          <w:sz w:val="28"/>
          <w:szCs w:val="28"/>
        </w:rPr>
      </w:pPr>
      <w:r w:rsidRPr="00B6099E">
        <w:rPr>
          <w:sz w:val="28"/>
          <w:szCs w:val="28"/>
        </w:rPr>
        <w:t>По данным территориального органа Федеральной службы государственной статистики по Камчатскому краю по состоянию на 31.12.2015 в Камчатском крае зарегистрировано 5196 малых предприятий (с учетом микро</w:t>
      </w:r>
      <w:r w:rsidR="000268C9" w:rsidRPr="00B6099E">
        <w:rPr>
          <w:sz w:val="28"/>
          <w:szCs w:val="28"/>
        </w:rPr>
        <w:t>-</w:t>
      </w:r>
      <w:r w:rsidRPr="00B6099E">
        <w:rPr>
          <w:sz w:val="28"/>
          <w:szCs w:val="28"/>
        </w:rPr>
        <w:t xml:space="preserve">предприятий) и средних предприятий, 11898 предпринимателей без образования юридического лица. </w:t>
      </w:r>
    </w:p>
    <w:p w:rsidR="00AC37FF" w:rsidRPr="00B6099E" w:rsidRDefault="00AC37FF" w:rsidP="00A50534">
      <w:pPr>
        <w:widowControl w:val="0"/>
        <w:autoSpaceDE w:val="0"/>
        <w:autoSpaceDN w:val="0"/>
        <w:ind w:firstLineChars="253" w:firstLine="708"/>
        <w:contextualSpacing/>
        <w:rPr>
          <w:sz w:val="28"/>
          <w:szCs w:val="28"/>
        </w:rPr>
      </w:pPr>
      <w:r w:rsidRPr="00B6099E">
        <w:rPr>
          <w:sz w:val="28"/>
          <w:szCs w:val="28"/>
        </w:rPr>
        <w:t xml:space="preserve">Количество фермерских хозяйств на 01.01.2016 составило 250 единиц, наибольшее количество фермеров (139) осуществляют сельскохозяйственную деятельность в </w:t>
      </w:r>
      <w:proofErr w:type="spellStart"/>
      <w:r w:rsidRPr="00B6099E">
        <w:rPr>
          <w:sz w:val="28"/>
          <w:szCs w:val="28"/>
        </w:rPr>
        <w:t>Елизовском</w:t>
      </w:r>
      <w:proofErr w:type="spellEnd"/>
      <w:r w:rsidRPr="00B6099E">
        <w:rPr>
          <w:sz w:val="28"/>
          <w:szCs w:val="28"/>
        </w:rPr>
        <w:t xml:space="preserve"> муниципальном районе, который является наиболее благополучным для развития растениеводства и животноводства.</w:t>
      </w:r>
    </w:p>
    <w:p w:rsidR="00AC37FF" w:rsidRPr="00B6099E" w:rsidRDefault="00AC37FF" w:rsidP="00A50534">
      <w:pPr>
        <w:widowControl w:val="0"/>
        <w:autoSpaceDE w:val="0"/>
        <w:autoSpaceDN w:val="0"/>
        <w:ind w:firstLineChars="253" w:firstLine="708"/>
        <w:contextualSpacing/>
        <w:rPr>
          <w:sz w:val="28"/>
          <w:szCs w:val="28"/>
        </w:rPr>
      </w:pPr>
      <w:r w:rsidRPr="00B6099E">
        <w:rPr>
          <w:sz w:val="28"/>
          <w:szCs w:val="28"/>
        </w:rPr>
        <w:t>7.</w:t>
      </w:r>
      <w:r w:rsidRPr="00B6099E">
        <w:rPr>
          <w:color w:val="FF0000"/>
          <w:sz w:val="28"/>
          <w:szCs w:val="28"/>
        </w:rPr>
        <w:t xml:space="preserve"> </w:t>
      </w:r>
      <w:r w:rsidRPr="00B6099E">
        <w:rPr>
          <w:sz w:val="28"/>
          <w:szCs w:val="28"/>
        </w:rPr>
        <w:t>Одним из важных направлений развития Камчатского края является обеспечение отраслей экономики и социальной сферы региона квалифицированными кадрами, востребованными на рынке труда.</w:t>
      </w:r>
    </w:p>
    <w:p w:rsidR="00AC37FF" w:rsidRPr="00B6099E" w:rsidRDefault="00AC37FF" w:rsidP="00A50534">
      <w:pPr>
        <w:widowControl w:val="0"/>
        <w:autoSpaceDE w:val="0"/>
        <w:autoSpaceDN w:val="0"/>
        <w:ind w:firstLineChars="253" w:firstLine="708"/>
        <w:contextualSpacing/>
        <w:rPr>
          <w:sz w:val="28"/>
          <w:szCs w:val="28"/>
        </w:rPr>
      </w:pPr>
      <w:r w:rsidRPr="00B6099E">
        <w:rPr>
          <w:sz w:val="28"/>
          <w:szCs w:val="28"/>
        </w:rPr>
        <w:t xml:space="preserve">Для достижения данной цели на территории Камчатского края ведут образовательную деятельность 16 профессиональных образовательных организаций и </w:t>
      </w:r>
      <w:r w:rsidR="003629D1" w:rsidRPr="00B6099E">
        <w:rPr>
          <w:sz w:val="28"/>
          <w:szCs w:val="28"/>
        </w:rPr>
        <w:t xml:space="preserve">образовательных </w:t>
      </w:r>
      <w:r w:rsidRPr="00B6099E">
        <w:rPr>
          <w:sz w:val="28"/>
          <w:szCs w:val="28"/>
        </w:rPr>
        <w:t xml:space="preserve">организаций высшего образования различных форм собственности, из которых 11 профессиональных образовательных организаций (в том числе 1 частная профессиональная образовательная организация), реализующих </w:t>
      </w:r>
      <w:r w:rsidR="003629D1" w:rsidRPr="00B6099E">
        <w:rPr>
          <w:sz w:val="28"/>
          <w:szCs w:val="28"/>
        </w:rPr>
        <w:t>образовательные программы среднего профессионального образования</w:t>
      </w:r>
      <w:r w:rsidR="00FB751D">
        <w:rPr>
          <w:sz w:val="28"/>
          <w:szCs w:val="28"/>
        </w:rPr>
        <w:t xml:space="preserve">, и </w:t>
      </w:r>
      <w:r w:rsidRPr="00B6099E">
        <w:rPr>
          <w:sz w:val="28"/>
          <w:szCs w:val="28"/>
        </w:rPr>
        <w:t>5</w:t>
      </w:r>
      <w:r w:rsidR="003629D1" w:rsidRPr="00B6099E">
        <w:rPr>
          <w:sz w:val="28"/>
          <w:szCs w:val="28"/>
        </w:rPr>
        <w:t xml:space="preserve"> образовательных</w:t>
      </w:r>
      <w:r w:rsidRPr="00B6099E">
        <w:rPr>
          <w:sz w:val="28"/>
          <w:szCs w:val="28"/>
        </w:rPr>
        <w:t xml:space="preserve"> организаций высшего образования.</w:t>
      </w:r>
    </w:p>
    <w:p w:rsidR="00AC37FF" w:rsidRPr="00B6099E" w:rsidRDefault="00AC37FF" w:rsidP="00A50534">
      <w:pPr>
        <w:tabs>
          <w:tab w:val="left" w:pos="993"/>
        </w:tabs>
        <w:ind w:firstLineChars="253" w:firstLine="708"/>
        <w:contextualSpacing/>
        <w:rPr>
          <w:sz w:val="28"/>
          <w:szCs w:val="28"/>
        </w:rPr>
      </w:pPr>
      <w:r w:rsidRPr="00B6099E">
        <w:rPr>
          <w:rFonts w:eastAsia="Times New Roman"/>
          <w:sz w:val="28"/>
          <w:szCs w:val="28"/>
          <w:lang w:eastAsia="en-US"/>
        </w:rPr>
        <w:t xml:space="preserve">В настоящее время созданы все условия для выполнения заказа экономики региона на определенные направления подготовки кадров. </w:t>
      </w:r>
      <w:r w:rsidRPr="00B6099E">
        <w:rPr>
          <w:sz w:val="28"/>
          <w:szCs w:val="28"/>
        </w:rPr>
        <w:t>Сеть профессиональных образовательных организаций в Камчатском крае выстроена с учетом перспектив социально-экономического развития Камчатского края и представляет собой сеть базовых организаций, отвечающих за подготовку кадров для определенных отраслей экономики Камчатского края.</w:t>
      </w:r>
    </w:p>
    <w:p w:rsidR="00AC37FF" w:rsidRPr="00B6099E" w:rsidRDefault="00AC37FF" w:rsidP="00A50534">
      <w:pPr>
        <w:widowControl w:val="0"/>
        <w:autoSpaceDE w:val="0"/>
        <w:autoSpaceDN w:val="0"/>
        <w:ind w:firstLineChars="253" w:firstLine="708"/>
        <w:contextualSpacing/>
        <w:rPr>
          <w:sz w:val="28"/>
          <w:szCs w:val="28"/>
        </w:rPr>
      </w:pPr>
      <w:r w:rsidRPr="00B6099E">
        <w:rPr>
          <w:rFonts w:eastAsia="Times New Roman"/>
          <w:sz w:val="28"/>
          <w:szCs w:val="28"/>
          <w:lang w:eastAsia="en-US"/>
        </w:rPr>
        <w:t xml:space="preserve">Одним из направлений развития системы среднего профессионального образования является подготовка кадров по наиболее востребованным, новым и перспективным профессиям и специальностям с учетом профессиональных </w:t>
      </w:r>
      <w:r w:rsidRPr="00B6099E">
        <w:rPr>
          <w:rFonts w:eastAsia="Times New Roman"/>
          <w:sz w:val="28"/>
          <w:szCs w:val="28"/>
          <w:lang w:eastAsia="en-US"/>
        </w:rPr>
        <w:lastRenderedPageBreak/>
        <w:t xml:space="preserve">стандартов, </w:t>
      </w:r>
      <w:r w:rsidR="003629D1" w:rsidRPr="00B6099E">
        <w:rPr>
          <w:rFonts w:eastAsia="Times New Roman"/>
          <w:sz w:val="28"/>
          <w:szCs w:val="28"/>
          <w:lang w:eastAsia="en-US"/>
        </w:rPr>
        <w:t>а также требований</w:t>
      </w:r>
      <w:r w:rsidRPr="00B6099E">
        <w:rPr>
          <w:rFonts w:eastAsia="Times New Roman"/>
          <w:sz w:val="28"/>
          <w:szCs w:val="28"/>
          <w:lang w:eastAsia="en-US"/>
        </w:rPr>
        <w:t xml:space="preserve"> </w:t>
      </w:r>
      <w:proofErr w:type="spellStart"/>
      <w:r w:rsidRPr="00B6099E">
        <w:rPr>
          <w:rFonts w:eastAsia="Times New Roman"/>
          <w:sz w:val="28"/>
          <w:szCs w:val="28"/>
          <w:lang w:eastAsia="en-US"/>
        </w:rPr>
        <w:t>Ворлдскиллс</w:t>
      </w:r>
      <w:proofErr w:type="spellEnd"/>
      <w:r w:rsidRPr="00B6099E">
        <w:rPr>
          <w:rFonts w:eastAsia="Times New Roman"/>
          <w:sz w:val="28"/>
          <w:szCs w:val="28"/>
          <w:lang w:eastAsia="en-US"/>
        </w:rPr>
        <w:t>.</w:t>
      </w:r>
    </w:p>
    <w:p w:rsidR="00AC37FF" w:rsidRPr="00B6099E" w:rsidRDefault="00AC37FF" w:rsidP="00A50534">
      <w:pPr>
        <w:tabs>
          <w:tab w:val="left" w:pos="540"/>
        </w:tabs>
        <w:ind w:firstLineChars="253" w:firstLine="708"/>
        <w:contextualSpacing/>
        <w:rPr>
          <w:rFonts w:eastAsia="Times New Roman"/>
          <w:sz w:val="28"/>
          <w:szCs w:val="28"/>
          <w:lang w:eastAsia="en-US"/>
        </w:rPr>
      </w:pPr>
      <w:r w:rsidRPr="00B6099E">
        <w:rPr>
          <w:rFonts w:eastAsia="Times New Roman"/>
          <w:sz w:val="28"/>
          <w:szCs w:val="28"/>
          <w:lang w:eastAsia="en-US"/>
        </w:rPr>
        <w:t xml:space="preserve">Численность обучающихся очной формы обучения, получающих среднее профессиональное образование за счет средств краевого бюджета в 2016 году, составила 3698 человек, что в сравнении с 2015 годом больше на 499 обучающихся или на 13,5 </w:t>
      </w:r>
      <w:r w:rsidR="008F1BD0">
        <w:rPr>
          <w:rFonts w:eastAsia="Times New Roman"/>
          <w:sz w:val="28"/>
          <w:szCs w:val="28"/>
          <w:lang w:eastAsia="en-US"/>
        </w:rPr>
        <w:t>процента</w:t>
      </w:r>
      <w:r w:rsidRPr="00B6099E">
        <w:rPr>
          <w:rFonts w:eastAsia="Times New Roman"/>
          <w:sz w:val="28"/>
          <w:szCs w:val="28"/>
          <w:lang w:eastAsia="en-US"/>
        </w:rPr>
        <w:t xml:space="preserve"> (2015 год </w:t>
      </w:r>
      <w:r w:rsidR="00020257" w:rsidRPr="00020257">
        <w:rPr>
          <w:rFonts w:eastAsia="Times New Roman"/>
          <w:sz w:val="28"/>
          <w:szCs w:val="28"/>
          <w:lang w:eastAsia="en-US"/>
        </w:rPr>
        <w:t xml:space="preserve">– </w:t>
      </w:r>
      <w:r w:rsidRPr="00B6099E">
        <w:rPr>
          <w:rFonts w:eastAsia="Times New Roman"/>
          <w:sz w:val="28"/>
          <w:szCs w:val="28"/>
          <w:lang w:eastAsia="en-US"/>
        </w:rPr>
        <w:t>3199 человек.). Следует отметить, что в профессиональных образовательных организациях, в 2016 году наблюдается динамика роста студентов, что является показателем увеличения заинтересованности населения Камчатского края средним профессиональным образованием, прежде всего, по причине роста числа студентов, обучающихся по программам подготовки специалистов среднего звена – рост на 5,1</w:t>
      </w:r>
      <w:r w:rsidR="008F1BD0">
        <w:rPr>
          <w:rFonts w:eastAsia="Times New Roman"/>
          <w:sz w:val="28"/>
          <w:szCs w:val="28"/>
          <w:lang w:eastAsia="en-US"/>
        </w:rPr>
        <w:t xml:space="preserve"> процента</w:t>
      </w:r>
      <w:r w:rsidRPr="00B6099E">
        <w:rPr>
          <w:rFonts w:eastAsia="Times New Roman"/>
          <w:sz w:val="28"/>
          <w:szCs w:val="28"/>
          <w:lang w:eastAsia="en-US"/>
        </w:rPr>
        <w:t xml:space="preserve"> в сравнении с 2015 годом.</w:t>
      </w:r>
    </w:p>
    <w:p w:rsidR="00AC37FF" w:rsidRPr="00B6099E" w:rsidRDefault="00AC37FF" w:rsidP="00A50534">
      <w:pPr>
        <w:ind w:firstLineChars="253" w:firstLine="708"/>
        <w:contextualSpacing/>
        <w:rPr>
          <w:rFonts w:eastAsia="Times New Roman"/>
          <w:sz w:val="28"/>
          <w:szCs w:val="28"/>
          <w:lang w:eastAsia="en-US"/>
        </w:rPr>
      </w:pPr>
      <w:r w:rsidRPr="00B6099E">
        <w:rPr>
          <w:rFonts w:eastAsia="Times New Roman"/>
          <w:sz w:val="28"/>
          <w:szCs w:val="28"/>
          <w:lang w:eastAsia="en-US"/>
        </w:rPr>
        <w:t xml:space="preserve">При этом сохраняется тенденция снижения </w:t>
      </w:r>
      <w:proofErr w:type="gramStart"/>
      <w:r w:rsidRPr="00B6099E">
        <w:rPr>
          <w:rFonts w:eastAsia="Times New Roman"/>
          <w:sz w:val="28"/>
          <w:szCs w:val="28"/>
          <w:lang w:eastAsia="en-US"/>
        </w:rPr>
        <w:t>численности</w:t>
      </w:r>
      <w:proofErr w:type="gramEnd"/>
      <w:r w:rsidRPr="00B6099E">
        <w:rPr>
          <w:rFonts w:eastAsia="Times New Roman"/>
          <w:sz w:val="28"/>
          <w:szCs w:val="28"/>
          <w:lang w:eastAsia="en-US"/>
        </w:rPr>
        <w:t xml:space="preserve"> обучающихся по программам </w:t>
      </w:r>
      <w:r w:rsidR="005229EA" w:rsidRPr="00B6099E">
        <w:rPr>
          <w:rFonts w:eastAsia="Times New Roman"/>
          <w:sz w:val="28"/>
          <w:szCs w:val="28"/>
          <w:lang w:eastAsia="en-US"/>
        </w:rPr>
        <w:t>подготовки</w:t>
      </w:r>
      <w:r w:rsidRPr="00B6099E">
        <w:rPr>
          <w:rFonts w:eastAsia="Times New Roman"/>
          <w:sz w:val="28"/>
          <w:szCs w:val="28"/>
          <w:lang w:eastAsia="en-US"/>
        </w:rPr>
        <w:t xml:space="preserve"> квалифицированных рабочих, служащих, программам профессиональной подготовки </w:t>
      </w:r>
      <w:r w:rsidR="005229EA" w:rsidRPr="00B6099E">
        <w:rPr>
          <w:rFonts w:eastAsia="Times New Roman"/>
          <w:sz w:val="28"/>
          <w:szCs w:val="28"/>
          <w:lang w:eastAsia="en-US"/>
        </w:rPr>
        <w:t xml:space="preserve">по профессиям рабочих, должностям служащих </w:t>
      </w:r>
      <w:r w:rsidRPr="00B6099E">
        <w:rPr>
          <w:rFonts w:eastAsia="Times New Roman"/>
          <w:sz w:val="28"/>
          <w:szCs w:val="28"/>
          <w:lang w:eastAsia="en-US"/>
        </w:rPr>
        <w:t>– снижение на 11,5</w:t>
      </w:r>
      <w:r w:rsidR="008F1BD0">
        <w:rPr>
          <w:rFonts w:eastAsia="Times New Roman"/>
          <w:sz w:val="28"/>
          <w:szCs w:val="28"/>
          <w:lang w:eastAsia="en-US"/>
        </w:rPr>
        <w:t xml:space="preserve"> процента</w:t>
      </w:r>
      <w:r w:rsidRPr="00B6099E">
        <w:rPr>
          <w:rFonts w:eastAsia="Times New Roman"/>
          <w:sz w:val="28"/>
          <w:szCs w:val="28"/>
          <w:lang w:eastAsia="en-US"/>
        </w:rPr>
        <w:t xml:space="preserve"> в сравнении с 2015 годом. </w:t>
      </w:r>
      <w:r w:rsidRPr="00B6099E">
        <w:rPr>
          <w:sz w:val="28"/>
          <w:szCs w:val="28"/>
        </w:rPr>
        <w:t xml:space="preserve">Результатом работы взаимодействия Министерства образования и молодежной политики Камчатского края с </w:t>
      </w:r>
      <w:r w:rsidR="00603B43" w:rsidRPr="00603B43">
        <w:rPr>
          <w:sz w:val="28"/>
          <w:szCs w:val="28"/>
        </w:rPr>
        <w:t>Министерством труда и развития кадрового потенциала Камчатского края</w:t>
      </w:r>
      <w:r w:rsidRPr="00B6099E">
        <w:rPr>
          <w:sz w:val="28"/>
          <w:szCs w:val="28"/>
        </w:rPr>
        <w:t xml:space="preserve"> по основным направлениям </w:t>
      </w:r>
      <w:proofErr w:type="spellStart"/>
      <w:r w:rsidRPr="00B6099E">
        <w:rPr>
          <w:sz w:val="28"/>
          <w:szCs w:val="28"/>
        </w:rPr>
        <w:t>профориентационной</w:t>
      </w:r>
      <w:proofErr w:type="spellEnd"/>
      <w:r w:rsidRPr="00B6099E">
        <w:rPr>
          <w:sz w:val="28"/>
          <w:szCs w:val="28"/>
        </w:rPr>
        <w:t xml:space="preserve"> работы в образовательных организациях в Камчатском крае стало увеличение на 2,7 </w:t>
      </w:r>
      <w:r w:rsidR="008F1BD0">
        <w:rPr>
          <w:sz w:val="28"/>
          <w:szCs w:val="28"/>
        </w:rPr>
        <w:t>процента</w:t>
      </w:r>
      <w:r w:rsidRPr="00B6099E">
        <w:rPr>
          <w:sz w:val="28"/>
          <w:szCs w:val="28"/>
        </w:rPr>
        <w:t xml:space="preserve"> </w:t>
      </w:r>
      <w:r w:rsidRPr="00B6099E">
        <w:rPr>
          <w:rFonts w:eastAsia="Times New Roman"/>
          <w:sz w:val="28"/>
          <w:szCs w:val="28"/>
        </w:rPr>
        <w:t xml:space="preserve">численности обучающихся по программам </w:t>
      </w:r>
      <w:r w:rsidR="005229EA" w:rsidRPr="00B6099E">
        <w:rPr>
          <w:rFonts w:eastAsia="Times New Roman"/>
          <w:sz w:val="28"/>
          <w:szCs w:val="28"/>
        </w:rPr>
        <w:t>подготовки</w:t>
      </w:r>
      <w:r w:rsidRPr="00B6099E">
        <w:rPr>
          <w:rFonts w:eastAsia="Times New Roman"/>
          <w:sz w:val="28"/>
          <w:szCs w:val="28"/>
        </w:rPr>
        <w:t xml:space="preserve"> квалифицированных рабочих, служащих </w:t>
      </w:r>
      <w:r w:rsidRPr="00B6099E">
        <w:rPr>
          <w:sz w:val="28"/>
          <w:szCs w:val="28"/>
        </w:rPr>
        <w:t xml:space="preserve">(2015 год – 11,5 </w:t>
      </w:r>
      <w:r w:rsidR="008F1BD0">
        <w:rPr>
          <w:sz w:val="28"/>
          <w:szCs w:val="28"/>
        </w:rPr>
        <w:t>процента</w:t>
      </w:r>
      <w:r w:rsidRPr="00B6099E">
        <w:rPr>
          <w:sz w:val="28"/>
          <w:szCs w:val="28"/>
        </w:rPr>
        <w:t xml:space="preserve">, 2014 год – 14,2 </w:t>
      </w:r>
      <w:r w:rsidR="008F1BD0">
        <w:rPr>
          <w:sz w:val="28"/>
          <w:szCs w:val="28"/>
        </w:rPr>
        <w:t>процента</w:t>
      </w:r>
      <w:r w:rsidRPr="00B6099E">
        <w:rPr>
          <w:sz w:val="28"/>
          <w:szCs w:val="28"/>
        </w:rPr>
        <w:t xml:space="preserve">). </w:t>
      </w:r>
      <w:r w:rsidRPr="00B6099E">
        <w:rPr>
          <w:rFonts w:eastAsia="Times New Roman"/>
          <w:sz w:val="28"/>
          <w:szCs w:val="28"/>
          <w:lang w:eastAsia="en-US"/>
        </w:rPr>
        <w:t xml:space="preserve">В 2016 году численность студентов, обучающихся рабочим профессиям, составила 1 231 человек. </w:t>
      </w:r>
    </w:p>
    <w:p w:rsidR="00AC37FF" w:rsidRDefault="00AC37FF" w:rsidP="00A50534">
      <w:pPr>
        <w:widowControl w:val="0"/>
        <w:autoSpaceDE w:val="0"/>
        <w:autoSpaceDN w:val="0"/>
        <w:ind w:firstLineChars="253" w:firstLine="708"/>
        <w:contextualSpacing/>
        <w:rPr>
          <w:sz w:val="28"/>
          <w:szCs w:val="28"/>
        </w:rPr>
      </w:pPr>
      <w:r w:rsidRPr="00B6099E">
        <w:rPr>
          <w:sz w:val="28"/>
          <w:szCs w:val="28"/>
        </w:rPr>
        <w:t>Таким образом, в Камчатском крае сохраняется необходимость увеличения численности молодежи, обучающейся в профессиональных образовательных организациях.</w:t>
      </w:r>
    </w:p>
    <w:p w:rsidR="00AC37FF" w:rsidRPr="00B6099E" w:rsidRDefault="00AC37FF" w:rsidP="00A50534">
      <w:pPr>
        <w:ind w:firstLineChars="253" w:firstLine="708"/>
        <w:contextualSpacing/>
        <w:rPr>
          <w:sz w:val="28"/>
          <w:szCs w:val="28"/>
        </w:rPr>
      </w:pPr>
      <w:r w:rsidRPr="00B6099E">
        <w:rPr>
          <w:sz w:val="28"/>
          <w:szCs w:val="28"/>
        </w:rPr>
        <w:t>8. Ситуация на рынке труда Камчатского края в 2016 году характеризуется следующими показателями.</w:t>
      </w:r>
    </w:p>
    <w:p w:rsidR="00AC37FF" w:rsidRPr="00B6099E" w:rsidRDefault="00AC37FF" w:rsidP="00A50534">
      <w:pPr>
        <w:ind w:firstLineChars="253" w:firstLine="708"/>
        <w:contextualSpacing/>
        <w:rPr>
          <w:sz w:val="28"/>
          <w:szCs w:val="28"/>
        </w:rPr>
      </w:pPr>
      <w:r w:rsidRPr="00B6099E">
        <w:rPr>
          <w:sz w:val="28"/>
          <w:szCs w:val="28"/>
        </w:rPr>
        <w:t>По данным территориального органа Федеральной службы государственной статистики по Камчатскому краю численность экономически активного населения в декабре 2016 года составила 181,4 тыс. человек (декабрь 2015 года – 187,7 тыс.</w:t>
      </w:r>
      <w:r w:rsidR="00B610C9">
        <w:rPr>
          <w:sz w:val="28"/>
          <w:szCs w:val="28"/>
        </w:rPr>
        <w:t> </w:t>
      </w:r>
      <w:r w:rsidRPr="00B6099E">
        <w:rPr>
          <w:sz w:val="28"/>
          <w:szCs w:val="28"/>
        </w:rPr>
        <w:t>человек).</w:t>
      </w:r>
    </w:p>
    <w:p w:rsidR="00AC37FF" w:rsidRPr="00B6099E" w:rsidRDefault="00AC37FF" w:rsidP="00A50534">
      <w:pPr>
        <w:ind w:firstLineChars="253" w:firstLine="708"/>
        <w:contextualSpacing/>
        <w:rPr>
          <w:sz w:val="28"/>
          <w:szCs w:val="28"/>
        </w:rPr>
      </w:pPr>
      <w:r w:rsidRPr="00B6099E">
        <w:rPr>
          <w:sz w:val="28"/>
          <w:szCs w:val="28"/>
        </w:rPr>
        <w:t xml:space="preserve">Общая численность безработных граждан, рассчитанная по методологии Международной организации труда, в 2016 году составила 9,6 тыс. человек (в 2015 году – 8,4 тыс. человек, в 2014 году – 11,5 тыс. человек). Стабильно сокращался уровень общей безработицы (в 2016 году – 4,1 </w:t>
      </w:r>
      <w:r w:rsidR="008F1BD0">
        <w:rPr>
          <w:sz w:val="28"/>
          <w:szCs w:val="28"/>
        </w:rPr>
        <w:t>процента</w:t>
      </w:r>
      <w:r w:rsidRPr="00B6099E">
        <w:rPr>
          <w:sz w:val="28"/>
          <w:szCs w:val="28"/>
        </w:rPr>
        <w:t xml:space="preserve">, в 2015 году – 4,5 </w:t>
      </w:r>
      <w:r w:rsidR="008F1BD0">
        <w:rPr>
          <w:sz w:val="28"/>
          <w:szCs w:val="28"/>
        </w:rPr>
        <w:t>процента</w:t>
      </w:r>
      <w:r w:rsidRPr="00B6099E">
        <w:rPr>
          <w:sz w:val="28"/>
          <w:szCs w:val="28"/>
        </w:rPr>
        <w:t xml:space="preserve">, в 2014 году – 6,1 </w:t>
      </w:r>
      <w:r w:rsidR="008F1BD0">
        <w:rPr>
          <w:sz w:val="28"/>
          <w:szCs w:val="28"/>
        </w:rPr>
        <w:t>процента</w:t>
      </w:r>
      <w:r w:rsidRPr="00B6099E">
        <w:rPr>
          <w:sz w:val="28"/>
          <w:szCs w:val="28"/>
        </w:rPr>
        <w:t>).</w:t>
      </w:r>
    </w:p>
    <w:p w:rsidR="00AC37FF" w:rsidRPr="00B6099E" w:rsidRDefault="00AC37FF" w:rsidP="00A50534">
      <w:pPr>
        <w:ind w:firstLineChars="253" w:firstLine="708"/>
        <w:contextualSpacing/>
        <w:rPr>
          <w:sz w:val="28"/>
          <w:szCs w:val="28"/>
        </w:rPr>
      </w:pPr>
      <w:r w:rsidRPr="00B6099E">
        <w:rPr>
          <w:sz w:val="28"/>
          <w:szCs w:val="28"/>
        </w:rPr>
        <w:t xml:space="preserve">Уровень регистрируемой безработицы в 2016 году составил 1,6 </w:t>
      </w:r>
      <w:r w:rsidR="008F1BD0">
        <w:rPr>
          <w:sz w:val="28"/>
          <w:szCs w:val="28"/>
        </w:rPr>
        <w:t>процента</w:t>
      </w:r>
      <w:r w:rsidRPr="00B6099E">
        <w:rPr>
          <w:sz w:val="28"/>
          <w:szCs w:val="28"/>
        </w:rPr>
        <w:t xml:space="preserve"> </w:t>
      </w:r>
      <w:r w:rsidR="00B610C9">
        <w:rPr>
          <w:sz w:val="28"/>
          <w:szCs w:val="28"/>
        </w:rPr>
        <w:br/>
      </w:r>
      <w:r w:rsidRPr="00B6099E">
        <w:rPr>
          <w:sz w:val="28"/>
          <w:szCs w:val="28"/>
        </w:rPr>
        <w:t>(в 2015 году – 1,7</w:t>
      </w:r>
      <w:r w:rsidR="008F1BD0">
        <w:rPr>
          <w:sz w:val="28"/>
          <w:szCs w:val="28"/>
        </w:rPr>
        <w:t xml:space="preserve"> процента</w:t>
      </w:r>
      <w:r w:rsidRPr="00B6099E">
        <w:rPr>
          <w:sz w:val="28"/>
          <w:szCs w:val="28"/>
        </w:rPr>
        <w:t xml:space="preserve">, в 2014 году – 1,5 </w:t>
      </w:r>
      <w:r w:rsidR="008F1BD0">
        <w:rPr>
          <w:sz w:val="28"/>
          <w:szCs w:val="28"/>
        </w:rPr>
        <w:t>процента</w:t>
      </w:r>
      <w:r w:rsidRPr="00B6099E">
        <w:rPr>
          <w:sz w:val="28"/>
          <w:szCs w:val="28"/>
        </w:rPr>
        <w:t>). Среднегодовая численность безработных устойчиво сокращается (2016 год – 7,6 тыс. человек, 2015 год – 8,4 тыс.</w:t>
      </w:r>
      <w:r w:rsidR="00B610C9">
        <w:rPr>
          <w:sz w:val="28"/>
          <w:szCs w:val="28"/>
        </w:rPr>
        <w:t> </w:t>
      </w:r>
      <w:r w:rsidRPr="00B6099E">
        <w:rPr>
          <w:sz w:val="28"/>
          <w:szCs w:val="28"/>
        </w:rPr>
        <w:t xml:space="preserve">человек, 2014 год – 11,5 тыс. человек). Коэффициент напряженности на региональном рынке труда стабильно низкий: в 2016 году он составлял 0,5 единицы, в 2015 году – 0,6 единицы, в 2014 году – 0,5 единицы. </w:t>
      </w:r>
    </w:p>
    <w:p w:rsidR="00AC37FF" w:rsidRPr="00B6099E" w:rsidRDefault="00AC37FF" w:rsidP="00A50534">
      <w:pPr>
        <w:ind w:firstLineChars="253" w:firstLine="708"/>
        <w:contextualSpacing/>
        <w:rPr>
          <w:sz w:val="28"/>
          <w:szCs w:val="28"/>
        </w:rPr>
      </w:pPr>
      <w:r w:rsidRPr="00B6099E">
        <w:rPr>
          <w:sz w:val="28"/>
          <w:szCs w:val="28"/>
        </w:rPr>
        <w:t xml:space="preserve">Среднедушевые денежные доходы населения в 2016 году составили 39624,9 рублей, что составляет 96,0 </w:t>
      </w:r>
      <w:r w:rsidR="008F1BD0">
        <w:rPr>
          <w:sz w:val="28"/>
          <w:szCs w:val="28"/>
        </w:rPr>
        <w:t>процентов</w:t>
      </w:r>
      <w:r w:rsidRPr="00B6099E">
        <w:rPr>
          <w:sz w:val="28"/>
          <w:szCs w:val="28"/>
        </w:rPr>
        <w:t xml:space="preserve"> относительно 2015 года. При этом среднемесячная номинальная начисленная заработная плата за 2016 год в Камчатском крае составила 59697,0 рублей и выросла по сравнению с предыдущим аналогичным </w:t>
      </w:r>
      <w:r w:rsidRPr="00B6099E">
        <w:rPr>
          <w:sz w:val="28"/>
          <w:szCs w:val="28"/>
        </w:rPr>
        <w:lastRenderedPageBreak/>
        <w:t>периодом на 5,7</w:t>
      </w:r>
      <w:r w:rsidR="00A50534">
        <w:rPr>
          <w:sz w:val="28"/>
          <w:szCs w:val="28"/>
        </w:rPr>
        <w:t> </w:t>
      </w:r>
      <w:r w:rsidR="008F1BD0">
        <w:rPr>
          <w:sz w:val="28"/>
          <w:szCs w:val="28"/>
        </w:rPr>
        <w:t>процента</w:t>
      </w:r>
      <w:r w:rsidRPr="00B6099E">
        <w:rPr>
          <w:sz w:val="28"/>
          <w:szCs w:val="28"/>
        </w:rPr>
        <w:t xml:space="preserve">. Величина прожиточного минимума в Камчатском крае в 4 квартале 2016 года выросла до 19451 рубля в расчете на душу населения (в 4 квартале 2015 года – 18427,0 рублей), для трудоспособного населения – до 20292 рублей </w:t>
      </w:r>
      <w:r w:rsidR="003D6A2F">
        <w:rPr>
          <w:sz w:val="28"/>
          <w:szCs w:val="28"/>
        </w:rPr>
        <w:br/>
      </w:r>
      <w:r w:rsidRPr="00B6099E">
        <w:rPr>
          <w:sz w:val="28"/>
          <w:szCs w:val="28"/>
        </w:rPr>
        <w:t xml:space="preserve">(в 4 квартале 2015 года – 19730,0 рублей). </w:t>
      </w:r>
    </w:p>
    <w:p w:rsidR="00AC37FF" w:rsidRPr="00B6099E" w:rsidRDefault="00AC37FF" w:rsidP="00A50534">
      <w:pPr>
        <w:ind w:firstLineChars="253" w:firstLine="708"/>
        <w:contextualSpacing/>
        <w:rPr>
          <w:sz w:val="28"/>
          <w:szCs w:val="28"/>
        </w:rPr>
      </w:pPr>
      <w:r w:rsidRPr="00B6099E">
        <w:rPr>
          <w:sz w:val="28"/>
          <w:szCs w:val="28"/>
        </w:rPr>
        <w:t xml:space="preserve">9. Росту миграционного притока способствует реализуемая с 2010 года на территории Камчатского края </w:t>
      </w:r>
      <w:r w:rsidR="00935FE7">
        <w:rPr>
          <w:sz w:val="28"/>
          <w:szCs w:val="28"/>
        </w:rPr>
        <w:t>Государственная программа</w:t>
      </w:r>
      <w:r w:rsidRPr="00B6099E">
        <w:rPr>
          <w:sz w:val="28"/>
          <w:szCs w:val="28"/>
        </w:rPr>
        <w:t xml:space="preserve">. За весь период реализации Государственной программы на территорию Камчатского края по состоянию на 31.12.2016 вселилось 2652 соотечественника, из них в трудоспособном возрасте – 1894 человека (71,4 </w:t>
      </w:r>
      <w:r w:rsidR="00ED0BAD">
        <w:rPr>
          <w:sz w:val="28"/>
          <w:szCs w:val="28"/>
        </w:rPr>
        <w:t>процента</w:t>
      </w:r>
      <w:r w:rsidRPr="00B6099E">
        <w:rPr>
          <w:sz w:val="28"/>
          <w:szCs w:val="28"/>
        </w:rPr>
        <w:t xml:space="preserve"> от числа прибывших соотечественников). </w:t>
      </w:r>
    </w:p>
    <w:p w:rsidR="00AC37FF" w:rsidRPr="00B6099E" w:rsidRDefault="00AC37FF" w:rsidP="00A50534">
      <w:pPr>
        <w:widowControl w:val="0"/>
        <w:autoSpaceDE w:val="0"/>
        <w:autoSpaceDN w:val="0"/>
        <w:ind w:firstLineChars="253" w:firstLine="708"/>
        <w:contextualSpacing/>
        <w:rPr>
          <w:sz w:val="28"/>
          <w:szCs w:val="28"/>
        </w:rPr>
      </w:pPr>
      <w:r w:rsidRPr="00B6099E">
        <w:rPr>
          <w:sz w:val="28"/>
          <w:szCs w:val="28"/>
        </w:rPr>
        <w:t>Дальнейшее привлечение на территорию Камчатского края соотечественников окажет положительное влияние на региональную экономику, позволив в значительной степени как компенсировать выбытие трудоспособного населения, так и содействовать обеспечению кадровой потребности работодателей.</w:t>
      </w:r>
    </w:p>
    <w:p w:rsidR="00AC37FF" w:rsidRPr="00B6099E" w:rsidRDefault="00AC37FF" w:rsidP="00A50534">
      <w:pPr>
        <w:widowControl w:val="0"/>
        <w:autoSpaceDE w:val="0"/>
        <w:autoSpaceDN w:val="0"/>
        <w:ind w:firstLineChars="253" w:firstLine="708"/>
        <w:contextualSpacing/>
        <w:rPr>
          <w:sz w:val="28"/>
          <w:szCs w:val="28"/>
        </w:rPr>
      </w:pPr>
      <w:r w:rsidRPr="00B6099E">
        <w:rPr>
          <w:sz w:val="28"/>
          <w:szCs w:val="28"/>
        </w:rPr>
        <w:t>Участники Государственной программы и члены их семей при переселении на постоянное место жительства в Камчатский край имеют право осуществлять трудовую и иную не запрещенную законодательством Российской Федерации деятельность.</w:t>
      </w:r>
    </w:p>
    <w:p w:rsidR="00AC37FF" w:rsidRPr="00B6099E" w:rsidRDefault="00AC37FF" w:rsidP="00A50534">
      <w:pPr>
        <w:widowControl w:val="0"/>
        <w:autoSpaceDE w:val="0"/>
        <w:autoSpaceDN w:val="0"/>
        <w:ind w:firstLineChars="253" w:firstLine="708"/>
        <w:contextualSpacing/>
        <w:rPr>
          <w:sz w:val="28"/>
          <w:szCs w:val="28"/>
        </w:rPr>
      </w:pPr>
      <w:r w:rsidRPr="00B6099E">
        <w:rPr>
          <w:sz w:val="28"/>
          <w:szCs w:val="28"/>
        </w:rPr>
        <w:t>Уполномоченный орган оказывает переселенцу информационное содействие по вопросам переезда, трудоустройства и обустройства на территории вселения.</w:t>
      </w:r>
    </w:p>
    <w:p w:rsidR="00AC37FF" w:rsidRPr="00B6099E" w:rsidRDefault="00AC37FF" w:rsidP="00A50534">
      <w:pPr>
        <w:widowControl w:val="0"/>
        <w:autoSpaceDE w:val="0"/>
        <w:autoSpaceDN w:val="0"/>
        <w:ind w:firstLineChars="253" w:firstLine="708"/>
        <w:contextualSpacing/>
        <w:rPr>
          <w:sz w:val="28"/>
          <w:szCs w:val="28"/>
        </w:rPr>
      </w:pPr>
      <w:r w:rsidRPr="00B6099E">
        <w:rPr>
          <w:sz w:val="28"/>
          <w:szCs w:val="28"/>
        </w:rPr>
        <w:t>В целях предупреждения риска безработицы предполагается принятие мер по обеспечению гарантий трудоустройства участников Государственной программы на согласованные рабочие места, в соответствии с вакансиями, сформированными Уполномоченным органом, в соответствии с заявками о потребности в квалифицированных специалистах (работниках), поступающими от работодателей Камчатского края, либо на рабочие места, выбранные потенциальным участником Государственной программы из текущего банка вакансий с предоставлением в Уполномоченный орган письменных гарантий работодателя о возможности трудоустройства участника Государственной программы.</w:t>
      </w:r>
    </w:p>
    <w:p w:rsidR="00AC37FF" w:rsidRPr="00B6099E" w:rsidRDefault="00AC37FF" w:rsidP="00A50534">
      <w:pPr>
        <w:widowControl w:val="0"/>
        <w:autoSpaceDE w:val="0"/>
        <w:autoSpaceDN w:val="0"/>
        <w:ind w:firstLineChars="253" w:firstLine="708"/>
        <w:contextualSpacing/>
        <w:rPr>
          <w:sz w:val="28"/>
          <w:szCs w:val="28"/>
        </w:rPr>
      </w:pPr>
      <w:r w:rsidRPr="00B6099E">
        <w:rPr>
          <w:sz w:val="28"/>
          <w:szCs w:val="28"/>
        </w:rPr>
        <w:t>При необходимости подбор варианта подходящей работы участникам Государственной программы и членам их семей осуществляется центрами занятости населения в соответствии с законодательством о занятости населения.</w:t>
      </w:r>
    </w:p>
    <w:p w:rsidR="00AC37FF" w:rsidRPr="00B6099E" w:rsidRDefault="00AC37FF" w:rsidP="00A50534">
      <w:pPr>
        <w:widowControl w:val="0"/>
        <w:autoSpaceDE w:val="0"/>
        <w:autoSpaceDN w:val="0"/>
        <w:ind w:firstLineChars="253" w:firstLine="708"/>
        <w:contextualSpacing/>
        <w:rPr>
          <w:sz w:val="28"/>
          <w:szCs w:val="28"/>
        </w:rPr>
      </w:pPr>
      <w:r w:rsidRPr="00B6099E">
        <w:rPr>
          <w:sz w:val="28"/>
          <w:szCs w:val="28"/>
        </w:rPr>
        <w:t xml:space="preserve">10. В рамках Программы реализуются возможности получения участниками Государственной программы и членами их семей профессионального образования и дополнительного </w:t>
      </w:r>
      <w:r w:rsidR="005E6F2A" w:rsidRPr="00B6099E">
        <w:rPr>
          <w:sz w:val="28"/>
          <w:szCs w:val="28"/>
        </w:rPr>
        <w:t xml:space="preserve">профессионального </w:t>
      </w:r>
      <w:r w:rsidRPr="00B6099E">
        <w:rPr>
          <w:sz w:val="28"/>
          <w:szCs w:val="28"/>
        </w:rPr>
        <w:t xml:space="preserve">образования. </w:t>
      </w:r>
    </w:p>
    <w:p w:rsidR="00AC37FF" w:rsidRPr="00B6099E" w:rsidRDefault="00AC37FF" w:rsidP="00A50534">
      <w:pPr>
        <w:widowControl w:val="0"/>
        <w:autoSpaceDE w:val="0"/>
        <w:autoSpaceDN w:val="0"/>
        <w:ind w:firstLineChars="253" w:firstLine="708"/>
        <w:contextualSpacing/>
        <w:rPr>
          <w:sz w:val="28"/>
          <w:szCs w:val="28"/>
        </w:rPr>
      </w:pPr>
      <w:r w:rsidRPr="00B6099E">
        <w:rPr>
          <w:sz w:val="28"/>
          <w:szCs w:val="28"/>
        </w:rPr>
        <w:t xml:space="preserve">Участник Государственной программы и члены его семьи имеют право получения (продолжения) начального общего, основного общего, среднего общего образования, среднего профессионального и высшего образования, </w:t>
      </w:r>
      <w:r w:rsidR="005229EA" w:rsidRPr="00B6099E">
        <w:rPr>
          <w:sz w:val="28"/>
          <w:szCs w:val="28"/>
        </w:rPr>
        <w:t>а также профессионального обучения по программам профессиональной подготовки по профессиям рабочих и должностям служащих</w:t>
      </w:r>
      <w:r w:rsidRPr="00B6099E">
        <w:rPr>
          <w:sz w:val="28"/>
          <w:szCs w:val="28"/>
        </w:rPr>
        <w:t xml:space="preserve"> и дополнительного </w:t>
      </w:r>
      <w:r w:rsidR="009526F0" w:rsidRPr="00B6099E">
        <w:rPr>
          <w:sz w:val="28"/>
          <w:szCs w:val="28"/>
        </w:rPr>
        <w:t xml:space="preserve">профессионального </w:t>
      </w:r>
      <w:r w:rsidRPr="00B6099E">
        <w:rPr>
          <w:sz w:val="28"/>
          <w:szCs w:val="28"/>
        </w:rPr>
        <w:t>образования наравне с гражданами Российской Федерации.</w:t>
      </w:r>
    </w:p>
    <w:p w:rsidR="00AC37FF" w:rsidRPr="00B6099E" w:rsidRDefault="00AC37FF" w:rsidP="00A50534">
      <w:pPr>
        <w:tabs>
          <w:tab w:val="left" w:pos="720"/>
        </w:tabs>
        <w:autoSpaceDE w:val="0"/>
        <w:autoSpaceDN w:val="0"/>
        <w:adjustRightInd w:val="0"/>
        <w:ind w:firstLineChars="253" w:firstLine="708"/>
        <w:contextualSpacing/>
        <w:rPr>
          <w:sz w:val="28"/>
          <w:szCs w:val="28"/>
        </w:rPr>
      </w:pPr>
      <w:r w:rsidRPr="00B6099E">
        <w:rPr>
          <w:sz w:val="28"/>
          <w:szCs w:val="28"/>
        </w:rPr>
        <w:t>11. Соотечественники, прибывшие в Камчатский край, имеют право рассмотреть различные варианты жилищного обустройства в рамках действующего законодательства и принять решение в зависимости от уровня своей материальной обеспеченности.</w:t>
      </w:r>
    </w:p>
    <w:p w:rsidR="00AC37FF" w:rsidRPr="00B6099E" w:rsidRDefault="00AC37FF" w:rsidP="00A50534">
      <w:pPr>
        <w:widowControl w:val="0"/>
        <w:autoSpaceDE w:val="0"/>
        <w:autoSpaceDN w:val="0"/>
        <w:ind w:firstLineChars="253" w:firstLine="708"/>
        <w:contextualSpacing/>
        <w:rPr>
          <w:sz w:val="28"/>
          <w:szCs w:val="28"/>
        </w:rPr>
      </w:pPr>
      <w:r w:rsidRPr="00B6099E">
        <w:rPr>
          <w:sz w:val="28"/>
          <w:szCs w:val="28"/>
        </w:rPr>
        <w:t xml:space="preserve">Временное размещение участников Государственной программы и членов их </w:t>
      </w:r>
      <w:r w:rsidRPr="00B6099E">
        <w:rPr>
          <w:sz w:val="28"/>
          <w:szCs w:val="28"/>
        </w:rPr>
        <w:lastRenderedPageBreak/>
        <w:t xml:space="preserve">семей, переселяющихся для работы в отдаленные территории Камчатского края, предполагается в жилых помещениях, переданных Уполномоченному органу в оперативное управление, в целях первичного размещения переселенцев по прибытии в Камчатский край. Жилыми помещениями являются </w:t>
      </w:r>
      <w:r w:rsidR="00C30CC7">
        <w:rPr>
          <w:sz w:val="28"/>
          <w:szCs w:val="28"/>
        </w:rPr>
        <w:t xml:space="preserve">однокомнатная, </w:t>
      </w:r>
      <w:r w:rsidRPr="00B6099E">
        <w:rPr>
          <w:sz w:val="28"/>
          <w:szCs w:val="28"/>
        </w:rPr>
        <w:t>трехкомнатная и четырехкомнатная квартиры, в которых одновременно могут проживать не более 2</w:t>
      </w:r>
      <w:r w:rsidR="00C30CC7">
        <w:rPr>
          <w:sz w:val="28"/>
          <w:szCs w:val="28"/>
        </w:rPr>
        <w:t>3</w:t>
      </w:r>
      <w:r w:rsidRPr="00B6099E">
        <w:rPr>
          <w:sz w:val="28"/>
          <w:szCs w:val="28"/>
        </w:rPr>
        <w:t xml:space="preserve"> человек. В целях повышения социальной защиты участников Государственной программы и членов их семей проживание в данных помещениях производится за счет средств краевого бюджета. </w:t>
      </w:r>
    </w:p>
    <w:p w:rsidR="00AC37FF" w:rsidRPr="00B6099E" w:rsidRDefault="00AC37FF" w:rsidP="00A50534">
      <w:pPr>
        <w:widowControl w:val="0"/>
        <w:autoSpaceDE w:val="0"/>
        <w:autoSpaceDN w:val="0"/>
        <w:ind w:firstLineChars="253" w:firstLine="708"/>
        <w:contextualSpacing/>
        <w:rPr>
          <w:sz w:val="28"/>
          <w:szCs w:val="28"/>
        </w:rPr>
      </w:pPr>
      <w:r w:rsidRPr="002720DC">
        <w:rPr>
          <w:sz w:val="28"/>
          <w:szCs w:val="28"/>
        </w:rPr>
        <w:t>Временное размещение также возможно на платной основе за счет средств участников Государственной программы в гостинице Камчатского регионального отделения Красного Креста со стоимостью одного койко-места в сутки 800 рублей, что ниже средней стоимости проживания одного человека в сутки, сложившейся в краевом центре.</w:t>
      </w:r>
    </w:p>
    <w:p w:rsidR="00AC37FF" w:rsidRPr="00B6099E" w:rsidRDefault="00AC37FF" w:rsidP="00A50534">
      <w:pPr>
        <w:widowControl w:val="0"/>
        <w:autoSpaceDE w:val="0"/>
        <w:autoSpaceDN w:val="0"/>
        <w:ind w:firstLineChars="253" w:firstLine="708"/>
        <w:contextualSpacing/>
        <w:rPr>
          <w:sz w:val="28"/>
          <w:szCs w:val="28"/>
        </w:rPr>
      </w:pPr>
      <w:r w:rsidRPr="00B6099E">
        <w:rPr>
          <w:sz w:val="28"/>
          <w:szCs w:val="28"/>
        </w:rPr>
        <w:t>В числе возможных вариантов постоянного жилищного обустройства предполагается аренда (наём) жилого помещения, приобретение жилых помещений за счет собственных средств, покупка земельных участков для индивидуального жилищного строительства в собственность у физического лица или организации, приобретение права аренды или собственности на земельный участок на аукционах на основании заявления о предоставлении земельного участка.</w:t>
      </w:r>
    </w:p>
    <w:p w:rsidR="00AC37FF" w:rsidRDefault="00AC37FF" w:rsidP="00A50534">
      <w:pPr>
        <w:widowControl w:val="0"/>
        <w:autoSpaceDE w:val="0"/>
        <w:autoSpaceDN w:val="0"/>
        <w:ind w:firstLineChars="253" w:firstLine="708"/>
        <w:contextualSpacing/>
        <w:rPr>
          <w:sz w:val="28"/>
          <w:szCs w:val="28"/>
        </w:rPr>
      </w:pPr>
      <w:r w:rsidRPr="00B6099E">
        <w:rPr>
          <w:sz w:val="28"/>
          <w:szCs w:val="28"/>
        </w:rPr>
        <w:t xml:space="preserve">Постоянное жилищное обустройство могут предоставить работодатели, имеющие собственное служебное жилье (общежитие, квартира и т.д.). </w:t>
      </w:r>
    </w:p>
    <w:p w:rsidR="00603B43" w:rsidRPr="00B6099E" w:rsidRDefault="00603B43" w:rsidP="00A50534">
      <w:pPr>
        <w:widowControl w:val="0"/>
        <w:autoSpaceDE w:val="0"/>
        <w:autoSpaceDN w:val="0"/>
        <w:ind w:firstLineChars="253" w:firstLine="708"/>
        <w:contextualSpacing/>
        <w:rPr>
          <w:sz w:val="28"/>
          <w:szCs w:val="28"/>
        </w:rPr>
      </w:pPr>
      <w:r w:rsidRPr="00603B43">
        <w:rPr>
          <w:sz w:val="28"/>
          <w:szCs w:val="28"/>
        </w:rPr>
        <w:t xml:space="preserve">Соотечественники, получившие </w:t>
      </w:r>
      <w:r w:rsidR="000F4C7B">
        <w:rPr>
          <w:sz w:val="28"/>
          <w:szCs w:val="28"/>
        </w:rPr>
        <w:t>С</w:t>
      </w:r>
      <w:r w:rsidRPr="00603B43">
        <w:rPr>
          <w:sz w:val="28"/>
          <w:szCs w:val="28"/>
        </w:rPr>
        <w:t>видетельство участника Государственной программы после 1 июля 2020 года, и члены их семей в соответствии с Указом Президента Российской Федерации от 12.05.2020 № 322 «О некоторых вопросах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имеют право на получение жилищной субсидии после приобретения гражданства Российской Федерации. Размер жилищной субсидии определяется с учетом показателей средней рыночной стоимости одного квадратного метра общей площади жилого помещения в Камчатском крае, используемых для расчета размеров социальных выплат для приобретения или строительства жилых помещений.</w:t>
      </w:r>
    </w:p>
    <w:p w:rsidR="00AC37FF" w:rsidRPr="00B6099E" w:rsidRDefault="00AC37FF" w:rsidP="00A50534">
      <w:pPr>
        <w:widowControl w:val="0"/>
        <w:autoSpaceDE w:val="0"/>
        <w:autoSpaceDN w:val="0"/>
        <w:ind w:firstLineChars="253" w:firstLine="708"/>
        <w:contextualSpacing/>
        <w:rPr>
          <w:sz w:val="28"/>
          <w:szCs w:val="28"/>
        </w:rPr>
      </w:pPr>
      <w:r w:rsidRPr="00B6099E">
        <w:rPr>
          <w:sz w:val="28"/>
          <w:szCs w:val="28"/>
        </w:rPr>
        <w:t>12. Оказание социальной поддержки участникам Государственной программы и членам их семей, переселившимся в Камчатский край, предполагается путем осуществления из краевого бюджета компенсации расходов, понесенных участниками Государственной программы и членами их семей за:</w:t>
      </w:r>
    </w:p>
    <w:p w:rsidR="00AC37FF" w:rsidRPr="00B6099E" w:rsidRDefault="00AC37FF" w:rsidP="00A50534">
      <w:pPr>
        <w:autoSpaceDE w:val="0"/>
        <w:autoSpaceDN w:val="0"/>
        <w:adjustRightInd w:val="0"/>
        <w:ind w:firstLineChars="253" w:firstLine="708"/>
        <w:contextualSpacing/>
        <w:rPr>
          <w:rFonts w:eastAsia="Times New Roman"/>
          <w:sz w:val="28"/>
          <w:szCs w:val="28"/>
        </w:rPr>
      </w:pPr>
      <w:r w:rsidRPr="00B6099E">
        <w:rPr>
          <w:sz w:val="28"/>
          <w:szCs w:val="28"/>
        </w:rPr>
        <w:t xml:space="preserve">1) медицинское освидетельствование для оформления правового статуса (получение </w:t>
      </w:r>
      <w:r w:rsidRPr="00B6099E">
        <w:rPr>
          <w:rFonts w:eastAsia="Times New Roman"/>
          <w:sz w:val="28"/>
          <w:szCs w:val="28"/>
        </w:rPr>
        <w:t xml:space="preserve">документов, подтверждающих отсутствие у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8" w:history="1">
        <w:r w:rsidRPr="00B6099E">
          <w:rPr>
            <w:rFonts w:eastAsia="Times New Roman"/>
            <w:sz w:val="28"/>
            <w:szCs w:val="28"/>
          </w:rPr>
          <w:t>перечнем</w:t>
        </w:r>
      </w:hyperlink>
      <w:r w:rsidRPr="00B6099E">
        <w:rPr>
          <w:rFonts w:eastAsia="Times New Roman"/>
          <w:sz w:val="28"/>
          <w:szCs w:val="28"/>
        </w:rP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AC37FF" w:rsidRPr="00B6099E" w:rsidRDefault="00AC37FF" w:rsidP="00A50534">
      <w:pPr>
        <w:pStyle w:val="ConsPlusNormal"/>
        <w:ind w:firstLineChars="253" w:firstLine="708"/>
        <w:contextualSpacing/>
        <w:jc w:val="both"/>
        <w:rPr>
          <w:rFonts w:ascii="Times New Roman" w:hAnsi="Times New Roman" w:cs="Times New Roman"/>
          <w:sz w:val="28"/>
          <w:szCs w:val="28"/>
        </w:rPr>
      </w:pPr>
      <w:r w:rsidRPr="00B6099E">
        <w:rPr>
          <w:rFonts w:ascii="Times New Roman" w:hAnsi="Times New Roman" w:cs="Times New Roman"/>
          <w:sz w:val="28"/>
          <w:szCs w:val="28"/>
        </w:rPr>
        <w:lastRenderedPageBreak/>
        <w:t>2)</w:t>
      </w:r>
      <w:r w:rsidRPr="00B6099E">
        <w:rPr>
          <w:sz w:val="28"/>
          <w:szCs w:val="28"/>
        </w:rPr>
        <w:t xml:space="preserve"> </w:t>
      </w:r>
      <w:r w:rsidRPr="00B6099E">
        <w:rPr>
          <w:rFonts w:ascii="Times New Roman" w:hAnsi="Times New Roman" w:cs="Times New Roman"/>
          <w:sz w:val="28"/>
          <w:szCs w:val="28"/>
        </w:rPr>
        <w:t>коммерческий наём жилого помещения в период адаптации со дня постановки на миграционный учет по прибытии в Камчатский край до приобретения гражданства Российской Федерации, но не более шести месяцев;</w:t>
      </w:r>
    </w:p>
    <w:p w:rsidR="00AC37FF" w:rsidRPr="00B6099E" w:rsidRDefault="00AC37FF" w:rsidP="00A50534">
      <w:pPr>
        <w:widowControl w:val="0"/>
        <w:autoSpaceDE w:val="0"/>
        <w:autoSpaceDN w:val="0"/>
        <w:ind w:firstLineChars="253" w:firstLine="708"/>
        <w:contextualSpacing/>
        <w:rPr>
          <w:sz w:val="28"/>
          <w:szCs w:val="28"/>
        </w:rPr>
      </w:pPr>
      <w:r w:rsidRPr="00B6099E">
        <w:rPr>
          <w:sz w:val="28"/>
          <w:szCs w:val="28"/>
        </w:rPr>
        <w:t xml:space="preserve">3) </w:t>
      </w:r>
      <w:r w:rsidR="001E2C0F" w:rsidRPr="00B6099E">
        <w:rPr>
          <w:sz w:val="28"/>
          <w:szCs w:val="28"/>
        </w:rPr>
        <w:t>признание образования и (или) квалификации, признание ученых степеней, ученых званий, полученных в иностранном государстве</w:t>
      </w:r>
      <w:r w:rsidRPr="00B6099E">
        <w:rPr>
          <w:sz w:val="28"/>
          <w:szCs w:val="28"/>
        </w:rPr>
        <w:t>;</w:t>
      </w:r>
      <w:r w:rsidR="001E2C0F" w:rsidRPr="00B6099E">
        <w:rPr>
          <w:sz w:val="28"/>
          <w:szCs w:val="28"/>
        </w:rPr>
        <w:t xml:space="preserve"> </w:t>
      </w:r>
    </w:p>
    <w:p w:rsidR="00AC37FF" w:rsidRPr="00B6099E" w:rsidRDefault="00AC37FF" w:rsidP="00A50534">
      <w:pPr>
        <w:widowControl w:val="0"/>
        <w:autoSpaceDE w:val="0"/>
        <w:autoSpaceDN w:val="0"/>
        <w:ind w:firstLineChars="253" w:firstLine="708"/>
        <w:contextualSpacing/>
        <w:rPr>
          <w:sz w:val="28"/>
          <w:szCs w:val="28"/>
        </w:rPr>
      </w:pPr>
      <w:r w:rsidRPr="00B6099E">
        <w:rPr>
          <w:sz w:val="28"/>
          <w:szCs w:val="28"/>
        </w:rPr>
        <w:t>4) получение допуска (сертификата) к медицинской и фармацевтической деятельности на территории Российской Федерации;</w:t>
      </w:r>
    </w:p>
    <w:p w:rsidR="00AC37FF" w:rsidRPr="00B6099E" w:rsidRDefault="00AC37FF" w:rsidP="00A50534">
      <w:pPr>
        <w:widowControl w:val="0"/>
        <w:autoSpaceDE w:val="0"/>
        <w:autoSpaceDN w:val="0"/>
        <w:ind w:firstLineChars="253" w:firstLine="708"/>
        <w:contextualSpacing/>
        <w:rPr>
          <w:sz w:val="28"/>
          <w:szCs w:val="28"/>
        </w:rPr>
      </w:pPr>
      <w:r w:rsidRPr="00B6099E">
        <w:rPr>
          <w:sz w:val="28"/>
          <w:szCs w:val="28"/>
        </w:rPr>
        <w:t>5) получение дополнительного</w:t>
      </w:r>
      <w:r w:rsidR="009526F0" w:rsidRPr="00B6099E">
        <w:rPr>
          <w:sz w:val="28"/>
          <w:szCs w:val="28"/>
        </w:rPr>
        <w:t xml:space="preserve"> профессионального</w:t>
      </w:r>
      <w:r w:rsidRPr="00B6099E">
        <w:rPr>
          <w:sz w:val="28"/>
          <w:szCs w:val="28"/>
        </w:rPr>
        <w:t xml:space="preserve"> образования (повышение квалификации и </w:t>
      </w:r>
      <w:r w:rsidR="009526F0" w:rsidRPr="00B6099E">
        <w:rPr>
          <w:sz w:val="28"/>
          <w:szCs w:val="28"/>
        </w:rPr>
        <w:t>профессиональная</w:t>
      </w:r>
      <w:r w:rsidR="00A57235" w:rsidRPr="00B6099E">
        <w:rPr>
          <w:sz w:val="28"/>
          <w:szCs w:val="28"/>
        </w:rPr>
        <w:t xml:space="preserve"> </w:t>
      </w:r>
      <w:r w:rsidRPr="00B6099E">
        <w:rPr>
          <w:sz w:val="28"/>
          <w:szCs w:val="28"/>
        </w:rPr>
        <w:t>переподготовк</w:t>
      </w:r>
      <w:r w:rsidR="009526F0" w:rsidRPr="00B6099E">
        <w:rPr>
          <w:sz w:val="28"/>
          <w:szCs w:val="28"/>
        </w:rPr>
        <w:t>а</w:t>
      </w:r>
      <w:r w:rsidRPr="00B6099E">
        <w:rPr>
          <w:sz w:val="28"/>
          <w:szCs w:val="28"/>
        </w:rPr>
        <w:t>).</w:t>
      </w:r>
    </w:p>
    <w:p w:rsidR="00AC37FF" w:rsidRPr="00B6099E" w:rsidRDefault="00FB751D" w:rsidP="00A50534">
      <w:pPr>
        <w:widowControl w:val="0"/>
        <w:tabs>
          <w:tab w:val="left" w:pos="0"/>
        </w:tabs>
        <w:autoSpaceDE w:val="0"/>
        <w:autoSpaceDN w:val="0"/>
        <w:ind w:firstLineChars="253" w:firstLine="708"/>
        <w:contextualSpacing/>
        <w:rPr>
          <w:sz w:val="28"/>
          <w:szCs w:val="28"/>
        </w:rPr>
      </w:pPr>
      <w:r>
        <w:rPr>
          <w:sz w:val="28"/>
          <w:szCs w:val="28"/>
        </w:rPr>
        <w:t xml:space="preserve">13. </w:t>
      </w:r>
      <w:r w:rsidR="00AC37FF" w:rsidRPr="00B6099E">
        <w:rPr>
          <w:sz w:val="28"/>
          <w:szCs w:val="28"/>
        </w:rPr>
        <w:t>В соответствии с положениями Государственной программы</w:t>
      </w:r>
      <w:r w:rsidR="00935FE7">
        <w:rPr>
          <w:sz w:val="28"/>
          <w:szCs w:val="28"/>
        </w:rPr>
        <w:t>,</w:t>
      </w:r>
      <w:r w:rsidR="00AC37FF" w:rsidRPr="00B6099E">
        <w:rPr>
          <w:sz w:val="28"/>
          <w:szCs w:val="28"/>
        </w:rPr>
        <w:t xml:space="preserve"> участник Государственной программы и члены его семьи имеют право на получение медицинской помощи в рамках программ государственных гарантий бесплатного оказания гражданам медицинской помощи в соответствии с законодательством Российской Федерации. </w:t>
      </w:r>
    </w:p>
    <w:p w:rsidR="00AC37FF" w:rsidRPr="00B6099E" w:rsidRDefault="00AC37FF" w:rsidP="00A50534">
      <w:pPr>
        <w:widowControl w:val="0"/>
        <w:tabs>
          <w:tab w:val="left" w:pos="0"/>
        </w:tabs>
        <w:autoSpaceDE w:val="0"/>
        <w:autoSpaceDN w:val="0"/>
        <w:ind w:firstLineChars="253" w:firstLine="708"/>
        <w:contextualSpacing/>
        <w:rPr>
          <w:sz w:val="28"/>
          <w:szCs w:val="28"/>
        </w:rPr>
      </w:pPr>
      <w:r w:rsidRPr="00B6099E">
        <w:rPr>
          <w:sz w:val="28"/>
          <w:szCs w:val="28"/>
        </w:rPr>
        <w:t>До получения полиса обязательного медицинского страхования участнику Государственной программы и членам его семьи медицинская помощь оказывается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w:t>
      </w:r>
    </w:p>
    <w:p w:rsidR="00AC37FF" w:rsidRPr="00B6099E" w:rsidRDefault="00AC37FF" w:rsidP="00A50534">
      <w:pPr>
        <w:widowControl w:val="0"/>
        <w:tabs>
          <w:tab w:val="left" w:pos="0"/>
        </w:tabs>
        <w:autoSpaceDE w:val="0"/>
        <w:autoSpaceDN w:val="0"/>
        <w:ind w:firstLineChars="253" w:firstLine="708"/>
        <w:contextualSpacing/>
        <w:rPr>
          <w:sz w:val="28"/>
          <w:szCs w:val="28"/>
        </w:rPr>
      </w:pPr>
      <w:r w:rsidRPr="00B6099E">
        <w:rPr>
          <w:sz w:val="28"/>
          <w:szCs w:val="28"/>
        </w:rPr>
        <w:t>В частности, исходя из норм Правил оказания медицинской помощи иностранным гражданам на территории Российской Федерации, утвержденных постановлением Правительства Российской Федерации от 06.03.2013 № 186, иностранным гражданам бесплатно оказываются: скорая, в том числе скорая специализированная, медицинская помощь в экстренной и неотложной формах в государственных и муниципальных медицинских организациях; иные виды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w:t>
      </w:r>
    </w:p>
    <w:p w:rsidR="00AC37FF" w:rsidRPr="00B6099E" w:rsidRDefault="00AC37FF" w:rsidP="00A50534">
      <w:pPr>
        <w:widowControl w:val="0"/>
        <w:tabs>
          <w:tab w:val="left" w:pos="0"/>
        </w:tabs>
        <w:autoSpaceDE w:val="0"/>
        <w:autoSpaceDN w:val="0"/>
        <w:ind w:firstLineChars="253" w:firstLine="708"/>
        <w:contextualSpacing/>
        <w:rPr>
          <w:sz w:val="28"/>
          <w:szCs w:val="28"/>
        </w:rPr>
      </w:pPr>
      <w:r w:rsidRPr="00B6099E">
        <w:rPr>
          <w:sz w:val="28"/>
          <w:szCs w:val="28"/>
        </w:rPr>
        <w:t>Согласно разделу V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19.12.2016 № 1403, финансовое обеспечение скорой, в том числе скорой специализированной медицинской помощи, оказываемой не застрахованным по обязательному медицинскому страхованию лицам, осуществляется за счет бюджетных ассигнований бюджетов субъектов Российской Федерации.</w:t>
      </w:r>
    </w:p>
    <w:p w:rsidR="00AC37FF" w:rsidRPr="00B6099E" w:rsidRDefault="00AC37FF" w:rsidP="00A50534">
      <w:pPr>
        <w:widowControl w:val="0"/>
        <w:tabs>
          <w:tab w:val="left" w:pos="0"/>
        </w:tabs>
        <w:autoSpaceDE w:val="0"/>
        <w:autoSpaceDN w:val="0"/>
        <w:ind w:firstLineChars="253" w:firstLine="708"/>
        <w:contextualSpacing/>
        <w:rPr>
          <w:sz w:val="28"/>
          <w:szCs w:val="28"/>
        </w:rPr>
      </w:pPr>
      <w:r w:rsidRPr="00B6099E">
        <w:rPr>
          <w:sz w:val="28"/>
          <w:szCs w:val="28"/>
        </w:rPr>
        <w:t xml:space="preserve">Разделом IV </w:t>
      </w:r>
      <w:r w:rsidR="00935FE7">
        <w:rPr>
          <w:sz w:val="28"/>
          <w:szCs w:val="28"/>
        </w:rPr>
        <w:t>вышеуказанной п</w:t>
      </w:r>
      <w:r w:rsidRPr="00B6099E">
        <w:rPr>
          <w:sz w:val="28"/>
          <w:szCs w:val="28"/>
        </w:rPr>
        <w:t xml:space="preserve">рограммы предусмотрено, что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бюджета субъекта Российской Федерации и местных бюджетов (в случае передачи органам государственной власти субъектов Российской Федерации соответствующих полномочий в сфере охраны здоровья граждан для </w:t>
      </w:r>
      <w:r w:rsidRPr="00B6099E">
        <w:rPr>
          <w:sz w:val="28"/>
          <w:szCs w:val="28"/>
        </w:rPr>
        <w:lastRenderedPageBreak/>
        <w:t>осуществления органами местного самоуправления).</w:t>
      </w:r>
    </w:p>
    <w:p w:rsidR="00AC37FF" w:rsidRPr="003D6A2F" w:rsidRDefault="00AC37FF" w:rsidP="00A50534">
      <w:pPr>
        <w:widowControl w:val="0"/>
        <w:autoSpaceDE w:val="0"/>
        <w:autoSpaceDN w:val="0"/>
        <w:ind w:firstLineChars="253" w:firstLine="708"/>
        <w:contextualSpacing/>
        <w:rPr>
          <w:sz w:val="28"/>
          <w:szCs w:val="28"/>
        </w:rPr>
      </w:pPr>
      <w:r w:rsidRPr="00B6099E">
        <w:rPr>
          <w:sz w:val="28"/>
          <w:szCs w:val="28"/>
        </w:rPr>
        <w:t>1</w:t>
      </w:r>
      <w:r w:rsidR="00FB751D">
        <w:rPr>
          <w:sz w:val="28"/>
          <w:szCs w:val="28"/>
        </w:rPr>
        <w:t>4</w:t>
      </w:r>
      <w:r w:rsidRPr="00B6099E">
        <w:rPr>
          <w:sz w:val="28"/>
          <w:szCs w:val="28"/>
        </w:rPr>
        <w:t>. По прогнозным данным территориального органа Федеральной службы государственной статистики по Камчатскому краю в период с 2018 по 2022 годы будет наблюдаться ежегодная убыль населения Камчатского края, основной причиной которой является уровень миграционного оттока. На 01.01.2023 численность населения составит 306553 человека. Миграционная убыль составит в 2018 году – 1513 человек, в 2019 году</w:t>
      </w:r>
      <w:r w:rsidR="00020257">
        <w:rPr>
          <w:sz w:val="28"/>
          <w:szCs w:val="28"/>
        </w:rPr>
        <w:t xml:space="preserve"> </w:t>
      </w:r>
      <w:r w:rsidR="00020257" w:rsidRPr="00020257">
        <w:rPr>
          <w:sz w:val="28"/>
          <w:szCs w:val="28"/>
        </w:rPr>
        <w:t xml:space="preserve">– </w:t>
      </w:r>
      <w:r w:rsidRPr="00B6099E">
        <w:rPr>
          <w:sz w:val="28"/>
          <w:szCs w:val="28"/>
        </w:rPr>
        <w:t>1505 человек, в 2020 году</w:t>
      </w:r>
      <w:r w:rsidR="00020257">
        <w:rPr>
          <w:sz w:val="28"/>
          <w:szCs w:val="28"/>
        </w:rPr>
        <w:t xml:space="preserve"> </w:t>
      </w:r>
      <w:r w:rsidR="00020257" w:rsidRPr="00020257">
        <w:rPr>
          <w:sz w:val="28"/>
          <w:szCs w:val="28"/>
        </w:rPr>
        <w:t xml:space="preserve">– </w:t>
      </w:r>
      <w:r w:rsidRPr="00B6099E">
        <w:rPr>
          <w:sz w:val="28"/>
          <w:szCs w:val="28"/>
        </w:rPr>
        <w:t>1517 человек, в 2021 году</w:t>
      </w:r>
      <w:r w:rsidR="00020257">
        <w:rPr>
          <w:sz w:val="28"/>
          <w:szCs w:val="28"/>
        </w:rPr>
        <w:t xml:space="preserve"> </w:t>
      </w:r>
      <w:r w:rsidR="00020257" w:rsidRPr="00020257">
        <w:rPr>
          <w:sz w:val="28"/>
          <w:szCs w:val="28"/>
        </w:rPr>
        <w:t xml:space="preserve">– </w:t>
      </w:r>
      <w:r w:rsidRPr="00B6099E">
        <w:rPr>
          <w:sz w:val="28"/>
          <w:szCs w:val="28"/>
        </w:rPr>
        <w:t xml:space="preserve">1398 человек и в 2022 году </w:t>
      </w:r>
      <w:r w:rsidR="00020257" w:rsidRPr="00020257">
        <w:rPr>
          <w:sz w:val="28"/>
          <w:szCs w:val="28"/>
        </w:rPr>
        <w:t xml:space="preserve">– </w:t>
      </w:r>
      <w:r w:rsidRPr="00B6099E">
        <w:rPr>
          <w:sz w:val="28"/>
          <w:szCs w:val="28"/>
        </w:rPr>
        <w:t xml:space="preserve">1271 человек. Незначительный естественный прирост населения ожидается в 2018 и 2019 годах на 297 человек и 73 человека соответственно и, затем, прогнозируется естественная убыль в 2020 году на 52 человека, в 2021 году на 157 человек и в 2022 году на 260 человек. В этих условиях привлечение на территорию Камчатского края не менее 1500 соотечественников окажет положительное влияние на региональную экономику, позволив частично компенсировать выбытие трудоспособного населения и содействовать обеспечению кадровой потребности </w:t>
      </w:r>
      <w:r w:rsidRPr="003D6A2F">
        <w:rPr>
          <w:sz w:val="28"/>
          <w:szCs w:val="28"/>
        </w:rPr>
        <w:t>работодателей.</w:t>
      </w:r>
    </w:p>
    <w:p w:rsidR="00AC37FF" w:rsidRDefault="00AC37FF" w:rsidP="00A50534">
      <w:pPr>
        <w:widowControl w:val="0"/>
        <w:autoSpaceDE w:val="0"/>
        <w:autoSpaceDN w:val="0"/>
        <w:ind w:firstLineChars="253" w:firstLine="708"/>
        <w:contextualSpacing/>
        <w:rPr>
          <w:sz w:val="28"/>
        </w:rPr>
      </w:pPr>
      <w:r w:rsidRPr="00B6099E">
        <w:rPr>
          <w:sz w:val="28"/>
          <w:szCs w:val="28"/>
        </w:rPr>
        <w:t>1</w:t>
      </w:r>
      <w:r w:rsidR="00FB751D">
        <w:rPr>
          <w:sz w:val="28"/>
          <w:szCs w:val="28"/>
        </w:rPr>
        <w:t>5</w:t>
      </w:r>
      <w:r w:rsidRPr="00B6099E">
        <w:rPr>
          <w:sz w:val="28"/>
          <w:szCs w:val="28"/>
        </w:rPr>
        <w:t>. На основании вышеизложенного сформирована оценка готовности Камчатского края к приему участников Государственной программы</w:t>
      </w:r>
      <w:r w:rsidRPr="00B6099E">
        <w:rPr>
          <w:sz w:val="28"/>
        </w:rPr>
        <w:t xml:space="preserve"> </w:t>
      </w:r>
      <w:r w:rsidR="00C1203D">
        <w:rPr>
          <w:sz w:val="28"/>
        </w:rPr>
        <w:t xml:space="preserve">и членов их семей </w:t>
      </w:r>
      <w:r w:rsidRPr="00B6099E">
        <w:rPr>
          <w:sz w:val="28"/>
        </w:rPr>
        <w:t>в период с 2018 по 2022 годы, исходя из представленных ниже значений за 2014</w:t>
      </w:r>
      <w:r w:rsidR="00020257" w:rsidRPr="00020257">
        <w:rPr>
          <w:sz w:val="28"/>
        </w:rPr>
        <w:t>–</w:t>
      </w:r>
      <w:r w:rsidRPr="00B6099E">
        <w:rPr>
          <w:sz w:val="28"/>
        </w:rPr>
        <w:t>2016 годы:</w:t>
      </w:r>
    </w:p>
    <w:p w:rsidR="00A17E21" w:rsidRPr="00B6099E" w:rsidRDefault="00A17E21" w:rsidP="00A50534">
      <w:pPr>
        <w:widowControl w:val="0"/>
        <w:autoSpaceDE w:val="0"/>
        <w:autoSpaceDN w:val="0"/>
        <w:ind w:firstLineChars="253" w:firstLine="708"/>
        <w:contextualSpacing/>
        <w:rPr>
          <w:sz w:val="28"/>
        </w:rPr>
      </w:pPr>
    </w:p>
    <w:p w:rsidR="00C1203D" w:rsidRPr="00C1203D" w:rsidRDefault="00C1203D" w:rsidP="00C1203D">
      <w:pPr>
        <w:widowControl w:val="0"/>
        <w:autoSpaceDE w:val="0"/>
        <w:autoSpaceDN w:val="0"/>
        <w:ind w:firstLine="709"/>
        <w:jc w:val="right"/>
        <w:rPr>
          <w:sz w:val="28"/>
        </w:rPr>
      </w:pPr>
      <w:r>
        <w:rPr>
          <w:sz w:val="28"/>
        </w:rPr>
        <w:t>Таблица 3</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
        <w:gridCol w:w="5244"/>
        <w:gridCol w:w="1560"/>
        <w:gridCol w:w="1559"/>
        <w:gridCol w:w="1417"/>
      </w:tblGrid>
      <w:tr w:rsidR="00AC37FF" w:rsidRPr="00B6099E" w:rsidTr="00554319">
        <w:tc>
          <w:tcPr>
            <w:tcW w:w="421" w:type="dxa"/>
            <w:vMerge w:val="restart"/>
            <w:tcBorders>
              <w:top w:val="single" w:sz="4" w:space="0" w:color="000000"/>
              <w:left w:val="single" w:sz="4" w:space="0" w:color="000000"/>
              <w:bottom w:val="single" w:sz="4" w:space="0" w:color="000000"/>
              <w:right w:val="single" w:sz="4" w:space="0" w:color="000000"/>
            </w:tcBorders>
            <w:vAlign w:val="center"/>
          </w:tcPr>
          <w:p w:rsidR="00AC37FF" w:rsidRPr="005938F6" w:rsidRDefault="00AC37FF" w:rsidP="000268C9">
            <w:pPr>
              <w:ind w:left="-17" w:right="-103"/>
              <w:jc w:val="center"/>
            </w:pPr>
            <w:r w:rsidRPr="005938F6">
              <w:t>№ п/п</w:t>
            </w:r>
          </w:p>
        </w:tc>
        <w:tc>
          <w:tcPr>
            <w:tcW w:w="5244" w:type="dxa"/>
            <w:vMerge w:val="restart"/>
            <w:tcBorders>
              <w:top w:val="single" w:sz="4" w:space="0" w:color="000000"/>
              <w:left w:val="single" w:sz="4" w:space="0" w:color="000000"/>
              <w:bottom w:val="single" w:sz="4" w:space="0" w:color="000000"/>
              <w:right w:val="single" w:sz="4" w:space="0" w:color="000000"/>
            </w:tcBorders>
            <w:vAlign w:val="center"/>
          </w:tcPr>
          <w:p w:rsidR="00AC37FF" w:rsidRPr="005938F6" w:rsidRDefault="00AC37FF" w:rsidP="00905840">
            <w:pPr>
              <w:jc w:val="center"/>
            </w:pPr>
            <w:r w:rsidRPr="005938F6">
              <w:t>Наименование показателя</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AC37FF" w:rsidRPr="005938F6" w:rsidRDefault="00487E53" w:rsidP="000268C9">
            <w:pPr>
              <w:ind w:left="-108" w:right="-108"/>
              <w:jc w:val="center"/>
              <w:rPr>
                <w:bCs/>
              </w:rPr>
            </w:pPr>
            <w:r>
              <w:rPr>
                <w:bCs/>
              </w:rPr>
              <w:t>З</w:t>
            </w:r>
            <w:r w:rsidR="00AC37FF" w:rsidRPr="005938F6">
              <w:rPr>
                <w:bCs/>
              </w:rPr>
              <w:t xml:space="preserve">начение показателя по Камчатскому краю </w:t>
            </w:r>
          </w:p>
          <w:p w:rsidR="00AC37FF" w:rsidRPr="005938F6" w:rsidRDefault="00AC37FF" w:rsidP="00905840">
            <w:pPr>
              <w:jc w:val="center"/>
              <w:rPr>
                <w:bCs/>
              </w:rPr>
            </w:pPr>
            <w:r w:rsidRPr="005938F6">
              <w:rPr>
                <w:bCs/>
              </w:rPr>
              <w:t xml:space="preserve">на последнюю отчетную дату </w:t>
            </w:r>
          </w:p>
          <w:p w:rsidR="00AC37FF" w:rsidRPr="005938F6" w:rsidRDefault="00AC37FF" w:rsidP="00905840">
            <w:pPr>
              <w:jc w:val="center"/>
            </w:pPr>
            <w:r w:rsidRPr="005938F6">
              <w:rPr>
                <w:bCs/>
              </w:rPr>
              <w:t>(за последний отчетный период)</w:t>
            </w:r>
          </w:p>
        </w:tc>
      </w:tr>
      <w:tr w:rsidR="00AC37FF" w:rsidRPr="00B6099E" w:rsidTr="00554319">
        <w:tc>
          <w:tcPr>
            <w:tcW w:w="421" w:type="dxa"/>
            <w:vMerge/>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jc w:val="center"/>
              <w:rPr>
                <w:b/>
                <w:sz w:val="20"/>
                <w:szCs w:val="20"/>
              </w:rPr>
            </w:pPr>
          </w:p>
        </w:tc>
        <w:tc>
          <w:tcPr>
            <w:tcW w:w="5244" w:type="dxa"/>
            <w:vMerge/>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rPr>
                <w:b/>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C37FF" w:rsidRPr="005938F6" w:rsidRDefault="00AC37FF" w:rsidP="00905840">
            <w:pPr>
              <w:jc w:val="center"/>
            </w:pPr>
            <w:r w:rsidRPr="005938F6">
              <w:t>2014 год</w:t>
            </w:r>
          </w:p>
        </w:tc>
        <w:tc>
          <w:tcPr>
            <w:tcW w:w="1559" w:type="dxa"/>
            <w:tcBorders>
              <w:top w:val="single" w:sz="4" w:space="0" w:color="000000"/>
              <w:left w:val="single" w:sz="4" w:space="0" w:color="000000"/>
              <w:bottom w:val="single" w:sz="4" w:space="0" w:color="000000"/>
              <w:right w:val="single" w:sz="4" w:space="0" w:color="000000"/>
            </w:tcBorders>
            <w:vAlign w:val="center"/>
          </w:tcPr>
          <w:p w:rsidR="00AC37FF" w:rsidRPr="005938F6" w:rsidRDefault="00AC37FF" w:rsidP="00905840">
            <w:pPr>
              <w:jc w:val="center"/>
            </w:pPr>
            <w:r w:rsidRPr="005938F6">
              <w:t>2015 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5938F6" w:rsidRDefault="00AC37FF" w:rsidP="00905840">
            <w:pPr>
              <w:jc w:val="center"/>
            </w:pPr>
            <w:r w:rsidRPr="005938F6">
              <w:t>2016 год</w:t>
            </w:r>
          </w:p>
        </w:tc>
      </w:tr>
      <w:tr w:rsidR="00554319" w:rsidRPr="005938F6" w:rsidTr="00554319">
        <w:trPr>
          <w:trHeight w:val="309"/>
        </w:trPr>
        <w:tc>
          <w:tcPr>
            <w:tcW w:w="421" w:type="dxa"/>
            <w:tcBorders>
              <w:top w:val="single" w:sz="4" w:space="0" w:color="000000"/>
              <w:left w:val="single" w:sz="4" w:space="0" w:color="000000"/>
              <w:bottom w:val="single" w:sz="4" w:space="0" w:color="000000"/>
              <w:right w:val="single" w:sz="4" w:space="0" w:color="000000"/>
            </w:tcBorders>
            <w:vAlign w:val="center"/>
          </w:tcPr>
          <w:p w:rsidR="00554319" w:rsidRPr="005938F6" w:rsidRDefault="00554319" w:rsidP="00554319">
            <w:pPr>
              <w:ind w:left="-17" w:right="-103"/>
              <w:jc w:val="center"/>
            </w:pPr>
            <w:r w:rsidRPr="005938F6">
              <w:t>1</w:t>
            </w:r>
          </w:p>
        </w:tc>
        <w:tc>
          <w:tcPr>
            <w:tcW w:w="5244" w:type="dxa"/>
            <w:tcBorders>
              <w:top w:val="single" w:sz="4" w:space="0" w:color="000000"/>
              <w:left w:val="single" w:sz="4" w:space="0" w:color="000000"/>
              <w:bottom w:val="single" w:sz="4" w:space="0" w:color="000000"/>
              <w:right w:val="single" w:sz="4" w:space="0" w:color="000000"/>
            </w:tcBorders>
            <w:vAlign w:val="center"/>
          </w:tcPr>
          <w:p w:rsidR="00554319" w:rsidRPr="005938F6" w:rsidRDefault="00554319" w:rsidP="00554319">
            <w:pPr>
              <w:ind w:right="-108"/>
              <w:jc w:val="center"/>
            </w:pPr>
            <w:r w:rsidRPr="005938F6">
              <w:t>2</w:t>
            </w:r>
          </w:p>
        </w:tc>
        <w:tc>
          <w:tcPr>
            <w:tcW w:w="1560" w:type="dxa"/>
            <w:tcBorders>
              <w:top w:val="single" w:sz="4" w:space="0" w:color="000000"/>
              <w:left w:val="single" w:sz="4" w:space="0" w:color="000000"/>
              <w:bottom w:val="single" w:sz="4" w:space="0" w:color="000000"/>
              <w:right w:val="single" w:sz="4" w:space="0" w:color="000000"/>
            </w:tcBorders>
            <w:vAlign w:val="center"/>
          </w:tcPr>
          <w:p w:rsidR="00554319" w:rsidRPr="005938F6" w:rsidRDefault="00554319" w:rsidP="00554319">
            <w:pPr>
              <w:jc w:val="center"/>
            </w:pPr>
            <w:r w:rsidRPr="005938F6">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554319" w:rsidRPr="005938F6" w:rsidRDefault="00554319" w:rsidP="00554319">
            <w:pPr>
              <w:jc w:val="center"/>
            </w:pPr>
            <w:r w:rsidRPr="005938F6">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554319" w:rsidRPr="005938F6" w:rsidRDefault="00554319" w:rsidP="00554319">
            <w:pPr>
              <w:jc w:val="center"/>
            </w:pPr>
            <w:r w:rsidRPr="005938F6">
              <w:t>5</w:t>
            </w:r>
          </w:p>
        </w:tc>
      </w:tr>
      <w:tr w:rsidR="00AC37FF" w:rsidRPr="00B6099E" w:rsidTr="00A17E21">
        <w:trPr>
          <w:trHeight w:val="779"/>
        </w:trPr>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1.</w:t>
            </w:r>
          </w:p>
        </w:tc>
        <w:tc>
          <w:tcPr>
            <w:tcW w:w="5244"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5938F6">
            <w:pPr>
              <w:ind w:right="-108"/>
              <w:jc w:val="left"/>
            </w:pPr>
            <w:r w:rsidRPr="00B6099E">
              <w:t>Общая численность населения на 01 января, тыс.</w:t>
            </w:r>
            <w:r w:rsidR="005938F6">
              <w:t> </w:t>
            </w:r>
            <w:r w:rsidRPr="00B6099E">
              <w:t>чел.</w:t>
            </w:r>
          </w:p>
        </w:tc>
        <w:tc>
          <w:tcPr>
            <w:tcW w:w="1560"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319,9</w:t>
            </w:r>
          </w:p>
        </w:tc>
        <w:tc>
          <w:tcPr>
            <w:tcW w:w="1559"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317,3</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316,1</w:t>
            </w:r>
          </w:p>
        </w:tc>
      </w:tr>
      <w:tr w:rsidR="00AC37FF" w:rsidRPr="00B6099E" w:rsidTr="00A17E21">
        <w:trPr>
          <w:trHeight w:val="703"/>
        </w:trPr>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2.</w:t>
            </w:r>
          </w:p>
        </w:tc>
        <w:tc>
          <w:tcPr>
            <w:tcW w:w="5244"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554319">
            <w:pPr>
              <w:jc w:val="left"/>
            </w:pPr>
            <w:r w:rsidRPr="00B6099E">
              <w:t>Естественный(</w:t>
            </w:r>
            <w:proofErr w:type="spellStart"/>
            <w:r w:rsidRPr="00B6099E">
              <w:t>ая</w:t>
            </w:r>
            <w:proofErr w:type="spellEnd"/>
            <w:r w:rsidRPr="00B6099E">
              <w:t>) прирост (убыль) населения, чел.</w:t>
            </w:r>
          </w:p>
        </w:tc>
        <w:tc>
          <w:tcPr>
            <w:tcW w:w="1560"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527</w:t>
            </w:r>
          </w:p>
        </w:tc>
        <w:tc>
          <w:tcPr>
            <w:tcW w:w="1559"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510</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413</w:t>
            </w:r>
          </w:p>
        </w:tc>
      </w:tr>
      <w:tr w:rsidR="00AC37FF" w:rsidRPr="00B6099E" w:rsidTr="00A17E21">
        <w:trPr>
          <w:trHeight w:val="755"/>
        </w:trPr>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3.</w:t>
            </w:r>
          </w:p>
        </w:tc>
        <w:tc>
          <w:tcPr>
            <w:tcW w:w="5244"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554319">
            <w:pPr>
              <w:jc w:val="left"/>
            </w:pPr>
            <w:r w:rsidRPr="00B6099E">
              <w:t>Миграционный(</w:t>
            </w:r>
            <w:proofErr w:type="spellStart"/>
            <w:r w:rsidRPr="00B6099E">
              <w:t>ая</w:t>
            </w:r>
            <w:proofErr w:type="spellEnd"/>
            <w:r w:rsidRPr="00B6099E">
              <w:t>) прирост (убыль) населения, чел.</w:t>
            </w:r>
          </w:p>
        </w:tc>
        <w:tc>
          <w:tcPr>
            <w:tcW w:w="1560"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-3122</w:t>
            </w:r>
          </w:p>
        </w:tc>
        <w:tc>
          <w:tcPr>
            <w:tcW w:w="1559"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-1663</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-1805</w:t>
            </w:r>
          </w:p>
        </w:tc>
      </w:tr>
      <w:tr w:rsidR="00AC37FF" w:rsidRPr="00B6099E" w:rsidTr="00554319">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4.</w:t>
            </w:r>
          </w:p>
        </w:tc>
        <w:tc>
          <w:tcPr>
            <w:tcW w:w="5244"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554319">
            <w:pPr>
              <w:ind w:right="-108"/>
              <w:jc w:val="left"/>
            </w:pPr>
            <w:r w:rsidRPr="00B6099E">
              <w:t xml:space="preserve">Удельный вес численности трудоспособного населения в общей численности населения, % </w:t>
            </w:r>
            <w:r w:rsidR="005938F6">
              <w:br/>
            </w:r>
            <w:r w:rsidRPr="00B6099E">
              <w:t>(на начало года)</w:t>
            </w:r>
          </w:p>
        </w:tc>
        <w:tc>
          <w:tcPr>
            <w:tcW w:w="1560"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63,6</w:t>
            </w:r>
          </w:p>
        </w:tc>
        <w:tc>
          <w:tcPr>
            <w:tcW w:w="1559"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62,7</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61,9</w:t>
            </w:r>
          </w:p>
        </w:tc>
      </w:tr>
      <w:tr w:rsidR="00AC37FF" w:rsidRPr="00B6099E" w:rsidTr="00554319">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5.</w:t>
            </w:r>
          </w:p>
        </w:tc>
        <w:tc>
          <w:tcPr>
            <w:tcW w:w="5244"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554319">
            <w:pPr>
              <w:jc w:val="left"/>
            </w:pPr>
            <w:r w:rsidRPr="00B6099E">
              <w:t xml:space="preserve">Удельный вес занятых в экономике в общей численности </w:t>
            </w:r>
            <w:r w:rsidR="005938F6">
              <w:t>трудоспособного населения, тыс. </w:t>
            </w:r>
            <w:r w:rsidRPr="00B6099E">
              <w:t>чел.</w:t>
            </w:r>
          </w:p>
        </w:tc>
        <w:tc>
          <w:tcPr>
            <w:tcW w:w="1560"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69,2</w:t>
            </w:r>
          </w:p>
        </w:tc>
        <w:tc>
          <w:tcPr>
            <w:tcW w:w="1559"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71,0</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70,2</w:t>
            </w:r>
          </w:p>
        </w:tc>
      </w:tr>
      <w:tr w:rsidR="00AC37FF" w:rsidRPr="00B6099E" w:rsidTr="00554319">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6.</w:t>
            </w:r>
          </w:p>
        </w:tc>
        <w:tc>
          <w:tcPr>
            <w:tcW w:w="5244"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554319">
            <w:pPr>
              <w:jc w:val="left"/>
            </w:pPr>
            <w:r w:rsidRPr="00B6099E">
              <w:t>Общая численность безработных (по методологии Международной организации труда), тыс. чел.</w:t>
            </w:r>
          </w:p>
        </w:tc>
        <w:tc>
          <w:tcPr>
            <w:tcW w:w="1560"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11,5</w:t>
            </w:r>
          </w:p>
        </w:tc>
        <w:tc>
          <w:tcPr>
            <w:tcW w:w="1559"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8,5</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7,6</w:t>
            </w:r>
          </w:p>
        </w:tc>
      </w:tr>
      <w:tr w:rsidR="00AC37FF" w:rsidRPr="00B6099E" w:rsidTr="00A17E21">
        <w:trPr>
          <w:trHeight w:val="819"/>
        </w:trPr>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7.</w:t>
            </w:r>
          </w:p>
        </w:tc>
        <w:tc>
          <w:tcPr>
            <w:tcW w:w="5244"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554319">
            <w:pPr>
              <w:jc w:val="left"/>
            </w:pPr>
            <w:r w:rsidRPr="00B6099E">
              <w:t>Уровень общей безработицы (по методологии Международной организации труда), %</w:t>
            </w:r>
          </w:p>
        </w:tc>
        <w:tc>
          <w:tcPr>
            <w:tcW w:w="1560"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6,1</w:t>
            </w:r>
          </w:p>
        </w:tc>
        <w:tc>
          <w:tcPr>
            <w:tcW w:w="1559"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4,5</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4,1</w:t>
            </w:r>
          </w:p>
        </w:tc>
      </w:tr>
      <w:tr w:rsidR="00AC37FF" w:rsidRPr="00B6099E" w:rsidTr="00554319">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lastRenderedPageBreak/>
              <w:t>8.</w:t>
            </w:r>
          </w:p>
        </w:tc>
        <w:tc>
          <w:tcPr>
            <w:tcW w:w="5244"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554319">
            <w:pPr>
              <w:jc w:val="left"/>
            </w:pPr>
            <w:r w:rsidRPr="00B6099E">
              <w:t>Численность граждан, признанных безработными в органах службы занятости, чел. (за год)</w:t>
            </w:r>
          </w:p>
        </w:tc>
        <w:tc>
          <w:tcPr>
            <w:tcW w:w="1560"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jc w:val="center"/>
            </w:pPr>
            <w:r w:rsidRPr="00B6099E">
              <w:t>6241</w:t>
            </w:r>
          </w:p>
        </w:tc>
        <w:tc>
          <w:tcPr>
            <w:tcW w:w="1559"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6425</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6871</w:t>
            </w:r>
          </w:p>
        </w:tc>
      </w:tr>
      <w:tr w:rsidR="00AC37FF" w:rsidRPr="00B6099E" w:rsidTr="00A17E21">
        <w:trPr>
          <w:trHeight w:val="701"/>
        </w:trPr>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9.</w:t>
            </w:r>
          </w:p>
        </w:tc>
        <w:tc>
          <w:tcPr>
            <w:tcW w:w="5244"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554319">
            <w:pPr>
              <w:ind w:right="-108"/>
              <w:jc w:val="left"/>
            </w:pPr>
            <w:r w:rsidRPr="00B6099E">
              <w:t>Уровень регистрируемой безработицы от экономически активного населения, % (за год)</w:t>
            </w:r>
          </w:p>
        </w:tc>
        <w:tc>
          <w:tcPr>
            <w:tcW w:w="1560"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1,5</w:t>
            </w:r>
          </w:p>
        </w:tc>
        <w:tc>
          <w:tcPr>
            <w:tcW w:w="1559"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1,7</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1,6</w:t>
            </w:r>
          </w:p>
        </w:tc>
      </w:tr>
      <w:tr w:rsidR="00AC37FF" w:rsidRPr="00B6099E" w:rsidTr="00A17E21">
        <w:trPr>
          <w:trHeight w:val="710"/>
        </w:trPr>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10.</w:t>
            </w:r>
          </w:p>
        </w:tc>
        <w:tc>
          <w:tcPr>
            <w:tcW w:w="5244"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554319">
            <w:pPr>
              <w:jc w:val="left"/>
            </w:pPr>
            <w:r w:rsidRPr="00B6099E">
              <w:t>Напряженность на рынке труда (число безработных на 1 вакансию, чел. (за год)</w:t>
            </w:r>
          </w:p>
        </w:tc>
        <w:tc>
          <w:tcPr>
            <w:tcW w:w="1560"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0,6</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0,7</w:t>
            </w:r>
          </w:p>
        </w:tc>
      </w:tr>
      <w:tr w:rsidR="00AC37FF" w:rsidRPr="00B6099E" w:rsidTr="00A17E21">
        <w:trPr>
          <w:trHeight w:val="693"/>
        </w:trPr>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11.</w:t>
            </w:r>
          </w:p>
        </w:tc>
        <w:tc>
          <w:tcPr>
            <w:tcW w:w="5244"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554319">
            <w:pPr>
              <w:jc w:val="left"/>
            </w:pPr>
            <w:r w:rsidRPr="00B6099E">
              <w:t>Численность привлеченных иностранных работников, чел.</w:t>
            </w:r>
          </w:p>
        </w:tc>
        <w:tc>
          <w:tcPr>
            <w:tcW w:w="1560"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7319</w:t>
            </w:r>
          </w:p>
        </w:tc>
        <w:tc>
          <w:tcPr>
            <w:tcW w:w="1559"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4816</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6398</w:t>
            </w:r>
          </w:p>
        </w:tc>
      </w:tr>
      <w:tr w:rsidR="00AC37FF" w:rsidRPr="00B6099E" w:rsidTr="00A17E21">
        <w:trPr>
          <w:trHeight w:val="703"/>
        </w:trPr>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12.</w:t>
            </w:r>
          </w:p>
        </w:tc>
        <w:tc>
          <w:tcPr>
            <w:tcW w:w="5244"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554319">
            <w:pPr>
              <w:jc w:val="left"/>
              <w:rPr>
                <w:b/>
              </w:rPr>
            </w:pPr>
            <w:r w:rsidRPr="00B6099E">
              <w:t>Прожиточный минимум (в среднем на душу населения), руб.</w:t>
            </w:r>
          </w:p>
        </w:tc>
        <w:tc>
          <w:tcPr>
            <w:tcW w:w="1560"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15</w:t>
            </w:r>
            <w:r w:rsidR="00554319">
              <w:t> </w:t>
            </w:r>
            <w:r w:rsidRPr="00B6099E">
              <w:t>428</w:t>
            </w:r>
            <w:r w:rsidR="00554319">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ind w:left="-108" w:right="-108"/>
              <w:jc w:val="center"/>
            </w:pPr>
            <w:r w:rsidRPr="00B6099E">
              <w:t>18</w:t>
            </w:r>
            <w:r w:rsidR="00554319">
              <w:t> </w:t>
            </w:r>
            <w:r w:rsidRPr="00B6099E">
              <w:t>020</w:t>
            </w:r>
            <w:r w:rsidR="00554319">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19</w:t>
            </w:r>
            <w:r w:rsidR="00554319">
              <w:t> </w:t>
            </w:r>
            <w:r w:rsidRPr="00B6099E">
              <w:t>194</w:t>
            </w:r>
            <w:r w:rsidR="00554319">
              <w:t>,0</w:t>
            </w:r>
          </w:p>
        </w:tc>
      </w:tr>
      <w:tr w:rsidR="00AC37FF" w:rsidRPr="00B6099E" w:rsidTr="00554319">
        <w:trPr>
          <w:trHeight w:val="594"/>
        </w:trPr>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13.</w:t>
            </w:r>
          </w:p>
        </w:tc>
        <w:tc>
          <w:tcPr>
            <w:tcW w:w="5244"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554319">
            <w:pPr>
              <w:jc w:val="left"/>
            </w:pPr>
            <w:r w:rsidRPr="00B6099E">
              <w:t>Количество жилья в среднем на 1 жителя, кв. м</w:t>
            </w:r>
          </w:p>
        </w:tc>
        <w:tc>
          <w:tcPr>
            <w:tcW w:w="1560"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25</w:t>
            </w:r>
          </w:p>
        </w:tc>
        <w:tc>
          <w:tcPr>
            <w:tcW w:w="1559"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ind w:left="-108" w:right="-108"/>
              <w:jc w:val="center"/>
            </w:pPr>
            <w:r w:rsidRPr="00B6099E">
              <w:t>25,2</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3D6A2F" w:rsidRDefault="003D6A2F" w:rsidP="00905840">
            <w:pPr>
              <w:jc w:val="center"/>
            </w:pPr>
            <w:r w:rsidRPr="003D6A2F">
              <w:t>25,5</w:t>
            </w:r>
          </w:p>
        </w:tc>
      </w:tr>
      <w:tr w:rsidR="00AC37FF" w:rsidRPr="00B6099E" w:rsidTr="00554319">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14.</w:t>
            </w:r>
          </w:p>
        </w:tc>
        <w:tc>
          <w:tcPr>
            <w:tcW w:w="5244"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554319">
            <w:pPr>
              <w:jc w:val="left"/>
            </w:pPr>
            <w:r w:rsidRPr="00B6099E">
              <w:t>Количество постоянного жилья для приема переселенцев, кв. м</w:t>
            </w:r>
          </w:p>
        </w:tc>
        <w:tc>
          <w:tcPr>
            <w:tcW w:w="1560"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0,0</w:t>
            </w:r>
          </w:p>
        </w:tc>
      </w:tr>
      <w:tr w:rsidR="00AC37FF" w:rsidRPr="00B6099E" w:rsidTr="00B75FE6">
        <w:trPr>
          <w:trHeight w:val="658"/>
        </w:trPr>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15.</w:t>
            </w:r>
          </w:p>
        </w:tc>
        <w:tc>
          <w:tcPr>
            <w:tcW w:w="5244"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554319">
            <w:pPr>
              <w:jc w:val="left"/>
            </w:pPr>
            <w:r w:rsidRPr="00B6099E">
              <w:t>Количество временного жилья для приема переселенцев, кв. м</w:t>
            </w:r>
          </w:p>
        </w:tc>
        <w:tc>
          <w:tcPr>
            <w:tcW w:w="1560"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62</w:t>
            </w:r>
          </w:p>
        </w:tc>
        <w:tc>
          <w:tcPr>
            <w:tcW w:w="1559"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136,3</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136,3</w:t>
            </w:r>
          </w:p>
        </w:tc>
      </w:tr>
      <w:tr w:rsidR="00AC37FF" w:rsidRPr="00B6099E" w:rsidTr="00B75FE6">
        <w:trPr>
          <w:trHeight w:val="696"/>
        </w:trPr>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16.</w:t>
            </w:r>
          </w:p>
        </w:tc>
        <w:tc>
          <w:tcPr>
            <w:tcW w:w="5244"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554319">
            <w:pPr>
              <w:jc w:val="left"/>
            </w:pPr>
            <w:r w:rsidRPr="00B6099E">
              <w:t xml:space="preserve">Количество мест в дошкольных образовательных организациях на 100 детей </w:t>
            </w:r>
          </w:p>
        </w:tc>
        <w:tc>
          <w:tcPr>
            <w:tcW w:w="1560"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95</w:t>
            </w:r>
          </w:p>
        </w:tc>
        <w:tc>
          <w:tcPr>
            <w:tcW w:w="1559"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jc w:val="center"/>
            </w:pPr>
            <w:r w:rsidRPr="00B6099E">
              <w:t>97</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3D6A2F" w:rsidRDefault="003D6A2F" w:rsidP="00905840">
            <w:pPr>
              <w:jc w:val="center"/>
            </w:pPr>
            <w:r w:rsidRPr="003D6A2F">
              <w:t>80</w:t>
            </w:r>
          </w:p>
        </w:tc>
      </w:tr>
      <w:tr w:rsidR="00AC37FF" w:rsidRPr="00B6099E" w:rsidTr="00554319">
        <w:trPr>
          <w:trHeight w:val="570"/>
        </w:trPr>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17.</w:t>
            </w:r>
          </w:p>
        </w:tc>
        <w:tc>
          <w:tcPr>
            <w:tcW w:w="5244"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554319">
            <w:pPr>
              <w:jc w:val="left"/>
            </w:pPr>
            <w:r w:rsidRPr="00B6099E">
              <w:t>Бюджетные доходы, всего, тыс. руб.</w:t>
            </w:r>
          </w:p>
        </w:tc>
        <w:tc>
          <w:tcPr>
            <w:tcW w:w="1560"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ind w:left="-108" w:right="-108"/>
              <w:jc w:val="center"/>
            </w:pPr>
            <w:r w:rsidRPr="00B6099E">
              <w:t>50</w:t>
            </w:r>
            <w:r w:rsidR="00554319">
              <w:t> </w:t>
            </w:r>
            <w:r w:rsidRPr="00B6099E">
              <w:t>085</w:t>
            </w:r>
            <w:r w:rsidR="00554319">
              <w:t> </w:t>
            </w:r>
            <w:r w:rsidRPr="00B6099E">
              <w:t>367,22</w:t>
            </w:r>
          </w:p>
        </w:tc>
        <w:tc>
          <w:tcPr>
            <w:tcW w:w="1559"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ind w:left="-108" w:right="-108"/>
              <w:jc w:val="center"/>
            </w:pPr>
            <w:r w:rsidRPr="00B6099E">
              <w:t>57</w:t>
            </w:r>
            <w:r w:rsidR="00554319">
              <w:t> </w:t>
            </w:r>
            <w:r w:rsidRPr="00B6099E">
              <w:t>716</w:t>
            </w:r>
            <w:r w:rsidR="00554319">
              <w:t> </w:t>
            </w:r>
            <w:r w:rsidRPr="00B6099E">
              <w:t>586,64</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ind w:left="-108" w:right="-108"/>
              <w:jc w:val="center"/>
            </w:pPr>
            <w:r w:rsidRPr="00B6099E">
              <w:t>63</w:t>
            </w:r>
            <w:r w:rsidR="00554319">
              <w:t> </w:t>
            </w:r>
            <w:r w:rsidRPr="00B6099E">
              <w:t>621</w:t>
            </w:r>
            <w:r w:rsidR="00554319">
              <w:t> </w:t>
            </w:r>
            <w:r w:rsidRPr="00B6099E">
              <w:t>774,05</w:t>
            </w:r>
          </w:p>
        </w:tc>
      </w:tr>
      <w:tr w:rsidR="00AC37FF" w:rsidRPr="00B6099E" w:rsidTr="00554319">
        <w:trPr>
          <w:trHeight w:val="607"/>
        </w:trPr>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0268C9">
            <w:pPr>
              <w:ind w:left="-17" w:right="-103"/>
            </w:pPr>
            <w:r w:rsidRPr="00B6099E">
              <w:t>18.</w:t>
            </w:r>
          </w:p>
        </w:tc>
        <w:tc>
          <w:tcPr>
            <w:tcW w:w="5244"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554319">
            <w:pPr>
              <w:jc w:val="left"/>
            </w:pPr>
            <w:r w:rsidRPr="00B6099E">
              <w:t>Бюджетные расходы, всего, тыс. руб.</w:t>
            </w:r>
          </w:p>
        </w:tc>
        <w:tc>
          <w:tcPr>
            <w:tcW w:w="1560"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ind w:left="-108" w:right="-108"/>
              <w:jc w:val="center"/>
            </w:pPr>
            <w:r w:rsidRPr="00B6099E">
              <w:t>49</w:t>
            </w:r>
            <w:r w:rsidR="00554319">
              <w:t> </w:t>
            </w:r>
            <w:r w:rsidRPr="00B6099E">
              <w:t>425</w:t>
            </w:r>
            <w:r w:rsidR="00554319">
              <w:t> </w:t>
            </w:r>
            <w:r w:rsidRPr="00B6099E">
              <w:t>894,18</w:t>
            </w:r>
          </w:p>
        </w:tc>
        <w:tc>
          <w:tcPr>
            <w:tcW w:w="1559"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ind w:left="-108" w:right="-108"/>
              <w:jc w:val="center"/>
            </w:pPr>
            <w:r w:rsidRPr="00B6099E">
              <w:t>58</w:t>
            </w:r>
            <w:r w:rsidR="00554319">
              <w:t> </w:t>
            </w:r>
            <w:r w:rsidRPr="00B6099E">
              <w:t>076</w:t>
            </w:r>
            <w:r w:rsidR="00554319">
              <w:t> </w:t>
            </w:r>
            <w:r w:rsidRPr="00B6099E">
              <w:t>846,56</w:t>
            </w:r>
          </w:p>
        </w:tc>
        <w:tc>
          <w:tcPr>
            <w:tcW w:w="1417" w:type="dxa"/>
            <w:tcBorders>
              <w:top w:val="single" w:sz="4" w:space="0" w:color="000000"/>
              <w:left w:val="single" w:sz="4" w:space="0" w:color="000000"/>
              <w:bottom w:val="single" w:sz="4" w:space="0" w:color="000000"/>
              <w:right w:val="single" w:sz="4" w:space="0" w:color="000000"/>
            </w:tcBorders>
            <w:vAlign w:val="center"/>
          </w:tcPr>
          <w:p w:rsidR="00AC37FF" w:rsidRPr="00B6099E" w:rsidRDefault="00AC37FF" w:rsidP="00905840">
            <w:pPr>
              <w:ind w:left="-108" w:right="-108"/>
              <w:jc w:val="center"/>
            </w:pPr>
            <w:r w:rsidRPr="00B6099E">
              <w:t>65</w:t>
            </w:r>
            <w:r w:rsidR="00554319">
              <w:t> </w:t>
            </w:r>
            <w:r w:rsidRPr="00B6099E">
              <w:t>271</w:t>
            </w:r>
            <w:r w:rsidR="00554319">
              <w:t> </w:t>
            </w:r>
            <w:r w:rsidRPr="00B6099E">
              <w:t>515,18</w:t>
            </w:r>
          </w:p>
        </w:tc>
      </w:tr>
    </w:tbl>
    <w:p w:rsidR="00B75FE6" w:rsidRPr="00B75FE6" w:rsidRDefault="00B75FE6" w:rsidP="00022451">
      <w:pPr>
        <w:jc w:val="center"/>
        <w:rPr>
          <w:sz w:val="40"/>
          <w:szCs w:val="40"/>
        </w:rPr>
      </w:pPr>
    </w:p>
    <w:p w:rsidR="002A2549" w:rsidRDefault="002A2549" w:rsidP="00022451">
      <w:pPr>
        <w:jc w:val="center"/>
        <w:rPr>
          <w:sz w:val="28"/>
          <w:szCs w:val="28"/>
        </w:rPr>
      </w:pPr>
      <w:r w:rsidRPr="002A2549">
        <w:rPr>
          <w:sz w:val="28"/>
          <w:szCs w:val="28"/>
        </w:rPr>
        <w:t xml:space="preserve">2. Цели, задачи, сроки (этапы) и показатели (индикаторы) </w:t>
      </w:r>
      <w:r w:rsidR="00554319">
        <w:rPr>
          <w:sz w:val="28"/>
          <w:szCs w:val="28"/>
        </w:rPr>
        <w:br/>
      </w:r>
      <w:r w:rsidRPr="002A2549">
        <w:rPr>
          <w:sz w:val="28"/>
          <w:szCs w:val="28"/>
        </w:rPr>
        <w:t>достижения целей и решения задач Программы</w:t>
      </w:r>
    </w:p>
    <w:p w:rsidR="002A2549" w:rsidRPr="002A2549" w:rsidRDefault="002A2549" w:rsidP="00A50534">
      <w:pPr>
        <w:ind w:firstLine="709"/>
        <w:rPr>
          <w:sz w:val="28"/>
          <w:szCs w:val="28"/>
        </w:rPr>
      </w:pPr>
    </w:p>
    <w:p w:rsidR="002A2549" w:rsidRPr="002A2549" w:rsidRDefault="002A2549" w:rsidP="00A50534">
      <w:pPr>
        <w:ind w:firstLine="709"/>
        <w:rPr>
          <w:sz w:val="28"/>
          <w:szCs w:val="28"/>
        </w:rPr>
      </w:pPr>
      <w:r w:rsidRPr="002A2549">
        <w:rPr>
          <w:sz w:val="28"/>
          <w:szCs w:val="28"/>
        </w:rPr>
        <w:t>1</w:t>
      </w:r>
      <w:r w:rsidR="00FB751D">
        <w:rPr>
          <w:sz w:val="28"/>
          <w:szCs w:val="28"/>
        </w:rPr>
        <w:t>6</w:t>
      </w:r>
      <w:r w:rsidRPr="002A2549">
        <w:rPr>
          <w:sz w:val="28"/>
          <w:szCs w:val="28"/>
        </w:rPr>
        <w:t>. Целями Программы являются:</w:t>
      </w:r>
    </w:p>
    <w:p w:rsidR="002A2549" w:rsidRPr="002A2549" w:rsidRDefault="002A2549" w:rsidP="00A50534">
      <w:pPr>
        <w:ind w:firstLine="709"/>
        <w:rPr>
          <w:sz w:val="28"/>
          <w:szCs w:val="28"/>
        </w:rPr>
      </w:pPr>
      <w:r w:rsidRPr="002A2549">
        <w:rPr>
          <w:sz w:val="28"/>
          <w:szCs w:val="28"/>
        </w:rPr>
        <w:t>1) обеспечение реализации в Камчатском крае Государственной программы;</w:t>
      </w:r>
    </w:p>
    <w:p w:rsidR="002A2549" w:rsidRPr="002A2549" w:rsidRDefault="002A2549" w:rsidP="00A50534">
      <w:pPr>
        <w:ind w:firstLine="709"/>
        <w:rPr>
          <w:sz w:val="28"/>
          <w:szCs w:val="28"/>
        </w:rPr>
      </w:pPr>
      <w:r w:rsidRPr="002A2549">
        <w:rPr>
          <w:sz w:val="28"/>
          <w:szCs w:val="28"/>
        </w:rPr>
        <w:t>2) обеспечение социально-экономического развития Камчатского края;</w:t>
      </w:r>
    </w:p>
    <w:p w:rsidR="002A2549" w:rsidRPr="002A2549" w:rsidRDefault="002A2549" w:rsidP="00A50534">
      <w:pPr>
        <w:ind w:firstLine="709"/>
        <w:rPr>
          <w:sz w:val="28"/>
          <w:szCs w:val="28"/>
        </w:rPr>
      </w:pPr>
      <w:r w:rsidRPr="002A2549">
        <w:rPr>
          <w:sz w:val="28"/>
          <w:szCs w:val="28"/>
        </w:rPr>
        <w:t>3) улучшение демографической ситуации Камчатского края.</w:t>
      </w:r>
    </w:p>
    <w:p w:rsidR="002A2549" w:rsidRPr="002A2549" w:rsidRDefault="00022451" w:rsidP="00A50534">
      <w:pPr>
        <w:ind w:firstLine="709"/>
        <w:rPr>
          <w:sz w:val="28"/>
          <w:szCs w:val="28"/>
        </w:rPr>
      </w:pPr>
      <w:r>
        <w:rPr>
          <w:sz w:val="28"/>
          <w:szCs w:val="28"/>
        </w:rPr>
        <w:t>1</w:t>
      </w:r>
      <w:r w:rsidR="00FB751D">
        <w:rPr>
          <w:sz w:val="28"/>
          <w:szCs w:val="28"/>
        </w:rPr>
        <w:t>7</w:t>
      </w:r>
      <w:r>
        <w:rPr>
          <w:sz w:val="28"/>
          <w:szCs w:val="28"/>
        </w:rPr>
        <w:t>. </w:t>
      </w:r>
      <w:r w:rsidR="002A2549" w:rsidRPr="002A2549">
        <w:rPr>
          <w:sz w:val="28"/>
          <w:szCs w:val="28"/>
        </w:rPr>
        <w:t>Для обеспечения достижения указанных целей Программой определены следующие задачи:</w:t>
      </w:r>
    </w:p>
    <w:p w:rsidR="002A2549" w:rsidRPr="002A2549" w:rsidRDefault="002A2549" w:rsidP="00A50534">
      <w:pPr>
        <w:ind w:firstLine="709"/>
        <w:rPr>
          <w:sz w:val="28"/>
          <w:szCs w:val="28"/>
        </w:rPr>
      </w:pPr>
      <w:r w:rsidRPr="002A2549">
        <w:rPr>
          <w:sz w:val="28"/>
          <w:szCs w:val="28"/>
        </w:rPr>
        <w:t xml:space="preserve">1) закрепление переселившихся участников </w:t>
      </w:r>
      <w:r w:rsidR="00EC2293">
        <w:rPr>
          <w:sz w:val="28"/>
          <w:szCs w:val="28"/>
        </w:rPr>
        <w:t>Государственной п</w:t>
      </w:r>
      <w:r w:rsidRPr="002A2549">
        <w:rPr>
          <w:sz w:val="28"/>
          <w:szCs w:val="28"/>
        </w:rPr>
        <w:t xml:space="preserve">рограммы и членов их семей в Камчатском крае и обеспечение их социально-культурной адаптации в российское общество; </w:t>
      </w:r>
    </w:p>
    <w:p w:rsidR="002A2549" w:rsidRPr="002A2549" w:rsidRDefault="002A2549" w:rsidP="00A50534">
      <w:pPr>
        <w:ind w:firstLine="709"/>
        <w:rPr>
          <w:sz w:val="28"/>
          <w:szCs w:val="28"/>
        </w:rPr>
      </w:pPr>
      <w:r w:rsidRPr="002A2549">
        <w:rPr>
          <w:sz w:val="28"/>
          <w:szCs w:val="28"/>
        </w:rPr>
        <w:t>2) сокращение дефицита трудовых ресурсов;</w:t>
      </w:r>
    </w:p>
    <w:p w:rsidR="002A2549" w:rsidRPr="002A2549" w:rsidRDefault="002A2549" w:rsidP="00A50534">
      <w:pPr>
        <w:ind w:firstLine="709"/>
        <w:rPr>
          <w:sz w:val="28"/>
          <w:szCs w:val="28"/>
        </w:rPr>
      </w:pPr>
      <w:r w:rsidRPr="002A2549">
        <w:rPr>
          <w:sz w:val="28"/>
          <w:szCs w:val="28"/>
        </w:rPr>
        <w:t>3) развитие малого и среднего бизнеса;</w:t>
      </w:r>
    </w:p>
    <w:p w:rsidR="002A2549" w:rsidRPr="002A2549" w:rsidRDefault="002A2549" w:rsidP="00A50534">
      <w:pPr>
        <w:ind w:firstLine="709"/>
        <w:rPr>
          <w:sz w:val="28"/>
          <w:szCs w:val="28"/>
        </w:rPr>
      </w:pPr>
      <w:r w:rsidRPr="002A2549">
        <w:rPr>
          <w:sz w:val="28"/>
          <w:szCs w:val="28"/>
        </w:rPr>
        <w:t>4) увеличение числа квалифицированных специалистов;</w:t>
      </w:r>
    </w:p>
    <w:p w:rsidR="002A2549" w:rsidRPr="002A2549" w:rsidRDefault="002A2549" w:rsidP="00A50534">
      <w:pPr>
        <w:ind w:firstLine="709"/>
        <w:rPr>
          <w:sz w:val="28"/>
          <w:szCs w:val="28"/>
        </w:rPr>
      </w:pPr>
      <w:r w:rsidRPr="002A2549">
        <w:rPr>
          <w:sz w:val="28"/>
          <w:szCs w:val="28"/>
        </w:rPr>
        <w:t>5) увеличение миграционного притока населения;</w:t>
      </w:r>
    </w:p>
    <w:p w:rsidR="002A2549" w:rsidRPr="002A2549" w:rsidRDefault="002A2549" w:rsidP="00A50534">
      <w:pPr>
        <w:ind w:firstLine="709"/>
        <w:rPr>
          <w:sz w:val="28"/>
          <w:szCs w:val="28"/>
        </w:rPr>
      </w:pPr>
      <w:r w:rsidRPr="002A2549">
        <w:rPr>
          <w:sz w:val="28"/>
          <w:szCs w:val="28"/>
        </w:rPr>
        <w:t>6) увеличение численности молодежи, в том числе получающей образование в профессиональных образовательных организациях и образовательных организациях высшего образования.</w:t>
      </w:r>
    </w:p>
    <w:p w:rsidR="002A2549" w:rsidRPr="002A2549" w:rsidRDefault="00022451" w:rsidP="00A50534">
      <w:pPr>
        <w:ind w:firstLine="709"/>
        <w:rPr>
          <w:sz w:val="28"/>
          <w:szCs w:val="28"/>
        </w:rPr>
      </w:pPr>
      <w:r>
        <w:rPr>
          <w:sz w:val="28"/>
          <w:szCs w:val="28"/>
        </w:rPr>
        <w:lastRenderedPageBreak/>
        <w:t>1</w:t>
      </w:r>
      <w:r w:rsidR="00FB751D">
        <w:rPr>
          <w:sz w:val="28"/>
          <w:szCs w:val="28"/>
        </w:rPr>
        <w:t>8</w:t>
      </w:r>
      <w:r w:rsidR="002A2549" w:rsidRPr="002A2549">
        <w:rPr>
          <w:sz w:val="28"/>
          <w:szCs w:val="28"/>
        </w:rPr>
        <w:t>. Срок реализации Программы</w:t>
      </w:r>
      <w:r w:rsidR="00A531C1">
        <w:rPr>
          <w:sz w:val="28"/>
          <w:szCs w:val="28"/>
        </w:rPr>
        <w:t>:</w:t>
      </w:r>
      <w:r w:rsidR="002A2549" w:rsidRPr="002A2549">
        <w:rPr>
          <w:sz w:val="28"/>
          <w:szCs w:val="28"/>
        </w:rPr>
        <w:t xml:space="preserve"> </w:t>
      </w:r>
      <w:r w:rsidR="00B75FE6">
        <w:rPr>
          <w:sz w:val="28"/>
          <w:szCs w:val="28"/>
        </w:rPr>
        <w:t>2018–2022</w:t>
      </w:r>
      <w:r w:rsidR="002A2549" w:rsidRPr="002A2549">
        <w:rPr>
          <w:sz w:val="28"/>
          <w:szCs w:val="28"/>
        </w:rPr>
        <w:t xml:space="preserve"> годы. Этапы реализации Программы не выделяются.</w:t>
      </w:r>
    </w:p>
    <w:p w:rsidR="00AC37FF" w:rsidRPr="00B6099E" w:rsidRDefault="00022451" w:rsidP="00A50534">
      <w:pPr>
        <w:ind w:firstLine="709"/>
        <w:rPr>
          <w:sz w:val="28"/>
          <w:szCs w:val="28"/>
        </w:rPr>
      </w:pPr>
      <w:r>
        <w:rPr>
          <w:sz w:val="28"/>
          <w:szCs w:val="28"/>
        </w:rPr>
        <w:t>1</w:t>
      </w:r>
      <w:r w:rsidR="00FB751D">
        <w:rPr>
          <w:sz w:val="28"/>
          <w:szCs w:val="28"/>
        </w:rPr>
        <w:t>9</w:t>
      </w:r>
      <w:r w:rsidR="002A2549" w:rsidRPr="002A2549">
        <w:rPr>
          <w:sz w:val="28"/>
          <w:szCs w:val="28"/>
        </w:rPr>
        <w:t>. Сведения о целевых показателях (индикаторах) реализации Программы и их значениях приведены в приложении 1 к Программе.</w:t>
      </w:r>
    </w:p>
    <w:p w:rsidR="00AC37FF" w:rsidRDefault="00AC37FF" w:rsidP="00A50534">
      <w:pPr>
        <w:ind w:firstLine="709"/>
        <w:rPr>
          <w:sz w:val="28"/>
          <w:szCs w:val="28"/>
        </w:rPr>
      </w:pPr>
    </w:p>
    <w:p w:rsidR="00B75FE6" w:rsidRPr="00B6099E" w:rsidRDefault="00B75FE6" w:rsidP="00A50534">
      <w:pPr>
        <w:ind w:firstLine="709"/>
        <w:rPr>
          <w:sz w:val="28"/>
          <w:szCs w:val="28"/>
        </w:rPr>
      </w:pPr>
    </w:p>
    <w:p w:rsidR="00AC37FF" w:rsidRPr="00B6099E" w:rsidRDefault="00AC37FF" w:rsidP="00022451">
      <w:pPr>
        <w:jc w:val="center"/>
        <w:rPr>
          <w:sz w:val="28"/>
          <w:szCs w:val="28"/>
        </w:rPr>
      </w:pPr>
      <w:r w:rsidRPr="00B6099E">
        <w:rPr>
          <w:sz w:val="28"/>
          <w:szCs w:val="28"/>
        </w:rPr>
        <w:t>3. Основные мероприятия по реализации Программы</w:t>
      </w:r>
    </w:p>
    <w:p w:rsidR="00AC37FF" w:rsidRPr="00B6099E" w:rsidRDefault="00AC37FF" w:rsidP="00A50534">
      <w:pPr>
        <w:ind w:firstLine="709"/>
        <w:jc w:val="left"/>
        <w:rPr>
          <w:sz w:val="28"/>
          <w:szCs w:val="28"/>
        </w:rPr>
      </w:pPr>
    </w:p>
    <w:p w:rsidR="00AC37FF" w:rsidRPr="00B6099E" w:rsidRDefault="00FB751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AC37FF" w:rsidRPr="00B6099E">
        <w:rPr>
          <w:sz w:val="28"/>
          <w:szCs w:val="28"/>
        </w:rPr>
        <w:t xml:space="preserve">. </w:t>
      </w:r>
      <w:r w:rsidR="00AC37FF" w:rsidRPr="00B6099E">
        <w:rPr>
          <w:rFonts w:ascii="Times New Roman" w:hAnsi="Times New Roman" w:cs="Times New Roman"/>
          <w:sz w:val="28"/>
          <w:szCs w:val="28"/>
        </w:rPr>
        <w:t xml:space="preserve">Основными приоритетами в сфере реализации Программы являются: </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1) нормативное правовое обеспечение реализации Программы;</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2) предоставление участникам </w:t>
      </w:r>
      <w:r w:rsidR="00935FE7">
        <w:rPr>
          <w:rFonts w:ascii="Times New Roman" w:hAnsi="Times New Roman" w:cs="Times New Roman"/>
          <w:sz w:val="28"/>
          <w:szCs w:val="28"/>
        </w:rPr>
        <w:t>Государственной п</w:t>
      </w:r>
      <w:r w:rsidRPr="00B6099E">
        <w:rPr>
          <w:rFonts w:ascii="Times New Roman" w:hAnsi="Times New Roman" w:cs="Times New Roman"/>
          <w:sz w:val="28"/>
          <w:szCs w:val="28"/>
        </w:rPr>
        <w:t>рограммы и членам их семей услуг в части оформления полисов обязательного медицинского страхования в соответствии с законодательством Российской Федерации и организации оказания медицинских услуг амбулаторной, стационарной и скорой медицинской помощи в рамках территориальной программы государственных гарантий бесплатного оказания гражданам медицинской помощи на территории Камчатского края;</w:t>
      </w:r>
    </w:p>
    <w:p w:rsidR="00AC37FF" w:rsidRPr="00B6099E" w:rsidRDefault="00AC37FF" w:rsidP="00A50534">
      <w:pPr>
        <w:autoSpaceDE w:val="0"/>
        <w:autoSpaceDN w:val="0"/>
        <w:adjustRightInd w:val="0"/>
        <w:ind w:firstLine="709"/>
        <w:rPr>
          <w:rFonts w:eastAsia="Times New Roman"/>
          <w:sz w:val="28"/>
          <w:szCs w:val="28"/>
        </w:rPr>
      </w:pPr>
      <w:r w:rsidRPr="00B6099E">
        <w:rPr>
          <w:sz w:val="28"/>
          <w:szCs w:val="28"/>
        </w:rPr>
        <w:t xml:space="preserve">3) обеспечение медицинского освидетельствования для оформления правового статуса участникам </w:t>
      </w:r>
      <w:r w:rsidR="00EC6DD1">
        <w:rPr>
          <w:sz w:val="28"/>
          <w:szCs w:val="28"/>
        </w:rPr>
        <w:t>Государственной п</w:t>
      </w:r>
      <w:r w:rsidRPr="00B6099E">
        <w:rPr>
          <w:sz w:val="28"/>
          <w:szCs w:val="28"/>
        </w:rPr>
        <w:t xml:space="preserve">рограммы и членам их семей (получение </w:t>
      </w:r>
      <w:r w:rsidRPr="00B6099E">
        <w:rPr>
          <w:rFonts w:eastAsia="Times New Roman"/>
          <w:sz w:val="28"/>
          <w:szCs w:val="28"/>
        </w:rPr>
        <w:t xml:space="preserve">документов, подтверждающих отсутствие у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9" w:history="1">
        <w:r w:rsidRPr="00B6099E">
          <w:rPr>
            <w:rFonts w:eastAsia="Times New Roman"/>
            <w:sz w:val="28"/>
            <w:szCs w:val="28"/>
          </w:rPr>
          <w:t>перечнем</w:t>
        </w:r>
      </w:hyperlink>
      <w:r w:rsidRPr="00B6099E">
        <w:rPr>
          <w:rFonts w:eastAsia="Times New Roman"/>
          <w:sz w:val="28"/>
          <w:szCs w:val="28"/>
        </w:rP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4) обеспечение участникам </w:t>
      </w:r>
      <w:r w:rsidR="00EC6DD1" w:rsidRPr="00EC6DD1">
        <w:rPr>
          <w:rFonts w:ascii="Times New Roman" w:hAnsi="Times New Roman" w:cs="Times New Roman"/>
          <w:sz w:val="28"/>
          <w:szCs w:val="28"/>
        </w:rPr>
        <w:t xml:space="preserve">Государственной программы </w:t>
      </w:r>
      <w:r w:rsidRPr="00B6099E">
        <w:rPr>
          <w:rFonts w:ascii="Times New Roman" w:hAnsi="Times New Roman" w:cs="Times New Roman"/>
          <w:sz w:val="28"/>
          <w:szCs w:val="28"/>
        </w:rPr>
        <w:t>и членам их семей возможности прохождения переаттестации ученых степеней и признание образования и (или)квалификации, признание ученых степеней, ученых званий, полученных в иностранном государстве, получения сертификата на право ведения медицинской и фармацевтической деятельности в Российской Федерации;</w:t>
      </w:r>
    </w:p>
    <w:p w:rsidR="00AC37FF" w:rsidRPr="00B6099E" w:rsidRDefault="00AC37FF" w:rsidP="00A50534">
      <w:pPr>
        <w:widowControl w:val="0"/>
        <w:autoSpaceDE w:val="0"/>
        <w:autoSpaceDN w:val="0"/>
        <w:adjustRightInd w:val="0"/>
        <w:ind w:firstLine="709"/>
        <w:rPr>
          <w:sz w:val="28"/>
          <w:szCs w:val="28"/>
        </w:rPr>
      </w:pPr>
      <w:r w:rsidRPr="00B6099E">
        <w:rPr>
          <w:sz w:val="28"/>
          <w:szCs w:val="28"/>
        </w:rPr>
        <w:t>5)  содействие трудоустройству и занятости, в том числе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в Камчатском крае;</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6) содействие дополнительному </w:t>
      </w:r>
      <w:r w:rsidR="00B01454" w:rsidRPr="00B6099E">
        <w:rPr>
          <w:rFonts w:ascii="Times New Roman" w:hAnsi="Times New Roman" w:cs="Times New Roman"/>
          <w:sz w:val="28"/>
          <w:szCs w:val="28"/>
        </w:rPr>
        <w:t xml:space="preserve">профессиональному </w:t>
      </w:r>
      <w:r w:rsidRPr="00B6099E">
        <w:rPr>
          <w:rFonts w:ascii="Times New Roman" w:hAnsi="Times New Roman" w:cs="Times New Roman"/>
          <w:sz w:val="28"/>
          <w:szCs w:val="28"/>
        </w:rPr>
        <w:t>образованию (повышению квалификации и</w:t>
      </w:r>
      <w:r w:rsidR="00B01454" w:rsidRPr="00B6099E">
        <w:rPr>
          <w:rFonts w:ascii="Times New Roman" w:hAnsi="Times New Roman" w:cs="Times New Roman"/>
          <w:sz w:val="28"/>
          <w:szCs w:val="28"/>
        </w:rPr>
        <w:t xml:space="preserve"> профессиональной</w:t>
      </w:r>
      <w:r w:rsidRPr="00B6099E">
        <w:rPr>
          <w:rFonts w:ascii="Times New Roman" w:hAnsi="Times New Roman" w:cs="Times New Roman"/>
          <w:sz w:val="28"/>
          <w:szCs w:val="28"/>
        </w:rPr>
        <w:t xml:space="preserve"> переподготовке);</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7) содействие </w:t>
      </w:r>
      <w:proofErr w:type="spellStart"/>
      <w:r w:rsidRPr="00B6099E">
        <w:rPr>
          <w:rFonts w:ascii="Times New Roman" w:hAnsi="Times New Roman" w:cs="Times New Roman"/>
          <w:sz w:val="28"/>
          <w:szCs w:val="28"/>
        </w:rPr>
        <w:t>самозанятости</w:t>
      </w:r>
      <w:proofErr w:type="spellEnd"/>
      <w:r w:rsidRPr="00B6099E">
        <w:rPr>
          <w:rFonts w:ascii="Times New Roman" w:hAnsi="Times New Roman" w:cs="Times New Roman"/>
          <w:sz w:val="28"/>
          <w:szCs w:val="28"/>
        </w:rPr>
        <w:t xml:space="preserve"> участников </w:t>
      </w:r>
      <w:r w:rsidR="00EC6DD1" w:rsidRPr="00EC6DD1">
        <w:rPr>
          <w:rFonts w:ascii="Times New Roman" w:hAnsi="Times New Roman" w:cs="Times New Roman"/>
          <w:sz w:val="28"/>
          <w:szCs w:val="28"/>
        </w:rPr>
        <w:t xml:space="preserve">Государственной программы </w:t>
      </w:r>
      <w:r w:rsidRPr="00B6099E">
        <w:rPr>
          <w:rFonts w:ascii="Times New Roman" w:hAnsi="Times New Roman" w:cs="Times New Roman"/>
          <w:sz w:val="28"/>
          <w:szCs w:val="28"/>
        </w:rPr>
        <w:t xml:space="preserve">в части получения информации о порядке государственной регистрации в качестве юридического лица, индивидуального предпринимателя или крестьянского (фермерского) хозяйства, реализации </w:t>
      </w:r>
      <w:proofErr w:type="spellStart"/>
      <w:r w:rsidRPr="00B6099E">
        <w:rPr>
          <w:rFonts w:ascii="Times New Roman" w:hAnsi="Times New Roman" w:cs="Times New Roman"/>
          <w:sz w:val="28"/>
          <w:szCs w:val="28"/>
        </w:rPr>
        <w:t>самозанятости</w:t>
      </w:r>
      <w:proofErr w:type="spellEnd"/>
      <w:r w:rsidRPr="00B6099E">
        <w:rPr>
          <w:rFonts w:ascii="Times New Roman" w:hAnsi="Times New Roman" w:cs="Times New Roman"/>
          <w:sz w:val="28"/>
          <w:szCs w:val="28"/>
        </w:rPr>
        <w:t>;</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8)  оказание поддержки участникам </w:t>
      </w:r>
      <w:r w:rsidR="00EC6DD1" w:rsidRPr="00EC6DD1">
        <w:rPr>
          <w:rFonts w:ascii="Times New Roman" w:hAnsi="Times New Roman" w:cs="Times New Roman"/>
          <w:sz w:val="28"/>
          <w:szCs w:val="28"/>
        </w:rPr>
        <w:t xml:space="preserve">Государственной программы </w:t>
      </w:r>
      <w:r w:rsidRPr="00B6099E">
        <w:rPr>
          <w:rFonts w:ascii="Times New Roman" w:hAnsi="Times New Roman" w:cs="Times New Roman"/>
          <w:sz w:val="28"/>
          <w:szCs w:val="28"/>
        </w:rPr>
        <w:t xml:space="preserve">в осуществлении малого и среднего предпринимательства, включая создание </w:t>
      </w:r>
      <w:r w:rsidRPr="00B6099E">
        <w:rPr>
          <w:rFonts w:ascii="Times New Roman" w:hAnsi="Times New Roman" w:cs="Times New Roman"/>
          <w:sz w:val="28"/>
          <w:szCs w:val="28"/>
        </w:rPr>
        <w:lastRenderedPageBreak/>
        <w:t>крестьянского (фермерского) хозяйства;</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9) содействие в обеспечении детей участников </w:t>
      </w:r>
      <w:r w:rsidR="00EC6DD1" w:rsidRPr="00EC6DD1">
        <w:rPr>
          <w:rFonts w:ascii="Times New Roman" w:hAnsi="Times New Roman" w:cs="Times New Roman"/>
          <w:sz w:val="28"/>
          <w:szCs w:val="28"/>
        </w:rPr>
        <w:t xml:space="preserve">Государственной программы </w:t>
      </w:r>
      <w:r w:rsidRPr="00B6099E">
        <w:rPr>
          <w:rFonts w:ascii="Times New Roman" w:hAnsi="Times New Roman" w:cs="Times New Roman"/>
          <w:sz w:val="28"/>
          <w:szCs w:val="28"/>
        </w:rPr>
        <w:t>ы местами в образовательных организациях в Камчатском крае в соответствии с Федеральным законом от 29.12.2012 № 273-ФЗ «Об образовании в Российской Федерации», а также с положениями о порядке комплектования муниципальных бюджетных дошкольных образовательных организаций в муниципальных районах в Камчатском крае;</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10) содействие участникам </w:t>
      </w:r>
      <w:r w:rsidR="00EC6DD1" w:rsidRPr="00EC6DD1">
        <w:rPr>
          <w:rFonts w:ascii="Times New Roman" w:hAnsi="Times New Roman" w:cs="Times New Roman"/>
          <w:sz w:val="28"/>
          <w:szCs w:val="28"/>
        </w:rPr>
        <w:t xml:space="preserve">Государственной программы </w:t>
      </w:r>
      <w:r w:rsidRPr="00B6099E">
        <w:rPr>
          <w:rFonts w:ascii="Times New Roman" w:hAnsi="Times New Roman" w:cs="Times New Roman"/>
          <w:sz w:val="28"/>
          <w:szCs w:val="28"/>
        </w:rPr>
        <w:t>и членам их семей во временном жилищном обустройстве путем компенсации части арендной ставки за наём жилья, а также информирования о возможности приобретения жилья за счет ипотечных кредитов;</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11) содействие в приобретении земельных участков;</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12) предоставление информационных, консультационных, в том числе юридических, и других услуг;</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13) эксплуатация Центра временного размещения участников </w:t>
      </w:r>
      <w:r w:rsidR="00EC6DD1" w:rsidRPr="00EC6DD1">
        <w:rPr>
          <w:rFonts w:ascii="Times New Roman" w:hAnsi="Times New Roman" w:cs="Times New Roman"/>
          <w:sz w:val="28"/>
          <w:szCs w:val="28"/>
        </w:rPr>
        <w:t xml:space="preserve">Государственной программы </w:t>
      </w:r>
      <w:r w:rsidRPr="00B6099E">
        <w:rPr>
          <w:rFonts w:ascii="Times New Roman" w:hAnsi="Times New Roman" w:cs="Times New Roman"/>
          <w:sz w:val="28"/>
          <w:szCs w:val="28"/>
        </w:rPr>
        <w:t>и членов их семей;</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14) информационное, организационное обеспечение Программы;</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15) мониторинг и размещение в сети «Интернет», в том числе на портале автоматизированной информационной системы «Соотечественники», информации об уровне обеспеченности трудовыми ресурсами отдельных территорий, возможности трудоустройства и получения профессионального образования, оказания социальной поддержки, временного жилищного обустройства участников </w:t>
      </w:r>
      <w:r w:rsidR="00EC6DD1" w:rsidRPr="00EC6DD1">
        <w:rPr>
          <w:rFonts w:ascii="Times New Roman" w:hAnsi="Times New Roman" w:cs="Times New Roman"/>
          <w:sz w:val="28"/>
          <w:szCs w:val="28"/>
        </w:rPr>
        <w:t>Государственной программы</w:t>
      </w:r>
      <w:r w:rsidRPr="00B6099E">
        <w:rPr>
          <w:rFonts w:ascii="Times New Roman" w:hAnsi="Times New Roman" w:cs="Times New Roman"/>
          <w:sz w:val="28"/>
          <w:szCs w:val="28"/>
        </w:rPr>
        <w:t xml:space="preserve">. </w:t>
      </w:r>
    </w:p>
    <w:p w:rsidR="00AC37FF" w:rsidRPr="003D6A2F" w:rsidRDefault="00022451" w:rsidP="00A50534">
      <w:pPr>
        <w:ind w:firstLine="709"/>
        <w:rPr>
          <w:sz w:val="28"/>
          <w:szCs w:val="28"/>
        </w:rPr>
      </w:pPr>
      <w:r>
        <w:rPr>
          <w:sz w:val="28"/>
          <w:szCs w:val="28"/>
        </w:rPr>
        <w:t>2</w:t>
      </w:r>
      <w:r w:rsidR="00FB751D">
        <w:rPr>
          <w:sz w:val="28"/>
          <w:szCs w:val="28"/>
        </w:rPr>
        <w:t>1</w:t>
      </w:r>
      <w:r w:rsidR="00AC37FF" w:rsidRPr="00B6099E">
        <w:rPr>
          <w:sz w:val="28"/>
          <w:szCs w:val="28"/>
        </w:rPr>
        <w:t>.</w:t>
      </w:r>
      <w:r w:rsidR="00F53E6B">
        <w:rPr>
          <w:sz w:val="28"/>
          <w:szCs w:val="28"/>
        </w:rPr>
        <w:t> </w:t>
      </w:r>
      <w:r w:rsidR="00AC37FF" w:rsidRPr="00B6099E">
        <w:rPr>
          <w:sz w:val="28"/>
          <w:szCs w:val="28"/>
        </w:rPr>
        <w:t xml:space="preserve">Для достижения целей и решения задач Программы предусмотрены основные мероприятия, сведения о которых приведены в приложении 2 к Программе. </w:t>
      </w:r>
    </w:p>
    <w:p w:rsidR="00AC37FF" w:rsidRPr="00B6099E" w:rsidRDefault="00022451" w:rsidP="00A50534">
      <w:pPr>
        <w:ind w:firstLine="709"/>
        <w:rPr>
          <w:sz w:val="28"/>
          <w:szCs w:val="28"/>
        </w:rPr>
      </w:pPr>
      <w:r>
        <w:rPr>
          <w:sz w:val="28"/>
          <w:szCs w:val="28"/>
        </w:rPr>
        <w:t>2</w:t>
      </w:r>
      <w:r w:rsidR="00FB751D">
        <w:rPr>
          <w:sz w:val="28"/>
          <w:szCs w:val="28"/>
        </w:rPr>
        <w:t>2</w:t>
      </w:r>
      <w:r w:rsidR="00AC37FF" w:rsidRPr="00B6099E">
        <w:rPr>
          <w:sz w:val="28"/>
          <w:szCs w:val="28"/>
        </w:rPr>
        <w:t>.</w:t>
      </w:r>
      <w:r w:rsidR="00F53E6B">
        <w:rPr>
          <w:sz w:val="28"/>
          <w:szCs w:val="28"/>
        </w:rPr>
        <w:t> </w:t>
      </w:r>
      <w:r w:rsidR="00AC37FF" w:rsidRPr="00B6099E">
        <w:rPr>
          <w:sz w:val="28"/>
          <w:szCs w:val="28"/>
        </w:rPr>
        <w:t>В целях реализации мер государственного регулирования предусматривается разработка проектов новых нормативных правовых актов Камчатского края, в том числе вносящих изменения в нормативные правовые акты Камчатского края, принятие которых необходимо для реализации Программы. Данный перечень приводится в приложении 3 к Программе.</w:t>
      </w:r>
    </w:p>
    <w:p w:rsidR="00AC37FF" w:rsidRPr="00B6099E" w:rsidRDefault="00022451" w:rsidP="00A50534">
      <w:pPr>
        <w:ind w:firstLine="709"/>
        <w:rPr>
          <w:sz w:val="28"/>
          <w:szCs w:val="28"/>
        </w:rPr>
      </w:pPr>
      <w:r>
        <w:rPr>
          <w:sz w:val="28"/>
          <w:szCs w:val="28"/>
        </w:rPr>
        <w:t>2</w:t>
      </w:r>
      <w:r w:rsidR="00FB751D">
        <w:rPr>
          <w:sz w:val="28"/>
          <w:szCs w:val="28"/>
        </w:rPr>
        <w:t>3</w:t>
      </w:r>
      <w:r w:rsidR="00AC37FF" w:rsidRPr="00B6099E">
        <w:rPr>
          <w:sz w:val="28"/>
          <w:szCs w:val="28"/>
        </w:rPr>
        <w:t>.</w:t>
      </w:r>
      <w:r w:rsidR="00F53E6B">
        <w:rPr>
          <w:sz w:val="28"/>
          <w:szCs w:val="28"/>
        </w:rPr>
        <w:t> </w:t>
      </w:r>
      <w:r w:rsidR="00AC37FF" w:rsidRPr="00B6099E">
        <w:rPr>
          <w:sz w:val="28"/>
          <w:szCs w:val="28"/>
        </w:rPr>
        <w:t>В рамках Программы будут реализованы мероприятия, не требующие дополнительного финансирования:</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1) нормативное правовое обеспечение реализации Программы;</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2) содействие трудоустройству и занятости;</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3) содействие в получении дополнительного </w:t>
      </w:r>
      <w:r w:rsidR="009526F0" w:rsidRPr="00B6099E">
        <w:rPr>
          <w:rFonts w:ascii="Times New Roman" w:hAnsi="Times New Roman" w:cs="Times New Roman"/>
          <w:sz w:val="28"/>
          <w:szCs w:val="28"/>
        </w:rPr>
        <w:t xml:space="preserve">профессионального </w:t>
      </w:r>
      <w:r w:rsidRPr="00B6099E">
        <w:rPr>
          <w:rFonts w:ascii="Times New Roman" w:hAnsi="Times New Roman" w:cs="Times New Roman"/>
          <w:sz w:val="28"/>
          <w:szCs w:val="28"/>
        </w:rPr>
        <w:t>образования (повышение квалификации);</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4)</w:t>
      </w:r>
      <w:r w:rsidR="00F53E6B">
        <w:rPr>
          <w:rFonts w:ascii="Times New Roman" w:hAnsi="Times New Roman" w:cs="Times New Roman"/>
          <w:sz w:val="28"/>
          <w:szCs w:val="28"/>
        </w:rPr>
        <w:t> </w:t>
      </w:r>
      <w:r w:rsidRPr="00B6099E">
        <w:rPr>
          <w:rFonts w:ascii="Times New Roman" w:hAnsi="Times New Roman" w:cs="Times New Roman"/>
          <w:sz w:val="28"/>
          <w:szCs w:val="28"/>
        </w:rPr>
        <w:t xml:space="preserve">оказание консультативной поддержки участникам </w:t>
      </w:r>
      <w:r w:rsidR="00EC6DD1" w:rsidRPr="00EC6DD1">
        <w:rPr>
          <w:rFonts w:ascii="Times New Roman" w:hAnsi="Times New Roman" w:cs="Times New Roman"/>
          <w:sz w:val="28"/>
          <w:szCs w:val="28"/>
        </w:rPr>
        <w:t xml:space="preserve">Государственной программы </w:t>
      </w:r>
      <w:r w:rsidRPr="00B6099E">
        <w:rPr>
          <w:rFonts w:ascii="Times New Roman" w:hAnsi="Times New Roman" w:cs="Times New Roman"/>
          <w:sz w:val="28"/>
          <w:szCs w:val="28"/>
        </w:rPr>
        <w:t>в осуществлении малого и среднего предпринимательства, включая создание крестьянско-фермерских хозяйств;</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5)</w:t>
      </w:r>
      <w:r w:rsidR="00F53E6B">
        <w:rPr>
          <w:rFonts w:ascii="Times New Roman" w:hAnsi="Times New Roman" w:cs="Times New Roman"/>
          <w:sz w:val="28"/>
          <w:szCs w:val="28"/>
        </w:rPr>
        <w:t> </w:t>
      </w:r>
      <w:r w:rsidRPr="00B6099E">
        <w:rPr>
          <w:rFonts w:ascii="Times New Roman" w:hAnsi="Times New Roman" w:cs="Times New Roman"/>
          <w:sz w:val="28"/>
          <w:szCs w:val="28"/>
        </w:rPr>
        <w:t>предоставление информационных, консультационных, в том числе юридических, и других услуг;</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6)</w:t>
      </w:r>
      <w:r w:rsidR="00F53E6B">
        <w:rPr>
          <w:rFonts w:ascii="Times New Roman" w:hAnsi="Times New Roman" w:cs="Times New Roman"/>
          <w:sz w:val="28"/>
          <w:szCs w:val="28"/>
        </w:rPr>
        <w:t> </w:t>
      </w:r>
      <w:r w:rsidRPr="00B6099E">
        <w:rPr>
          <w:rFonts w:ascii="Times New Roman" w:hAnsi="Times New Roman" w:cs="Times New Roman"/>
          <w:sz w:val="28"/>
          <w:szCs w:val="28"/>
        </w:rPr>
        <w:t xml:space="preserve">мониторинг и размещение в сети «Интернет», в том числе на портале автоматизированной информационной системы «Соотечественники», информации об уровне обеспеченности трудовыми ресурсами отдельных территорий, возможности трудоустройства и получения профессионального образования, </w:t>
      </w:r>
      <w:r w:rsidRPr="00B6099E">
        <w:rPr>
          <w:rFonts w:ascii="Times New Roman" w:hAnsi="Times New Roman" w:cs="Times New Roman"/>
          <w:sz w:val="28"/>
          <w:szCs w:val="28"/>
        </w:rPr>
        <w:lastRenderedPageBreak/>
        <w:t xml:space="preserve">оказания социальной поддержки, временного жилищного обустройства участников </w:t>
      </w:r>
      <w:r w:rsidR="00EC6DD1" w:rsidRPr="00EC6DD1">
        <w:rPr>
          <w:rFonts w:ascii="Times New Roman" w:hAnsi="Times New Roman" w:cs="Times New Roman"/>
          <w:sz w:val="28"/>
          <w:szCs w:val="28"/>
        </w:rPr>
        <w:t>Государственной программы</w:t>
      </w:r>
      <w:r w:rsidRPr="00B6099E">
        <w:rPr>
          <w:rFonts w:ascii="Times New Roman" w:hAnsi="Times New Roman" w:cs="Times New Roman"/>
          <w:sz w:val="28"/>
          <w:szCs w:val="28"/>
        </w:rPr>
        <w:t xml:space="preserve">. </w:t>
      </w:r>
    </w:p>
    <w:p w:rsidR="00AC37FF" w:rsidRPr="00B6099E" w:rsidRDefault="00022451" w:rsidP="00A50534">
      <w:pPr>
        <w:ind w:firstLine="709"/>
        <w:rPr>
          <w:sz w:val="28"/>
          <w:szCs w:val="28"/>
        </w:rPr>
      </w:pPr>
      <w:r>
        <w:rPr>
          <w:sz w:val="28"/>
          <w:szCs w:val="28"/>
        </w:rPr>
        <w:t>2</w:t>
      </w:r>
      <w:r w:rsidR="00FB751D">
        <w:rPr>
          <w:sz w:val="28"/>
          <w:szCs w:val="28"/>
        </w:rPr>
        <w:t>4</w:t>
      </w:r>
      <w:r w:rsidR="00AC37FF" w:rsidRPr="00B6099E">
        <w:rPr>
          <w:sz w:val="28"/>
          <w:szCs w:val="28"/>
        </w:rPr>
        <w:t xml:space="preserve">. Уполномоченным органом исполнительной власти Камчатского края, ответственным за реализацию, текущую координацию и взаимодействие между исполнителями основных мероприятий Программы, выполняющим в том числе информационно-консультационные функции и контроль, является </w:t>
      </w:r>
      <w:r w:rsidR="00603B43" w:rsidRPr="00603B43">
        <w:rPr>
          <w:sz w:val="28"/>
          <w:szCs w:val="28"/>
        </w:rPr>
        <w:t>Министерство труда и развития кадрового потенциала Камчатского края</w:t>
      </w:r>
      <w:r w:rsidR="00AC37FF" w:rsidRPr="00B6099E">
        <w:rPr>
          <w:sz w:val="28"/>
          <w:szCs w:val="28"/>
        </w:rPr>
        <w:t>.</w:t>
      </w:r>
    </w:p>
    <w:p w:rsidR="00AC37FF" w:rsidRPr="00B6099E" w:rsidRDefault="00AC37FF" w:rsidP="00A50534">
      <w:pPr>
        <w:ind w:firstLine="709"/>
        <w:rPr>
          <w:sz w:val="28"/>
          <w:szCs w:val="28"/>
        </w:rPr>
      </w:pPr>
      <w:r w:rsidRPr="00B6099E">
        <w:rPr>
          <w:sz w:val="28"/>
          <w:szCs w:val="28"/>
        </w:rPr>
        <w:t>Уполномоченный орган в рамках реализации Программы:</w:t>
      </w:r>
    </w:p>
    <w:p w:rsidR="00AC37FF" w:rsidRPr="00B6099E" w:rsidRDefault="005C6F30" w:rsidP="00A50534">
      <w:pPr>
        <w:ind w:firstLine="709"/>
        <w:rPr>
          <w:sz w:val="28"/>
          <w:szCs w:val="28"/>
        </w:rPr>
      </w:pPr>
      <w:r>
        <w:rPr>
          <w:sz w:val="28"/>
          <w:szCs w:val="28"/>
        </w:rPr>
        <w:t>1</w:t>
      </w:r>
      <w:r w:rsidR="00AC37FF" w:rsidRPr="00B6099E">
        <w:rPr>
          <w:sz w:val="28"/>
          <w:szCs w:val="28"/>
        </w:rPr>
        <w:t>) подготавливает информацию о существующих вакантных рабочих местах для трудоустройства участников Государственной программы и членов их семей, а также условиях предоставления жилья и социальных гарантий в территориях вселения, размещает ее на портале автоматизированной информационной системы «Соотечественники», других информационных ресурсах;</w:t>
      </w:r>
    </w:p>
    <w:p w:rsidR="00AC37FF" w:rsidRPr="00B6099E" w:rsidRDefault="005C6F30" w:rsidP="00A50534">
      <w:pPr>
        <w:ind w:firstLine="709"/>
        <w:rPr>
          <w:sz w:val="28"/>
          <w:szCs w:val="28"/>
        </w:rPr>
      </w:pPr>
      <w:r>
        <w:rPr>
          <w:sz w:val="28"/>
          <w:szCs w:val="28"/>
        </w:rPr>
        <w:t>2</w:t>
      </w:r>
      <w:r w:rsidR="00AC37FF" w:rsidRPr="00B6099E">
        <w:rPr>
          <w:sz w:val="28"/>
          <w:szCs w:val="28"/>
        </w:rPr>
        <w:t>) осуществляет взаимодействие со средствами массовой информации по вопросам реализации Программы;</w:t>
      </w:r>
    </w:p>
    <w:p w:rsidR="00AC37FF" w:rsidRPr="00B6099E" w:rsidRDefault="005C6F30" w:rsidP="00A50534">
      <w:pPr>
        <w:ind w:firstLine="709"/>
        <w:rPr>
          <w:sz w:val="28"/>
          <w:szCs w:val="28"/>
        </w:rPr>
      </w:pPr>
      <w:r>
        <w:rPr>
          <w:sz w:val="28"/>
          <w:szCs w:val="28"/>
        </w:rPr>
        <w:t>3</w:t>
      </w:r>
      <w:r w:rsidR="00AC37FF" w:rsidRPr="00B6099E">
        <w:rPr>
          <w:sz w:val="28"/>
          <w:szCs w:val="28"/>
        </w:rPr>
        <w:t>) организует мониторинг выполнения основных мероприятий Программы;</w:t>
      </w:r>
    </w:p>
    <w:p w:rsidR="00AC37FF" w:rsidRPr="00B6099E" w:rsidRDefault="005C6F30" w:rsidP="00A50534">
      <w:pPr>
        <w:ind w:firstLine="709"/>
        <w:rPr>
          <w:sz w:val="28"/>
          <w:szCs w:val="28"/>
        </w:rPr>
      </w:pPr>
      <w:r>
        <w:rPr>
          <w:sz w:val="28"/>
          <w:szCs w:val="28"/>
        </w:rPr>
        <w:t>4</w:t>
      </w:r>
      <w:r w:rsidR="00AC37FF" w:rsidRPr="00B6099E">
        <w:rPr>
          <w:sz w:val="28"/>
          <w:szCs w:val="28"/>
        </w:rPr>
        <w:t>) обеспечивает взаимодействие с центрами занятости населения в части содействия трудоустройству участников Государственной программы и членов их семей.</w:t>
      </w:r>
    </w:p>
    <w:p w:rsidR="00AC37FF" w:rsidRPr="00B6099E" w:rsidRDefault="00022451" w:rsidP="00A50534">
      <w:pPr>
        <w:ind w:firstLine="709"/>
        <w:rPr>
          <w:sz w:val="28"/>
          <w:szCs w:val="28"/>
        </w:rPr>
      </w:pPr>
      <w:r>
        <w:rPr>
          <w:sz w:val="28"/>
          <w:szCs w:val="28"/>
        </w:rPr>
        <w:t>2</w:t>
      </w:r>
      <w:r w:rsidR="00FB751D">
        <w:rPr>
          <w:sz w:val="28"/>
          <w:szCs w:val="28"/>
        </w:rPr>
        <w:t>5</w:t>
      </w:r>
      <w:r w:rsidR="00AC37FF" w:rsidRPr="00B6099E">
        <w:rPr>
          <w:sz w:val="28"/>
          <w:szCs w:val="28"/>
        </w:rPr>
        <w:t xml:space="preserve">. Межведомственным органом по реализации Программы, обеспечивающим гласность и контроль, и созданным в целях обеспечения общественного контроля за процессом переселения, соблюдением прав переселенцев, выполнением ими взятых на себя обязательств, а также привлечения общественности к реализации Программы, управления Программой, в том числе взаимодействия и координации деятельности территориальных органов федеральных органов исполнительной власти по Камчатскому краю, исполнительных органов государственной власти Камчатского края, органов местного самоуправления муниципальных образований в Камчатском крае, объединений работодателей и общественных организаций, является </w:t>
      </w:r>
      <w:r w:rsidR="000C5B91" w:rsidRPr="000C5B91">
        <w:rPr>
          <w:sz w:val="28"/>
          <w:szCs w:val="28"/>
        </w:rPr>
        <w:t>Общественный к</w:t>
      </w:r>
      <w:r w:rsidR="00AC37FF" w:rsidRPr="000C5B91">
        <w:rPr>
          <w:sz w:val="28"/>
          <w:szCs w:val="28"/>
        </w:rPr>
        <w:t xml:space="preserve">онсультативный </w:t>
      </w:r>
      <w:r w:rsidR="000C5B91" w:rsidRPr="000C5B91">
        <w:rPr>
          <w:sz w:val="28"/>
          <w:szCs w:val="28"/>
        </w:rPr>
        <w:t>С</w:t>
      </w:r>
      <w:r w:rsidR="00AC37FF" w:rsidRPr="000C5B91">
        <w:rPr>
          <w:sz w:val="28"/>
          <w:szCs w:val="28"/>
        </w:rPr>
        <w:t xml:space="preserve">овет по реализации Программы (далее </w:t>
      </w:r>
      <w:r w:rsidR="00020257" w:rsidRPr="000C5B91">
        <w:rPr>
          <w:sz w:val="28"/>
          <w:szCs w:val="28"/>
        </w:rPr>
        <w:t xml:space="preserve">– </w:t>
      </w:r>
      <w:r w:rsidR="000C5B91" w:rsidRPr="000C5B91">
        <w:rPr>
          <w:sz w:val="28"/>
          <w:szCs w:val="28"/>
        </w:rPr>
        <w:t>ОКС</w:t>
      </w:r>
      <w:r w:rsidR="00AC37FF" w:rsidRPr="000C5B91">
        <w:rPr>
          <w:sz w:val="28"/>
          <w:szCs w:val="28"/>
        </w:rPr>
        <w:t>).</w:t>
      </w:r>
      <w:r w:rsidR="00AC37FF" w:rsidRPr="00B6099E">
        <w:rPr>
          <w:sz w:val="28"/>
          <w:szCs w:val="28"/>
        </w:rPr>
        <w:t xml:space="preserve"> </w:t>
      </w:r>
    </w:p>
    <w:p w:rsidR="00AC37FF" w:rsidRPr="00B6099E" w:rsidRDefault="00022451" w:rsidP="00A50534">
      <w:pPr>
        <w:ind w:firstLine="709"/>
        <w:rPr>
          <w:sz w:val="28"/>
          <w:szCs w:val="28"/>
        </w:rPr>
      </w:pPr>
      <w:r>
        <w:rPr>
          <w:sz w:val="28"/>
          <w:szCs w:val="28"/>
        </w:rPr>
        <w:t>2</w:t>
      </w:r>
      <w:r w:rsidR="00FB751D">
        <w:rPr>
          <w:sz w:val="28"/>
          <w:szCs w:val="28"/>
        </w:rPr>
        <w:t>6</w:t>
      </w:r>
      <w:r w:rsidR="00AC37FF" w:rsidRPr="00B6099E">
        <w:rPr>
          <w:sz w:val="28"/>
          <w:szCs w:val="28"/>
        </w:rPr>
        <w:t>. Координацию деятельности представителей территориальных органов федеральных органов исполнительной власти по Камчатскому краю, исполнительных органов государственной власти Камчатского края, Законодательного Собрания Камчатского края, органов местного самоуправления муниципальных образований в Камчатском крае, краевой трехсторонней Комиссии по регулированию социально-трудовых отношений в Камчатском крае, общественных и иных организаций в сфере регулирования миграционных процессов в Камчатском крае при реализации Государственной программы осуществляет Межведомственная комиссия по миграционной политике в Камчатском крае, образованная постановлением Губернатора Камчатского края.</w:t>
      </w:r>
    </w:p>
    <w:p w:rsidR="00AC37FF" w:rsidRPr="00034949" w:rsidRDefault="00022451" w:rsidP="00A50534">
      <w:pPr>
        <w:ind w:firstLine="709"/>
        <w:rPr>
          <w:sz w:val="28"/>
          <w:szCs w:val="28"/>
        </w:rPr>
      </w:pPr>
      <w:r>
        <w:rPr>
          <w:sz w:val="28"/>
          <w:szCs w:val="28"/>
        </w:rPr>
        <w:t>2</w:t>
      </w:r>
      <w:r w:rsidR="00FB751D">
        <w:rPr>
          <w:sz w:val="28"/>
          <w:szCs w:val="28"/>
        </w:rPr>
        <w:t>7</w:t>
      </w:r>
      <w:r w:rsidR="00AC37FF" w:rsidRPr="00B6099E">
        <w:rPr>
          <w:sz w:val="28"/>
          <w:szCs w:val="28"/>
        </w:rPr>
        <w:t xml:space="preserve">. Последовательность выполнения основных мероприятий Программы, механизм взаимодействия исполнительных органов государственной власти Камчатского края с УМВД России по Камчатскому краю и органами местного самоуправления муниципальных образований в Камчатском крае при реализации Программы определяется </w:t>
      </w:r>
      <w:r w:rsidR="000F4C7B">
        <w:rPr>
          <w:sz w:val="28"/>
          <w:szCs w:val="28"/>
        </w:rPr>
        <w:t>Порядком</w:t>
      </w:r>
      <w:r w:rsidR="00AC37FF" w:rsidRPr="00B6099E">
        <w:rPr>
          <w:sz w:val="28"/>
          <w:szCs w:val="28"/>
        </w:rPr>
        <w:t xml:space="preserve"> приема участников Государственной программы по оказанию содействия добровольному переселению в Российскую Федерацию </w:t>
      </w:r>
      <w:r w:rsidR="00AC37FF" w:rsidRPr="00B6099E">
        <w:rPr>
          <w:sz w:val="28"/>
          <w:szCs w:val="28"/>
        </w:rPr>
        <w:lastRenderedPageBreak/>
        <w:t xml:space="preserve">соотечественников, проживающих за рубежом, и членов их семей, предоставления правового статуса и обустройства на территории Камчатского края (далее – </w:t>
      </w:r>
      <w:r w:rsidR="000F4C7B">
        <w:rPr>
          <w:sz w:val="28"/>
          <w:szCs w:val="28"/>
        </w:rPr>
        <w:t>Порядок</w:t>
      </w:r>
      <w:r w:rsidR="00AC37FF" w:rsidRPr="00B6099E">
        <w:rPr>
          <w:sz w:val="28"/>
          <w:szCs w:val="28"/>
        </w:rPr>
        <w:t xml:space="preserve">), </w:t>
      </w:r>
      <w:r w:rsidR="00AC37FF" w:rsidRPr="00034949">
        <w:rPr>
          <w:sz w:val="28"/>
          <w:szCs w:val="28"/>
        </w:rPr>
        <w:t>включенным в раздел 2 приложения 5 к Программе.</w:t>
      </w:r>
    </w:p>
    <w:p w:rsidR="00AC37FF" w:rsidRPr="00B6099E" w:rsidRDefault="00AC37FF" w:rsidP="00A50534">
      <w:pPr>
        <w:ind w:firstLine="709"/>
        <w:rPr>
          <w:sz w:val="28"/>
          <w:szCs w:val="28"/>
        </w:rPr>
      </w:pPr>
      <w:r w:rsidRPr="00B6099E">
        <w:rPr>
          <w:sz w:val="28"/>
          <w:szCs w:val="28"/>
        </w:rPr>
        <w:t xml:space="preserve">Изменения в </w:t>
      </w:r>
      <w:r w:rsidR="000F4C7B">
        <w:rPr>
          <w:sz w:val="28"/>
          <w:szCs w:val="28"/>
        </w:rPr>
        <w:t>Порядок</w:t>
      </w:r>
      <w:r w:rsidRPr="00B6099E">
        <w:rPr>
          <w:sz w:val="28"/>
          <w:szCs w:val="28"/>
        </w:rPr>
        <w:t xml:space="preserve"> вносятся при изменении условий реализации Программы по результатам мониторинга реализации Программы, а также изменении законодательства Российской Федерации и Камчатского края.</w:t>
      </w:r>
    </w:p>
    <w:p w:rsidR="00AC37FF" w:rsidRPr="00B6099E" w:rsidRDefault="00022451" w:rsidP="00A50534">
      <w:pPr>
        <w:ind w:firstLine="709"/>
        <w:rPr>
          <w:sz w:val="28"/>
          <w:szCs w:val="28"/>
        </w:rPr>
      </w:pPr>
      <w:r>
        <w:rPr>
          <w:sz w:val="28"/>
          <w:szCs w:val="28"/>
        </w:rPr>
        <w:t>2</w:t>
      </w:r>
      <w:r w:rsidR="00FB751D">
        <w:rPr>
          <w:sz w:val="28"/>
          <w:szCs w:val="28"/>
        </w:rPr>
        <w:t>8</w:t>
      </w:r>
      <w:r w:rsidR="00AC37FF" w:rsidRPr="00B6099E">
        <w:rPr>
          <w:sz w:val="28"/>
          <w:szCs w:val="28"/>
        </w:rPr>
        <w:t xml:space="preserve">. В целях оценки эффективности реализации на территории Камчатского края </w:t>
      </w:r>
      <w:r w:rsidR="00EC6DD1" w:rsidRPr="00EC6DD1">
        <w:rPr>
          <w:sz w:val="28"/>
          <w:szCs w:val="28"/>
        </w:rPr>
        <w:t xml:space="preserve">Государственной программы </w:t>
      </w:r>
      <w:r w:rsidR="00AC37FF" w:rsidRPr="00B6099E">
        <w:rPr>
          <w:sz w:val="28"/>
          <w:szCs w:val="28"/>
        </w:rPr>
        <w:t xml:space="preserve">устанавливается система мониторинга, </w:t>
      </w:r>
      <w:r w:rsidR="005C6F30">
        <w:rPr>
          <w:sz w:val="28"/>
          <w:szCs w:val="28"/>
        </w:rPr>
        <w:t>п</w:t>
      </w:r>
      <w:r w:rsidR="00AC37FF" w:rsidRPr="00B6099E">
        <w:rPr>
          <w:sz w:val="28"/>
          <w:szCs w:val="28"/>
        </w:rPr>
        <w:t>редусматривающая для Уполномоченного органа следующие действия:</w:t>
      </w:r>
    </w:p>
    <w:p w:rsidR="00AC37FF" w:rsidRPr="00B6099E" w:rsidRDefault="00AC37FF" w:rsidP="00A50534">
      <w:pPr>
        <w:ind w:firstLine="709"/>
        <w:rPr>
          <w:sz w:val="28"/>
          <w:szCs w:val="28"/>
        </w:rPr>
      </w:pPr>
      <w:r w:rsidRPr="00B6099E">
        <w:rPr>
          <w:sz w:val="28"/>
          <w:szCs w:val="28"/>
        </w:rPr>
        <w:t>1) анализ хода реализации основных мероприятий Программы;</w:t>
      </w:r>
    </w:p>
    <w:p w:rsidR="00AC37FF" w:rsidRPr="00B6099E" w:rsidRDefault="00AC37FF" w:rsidP="00A50534">
      <w:pPr>
        <w:ind w:firstLine="709"/>
        <w:rPr>
          <w:sz w:val="28"/>
          <w:szCs w:val="28"/>
        </w:rPr>
      </w:pPr>
      <w:r w:rsidRPr="00B6099E">
        <w:rPr>
          <w:sz w:val="28"/>
          <w:szCs w:val="28"/>
        </w:rPr>
        <w:t>2) выявление отклонений от сроков и запланированных результатов реализации основных мероприятий Программы;</w:t>
      </w:r>
    </w:p>
    <w:p w:rsidR="00AC37FF" w:rsidRPr="00B6099E" w:rsidRDefault="00AC37FF" w:rsidP="00A50534">
      <w:pPr>
        <w:ind w:firstLine="709"/>
        <w:rPr>
          <w:sz w:val="28"/>
          <w:szCs w:val="28"/>
        </w:rPr>
      </w:pPr>
      <w:r w:rsidRPr="00B6099E">
        <w:rPr>
          <w:sz w:val="28"/>
          <w:szCs w:val="28"/>
        </w:rPr>
        <w:t>3) определение эффективности и результативности реализации Программы в соответствии с запланированными целевыми показателями (индикаторами);</w:t>
      </w:r>
    </w:p>
    <w:p w:rsidR="00AC37FF" w:rsidRPr="00B6099E" w:rsidRDefault="00AC37FF" w:rsidP="00A50534">
      <w:pPr>
        <w:ind w:firstLine="709"/>
        <w:rPr>
          <w:sz w:val="28"/>
          <w:szCs w:val="28"/>
        </w:rPr>
      </w:pPr>
      <w:r w:rsidRPr="00B6099E">
        <w:rPr>
          <w:sz w:val="28"/>
          <w:szCs w:val="28"/>
        </w:rPr>
        <w:t xml:space="preserve">4) определение проблем, с которыми сталкиваются участники </w:t>
      </w:r>
      <w:r w:rsidR="00EC6DD1" w:rsidRPr="00EC6DD1">
        <w:rPr>
          <w:sz w:val="28"/>
          <w:szCs w:val="28"/>
        </w:rPr>
        <w:t xml:space="preserve">Государственной программы </w:t>
      </w:r>
      <w:r w:rsidRPr="00B6099E">
        <w:rPr>
          <w:sz w:val="28"/>
          <w:szCs w:val="28"/>
        </w:rPr>
        <w:t>и исполнители основных мероприятий Программы;</w:t>
      </w:r>
    </w:p>
    <w:p w:rsidR="00AC37FF" w:rsidRPr="00B6099E" w:rsidRDefault="00AC37FF" w:rsidP="00A50534">
      <w:pPr>
        <w:ind w:firstLine="709"/>
        <w:rPr>
          <w:sz w:val="28"/>
          <w:szCs w:val="28"/>
        </w:rPr>
      </w:pPr>
      <w:r w:rsidRPr="00B6099E">
        <w:rPr>
          <w:sz w:val="28"/>
          <w:szCs w:val="28"/>
        </w:rPr>
        <w:t>5) оценка влияния реализации основных мероприятий Программы на социально-экономическое положение Камчатского края.</w:t>
      </w:r>
    </w:p>
    <w:p w:rsidR="00AC37FF" w:rsidRPr="00B6099E" w:rsidRDefault="00FB751D" w:rsidP="00A50534">
      <w:pPr>
        <w:ind w:firstLine="709"/>
        <w:rPr>
          <w:sz w:val="28"/>
          <w:szCs w:val="28"/>
        </w:rPr>
      </w:pPr>
      <w:r>
        <w:rPr>
          <w:sz w:val="28"/>
          <w:szCs w:val="28"/>
        </w:rPr>
        <w:t xml:space="preserve">29. </w:t>
      </w:r>
      <w:r w:rsidR="00AC37FF" w:rsidRPr="00B6099E">
        <w:rPr>
          <w:sz w:val="28"/>
          <w:szCs w:val="28"/>
        </w:rPr>
        <w:t>Основные сведения о результатах реализации Программы, достижении целевых показателей (индикаторов), об объеме затраченных финансовых ресурсов, а также о результатах мониторинга Программы публикуются Уполномоченным органом в средствах массовой информации, в том числе в сети «Интернет».</w:t>
      </w:r>
    </w:p>
    <w:p w:rsidR="00AC37FF" w:rsidRPr="00B6099E" w:rsidRDefault="00FB751D" w:rsidP="00A50534">
      <w:pPr>
        <w:ind w:firstLine="709"/>
        <w:rPr>
          <w:sz w:val="28"/>
          <w:szCs w:val="28"/>
        </w:rPr>
      </w:pPr>
      <w:r>
        <w:rPr>
          <w:sz w:val="28"/>
          <w:szCs w:val="28"/>
        </w:rPr>
        <w:t>30</w:t>
      </w:r>
      <w:r w:rsidR="00AC37FF" w:rsidRPr="00B6099E">
        <w:rPr>
          <w:sz w:val="28"/>
          <w:szCs w:val="28"/>
        </w:rPr>
        <w:t>. Для выполнения текущего контроля за ходом реализации Программы Уполномоченный орган представляет ОКС необходимые материалы о проводимых основных мероприятиях Программы и использовании средств краевого бюджета на ее реализацию с предложениями о целесообразности дальнейшей реализации отдельных мероприятий либо об их корректировке.</w:t>
      </w:r>
    </w:p>
    <w:p w:rsidR="00AC37FF" w:rsidRPr="00B6099E" w:rsidRDefault="00AC37FF" w:rsidP="00A50534">
      <w:pPr>
        <w:ind w:firstLine="709"/>
        <w:rPr>
          <w:sz w:val="28"/>
          <w:szCs w:val="28"/>
        </w:rPr>
      </w:pPr>
      <w:r w:rsidRPr="00B6099E">
        <w:rPr>
          <w:sz w:val="28"/>
          <w:szCs w:val="28"/>
        </w:rPr>
        <w:t>Финансовый контроль за целевым использованием бюджетных средств осуществляется в установленном бюджетным законодательством порядке.</w:t>
      </w:r>
    </w:p>
    <w:p w:rsidR="00AC37FF" w:rsidRPr="00B6099E" w:rsidRDefault="00FB751D" w:rsidP="00A50534">
      <w:pPr>
        <w:ind w:firstLine="709"/>
        <w:rPr>
          <w:sz w:val="28"/>
          <w:szCs w:val="28"/>
        </w:rPr>
      </w:pPr>
      <w:r>
        <w:rPr>
          <w:sz w:val="28"/>
          <w:szCs w:val="28"/>
        </w:rPr>
        <w:t>31</w:t>
      </w:r>
      <w:r w:rsidR="00AC37FF" w:rsidRPr="00B6099E">
        <w:rPr>
          <w:sz w:val="28"/>
          <w:szCs w:val="28"/>
        </w:rPr>
        <w:t xml:space="preserve">. Контроль за реализацией Программы осуществляется Губернатором Камчатского края и </w:t>
      </w:r>
      <w:r w:rsidR="0097442F" w:rsidRPr="0097442F">
        <w:rPr>
          <w:sz w:val="28"/>
          <w:szCs w:val="28"/>
        </w:rPr>
        <w:t>Министерство</w:t>
      </w:r>
      <w:r w:rsidR="0097442F">
        <w:rPr>
          <w:sz w:val="28"/>
          <w:szCs w:val="28"/>
        </w:rPr>
        <w:t>м</w:t>
      </w:r>
      <w:r w:rsidR="0097442F" w:rsidRPr="0097442F">
        <w:rPr>
          <w:sz w:val="28"/>
          <w:szCs w:val="28"/>
        </w:rPr>
        <w:t xml:space="preserve"> труда и развития кадрового потенциала Камчатского края</w:t>
      </w:r>
      <w:r w:rsidR="00AC37FF" w:rsidRPr="00B6099E">
        <w:rPr>
          <w:sz w:val="28"/>
          <w:szCs w:val="28"/>
        </w:rPr>
        <w:t>.</w:t>
      </w:r>
    </w:p>
    <w:p w:rsidR="00AC37FF" w:rsidRPr="00B6099E" w:rsidRDefault="00FB751D" w:rsidP="00A50534">
      <w:pPr>
        <w:ind w:firstLine="709"/>
        <w:rPr>
          <w:sz w:val="28"/>
          <w:szCs w:val="28"/>
        </w:rPr>
      </w:pPr>
      <w:r>
        <w:rPr>
          <w:sz w:val="28"/>
          <w:szCs w:val="28"/>
        </w:rPr>
        <w:t>32</w:t>
      </w:r>
      <w:r w:rsidR="00AC37FF" w:rsidRPr="00B6099E">
        <w:rPr>
          <w:sz w:val="28"/>
          <w:szCs w:val="28"/>
        </w:rPr>
        <w:t>. При необходимости в Программу вносятся изменения, подлежащие реализации в текущем году. Комплекс программных мероприятий является основой для определения объемов бюджетного финансирования на текущий год.</w:t>
      </w:r>
    </w:p>
    <w:p w:rsidR="00AC37FF" w:rsidRPr="00B6099E" w:rsidRDefault="00AC37FF" w:rsidP="00A50534">
      <w:pPr>
        <w:ind w:firstLine="709"/>
        <w:rPr>
          <w:sz w:val="28"/>
          <w:szCs w:val="28"/>
        </w:rPr>
      </w:pPr>
    </w:p>
    <w:p w:rsidR="00AC37FF" w:rsidRPr="00B6099E" w:rsidRDefault="00AC37FF" w:rsidP="00022451">
      <w:pPr>
        <w:jc w:val="center"/>
        <w:rPr>
          <w:sz w:val="28"/>
          <w:szCs w:val="28"/>
        </w:rPr>
      </w:pPr>
      <w:r w:rsidRPr="00B6099E">
        <w:rPr>
          <w:sz w:val="28"/>
          <w:szCs w:val="28"/>
        </w:rPr>
        <w:t>4. Объемы финансовых ресурсов на реализацию Программы</w:t>
      </w:r>
    </w:p>
    <w:p w:rsidR="00AC37FF" w:rsidRPr="00B6099E" w:rsidRDefault="00AC37FF" w:rsidP="00A50534">
      <w:pPr>
        <w:ind w:firstLine="709"/>
        <w:rPr>
          <w:sz w:val="28"/>
          <w:szCs w:val="28"/>
        </w:rPr>
      </w:pPr>
    </w:p>
    <w:p w:rsidR="00AC37FF" w:rsidRPr="00B6099E" w:rsidRDefault="00022451" w:rsidP="00A50534">
      <w:pPr>
        <w:ind w:firstLine="709"/>
        <w:rPr>
          <w:sz w:val="28"/>
          <w:szCs w:val="28"/>
        </w:rPr>
      </w:pPr>
      <w:r>
        <w:rPr>
          <w:sz w:val="28"/>
          <w:szCs w:val="28"/>
        </w:rPr>
        <w:t>3</w:t>
      </w:r>
      <w:r w:rsidR="00FB751D">
        <w:rPr>
          <w:sz w:val="28"/>
          <w:szCs w:val="28"/>
        </w:rPr>
        <w:t>3</w:t>
      </w:r>
      <w:r w:rsidR="00AC37FF" w:rsidRPr="00B6099E">
        <w:rPr>
          <w:sz w:val="28"/>
          <w:szCs w:val="28"/>
        </w:rPr>
        <w:t xml:space="preserve">. Программа финансируется за счет средств краевого бюджета, в том числе за счет субсидий из федерального бюджета. </w:t>
      </w:r>
    </w:p>
    <w:p w:rsidR="00AC37FF" w:rsidRPr="00B6099E" w:rsidRDefault="00022451" w:rsidP="00A50534">
      <w:pPr>
        <w:ind w:firstLine="709"/>
        <w:rPr>
          <w:sz w:val="28"/>
          <w:szCs w:val="28"/>
        </w:rPr>
      </w:pPr>
      <w:r>
        <w:rPr>
          <w:sz w:val="28"/>
          <w:szCs w:val="28"/>
        </w:rPr>
        <w:t>3</w:t>
      </w:r>
      <w:r w:rsidR="00FB751D">
        <w:rPr>
          <w:sz w:val="28"/>
          <w:szCs w:val="28"/>
        </w:rPr>
        <w:t>4</w:t>
      </w:r>
      <w:r w:rsidR="00AC37FF" w:rsidRPr="00B6099E">
        <w:rPr>
          <w:sz w:val="28"/>
          <w:szCs w:val="28"/>
        </w:rPr>
        <w:t>. Объемы финансовых ресурсов на реализацию основных мероприятий Программы приведены в приложении 4 к Программе.</w:t>
      </w:r>
    </w:p>
    <w:p w:rsidR="00AC37FF" w:rsidRPr="00B6099E" w:rsidRDefault="00022451" w:rsidP="00A50534">
      <w:pPr>
        <w:ind w:firstLine="709"/>
        <w:rPr>
          <w:sz w:val="28"/>
          <w:szCs w:val="28"/>
        </w:rPr>
      </w:pPr>
      <w:r>
        <w:rPr>
          <w:sz w:val="28"/>
          <w:szCs w:val="28"/>
        </w:rPr>
        <w:t>3</w:t>
      </w:r>
      <w:r w:rsidR="00FB751D">
        <w:rPr>
          <w:sz w:val="28"/>
          <w:szCs w:val="28"/>
        </w:rPr>
        <w:t>5</w:t>
      </w:r>
      <w:r w:rsidR="00AC37FF" w:rsidRPr="00B6099E">
        <w:rPr>
          <w:sz w:val="28"/>
          <w:szCs w:val="28"/>
        </w:rPr>
        <w:t xml:space="preserve">. Объемы финансирования мероприятий Программы за счет средств краевого бюджета ежегодно подлежат уточнению и утверждению законом Камчатского края о краевом бюджете на соответствующий финансовый год и на плановый период. </w:t>
      </w:r>
    </w:p>
    <w:p w:rsidR="00AC37FF" w:rsidRPr="00B6099E" w:rsidRDefault="00022451" w:rsidP="00A50534">
      <w:pPr>
        <w:ind w:firstLine="709"/>
        <w:rPr>
          <w:sz w:val="28"/>
          <w:szCs w:val="28"/>
        </w:rPr>
      </w:pPr>
      <w:r>
        <w:rPr>
          <w:sz w:val="28"/>
          <w:szCs w:val="28"/>
        </w:rPr>
        <w:lastRenderedPageBreak/>
        <w:t>3</w:t>
      </w:r>
      <w:r w:rsidR="00FB751D">
        <w:rPr>
          <w:sz w:val="28"/>
          <w:szCs w:val="28"/>
        </w:rPr>
        <w:t>6</w:t>
      </w:r>
      <w:r w:rsidR="00AC37FF" w:rsidRPr="00B6099E">
        <w:rPr>
          <w:sz w:val="28"/>
          <w:szCs w:val="28"/>
        </w:rPr>
        <w:t>. Включение средств федерального бюджета в объем финансирования основных мероприятий Программы осуществляется на основании соглашения между Министерством внутренних дел Российской Федерации и Правительством Камчатского края о предоставлении субсидий из федерального бюджета на реализацию основных мероприятий Программы, включенной в Государственную программу.</w:t>
      </w:r>
    </w:p>
    <w:p w:rsidR="00AC37FF" w:rsidRPr="00B6099E" w:rsidRDefault="00AC37FF" w:rsidP="00A50534">
      <w:pPr>
        <w:ind w:firstLine="709"/>
        <w:rPr>
          <w:sz w:val="28"/>
          <w:szCs w:val="28"/>
        </w:rPr>
      </w:pPr>
    </w:p>
    <w:p w:rsidR="00AC37FF" w:rsidRPr="00B6099E" w:rsidRDefault="00AC37FF" w:rsidP="00022451">
      <w:pPr>
        <w:jc w:val="center"/>
        <w:rPr>
          <w:sz w:val="28"/>
          <w:szCs w:val="28"/>
        </w:rPr>
      </w:pPr>
      <w:r w:rsidRPr="00B6099E">
        <w:rPr>
          <w:sz w:val="28"/>
          <w:szCs w:val="28"/>
        </w:rPr>
        <w:t>5. Оценка планируемой эффективности и риски реализации Программы</w:t>
      </w:r>
    </w:p>
    <w:p w:rsidR="00AC37FF" w:rsidRPr="00B6099E" w:rsidRDefault="00AC37FF" w:rsidP="00A50534">
      <w:pPr>
        <w:ind w:firstLine="709"/>
        <w:rPr>
          <w:sz w:val="28"/>
          <w:szCs w:val="28"/>
        </w:rPr>
      </w:pPr>
    </w:p>
    <w:p w:rsidR="00AC37FF" w:rsidRPr="00B6099E" w:rsidRDefault="00022451" w:rsidP="00A50534">
      <w:pPr>
        <w:ind w:firstLine="709"/>
        <w:rPr>
          <w:sz w:val="28"/>
          <w:szCs w:val="28"/>
        </w:rPr>
      </w:pPr>
      <w:r>
        <w:rPr>
          <w:sz w:val="28"/>
          <w:szCs w:val="28"/>
        </w:rPr>
        <w:t>3</w:t>
      </w:r>
      <w:r w:rsidR="00FB751D">
        <w:rPr>
          <w:sz w:val="28"/>
          <w:szCs w:val="28"/>
        </w:rPr>
        <w:t>7</w:t>
      </w:r>
      <w:r w:rsidR="00AC37FF" w:rsidRPr="00B6099E">
        <w:rPr>
          <w:sz w:val="28"/>
          <w:szCs w:val="28"/>
        </w:rPr>
        <w:t>. При реализации основных мероприятий Программы и достижении поставленных целей могут возникнуть определенные риски:</w:t>
      </w:r>
    </w:p>
    <w:p w:rsidR="00AC37FF" w:rsidRPr="00B6099E" w:rsidRDefault="00AC37FF" w:rsidP="00A50534">
      <w:pPr>
        <w:ind w:firstLine="709"/>
        <w:rPr>
          <w:sz w:val="28"/>
          <w:szCs w:val="28"/>
        </w:rPr>
      </w:pPr>
      <w:r w:rsidRPr="00B6099E">
        <w:rPr>
          <w:sz w:val="28"/>
          <w:szCs w:val="28"/>
        </w:rPr>
        <w:t xml:space="preserve">1) отсутствие возможности трудоустройства среди участников Государственной программы, которое может стать следствием отказа работодателя от найма участников </w:t>
      </w:r>
      <w:r w:rsidR="00EC6DD1" w:rsidRPr="00EC6DD1">
        <w:rPr>
          <w:sz w:val="28"/>
          <w:szCs w:val="28"/>
        </w:rPr>
        <w:t>Государственной программы</w:t>
      </w:r>
      <w:r w:rsidRPr="00B6099E">
        <w:rPr>
          <w:sz w:val="28"/>
          <w:szCs w:val="28"/>
        </w:rPr>
        <w:t>, после их приезда на место поселения в виду несоответствия (не полного соответствия) его специальности или квалификации требованиям предоставляемого рабочего места;</w:t>
      </w:r>
    </w:p>
    <w:p w:rsidR="00AC37FF" w:rsidRPr="00B6099E" w:rsidRDefault="00AC37FF" w:rsidP="00A50534">
      <w:pPr>
        <w:ind w:firstLine="709"/>
        <w:rPr>
          <w:sz w:val="28"/>
          <w:szCs w:val="28"/>
        </w:rPr>
      </w:pPr>
      <w:r w:rsidRPr="00B6099E">
        <w:rPr>
          <w:sz w:val="28"/>
          <w:szCs w:val="28"/>
        </w:rPr>
        <w:t>2) нежелание участников Государственной программы трудоустраиваться на предварительно согласованные рабочие места;</w:t>
      </w:r>
    </w:p>
    <w:p w:rsidR="00AC37FF" w:rsidRPr="00B6099E" w:rsidRDefault="00AC37FF" w:rsidP="00A50534">
      <w:pPr>
        <w:ind w:firstLine="709"/>
        <w:rPr>
          <w:sz w:val="28"/>
          <w:szCs w:val="28"/>
        </w:rPr>
      </w:pPr>
      <w:r w:rsidRPr="00B6099E">
        <w:rPr>
          <w:sz w:val="28"/>
          <w:szCs w:val="28"/>
        </w:rPr>
        <w:t xml:space="preserve">3) жилищная </w:t>
      </w:r>
      <w:proofErr w:type="spellStart"/>
      <w:r w:rsidRPr="00B6099E">
        <w:rPr>
          <w:sz w:val="28"/>
          <w:szCs w:val="28"/>
        </w:rPr>
        <w:t>необустроенность</w:t>
      </w:r>
      <w:proofErr w:type="spellEnd"/>
      <w:r w:rsidRPr="00B6099E">
        <w:rPr>
          <w:sz w:val="28"/>
          <w:szCs w:val="28"/>
        </w:rPr>
        <w:t xml:space="preserve"> участников Государственной программы;</w:t>
      </w:r>
    </w:p>
    <w:p w:rsidR="00AC37FF" w:rsidRPr="00B6099E" w:rsidRDefault="00AC37FF" w:rsidP="00A50534">
      <w:pPr>
        <w:ind w:firstLine="709"/>
        <w:rPr>
          <w:sz w:val="28"/>
          <w:szCs w:val="28"/>
        </w:rPr>
      </w:pPr>
      <w:r w:rsidRPr="00B6099E">
        <w:rPr>
          <w:sz w:val="28"/>
          <w:szCs w:val="28"/>
        </w:rPr>
        <w:t>4) фактическая заработная плата участника Государственной программы ниже гарантированной работодателем;</w:t>
      </w:r>
    </w:p>
    <w:p w:rsidR="00AC37FF" w:rsidRPr="00B6099E" w:rsidRDefault="00AC37FF" w:rsidP="00A50534">
      <w:pPr>
        <w:ind w:firstLine="709"/>
        <w:rPr>
          <w:sz w:val="28"/>
          <w:szCs w:val="28"/>
        </w:rPr>
      </w:pPr>
      <w:r w:rsidRPr="00B6099E">
        <w:rPr>
          <w:sz w:val="28"/>
          <w:szCs w:val="28"/>
        </w:rPr>
        <w:t xml:space="preserve">5) наличие у участника </w:t>
      </w:r>
      <w:r w:rsidR="00EC6DD1" w:rsidRPr="00EC6DD1">
        <w:rPr>
          <w:sz w:val="28"/>
          <w:szCs w:val="28"/>
        </w:rPr>
        <w:t xml:space="preserve">Государственной программы </w:t>
      </w:r>
      <w:r w:rsidRPr="00B6099E">
        <w:rPr>
          <w:sz w:val="28"/>
          <w:szCs w:val="28"/>
        </w:rPr>
        <w:t>и членов его семьи заболевания наркоманией, инфекционных заболеваний, представляющих опасность для окружающих согласно Перечню, утвержденному приказом Министерства здравоохранения Российской Федерации от 29.06.2015 № 384Н, а также заболевания, вызываемого вирусом иммунодефицита человека (ВИЧ-инфекции).</w:t>
      </w:r>
    </w:p>
    <w:p w:rsidR="00AC37FF" w:rsidRPr="00B6099E" w:rsidRDefault="00AC37FF" w:rsidP="00A50534">
      <w:pPr>
        <w:ind w:firstLine="709"/>
        <w:rPr>
          <w:sz w:val="28"/>
          <w:szCs w:val="28"/>
        </w:rPr>
      </w:pPr>
      <w:r w:rsidRPr="00B6099E">
        <w:rPr>
          <w:sz w:val="28"/>
          <w:szCs w:val="28"/>
        </w:rPr>
        <w:t>6) трудности в климатической адаптации участников Государственной программы и членов их семей на территории вселения;</w:t>
      </w:r>
    </w:p>
    <w:p w:rsidR="00AC37FF" w:rsidRPr="00B6099E" w:rsidRDefault="00AC37FF" w:rsidP="00A50534">
      <w:pPr>
        <w:ind w:firstLine="709"/>
        <w:rPr>
          <w:sz w:val="28"/>
          <w:szCs w:val="28"/>
        </w:rPr>
      </w:pPr>
      <w:r w:rsidRPr="00B6099E">
        <w:rPr>
          <w:sz w:val="28"/>
          <w:szCs w:val="28"/>
        </w:rPr>
        <w:t>7) социально-психологическое обособление соотечественников и неготовность принимающего сообщества к приезду участников Государственной программы;</w:t>
      </w:r>
    </w:p>
    <w:p w:rsidR="00AC37FF" w:rsidRPr="00B6099E" w:rsidRDefault="00AC37FF" w:rsidP="00A50534">
      <w:pPr>
        <w:ind w:firstLine="709"/>
        <w:rPr>
          <w:sz w:val="28"/>
          <w:szCs w:val="28"/>
        </w:rPr>
      </w:pPr>
      <w:r w:rsidRPr="00B6099E">
        <w:rPr>
          <w:sz w:val="28"/>
          <w:szCs w:val="28"/>
        </w:rPr>
        <w:t>8) отказ прибывшего в территорию вселения участника Государственной программы от дальнейшего участия в Программе и намерение покинуть территорию Камчатского края с убытием в страну исхода либо в иной регион Российской Федерации.</w:t>
      </w:r>
    </w:p>
    <w:p w:rsidR="00CC1DF5" w:rsidRDefault="00CF2A4E" w:rsidP="00A50534">
      <w:pPr>
        <w:ind w:firstLine="709"/>
        <w:rPr>
          <w:sz w:val="28"/>
          <w:szCs w:val="28"/>
        </w:rPr>
      </w:pPr>
      <w:r>
        <w:rPr>
          <w:sz w:val="28"/>
          <w:szCs w:val="28"/>
        </w:rPr>
        <w:t>3</w:t>
      </w:r>
      <w:r w:rsidR="00FB751D">
        <w:rPr>
          <w:sz w:val="28"/>
          <w:szCs w:val="28"/>
        </w:rPr>
        <w:t>8</w:t>
      </w:r>
      <w:r w:rsidR="00AC37FF" w:rsidRPr="00B6099E">
        <w:rPr>
          <w:sz w:val="28"/>
          <w:szCs w:val="28"/>
        </w:rPr>
        <w:t xml:space="preserve">. </w:t>
      </w:r>
      <w:r w:rsidR="00CC1DF5" w:rsidRPr="00CC1DF5">
        <w:rPr>
          <w:sz w:val="28"/>
          <w:szCs w:val="28"/>
        </w:rPr>
        <w:t>В целях минимизации рисков реализации Программы на этапе согласования кандидатуры на участие в Программе определены требования к соотечественнику.</w:t>
      </w:r>
    </w:p>
    <w:p w:rsidR="00CC1DF5" w:rsidRPr="00F553CC" w:rsidRDefault="00CC1DF5" w:rsidP="00A50534">
      <w:pPr>
        <w:ind w:firstLine="709"/>
        <w:rPr>
          <w:sz w:val="28"/>
          <w:szCs w:val="28"/>
        </w:rPr>
      </w:pPr>
      <w:r w:rsidRPr="00CC1DF5">
        <w:rPr>
          <w:sz w:val="28"/>
          <w:szCs w:val="28"/>
        </w:rPr>
        <w:t xml:space="preserve">Принять участие в Программе могут соотечественники, не достигшие пенсионного возраста согласно пенсионному законодательству Российской Федерации (за исключением ученых и специалистов, занимающихся актуальными научными и технологическими проблемами), соответствующие требованиям Государственной программы, а также </w:t>
      </w:r>
      <w:r w:rsidRPr="00F553CC">
        <w:rPr>
          <w:sz w:val="28"/>
          <w:szCs w:val="28"/>
        </w:rPr>
        <w:t>соответствующие одному из следующих требований:</w:t>
      </w:r>
    </w:p>
    <w:p w:rsidR="00CC1DF5" w:rsidRPr="00F553CC" w:rsidRDefault="00CC1DF5" w:rsidP="00A50534">
      <w:pPr>
        <w:ind w:firstLine="709"/>
        <w:rPr>
          <w:sz w:val="28"/>
          <w:szCs w:val="28"/>
        </w:rPr>
      </w:pPr>
      <w:r w:rsidRPr="00F553CC">
        <w:rPr>
          <w:sz w:val="28"/>
          <w:szCs w:val="28"/>
        </w:rPr>
        <w:t>1) соотечественник, желающий переселиться на постоянное место жительства в Камчатский край, соответствующий одному из требований:</w:t>
      </w:r>
    </w:p>
    <w:p w:rsidR="00673003" w:rsidRPr="00673003" w:rsidRDefault="00673003" w:rsidP="00673003">
      <w:pPr>
        <w:ind w:firstLine="708"/>
        <w:rPr>
          <w:sz w:val="28"/>
          <w:szCs w:val="28"/>
        </w:rPr>
      </w:pPr>
      <w:r w:rsidRPr="00673003">
        <w:rPr>
          <w:sz w:val="28"/>
          <w:szCs w:val="28"/>
        </w:rPr>
        <w:lastRenderedPageBreak/>
        <w:t>а) имеющий профессиональное образование по профессии, специальности или направлению подготовки и соответствующую квалификацию, подтвержденную опытом работы не менее 1 года на дату подачи заявления об участии в Государственной программе, за исключением ученых и специалистов, занимающихся актуальными научными и технологическими проблемами;</w:t>
      </w:r>
    </w:p>
    <w:p w:rsidR="00673003" w:rsidRPr="00673003" w:rsidRDefault="00673003" w:rsidP="00673003">
      <w:pPr>
        <w:ind w:firstLine="708"/>
        <w:rPr>
          <w:sz w:val="28"/>
          <w:szCs w:val="28"/>
        </w:rPr>
      </w:pPr>
      <w:r w:rsidRPr="00673003">
        <w:rPr>
          <w:sz w:val="28"/>
          <w:szCs w:val="28"/>
        </w:rPr>
        <w:t>б) имеющий среднее общее образование и квалификацию по профессии рабочего, должности служащего при наличии опыта работы в соответствии с имеющейся квалификацией не менее 2 лет;</w:t>
      </w:r>
    </w:p>
    <w:p w:rsidR="00673003" w:rsidRPr="00673003" w:rsidRDefault="00673003" w:rsidP="00673003">
      <w:pPr>
        <w:ind w:firstLine="708"/>
        <w:rPr>
          <w:sz w:val="28"/>
          <w:szCs w:val="28"/>
        </w:rPr>
      </w:pPr>
      <w:r w:rsidRPr="00673003">
        <w:rPr>
          <w:sz w:val="28"/>
          <w:szCs w:val="28"/>
        </w:rPr>
        <w:t xml:space="preserve">в) являющийся выпускником профессиональной образовательной организации либо образовательной организации высшего образования (молодым специалистом), завершившим обучение не позднее 1 года на дату подачи заявления об участии в Государственной программе; </w:t>
      </w:r>
    </w:p>
    <w:p w:rsidR="00673003" w:rsidRPr="00673003" w:rsidRDefault="00673003" w:rsidP="00673003">
      <w:pPr>
        <w:ind w:firstLine="708"/>
        <w:rPr>
          <w:sz w:val="28"/>
          <w:szCs w:val="28"/>
        </w:rPr>
      </w:pPr>
      <w:r w:rsidRPr="00673003">
        <w:rPr>
          <w:sz w:val="28"/>
          <w:szCs w:val="28"/>
        </w:rPr>
        <w:t>2) соотечественник, постоянно или временно проживающий на законном основании на территории Камчатского края, соответствующий одному из требований:</w:t>
      </w:r>
    </w:p>
    <w:p w:rsidR="00673003" w:rsidRPr="00673003" w:rsidRDefault="00673003" w:rsidP="00673003">
      <w:pPr>
        <w:ind w:firstLine="708"/>
        <w:rPr>
          <w:sz w:val="28"/>
          <w:szCs w:val="28"/>
        </w:rPr>
      </w:pPr>
      <w:r w:rsidRPr="00673003">
        <w:rPr>
          <w:sz w:val="28"/>
          <w:szCs w:val="28"/>
        </w:rPr>
        <w:t>а) имеющий непрерывный стаж работы по найму в Камчатском крае не менее 1 года на дату подачи заявления об участии в Государственной программе, за исключением соотечественников, осуществляющих деятельность в сфере образования и здравоохранения в качестве педагогических работников и медицинских (фармацевтических) работников, для которых согласование участия в Государственной программе осуществляется без предъявления требований к наличию стажа работы в Камчатском крае;</w:t>
      </w:r>
    </w:p>
    <w:p w:rsidR="00673003" w:rsidRPr="00673003" w:rsidRDefault="00673003" w:rsidP="00673003">
      <w:pPr>
        <w:ind w:firstLine="708"/>
        <w:rPr>
          <w:sz w:val="28"/>
          <w:szCs w:val="28"/>
        </w:rPr>
      </w:pPr>
      <w:r w:rsidRPr="00673003">
        <w:rPr>
          <w:sz w:val="28"/>
          <w:szCs w:val="28"/>
        </w:rPr>
        <w:t xml:space="preserve">б) осуществляющий в качестве индивидуального предпринимателя на территории Камчатского края документально подтвержденную хозяйственную деятельность не менее 1 года на дату подачи заявления об участии в Государственной программе; </w:t>
      </w:r>
    </w:p>
    <w:p w:rsidR="00673003" w:rsidRPr="00673003" w:rsidRDefault="00673003" w:rsidP="00673003">
      <w:pPr>
        <w:ind w:firstLine="708"/>
        <w:rPr>
          <w:sz w:val="28"/>
          <w:szCs w:val="28"/>
        </w:rPr>
      </w:pPr>
      <w:r w:rsidRPr="00673003">
        <w:rPr>
          <w:sz w:val="28"/>
          <w:szCs w:val="28"/>
        </w:rPr>
        <w:t xml:space="preserve">в) являющийся учредителем коммерческой организации, зарегистрированной в Камчатском крае и осуществляющей документально подтвержденную хозяйственную деятельность не менее 1 года на дату подачи заявления об участии в Государственной программе; </w:t>
      </w:r>
    </w:p>
    <w:p w:rsidR="00673003" w:rsidRPr="00673003" w:rsidRDefault="00673003" w:rsidP="00673003">
      <w:pPr>
        <w:ind w:firstLine="708"/>
        <w:rPr>
          <w:sz w:val="28"/>
          <w:szCs w:val="28"/>
        </w:rPr>
      </w:pPr>
      <w:r w:rsidRPr="00673003">
        <w:rPr>
          <w:sz w:val="28"/>
          <w:szCs w:val="28"/>
        </w:rPr>
        <w:t xml:space="preserve">г) являющийся главой (членом) крестьянского (фермерского) хозяйства, зарегистрированного в Камчатском крае, и осуществляющий документально подтвержденную хозяйственную деятельность не менее 1 года на дату подачи заявления об участии в Государственной программе; </w:t>
      </w:r>
    </w:p>
    <w:p w:rsidR="00673003" w:rsidRPr="00673003" w:rsidRDefault="00673003" w:rsidP="00673003">
      <w:pPr>
        <w:ind w:firstLine="708"/>
        <w:rPr>
          <w:sz w:val="28"/>
          <w:szCs w:val="28"/>
        </w:rPr>
      </w:pPr>
      <w:r w:rsidRPr="00673003">
        <w:rPr>
          <w:sz w:val="28"/>
          <w:szCs w:val="28"/>
        </w:rPr>
        <w:t>3) соотечественник, прибывший на территорию Российской Федерации в экстренном массовом порядке, признанный беженцем на территории Российской Федерации или получивший временное убежище на территории Российской Федерации, осуществляющий на законных основаниях документально подтвержденную трудовую деятельность с непрерывным стажем работы по найму в Камчатском крае не менее 6 месяцев на дату подачи заявления об участии в Государственной программе, за исключением соотечественников, осуществляющих трудовую деятельность в сфере образования и здравоохранения в качестве педагогических работников и медицинских (фармацевтических) работников, для которых согласование участия в Государственной программе осуществляется без предъявления требований к наличию стажа работы в Камчатском крае;</w:t>
      </w:r>
    </w:p>
    <w:p w:rsidR="00673003" w:rsidRPr="00673003" w:rsidRDefault="00673003" w:rsidP="00673003">
      <w:pPr>
        <w:ind w:firstLine="708"/>
        <w:rPr>
          <w:sz w:val="28"/>
          <w:szCs w:val="28"/>
        </w:rPr>
      </w:pPr>
      <w:r w:rsidRPr="00673003">
        <w:rPr>
          <w:sz w:val="28"/>
          <w:szCs w:val="28"/>
        </w:rPr>
        <w:lastRenderedPageBreak/>
        <w:t>4) соотечественник, обучающийся в профессиональной образовательной организации либо образовательной организации высшего образования в Камчатском крае по очной форме обучения, начиная со второго курса – на дату подачи заявления об участии в Государственной программе.</w:t>
      </w:r>
    </w:p>
    <w:p w:rsidR="00673003" w:rsidRPr="00673003" w:rsidRDefault="00673003" w:rsidP="00673003">
      <w:pPr>
        <w:ind w:firstLine="708"/>
        <w:rPr>
          <w:sz w:val="28"/>
          <w:szCs w:val="28"/>
        </w:rPr>
      </w:pPr>
      <w:r w:rsidRPr="00673003">
        <w:rPr>
          <w:sz w:val="28"/>
          <w:szCs w:val="28"/>
        </w:rPr>
        <w:t>Подтверждением сведений об образовании и (или) квалификации, опыте работы являются документы об образовании и (или) о квалификации, о стаже трудовой деятельности, наличии ученого звания и ученой степени, а также сведения, характеризующие личность заявителя, его профессиональные навыки и умения (если такие имеются).</w:t>
      </w:r>
    </w:p>
    <w:p w:rsidR="00673003" w:rsidRPr="00673003" w:rsidRDefault="00673003" w:rsidP="00673003">
      <w:pPr>
        <w:ind w:firstLine="708"/>
        <w:rPr>
          <w:sz w:val="28"/>
          <w:szCs w:val="28"/>
        </w:rPr>
      </w:pPr>
      <w:r w:rsidRPr="00673003">
        <w:rPr>
          <w:sz w:val="28"/>
          <w:szCs w:val="28"/>
        </w:rPr>
        <w:t>Квалификация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AC37FF" w:rsidRPr="00B6099E" w:rsidRDefault="00FB751D" w:rsidP="00A50534">
      <w:pPr>
        <w:ind w:firstLine="709"/>
        <w:rPr>
          <w:rFonts w:eastAsia="Times New Roman"/>
          <w:sz w:val="28"/>
          <w:szCs w:val="28"/>
        </w:rPr>
      </w:pPr>
      <w:r>
        <w:rPr>
          <w:rFonts w:eastAsia="Times New Roman"/>
          <w:sz w:val="28"/>
          <w:szCs w:val="28"/>
        </w:rPr>
        <w:t>40</w:t>
      </w:r>
      <w:r w:rsidR="00AC37FF" w:rsidRPr="00B6099E">
        <w:rPr>
          <w:rFonts w:eastAsia="Times New Roman"/>
          <w:sz w:val="28"/>
          <w:szCs w:val="28"/>
        </w:rPr>
        <w:t xml:space="preserve">. Для управления рисками </w:t>
      </w:r>
      <w:r w:rsidR="00EC6DD1">
        <w:rPr>
          <w:rFonts w:eastAsia="Times New Roman"/>
          <w:sz w:val="28"/>
          <w:szCs w:val="28"/>
        </w:rPr>
        <w:t xml:space="preserve">реализации Программы </w:t>
      </w:r>
      <w:r w:rsidR="00AC37FF" w:rsidRPr="00B6099E">
        <w:rPr>
          <w:rFonts w:eastAsia="Times New Roman"/>
          <w:sz w:val="28"/>
          <w:szCs w:val="28"/>
        </w:rPr>
        <w:t>предусматриваются меры, направленные на их снижение:</w:t>
      </w:r>
    </w:p>
    <w:p w:rsidR="00AC37FF" w:rsidRPr="00B6099E" w:rsidRDefault="00AC37FF" w:rsidP="00A50534">
      <w:pPr>
        <w:ind w:firstLine="709"/>
        <w:rPr>
          <w:sz w:val="28"/>
          <w:szCs w:val="28"/>
        </w:rPr>
      </w:pPr>
      <w:r w:rsidRPr="00B6099E">
        <w:rPr>
          <w:sz w:val="28"/>
          <w:szCs w:val="28"/>
        </w:rPr>
        <w:t xml:space="preserve">1) проведение мониторинга реализации Программы, в том числе в сфере межнациональных и межконфессиональных отношений на территориях вселения, с информированием местного населения о результатах реализации Программы, а также проведением разъяснительной работы о задачах Государственной программы в целях толерантного отношения к соотечественникам; </w:t>
      </w:r>
    </w:p>
    <w:p w:rsidR="00AC37FF" w:rsidRPr="00B6099E" w:rsidRDefault="00AC37FF" w:rsidP="00A50534">
      <w:pPr>
        <w:ind w:firstLine="709"/>
        <w:rPr>
          <w:sz w:val="28"/>
          <w:szCs w:val="28"/>
        </w:rPr>
      </w:pPr>
      <w:r w:rsidRPr="00B6099E">
        <w:rPr>
          <w:sz w:val="28"/>
          <w:szCs w:val="28"/>
        </w:rPr>
        <w:t>2) информирование соотечественников, проживающих за рубежом о задачах Программы, механизме ее реализации, о территориях вселения, механизме поддержки и мерах социальной поддержки, разъяснение законодательства Российской Федерации, осуществляемое в ходе проводимых презентаций Программы в странах проживания соотечественников, при размещении информационных материалов в средствах массовой информации;</w:t>
      </w:r>
    </w:p>
    <w:p w:rsidR="00AC37FF" w:rsidRPr="00B6099E" w:rsidRDefault="00AC37FF" w:rsidP="00A50534">
      <w:pPr>
        <w:ind w:firstLine="709"/>
        <w:rPr>
          <w:sz w:val="28"/>
          <w:szCs w:val="28"/>
        </w:rPr>
      </w:pPr>
      <w:r w:rsidRPr="00B6099E">
        <w:rPr>
          <w:sz w:val="28"/>
          <w:szCs w:val="28"/>
        </w:rPr>
        <w:t>3) размещение информации об уровне обеспеченности трудовыми ресурсами, возможности трудоустройства участников Государственной программы и членов их семей на территории Камчатского края, включая занятия предпринимательской, сельскохозяйственной деятельностью, возможности получения профессионального образования, оказания социальной поддержки, временного жилищного обустройства на портале автоматизированной информационной системы «Соотечественники»;</w:t>
      </w:r>
    </w:p>
    <w:p w:rsidR="00AC37FF" w:rsidRPr="00B6099E" w:rsidRDefault="00427191" w:rsidP="00A50534">
      <w:pPr>
        <w:ind w:firstLine="709"/>
        <w:rPr>
          <w:sz w:val="28"/>
          <w:szCs w:val="28"/>
        </w:rPr>
      </w:pPr>
      <w:r>
        <w:rPr>
          <w:sz w:val="28"/>
          <w:szCs w:val="28"/>
        </w:rPr>
        <w:t>4</w:t>
      </w:r>
      <w:r w:rsidR="00AC37FF" w:rsidRPr="00B6099E">
        <w:rPr>
          <w:sz w:val="28"/>
          <w:szCs w:val="28"/>
        </w:rPr>
        <w:t>) ежегодная корректировка целевых показателей (индикаторов), а также основных мероприятий Программы;</w:t>
      </w:r>
    </w:p>
    <w:p w:rsidR="00AC37FF" w:rsidRPr="00B6099E" w:rsidRDefault="00427191" w:rsidP="00A50534">
      <w:pPr>
        <w:ind w:firstLine="709"/>
        <w:rPr>
          <w:sz w:val="28"/>
          <w:szCs w:val="28"/>
        </w:rPr>
      </w:pPr>
      <w:r>
        <w:rPr>
          <w:sz w:val="28"/>
          <w:szCs w:val="28"/>
        </w:rPr>
        <w:t>5</w:t>
      </w:r>
      <w:r w:rsidR="00AC37FF" w:rsidRPr="00B6099E">
        <w:rPr>
          <w:sz w:val="28"/>
          <w:szCs w:val="28"/>
        </w:rPr>
        <w:t>) перераспределение объемов финансирования Программы в зависимости от динамики и темпов задач;</w:t>
      </w:r>
    </w:p>
    <w:p w:rsidR="00AC37FF" w:rsidRPr="00B6099E" w:rsidRDefault="00427191" w:rsidP="00A50534">
      <w:pPr>
        <w:ind w:firstLine="709"/>
        <w:rPr>
          <w:sz w:val="28"/>
          <w:szCs w:val="28"/>
        </w:rPr>
      </w:pPr>
      <w:r>
        <w:rPr>
          <w:sz w:val="28"/>
          <w:szCs w:val="28"/>
        </w:rPr>
        <w:t>6</w:t>
      </w:r>
      <w:r w:rsidR="00AC37FF" w:rsidRPr="00B6099E">
        <w:rPr>
          <w:sz w:val="28"/>
          <w:szCs w:val="28"/>
        </w:rPr>
        <w:t>) согласование кандидатуры на участие в Государственной программе Уполномоченным органом на основании перечня вакансий, заявленных работодателями Камчатского края для потенциальных переселенцев, в том числе с предоставлением гарантийных писем;</w:t>
      </w:r>
    </w:p>
    <w:p w:rsidR="00AC37FF" w:rsidRPr="00B6099E" w:rsidRDefault="00427191" w:rsidP="00A50534">
      <w:pPr>
        <w:ind w:firstLine="709"/>
        <w:rPr>
          <w:sz w:val="28"/>
          <w:szCs w:val="28"/>
        </w:rPr>
      </w:pPr>
      <w:r>
        <w:rPr>
          <w:sz w:val="28"/>
          <w:szCs w:val="28"/>
        </w:rPr>
        <w:t>7</w:t>
      </w:r>
      <w:r w:rsidR="00AC37FF" w:rsidRPr="00B6099E">
        <w:rPr>
          <w:sz w:val="28"/>
          <w:szCs w:val="28"/>
        </w:rPr>
        <w:t xml:space="preserve">) содействие стимулирования участников </w:t>
      </w:r>
      <w:r w:rsidR="00EC6DD1" w:rsidRPr="00EC6DD1">
        <w:rPr>
          <w:sz w:val="28"/>
          <w:szCs w:val="28"/>
        </w:rPr>
        <w:t xml:space="preserve">Государственной программы </w:t>
      </w:r>
      <w:r w:rsidR="00AC37FF" w:rsidRPr="00B6099E">
        <w:rPr>
          <w:sz w:val="28"/>
          <w:szCs w:val="28"/>
        </w:rPr>
        <w:t xml:space="preserve">к самостоятельному поиску работы и трудоустройству, занятию индивидуальной предпринимательской деятельностью посредством оказания организационно-консультационных услуг, юридической помощи, проведение семинаров по организации </w:t>
      </w:r>
      <w:proofErr w:type="spellStart"/>
      <w:r w:rsidR="00AC37FF" w:rsidRPr="00B6099E">
        <w:rPr>
          <w:sz w:val="28"/>
          <w:szCs w:val="28"/>
        </w:rPr>
        <w:t>самозанятости</w:t>
      </w:r>
      <w:proofErr w:type="spellEnd"/>
      <w:r w:rsidR="00AC37FF" w:rsidRPr="00B6099E">
        <w:rPr>
          <w:sz w:val="28"/>
          <w:szCs w:val="28"/>
        </w:rPr>
        <w:t xml:space="preserve"> и разработке бизнес-проектов;</w:t>
      </w:r>
    </w:p>
    <w:p w:rsidR="00AC37FF" w:rsidRPr="00B6099E" w:rsidRDefault="00427191" w:rsidP="00A50534">
      <w:pPr>
        <w:ind w:firstLine="709"/>
        <w:rPr>
          <w:sz w:val="28"/>
          <w:szCs w:val="28"/>
        </w:rPr>
      </w:pPr>
      <w:r>
        <w:rPr>
          <w:sz w:val="28"/>
          <w:szCs w:val="28"/>
        </w:rPr>
        <w:lastRenderedPageBreak/>
        <w:t>8</w:t>
      </w:r>
      <w:r w:rsidR="00AC37FF" w:rsidRPr="00B6099E">
        <w:rPr>
          <w:sz w:val="28"/>
          <w:szCs w:val="28"/>
        </w:rPr>
        <w:t xml:space="preserve">) содействие участникам </w:t>
      </w:r>
      <w:r w:rsidR="00EC6DD1" w:rsidRPr="00EC6DD1">
        <w:rPr>
          <w:sz w:val="28"/>
          <w:szCs w:val="28"/>
        </w:rPr>
        <w:t xml:space="preserve">Государственной программы </w:t>
      </w:r>
      <w:r w:rsidR="00AC37FF" w:rsidRPr="00B6099E">
        <w:rPr>
          <w:sz w:val="28"/>
          <w:szCs w:val="28"/>
        </w:rPr>
        <w:t>и членам их семей в подборе подходящей работы, а также в получении дополнительного</w:t>
      </w:r>
      <w:r w:rsidR="005E6F2A" w:rsidRPr="00B6099E">
        <w:rPr>
          <w:sz w:val="28"/>
          <w:szCs w:val="28"/>
        </w:rPr>
        <w:t xml:space="preserve"> профессионального</w:t>
      </w:r>
      <w:r w:rsidR="00AC37FF" w:rsidRPr="00B6099E">
        <w:rPr>
          <w:sz w:val="28"/>
          <w:szCs w:val="28"/>
        </w:rPr>
        <w:t xml:space="preserve"> образования, с целью их трудоустройства; </w:t>
      </w:r>
    </w:p>
    <w:p w:rsidR="00AC37FF" w:rsidRPr="00B6099E" w:rsidRDefault="00427191" w:rsidP="00A50534">
      <w:pPr>
        <w:ind w:firstLine="709"/>
        <w:rPr>
          <w:sz w:val="28"/>
          <w:szCs w:val="28"/>
        </w:rPr>
      </w:pPr>
      <w:r>
        <w:rPr>
          <w:sz w:val="28"/>
          <w:szCs w:val="28"/>
        </w:rPr>
        <w:t>9</w:t>
      </w:r>
      <w:r w:rsidR="00AC37FF" w:rsidRPr="00B6099E">
        <w:rPr>
          <w:sz w:val="28"/>
          <w:szCs w:val="28"/>
        </w:rPr>
        <w:t xml:space="preserve">) проведение мероприятий по социальной и профессиональной адаптации участников Государственной программы и членов их семей, в том числе путем оказания содействия обустройству и </w:t>
      </w:r>
      <w:proofErr w:type="spellStart"/>
      <w:r w:rsidR="00AC37FF" w:rsidRPr="00B6099E">
        <w:rPr>
          <w:sz w:val="28"/>
          <w:szCs w:val="28"/>
        </w:rPr>
        <w:t>самообустройству</w:t>
      </w:r>
      <w:proofErr w:type="spellEnd"/>
      <w:r w:rsidR="00AC37FF" w:rsidRPr="00B6099E">
        <w:rPr>
          <w:sz w:val="28"/>
          <w:szCs w:val="28"/>
        </w:rPr>
        <w:t xml:space="preserve"> с учетом перспектив развития социально-экономической, демографической и экологической ситуации в Камчатском крае;</w:t>
      </w:r>
    </w:p>
    <w:p w:rsidR="00AC37FF" w:rsidRDefault="00427191" w:rsidP="00A50534">
      <w:pPr>
        <w:widowControl w:val="0"/>
        <w:tabs>
          <w:tab w:val="left" w:pos="0"/>
        </w:tabs>
        <w:autoSpaceDE w:val="0"/>
        <w:autoSpaceDN w:val="0"/>
        <w:ind w:firstLine="709"/>
        <w:rPr>
          <w:sz w:val="28"/>
          <w:szCs w:val="28"/>
        </w:rPr>
      </w:pPr>
      <w:r>
        <w:rPr>
          <w:sz w:val="28"/>
          <w:szCs w:val="28"/>
        </w:rPr>
        <w:t>10</w:t>
      </w:r>
      <w:r w:rsidR="00AC37FF" w:rsidRPr="00B6099E">
        <w:rPr>
          <w:sz w:val="28"/>
          <w:szCs w:val="28"/>
        </w:rPr>
        <w:t>) обеспечение участнику Государственной программы и членам его семьи до получения полиса обязательного медицинского страхования оказания медицинской помощи в рамках территориальной программы государственных гарантий бесплатного оказания гражданам медицинской помощи в соответствии с законод</w:t>
      </w:r>
      <w:r w:rsidR="00564C99">
        <w:rPr>
          <w:sz w:val="28"/>
          <w:szCs w:val="28"/>
        </w:rPr>
        <w:t>ательством Российской Федерации;</w:t>
      </w:r>
    </w:p>
    <w:p w:rsidR="00564C99" w:rsidRDefault="00564C99" w:rsidP="00A50534">
      <w:pPr>
        <w:widowControl w:val="0"/>
        <w:tabs>
          <w:tab w:val="left" w:pos="0"/>
        </w:tabs>
        <w:autoSpaceDE w:val="0"/>
        <w:autoSpaceDN w:val="0"/>
        <w:ind w:firstLine="709"/>
        <w:rPr>
          <w:sz w:val="28"/>
          <w:szCs w:val="28"/>
        </w:rPr>
      </w:pPr>
      <w:r>
        <w:rPr>
          <w:sz w:val="28"/>
          <w:szCs w:val="28"/>
        </w:rPr>
        <w:t>11) требование к участнику Государственной программы и членам его семьи, вписанным в свидетельство участника Государственной программы, изъявившим желание переселиться на постоянное место жительства в Камчатский край, обязательного проживания в выбранной территории вселения не менее 3 лет.</w:t>
      </w:r>
    </w:p>
    <w:p w:rsidR="00AC37FF" w:rsidRPr="00B6099E" w:rsidRDefault="00FB751D" w:rsidP="00A50534">
      <w:pPr>
        <w:ind w:firstLine="709"/>
        <w:rPr>
          <w:sz w:val="28"/>
          <w:szCs w:val="28"/>
        </w:rPr>
      </w:pPr>
      <w:r>
        <w:rPr>
          <w:sz w:val="28"/>
          <w:szCs w:val="28"/>
        </w:rPr>
        <w:t>41</w:t>
      </w:r>
      <w:r w:rsidR="00AC37FF" w:rsidRPr="00B6099E">
        <w:rPr>
          <w:sz w:val="28"/>
          <w:szCs w:val="28"/>
        </w:rPr>
        <w:t>. Эффективность реализации Программы оценивается по степени достижения плановых целевых показателей (индикаторов) и исполнению основных мероприятий, предусмотренных Программой, путем соотнесения фактически достигнутых значений показателей реализации основных мероприятий и значений запланированных индикаторов, установленных Программой, с учетом объема ресурсов, направленных на ее реализацию.</w:t>
      </w:r>
    </w:p>
    <w:p w:rsidR="00AC37FF" w:rsidRPr="00B6099E" w:rsidRDefault="00FB751D" w:rsidP="00A50534">
      <w:pPr>
        <w:ind w:firstLine="709"/>
        <w:rPr>
          <w:sz w:val="28"/>
          <w:szCs w:val="28"/>
        </w:rPr>
      </w:pPr>
      <w:r>
        <w:rPr>
          <w:sz w:val="28"/>
          <w:szCs w:val="28"/>
        </w:rPr>
        <w:t>42</w:t>
      </w:r>
      <w:r w:rsidR="00AC37FF" w:rsidRPr="00B6099E">
        <w:rPr>
          <w:sz w:val="28"/>
          <w:szCs w:val="28"/>
        </w:rPr>
        <w:t>.</w:t>
      </w:r>
      <w:r w:rsidR="005C6F30">
        <w:rPr>
          <w:sz w:val="28"/>
          <w:szCs w:val="28"/>
        </w:rPr>
        <w:t> </w:t>
      </w:r>
      <w:r w:rsidR="00AC37FF" w:rsidRPr="00B6099E">
        <w:rPr>
          <w:sz w:val="28"/>
          <w:szCs w:val="28"/>
        </w:rPr>
        <w:t xml:space="preserve">Оценка эффективности реализации Программы производится Уполномоченным органом в конце каждого года реализации Программы, в соответствии с представленной Методикой. </w:t>
      </w:r>
    </w:p>
    <w:p w:rsidR="00AC37FF" w:rsidRPr="00B6099E" w:rsidRDefault="00AC37FF" w:rsidP="00A50534">
      <w:pPr>
        <w:autoSpaceDE w:val="0"/>
        <w:autoSpaceDN w:val="0"/>
        <w:adjustRightInd w:val="0"/>
        <w:ind w:firstLine="709"/>
        <w:rPr>
          <w:rFonts w:eastAsia="Times New Roman"/>
          <w:sz w:val="28"/>
          <w:szCs w:val="28"/>
        </w:rPr>
      </w:pPr>
      <w:r w:rsidRPr="00B6099E">
        <w:rPr>
          <w:rFonts w:eastAsia="Times New Roman"/>
          <w:sz w:val="28"/>
          <w:szCs w:val="28"/>
        </w:rPr>
        <w:t>Оценка эффективности Программы производится с учетом следующих составляющих:</w:t>
      </w:r>
    </w:p>
    <w:p w:rsidR="00AC37FF" w:rsidRPr="00B6099E" w:rsidRDefault="00AC37FF" w:rsidP="00A50534">
      <w:pPr>
        <w:autoSpaceDE w:val="0"/>
        <w:autoSpaceDN w:val="0"/>
        <w:adjustRightInd w:val="0"/>
        <w:ind w:firstLine="709"/>
        <w:rPr>
          <w:rFonts w:eastAsia="Times New Roman"/>
          <w:sz w:val="28"/>
          <w:szCs w:val="28"/>
        </w:rPr>
      </w:pPr>
      <w:r w:rsidRPr="00B6099E">
        <w:rPr>
          <w:rFonts w:eastAsia="Times New Roman"/>
          <w:sz w:val="28"/>
          <w:szCs w:val="28"/>
        </w:rPr>
        <w:t>1) оценки степени достижения целей и решения задач Программы;</w:t>
      </w:r>
    </w:p>
    <w:p w:rsidR="00AC37FF" w:rsidRPr="00B6099E" w:rsidRDefault="00AC37FF" w:rsidP="00A50534">
      <w:pPr>
        <w:autoSpaceDE w:val="0"/>
        <w:autoSpaceDN w:val="0"/>
        <w:adjustRightInd w:val="0"/>
        <w:ind w:firstLine="709"/>
        <w:rPr>
          <w:rFonts w:eastAsia="Times New Roman"/>
          <w:sz w:val="28"/>
          <w:szCs w:val="28"/>
        </w:rPr>
      </w:pPr>
      <w:r w:rsidRPr="00B6099E">
        <w:rPr>
          <w:rFonts w:eastAsia="Times New Roman"/>
          <w:sz w:val="28"/>
          <w:szCs w:val="28"/>
        </w:rPr>
        <w:t>2) оценки степени соответствия запланированному уровню затрат краевого бюджета;</w:t>
      </w:r>
    </w:p>
    <w:p w:rsidR="00AC37FF" w:rsidRPr="00B6099E" w:rsidRDefault="00AC37FF" w:rsidP="00A50534">
      <w:pPr>
        <w:autoSpaceDE w:val="0"/>
        <w:autoSpaceDN w:val="0"/>
        <w:adjustRightInd w:val="0"/>
        <w:ind w:firstLine="709"/>
        <w:rPr>
          <w:rFonts w:eastAsia="Times New Roman"/>
          <w:sz w:val="28"/>
          <w:szCs w:val="28"/>
        </w:rPr>
      </w:pPr>
      <w:r w:rsidRPr="00B6099E">
        <w:rPr>
          <w:rFonts w:eastAsia="Times New Roman"/>
          <w:sz w:val="28"/>
          <w:szCs w:val="28"/>
        </w:rPr>
        <w:t>3) оценки степени реализации контрольных событий плана реализации Программы.</w:t>
      </w:r>
    </w:p>
    <w:p w:rsidR="00AC37FF" w:rsidRPr="00B6099E" w:rsidRDefault="00022451" w:rsidP="00A50534">
      <w:pPr>
        <w:ind w:firstLine="709"/>
        <w:rPr>
          <w:sz w:val="28"/>
          <w:szCs w:val="28"/>
        </w:rPr>
      </w:pPr>
      <w:r>
        <w:rPr>
          <w:sz w:val="28"/>
          <w:szCs w:val="28"/>
        </w:rPr>
        <w:t>4</w:t>
      </w:r>
      <w:r w:rsidR="00FB751D">
        <w:rPr>
          <w:sz w:val="28"/>
          <w:szCs w:val="28"/>
        </w:rPr>
        <w:t>3</w:t>
      </w:r>
      <w:r w:rsidR="00AC37FF" w:rsidRPr="00B6099E">
        <w:rPr>
          <w:sz w:val="28"/>
          <w:szCs w:val="28"/>
        </w:rPr>
        <w:t>.</w:t>
      </w:r>
      <w:r w:rsidR="005C6F30">
        <w:rPr>
          <w:sz w:val="28"/>
          <w:szCs w:val="28"/>
        </w:rPr>
        <w:t> </w:t>
      </w:r>
      <w:r w:rsidR="00AC37FF" w:rsidRPr="00B6099E">
        <w:rPr>
          <w:sz w:val="28"/>
          <w:szCs w:val="28"/>
        </w:rPr>
        <w:t xml:space="preserve">Оценка эффективности реализации Программы проводится Уполномоченным органом совместно с </w:t>
      </w:r>
      <w:r w:rsidR="00EE3451" w:rsidRPr="00EE3451">
        <w:rPr>
          <w:rFonts w:eastAsia="Times New Roman"/>
          <w:sz w:val="28"/>
          <w:szCs w:val="28"/>
        </w:rPr>
        <w:t>УМВД России по Камчатскому краю</w:t>
      </w:r>
      <w:r w:rsidR="00EE3451" w:rsidRPr="00B6099E">
        <w:rPr>
          <w:sz w:val="28"/>
          <w:szCs w:val="28"/>
        </w:rPr>
        <w:t xml:space="preserve"> </w:t>
      </w:r>
      <w:r w:rsidR="00AC37FF" w:rsidRPr="00B6099E">
        <w:rPr>
          <w:sz w:val="28"/>
          <w:szCs w:val="28"/>
        </w:rPr>
        <w:t>по итогам каждого года реализации Программы с учетом критериев оценки эффективности реализации Государственной программы, утвержденных распоряжением Правительства Российской Федерации от 24.10.2013 № 1947-р.</w:t>
      </w:r>
    </w:p>
    <w:p w:rsidR="00EE3451" w:rsidRDefault="00022451" w:rsidP="00A50534">
      <w:pPr>
        <w:ind w:right="-142" w:firstLine="709"/>
        <w:rPr>
          <w:rFonts w:eastAsia="Times New Roman"/>
          <w:sz w:val="28"/>
          <w:szCs w:val="28"/>
        </w:rPr>
      </w:pPr>
      <w:r>
        <w:rPr>
          <w:rFonts w:eastAsia="Times New Roman"/>
          <w:sz w:val="28"/>
          <w:szCs w:val="28"/>
        </w:rPr>
        <w:t>4</w:t>
      </w:r>
      <w:r w:rsidR="00FB751D">
        <w:rPr>
          <w:rFonts w:eastAsia="Times New Roman"/>
          <w:sz w:val="28"/>
          <w:szCs w:val="28"/>
        </w:rPr>
        <w:t>4</w:t>
      </w:r>
      <w:r w:rsidR="00EE3451" w:rsidRPr="00EE3451">
        <w:rPr>
          <w:rFonts w:eastAsia="Times New Roman"/>
          <w:sz w:val="28"/>
          <w:szCs w:val="28"/>
        </w:rPr>
        <w:t>. Эффективность реализации Программы по направлениям определяется на основе расчетов по следующей формуле:</w:t>
      </w:r>
    </w:p>
    <w:p w:rsidR="00A17E21" w:rsidRPr="00A17E21" w:rsidRDefault="00A17E21" w:rsidP="00A50534">
      <w:pPr>
        <w:ind w:right="-142" w:firstLine="709"/>
        <w:rPr>
          <w:rFonts w:eastAsia="Times New Roman"/>
          <w:sz w:val="16"/>
          <w:szCs w:val="16"/>
        </w:rPr>
      </w:pPr>
    </w:p>
    <w:tbl>
      <w:tblPr>
        <w:tblW w:w="0" w:type="auto"/>
        <w:jc w:val="center"/>
        <w:tblLayout w:type="fixed"/>
        <w:tblLook w:val="00A0" w:firstRow="1" w:lastRow="0" w:firstColumn="1" w:lastColumn="0" w:noHBand="0" w:noVBand="0"/>
      </w:tblPr>
      <w:tblGrid>
        <w:gridCol w:w="964"/>
        <w:gridCol w:w="737"/>
        <w:gridCol w:w="851"/>
        <w:gridCol w:w="1560"/>
      </w:tblGrid>
      <w:tr w:rsidR="00EE3451" w:rsidRPr="00EE3451" w:rsidTr="007C4B18">
        <w:trPr>
          <w:jc w:val="center"/>
        </w:trPr>
        <w:tc>
          <w:tcPr>
            <w:tcW w:w="964" w:type="dxa"/>
            <w:vMerge w:val="restart"/>
            <w:vAlign w:val="center"/>
          </w:tcPr>
          <w:p w:rsidR="00EE3451" w:rsidRPr="00EE3451" w:rsidRDefault="00EE3451" w:rsidP="00EE3451">
            <w:pPr>
              <w:ind w:right="-142"/>
              <w:rPr>
                <w:rFonts w:eastAsia="Times New Roman"/>
                <w:i/>
                <w:sz w:val="28"/>
                <w:szCs w:val="28"/>
              </w:rPr>
            </w:pPr>
            <w:proofErr w:type="spellStart"/>
            <w:r w:rsidRPr="00EE3451">
              <w:rPr>
                <w:rFonts w:eastAsia="Times New Roman"/>
                <w:i/>
                <w:sz w:val="28"/>
                <w:szCs w:val="28"/>
              </w:rPr>
              <w:t>En</w:t>
            </w:r>
            <w:proofErr w:type="spellEnd"/>
            <w:r w:rsidRPr="00EE3451">
              <w:rPr>
                <w:rFonts w:eastAsia="Times New Roman"/>
                <w:i/>
                <w:sz w:val="28"/>
                <w:szCs w:val="28"/>
              </w:rPr>
              <w:t xml:space="preserve"> =</w:t>
            </w:r>
          </w:p>
        </w:tc>
        <w:tc>
          <w:tcPr>
            <w:tcW w:w="737" w:type="dxa"/>
            <w:tcBorders>
              <w:bottom w:val="single" w:sz="4" w:space="0" w:color="auto"/>
            </w:tcBorders>
            <w:vAlign w:val="center"/>
          </w:tcPr>
          <w:p w:rsidR="00EE3451" w:rsidRPr="00EE3451" w:rsidRDefault="00EE3451" w:rsidP="00EE3451">
            <w:pPr>
              <w:ind w:right="-142"/>
              <w:rPr>
                <w:rFonts w:eastAsia="Times New Roman"/>
                <w:i/>
                <w:sz w:val="28"/>
                <w:szCs w:val="28"/>
              </w:rPr>
            </w:pPr>
            <w:proofErr w:type="spellStart"/>
            <w:r w:rsidRPr="00EE3451">
              <w:rPr>
                <w:rFonts w:eastAsia="Times New Roman"/>
                <w:i/>
                <w:sz w:val="28"/>
                <w:szCs w:val="28"/>
              </w:rPr>
              <w:t>Tfn</w:t>
            </w:r>
            <w:proofErr w:type="spellEnd"/>
          </w:p>
        </w:tc>
        <w:tc>
          <w:tcPr>
            <w:tcW w:w="851" w:type="dxa"/>
            <w:vMerge w:val="restart"/>
            <w:vAlign w:val="center"/>
          </w:tcPr>
          <w:p w:rsidR="00EE3451" w:rsidRPr="00EE3451" w:rsidRDefault="00EE3451" w:rsidP="00EE3451">
            <w:pPr>
              <w:ind w:right="-142"/>
              <w:rPr>
                <w:rFonts w:eastAsia="Times New Roman"/>
                <w:sz w:val="28"/>
                <w:szCs w:val="28"/>
              </w:rPr>
            </w:pPr>
            <w:r w:rsidRPr="00EE3451">
              <w:rPr>
                <w:rFonts w:eastAsia="Times New Roman"/>
                <w:sz w:val="28"/>
                <w:szCs w:val="28"/>
              </w:rPr>
              <w:t>х 100</w:t>
            </w:r>
          </w:p>
        </w:tc>
        <w:tc>
          <w:tcPr>
            <w:tcW w:w="1560" w:type="dxa"/>
            <w:vMerge w:val="restart"/>
            <w:vAlign w:val="center"/>
          </w:tcPr>
          <w:p w:rsidR="00EE3451" w:rsidRPr="00EE3451" w:rsidRDefault="00EE3451" w:rsidP="00EE3451">
            <w:pPr>
              <w:ind w:left="-102" w:right="-142"/>
              <w:rPr>
                <w:rFonts w:eastAsia="Times New Roman"/>
                <w:sz w:val="28"/>
                <w:szCs w:val="28"/>
              </w:rPr>
            </w:pPr>
            <w:r w:rsidRPr="00EE3451">
              <w:rPr>
                <w:rFonts w:eastAsia="Times New Roman"/>
                <w:sz w:val="28"/>
                <w:szCs w:val="28"/>
              </w:rPr>
              <w:t>, где:</w:t>
            </w:r>
          </w:p>
        </w:tc>
      </w:tr>
      <w:tr w:rsidR="00EE3451" w:rsidRPr="00EE3451" w:rsidTr="007C4B18">
        <w:trPr>
          <w:jc w:val="center"/>
        </w:trPr>
        <w:tc>
          <w:tcPr>
            <w:tcW w:w="964" w:type="dxa"/>
            <w:vMerge/>
          </w:tcPr>
          <w:p w:rsidR="00EE3451" w:rsidRPr="00EE3451" w:rsidRDefault="00EE3451" w:rsidP="00EE3451">
            <w:pPr>
              <w:ind w:right="-142"/>
              <w:rPr>
                <w:rFonts w:eastAsia="Times New Roman"/>
                <w:i/>
                <w:sz w:val="28"/>
                <w:szCs w:val="28"/>
              </w:rPr>
            </w:pPr>
          </w:p>
        </w:tc>
        <w:tc>
          <w:tcPr>
            <w:tcW w:w="737" w:type="dxa"/>
            <w:tcBorders>
              <w:top w:val="single" w:sz="4" w:space="0" w:color="auto"/>
            </w:tcBorders>
            <w:vAlign w:val="center"/>
          </w:tcPr>
          <w:p w:rsidR="00EE3451" w:rsidRPr="00EE3451" w:rsidRDefault="00EE3451" w:rsidP="00EE3451">
            <w:pPr>
              <w:ind w:right="-142"/>
              <w:rPr>
                <w:rFonts w:eastAsia="Times New Roman"/>
                <w:i/>
                <w:sz w:val="28"/>
                <w:szCs w:val="28"/>
              </w:rPr>
            </w:pPr>
            <w:proofErr w:type="spellStart"/>
            <w:r w:rsidRPr="00EE3451">
              <w:rPr>
                <w:rFonts w:eastAsia="Times New Roman"/>
                <w:i/>
                <w:sz w:val="28"/>
                <w:szCs w:val="28"/>
              </w:rPr>
              <w:t>Tpn</w:t>
            </w:r>
            <w:proofErr w:type="spellEnd"/>
          </w:p>
        </w:tc>
        <w:tc>
          <w:tcPr>
            <w:tcW w:w="851" w:type="dxa"/>
            <w:vMerge/>
            <w:vAlign w:val="center"/>
          </w:tcPr>
          <w:p w:rsidR="00EE3451" w:rsidRPr="00EE3451" w:rsidRDefault="00EE3451" w:rsidP="00EE3451">
            <w:pPr>
              <w:ind w:right="-142"/>
              <w:rPr>
                <w:rFonts w:eastAsia="Times New Roman"/>
                <w:i/>
                <w:sz w:val="28"/>
                <w:szCs w:val="28"/>
              </w:rPr>
            </w:pPr>
          </w:p>
        </w:tc>
        <w:tc>
          <w:tcPr>
            <w:tcW w:w="1560" w:type="dxa"/>
            <w:vMerge/>
            <w:vAlign w:val="center"/>
          </w:tcPr>
          <w:p w:rsidR="00EE3451" w:rsidRPr="00EE3451" w:rsidRDefault="00EE3451" w:rsidP="00EE3451">
            <w:pPr>
              <w:ind w:right="-142"/>
              <w:rPr>
                <w:rFonts w:eastAsia="Times New Roman"/>
                <w:i/>
                <w:sz w:val="28"/>
                <w:szCs w:val="28"/>
              </w:rPr>
            </w:pPr>
          </w:p>
        </w:tc>
      </w:tr>
    </w:tbl>
    <w:p w:rsidR="00A17E21" w:rsidRPr="00A17E21" w:rsidRDefault="00A17E21" w:rsidP="00A50534">
      <w:pPr>
        <w:ind w:right="-142" w:firstLine="709"/>
        <w:rPr>
          <w:rFonts w:eastAsia="Times New Roman"/>
          <w:sz w:val="16"/>
          <w:szCs w:val="16"/>
        </w:rPr>
      </w:pPr>
    </w:p>
    <w:p w:rsidR="00EE3451" w:rsidRPr="00EE3451" w:rsidRDefault="00EE3451" w:rsidP="00A50534">
      <w:pPr>
        <w:ind w:right="-142" w:firstLine="709"/>
        <w:rPr>
          <w:rFonts w:eastAsia="Times New Roman"/>
          <w:sz w:val="28"/>
          <w:szCs w:val="28"/>
        </w:rPr>
      </w:pPr>
      <w:proofErr w:type="spellStart"/>
      <w:r w:rsidRPr="00EE3451">
        <w:rPr>
          <w:rFonts w:eastAsia="Times New Roman"/>
          <w:sz w:val="28"/>
          <w:szCs w:val="28"/>
        </w:rPr>
        <w:t>En</w:t>
      </w:r>
      <w:proofErr w:type="spellEnd"/>
      <w:r w:rsidRPr="00EE3451">
        <w:rPr>
          <w:rFonts w:eastAsia="Times New Roman"/>
          <w:sz w:val="28"/>
          <w:szCs w:val="28"/>
        </w:rPr>
        <w:t xml:space="preserve"> – эффективность хода реализации (процентов), характеризуемого n-м показателем (индикатором);</w:t>
      </w:r>
    </w:p>
    <w:p w:rsidR="00EE3451" w:rsidRPr="00EE3451" w:rsidRDefault="00EE3451" w:rsidP="00A50534">
      <w:pPr>
        <w:ind w:right="-142" w:firstLine="709"/>
        <w:rPr>
          <w:rFonts w:eastAsia="Times New Roman"/>
          <w:sz w:val="28"/>
          <w:szCs w:val="28"/>
        </w:rPr>
      </w:pPr>
      <w:proofErr w:type="spellStart"/>
      <w:r w:rsidRPr="00EE3451">
        <w:rPr>
          <w:rFonts w:eastAsia="Times New Roman"/>
          <w:sz w:val="28"/>
          <w:szCs w:val="28"/>
        </w:rPr>
        <w:lastRenderedPageBreak/>
        <w:t>Tfn</w:t>
      </w:r>
      <w:proofErr w:type="spellEnd"/>
      <w:r w:rsidRPr="00EE3451">
        <w:rPr>
          <w:rFonts w:eastAsia="Times New Roman"/>
          <w:sz w:val="28"/>
          <w:szCs w:val="28"/>
        </w:rPr>
        <w:t xml:space="preserve"> – фактическое значение n-</w:t>
      </w:r>
      <w:proofErr w:type="spellStart"/>
      <w:r w:rsidRPr="00EE3451">
        <w:rPr>
          <w:rFonts w:eastAsia="Times New Roman"/>
          <w:sz w:val="28"/>
          <w:szCs w:val="28"/>
        </w:rPr>
        <w:t>го</w:t>
      </w:r>
      <w:proofErr w:type="spellEnd"/>
      <w:r w:rsidRPr="00EE3451">
        <w:rPr>
          <w:rFonts w:eastAsia="Times New Roman"/>
          <w:sz w:val="28"/>
          <w:szCs w:val="28"/>
        </w:rPr>
        <w:t xml:space="preserve"> показателя (индикатора), характеризующего реализацию Программы;</w:t>
      </w:r>
    </w:p>
    <w:p w:rsidR="00EE3451" w:rsidRPr="00EE3451" w:rsidRDefault="00EE3451" w:rsidP="00A50534">
      <w:pPr>
        <w:ind w:right="-142" w:firstLine="709"/>
        <w:rPr>
          <w:rFonts w:eastAsia="Times New Roman"/>
          <w:sz w:val="28"/>
          <w:szCs w:val="28"/>
        </w:rPr>
      </w:pPr>
      <w:proofErr w:type="spellStart"/>
      <w:r w:rsidRPr="00EE3451">
        <w:rPr>
          <w:rFonts w:eastAsia="Times New Roman"/>
          <w:sz w:val="28"/>
          <w:szCs w:val="28"/>
        </w:rPr>
        <w:t>Tpn</w:t>
      </w:r>
      <w:proofErr w:type="spellEnd"/>
      <w:r w:rsidRPr="00EE3451">
        <w:rPr>
          <w:rFonts w:eastAsia="Times New Roman"/>
          <w:sz w:val="28"/>
          <w:szCs w:val="28"/>
        </w:rPr>
        <w:t xml:space="preserve"> – плановое значение n-</w:t>
      </w:r>
      <w:proofErr w:type="spellStart"/>
      <w:r w:rsidRPr="00EE3451">
        <w:rPr>
          <w:rFonts w:eastAsia="Times New Roman"/>
          <w:sz w:val="28"/>
          <w:szCs w:val="28"/>
        </w:rPr>
        <w:t>го</w:t>
      </w:r>
      <w:proofErr w:type="spellEnd"/>
      <w:r w:rsidRPr="00EE3451">
        <w:rPr>
          <w:rFonts w:eastAsia="Times New Roman"/>
          <w:sz w:val="28"/>
          <w:szCs w:val="28"/>
        </w:rPr>
        <w:t xml:space="preserve"> показателя (индикатора);</w:t>
      </w:r>
    </w:p>
    <w:p w:rsidR="00EE3451" w:rsidRPr="00EE3451" w:rsidRDefault="00EE3451" w:rsidP="00A50534">
      <w:pPr>
        <w:ind w:right="-142" w:firstLine="709"/>
        <w:rPr>
          <w:rFonts w:eastAsia="Times New Roman"/>
          <w:sz w:val="28"/>
          <w:szCs w:val="28"/>
        </w:rPr>
      </w:pPr>
      <w:r w:rsidRPr="00EE3451">
        <w:rPr>
          <w:rFonts w:eastAsia="Times New Roman"/>
          <w:sz w:val="28"/>
          <w:szCs w:val="28"/>
        </w:rPr>
        <w:t>n – номер показателя (индикатора) Программы.</w:t>
      </w:r>
    </w:p>
    <w:p w:rsidR="00EE3451" w:rsidRDefault="00EE3451" w:rsidP="00A50534">
      <w:pPr>
        <w:ind w:right="-142" w:firstLine="709"/>
        <w:rPr>
          <w:rFonts w:eastAsia="Times New Roman"/>
          <w:sz w:val="28"/>
          <w:szCs w:val="28"/>
        </w:rPr>
      </w:pPr>
      <w:r w:rsidRPr="00EE3451">
        <w:rPr>
          <w:rFonts w:eastAsia="Times New Roman"/>
          <w:sz w:val="28"/>
          <w:szCs w:val="28"/>
        </w:rPr>
        <w:t xml:space="preserve">Эффективность реализации для показателя эффективности Программы «Доля участников Государственной программы и членов их семей, выехавших на постоянное место жительства из Камчатского края, определенного </w:t>
      </w:r>
      <w:r w:rsidR="000F4C7B">
        <w:rPr>
          <w:rFonts w:eastAsia="Times New Roman"/>
          <w:sz w:val="28"/>
          <w:szCs w:val="28"/>
        </w:rPr>
        <w:t>С</w:t>
      </w:r>
      <w:r w:rsidRPr="00EE3451">
        <w:rPr>
          <w:rFonts w:eastAsia="Times New Roman"/>
          <w:sz w:val="28"/>
          <w:szCs w:val="28"/>
        </w:rPr>
        <w:t>видетельством участника Государственной программы ранее, чем через 3 года со дня постановки на учет в УМВД России по Камчатскому краю в качестве участника Государственной программы и (или) члена его семьи, в общей численности соотечественников, переселившихся в Камчатский край в рамках Государственной программы и поставленных на учет в УМВД России по Камчатскому краю» определяется на основе расчетов по следующей формуле:</w:t>
      </w:r>
    </w:p>
    <w:tbl>
      <w:tblPr>
        <w:tblW w:w="0" w:type="auto"/>
        <w:jc w:val="center"/>
        <w:tblLayout w:type="fixed"/>
        <w:tblLook w:val="00A0" w:firstRow="1" w:lastRow="0" w:firstColumn="1" w:lastColumn="0" w:noHBand="0" w:noVBand="0"/>
      </w:tblPr>
      <w:tblGrid>
        <w:gridCol w:w="964"/>
        <w:gridCol w:w="737"/>
        <w:gridCol w:w="851"/>
        <w:gridCol w:w="1560"/>
      </w:tblGrid>
      <w:tr w:rsidR="00EE3451" w:rsidRPr="00EE3451" w:rsidTr="007C4B18">
        <w:trPr>
          <w:jc w:val="center"/>
        </w:trPr>
        <w:tc>
          <w:tcPr>
            <w:tcW w:w="964" w:type="dxa"/>
            <w:vMerge w:val="restart"/>
            <w:vAlign w:val="center"/>
          </w:tcPr>
          <w:p w:rsidR="00EE3451" w:rsidRPr="00EE3451" w:rsidRDefault="00EE3451" w:rsidP="00EE3451">
            <w:pPr>
              <w:ind w:right="-142"/>
              <w:rPr>
                <w:rFonts w:eastAsia="Times New Roman"/>
                <w:i/>
                <w:sz w:val="28"/>
                <w:szCs w:val="28"/>
              </w:rPr>
            </w:pPr>
            <w:proofErr w:type="spellStart"/>
            <w:r w:rsidRPr="00EE3451">
              <w:rPr>
                <w:rFonts w:eastAsia="Times New Roman"/>
                <w:i/>
                <w:sz w:val="28"/>
                <w:szCs w:val="28"/>
              </w:rPr>
              <w:t>En</w:t>
            </w:r>
            <w:proofErr w:type="spellEnd"/>
            <w:r w:rsidRPr="00EE3451">
              <w:rPr>
                <w:rFonts w:eastAsia="Times New Roman"/>
                <w:i/>
                <w:sz w:val="28"/>
                <w:szCs w:val="28"/>
              </w:rPr>
              <w:t xml:space="preserve"> =</w:t>
            </w:r>
          </w:p>
        </w:tc>
        <w:tc>
          <w:tcPr>
            <w:tcW w:w="737" w:type="dxa"/>
            <w:tcBorders>
              <w:bottom w:val="single" w:sz="4" w:space="0" w:color="auto"/>
            </w:tcBorders>
            <w:vAlign w:val="center"/>
          </w:tcPr>
          <w:p w:rsidR="00EE3451" w:rsidRPr="00EE3451" w:rsidRDefault="00EE3451" w:rsidP="00EE3451">
            <w:pPr>
              <w:ind w:right="-142"/>
              <w:rPr>
                <w:rFonts w:eastAsia="Times New Roman"/>
                <w:i/>
                <w:sz w:val="28"/>
                <w:szCs w:val="28"/>
              </w:rPr>
            </w:pPr>
            <w:proofErr w:type="spellStart"/>
            <w:r w:rsidRPr="00EE3451">
              <w:rPr>
                <w:rFonts w:eastAsia="Times New Roman"/>
                <w:i/>
                <w:sz w:val="28"/>
                <w:szCs w:val="28"/>
              </w:rPr>
              <w:t>Tpn</w:t>
            </w:r>
            <w:proofErr w:type="spellEnd"/>
          </w:p>
        </w:tc>
        <w:tc>
          <w:tcPr>
            <w:tcW w:w="851" w:type="dxa"/>
            <w:vMerge w:val="restart"/>
            <w:vAlign w:val="center"/>
          </w:tcPr>
          <w:p w:rsidR="00EE3451" w:rsidRPr="00EE3451" w:rsidRDefault="00EE3451" w:rsidP="00EE3451">
            <w:pPr>
              <w:ind w:right="-142"/>
              <w:rPr>
                <w:rFonts w:eastAsia="Times New Roman"/>
                <w:sz w:val="28"/>
                <w:szCs w:val="28"/>
              </w:rPr>
            </w:pPr>
            <w:r w:rsidRPr="00EE3451">
              <w:rPr>
                <w:rFonts w:eastAsia="Times New Roman"/>
                <w:sz w:val="28"/>
                <w:szCs w:val="28"/>
              </w:rPr>
              <w:t>х 100</w:t>
            </w:r>
          </w:p>
        </w:tc>
        <w:tc>
          <w:tcPr>
            <w:tcW w:w="1560" w:type="dxa"/>
            <w:vMerge w:val="restart"/>
            <w:vAlign w:val="center"/>
          </w:tcPr>
          <w:p w:rsidR="00EE3451" w:rsidRPr="00EE3451" w:rsidRDefault="00EE3451" w:rsidP="00EE3451">
            <w:pPr>
              <w:ind w:left="-102" w:right="-142"/>
              <w:rPr>
                <w:rFonts w:eastAsia="Times New Roman"/>
                <w:sz w:val="28"/>
                <w:szCs w:val="28"/>
              </w:rPr>
            </w:pPr>
            <w:r w:rsidRPr="00EE3451">
              <w:rPr>
                <w:rFonts w:eastAsia="Times New Roman"/>
                <w:sz w:val="28"/>
                <w:szCs w:val="28"/>
              </w:rPr>
              <w:t>, где:</w:t>
            </w:r>
          </w:p>
        </w:tc>
      </w:tr>
      <w:tr w:rsidR="00EE3451" w:rsidRPr="00EE3451" w:rsidTr="007C4B18">
        <w:trPr>
          <w:jc w:val="center"/>
        </w:trPr>
        <w:tc>
          <w:tcPr>
            <w:tcW w:w="964" w:type="dxa"/>
            <w:vMerge/>
          </w:tcPr>
          <w:p w:rsidR="00EE3451" w:rsidRPr="00EE3451" w:rsidRDefault="00EE3451" w:rsidP="00EE3451">
            <w:pPr>
              <w:ind w:right="-142"/>
              <w:rPr>
                <w:rFonts w:eastAsia="Times New Roman"/>
                <w:i/>
                <w:sz w:val="28"/>
                <w:szCs w:val="28"/>
              </w:rPr>
            </w:pPr>
          </w:p>
        </w:tc>
        <w:tc>
          <w:tcPr>
            <w:tcW w:w="737" w:type="dxa"/>
            <w:tcBorders>
              <w:top w:val="single" w:sz="4" w:space="0" w:color="auto"/>
            </w:tcBorders>
            <w:vAlign w:val="center"/>
          </w:tcPr>
          <w:p w:rsidR="00EE3451" w:rsidRPr="00EE3451" w:rsidRDefault="00EE3451" w:rsidP="00EE3451">
            <w:pPr>
              <w:ind w:right="-142"/>
              <w:rPr>
                <w:rFonts w:eastAsia="Times New Roman"/>
                <w:i/>
                <w:sz w:val="28"/>
                <w:szCs w:val="28"/>
              </w:rPr>
            </w:pPr>
            <w:proofErr w:type="spellStart"/>
            <w:r w:rsidRPr="00EE3451">
              <w:rPr>
                <w:rFonts w:eastAsia="Times New Roman"/>
                <w:i/>
                <w:sz w:val="28"/>
                <w:szCs w:val="28"/>
              </w:rPr>
              <w:t>Tfn</w:t>
            </w:r>
            <w:proofErr w:type="spellEnd"/>
          </w:p>
        </w:tc>
        <w:tc>
          <w:tcPr>
            <w:tcW w:w="851" w:type="dxa"/>
            <w:vMerge/>
            <w:vAlign w:val="center"/>
          </w:tcPr>
          <w:p w:rsidR="00EE3451" w:rsidRPr="00EE3451" w:rsidRDefault="00EE3451" w:rsidP="00EE3451">
            <w:pPr>
              <w:ind w:right="-142"/>
              <w:rPr>
                <w:rFonts w:eastAsia="Times New Roman"/>
                <w:i/>
                <w:sz w:val="28"/>
                <w:szCs w:val="28"/>
              </w:rPr>
            </w:pPr>
          </w:p>
        </w:tc>
        <w:tc>
          <w:tcPr>
            <w:tcW w:w="1560" w:type="dxa"/>
            <w:vMerge/>
            <w:vAlign w:val="center"/>
          </w:tcPr>
          <w:p w:rsidR="00EE3451" w:rsidRPr="00EE3451" w:rsidRDefault="00EE3451" w:rsidP="00EE3451">
            <w:pPr>
              <w:ind w:right="-142"/>
              <w:rPr>
                <w:rFonts w:eastAsia="Times New Roman"/>
                <w:i/>
                <w:sz w:val="28"/>
                <w:szCs w:val="28"/>
              </w:rPr>
            </w:pPr>
          </w:p>
        </w:tc>
      </w:tr>
    </w:tbl>
    <w:p w:rsidR="00A17E21" w:rsidRPr="00A17E21" w:rsidRDefault="00A17E21" w:rsidP="00EE3451">
      <w:pPr>
        <w:ind w:right="-142" w:firstLine="709"/>
        <w:rPr>
          <w:rFonts w:eastAsia="Times New Roman"/>
          <w:sz w:val="16"/>
          <w:szCs w:val="16"/>
        </w:rPr>
      </w:pPr>
    </w:p>
    <w:p w:rsidR="00EE3451" w:rsidRPr="00EE3451" w:rsidRDefault="00EE3451" w:rsidP="00EE3451">
      <w:pPr>
        <w:ind w:right="-142" w:firstLine="709"/>
        <w:rPr>
          <w:rFonts w:eastAsia="Times New Roman"/>
          <w:sz w:val="28"/>
          <w:szCs w:val="28"/>
        </w:rPr>
      </w:pPr>
      <w:proofErr w:type="spellStart"/>
      <w:r w:rsidRPr="00EE3451">
        <w:rPr>
          <w:rFonts w:eastAsia="Times New Roman"/>
          <w:sz w:val="28"/>
          <w:szCs w:val="28"/>
        </w:rPr>
        <w:t>En</w:t>
      </w:r>
      <w:proofErr w:type="spellEnd"/>
      <w:r w:rsidRPr="00EE3451">
        <w:rPr>
          <w:rFonts w:eastAsia="Times New Roman"/>
          <w:sz w:val="28"/>
          <w:szCs w:val="28"/>
        </w:rPr>
        <w:t xml:space="preserve"> – эффективность хода реализации основного мероприятия Программы (процентов), характеризуемого n-м целевым индикатором, показателем результата;</w:t>
      </w:r>
    </w:p>
    <w:p w:rsidR="00EE3451" w:rsidRPr="00EE3451" w:rsidRDefault="00EE3451" w:rsidP="00EE3451">
      <w:pPr>
        <w:ind w:right="-142" w:firstLine="709"/>
        <w:rPr>
          <w:rFonts w:eastAsia="Times New Roman"/>
          <w:sz w:val="28"/>
          <w:szCs w:val="28"/>
        </w:rPr>
      </w:pPr>
      <w:proofErr w:type="spellStart"/>
      <w:r w:rsidRPr="00EE3451">
        <w:rPr>
          <w:rFonts w:eastAsia="Times New Roman"/>
          <w:sz w:val="28"/>
          <w:szCs w:val="28"/>
        </w:rPr>
        <w:t>Tpn</w:t>
      </w:r>
      <w:proofErr w:type="spellEnd"/>
      <w:r w:rsidRPr="00EE3451">
        <w:rPr>
          <w:rFonts w:eastAsia="Times New Roman"/>
          <w:sz w:val="28"/>
          <w:szCs w:val="28"/>
        </w:rPr>
        <w:t xml:space="preserve"> – плановое значение n-</w:t>
      </w:r>
      <w:proofErr w:type="spellStart"/>
      <w:r w:rsidRPr="00EE3451">
        <w:rPr>
          <w:rFonts w:eastAsia="Times New Roman"/>
          <w:sz w:val="28"/>
          <w:szCs w:val="28"/>
        </w:rPr>
        <w:t>го</w:t>
      </w:r>
      <w:proofErr w:type="spellEnd"/>
      <w:r w:rsidRPr="00EE3451">
        <w:rPr>
          <w:rFonts w:eastAsia="Times New Roman"/>
          <w:sz w:val="28"/>
          <w:szCs w:val="28"/>
        </w:rPr>
        <w:t xml:space="preserve"> целевого индикатора, показателя результата;</w:t>
      </w:r>
    </w:p>
    <w:p w:rsidR="00EE3451" w:rsidRPr="00EE3451" w:rsidRDefault="00EE3451" w:rsidP="00EE3451">
      <w:pPr>
        <w:ind w:right="-142" w:firstLine="709"/>
        <w:rPr>
          <w:rFonts w:eastAsia="Times New Roman"/>
          <w:sz w:val="28"/>
          <w:szCs w:val="28"/>
        </w:rPr>
      </w:pPr>
      <w:proofErr w:type="spellStart"/>
      <w:r w:rsidRPr="00EE3451">
        <w:rPr>
          <w:rFonts w:eastAsia="Times New Roman"/>
          <w:sz w:val="28"/>
          <w:szCs w:val="28"/>
        </w:rPr>
        <w:t>Tfn</w:t>
      </w:r>
      <w:proofErr w:type="spellEnd"/>
      <w:r w:rsidRPr="00EE3451">
        <w:rPr>
          <w:rFonts w:eastAsia="Times New Roman"/>
          <w:sz w:val="28"/>
          <w:szCs w:val="28"/>
        </w:rPr>
        <w:t xml:space="preserve"> – фактическое значение n-</w:t>
      </w:r>
      <w:proofErr w:type="spellStart"/>
      <w:r w:rsidRPr="00EE3451">
        <w:rPr>
          <w:rFonts w:eastAsia="Times New Roman"/>
          <w:sz w:val="28"/>
          <w:szCs w:val="28"/>
        </w:rPr>
        <w:t>го</w:t>
      </w:r>
      <w:proofErr w:type="spellEnd"/>
      <w:r w:rsidRPr="00EE3451">
        <w:rPr>
          <w:rFonts w:eastAsia="Times New Roman"/>
          <w:sz w:val="28"/>
          <w:szCs w:val="28"/>
        </w:rPr>
        <w:t xml:space="preserve"> целевого показателя, показателя результата, характеризующего реализацию Программы;</w:t>
      </w:r>
    </w:p>
    <w:p w:rsidR="00EE3451" w:rsidRPr="00EE3451" w:rsidRDefault="00EE3451" w:rsidP="00EE3451">
      <w:pPr>
        <w:ind w:right="-142" w:firstLine="709"/>
        <w:rPr>
          <w:rFonts w:eastAsia="Times New Roman"/>
          <w:sz w:val="28"/>
          <w:szCs w:val="28"/>
        </w:rPr>
      </w:pPr>
      <w:r w:rsidRPr="00EE3451">
        <w:rPr>
          <w:rFonts w:eastAsia="Times New Roman"/>
          <w:sz w:val="28"/>
          <w:szCs w:val="28"/>
        </w:rPr>
        <w:t>n – номер целевого индикатора, показателя результата Программы.</w:t>
      </w:r>
    </w:p>
    <w:p w:rsidR="00EE3451" w:rsidRDefault="00EE3451" w:rsidP="00EE3451">
      <w:pPr>
        <w:ind w:right="-142" w:firstLine="709"/>
        <w:rPr>
          <w:rFonts w:eastAsia="Times New Roman"/>
          <w:sz w:val="28"/>
          <w:szCs w:val="28"/>
        </w:rPr>
      </w:pPr>
      <w:r w:rsidRPr="00EE3451">
        <w:rPr>
          <w:rFonts w:eastAsia="Times New Roman"/>
          <w:sz w:val="28"/>
          <w:szCs w:val="28"/>
        </w:rPr>
        <w:t>Интегральная оценка эффективности реализации Программы определяется на основе расчетов по следующей формуле:</w:t>
      </w:r>
    </w:p>
    <w:p w:rsidR="00A17E21" w:rsidRPr="00A17E21" w:rsidRDefault="00A17E21" w:rsidP="00EE3451">
      <w:pPr>
        <w:ind w:right="-142" w:firstLine="709"/>
        <w:rPr>
          <w:rFonts w:eastAsia="Times New Roman"/>
          <w:sz w:val="16"/>
          <w:szCs w:val="16"/>
        </w:rPr>
      </w:pPr>
    </w:p>
    <w:tbl>
      <w:tblPr>
        <w:tblW w:w="0" w:type="auto"/>
        <w:jc w:val="center"/>
        <w:tblLook w:val="00A0" w:firstRow="1" w:lastRow="0" w:firstColumn="1" w:lastColumn="0" w:noHBand="0" w:noVBand="0"/>
      </w:tblPr>
      <w:tblGrid>
        <w:gridCol w:w="1560"/>
        <w:gridCol w:w="709"/>
        <w:gridCol w:w="1134"/>
        <w:gridCol w:w="850"/>
        <w:gridCol w:w="3099"/>
      </w:tblGrid>
      <w:tr w:rsidR="00EE3451" w:rsidRPr="00EE3451" w:rsidTr="007C4B18">
        <w:trPr>
          <w:jc w:val="center"/>
        </w:trPr>
        <w:tc>
          <w:tcPr>
            <w:tcW w:w="1560" w:type="dxa"/>
          </w:tcPr>
          <w:p w:rsidR="00EE3451" w:rsidRPr="00EE3451" w:rsidRDefault="00EE3451" w:rsidP="00EE3451">
            <w:pPr>
              <w:ind w:right="-142"/>
              <w:rPr>
                <w:rFonts w:eastAsia="Times New Roman"/>
                <w:i/>
                <w:sz w:val="28"/>
                <w:szCs w:val="28"/>
              </w:rPr>
            </w:pPr>
          </w:p>
        </w:tc>
        <w:tc>
          <w:tcPr>
            <w:tcW w:w="709" w:type="dxa"/>
            <w:vMerge w:val="restart"/>
            <w:vAlign w:val="center"/>
          </w:tcPr>
          <w:p w:rsidR="00EE3451" w:rsidRPr="00EE3451" w:rsidRDefault="00EE3451" w:rsidP="00EE3451">
            <w:pPr>
              <w:ind w:right="-142"/>
              <w:rPr>
                <w:rFonts w:eastAsia="Times New Roman"/>
                <w:i/>
                <w:sz w:val="28"/>
                <w:szCs w:val="28"/>
              </w:rPr>
            </w:pPr>
          </w:p>
          <w:p w:rsidR="00EE3451" w:rsidRPr="00EE3451" w:rsidRDefault="00EE3451" w:rsidP="00EE3451">
            <w:pPr>
              <w:ind w:right="-142"/>
              <w:rPr>
                <w:rFonts w:eastAsia="Times New Roman"/>
                <w:i/>
                <w:sz w:val="28"/>
                <w:szCs w:val="28"/>
              </w:rPr>
            </w:pPr>
            <w:r w:rsidRPr="00EE3451">
              <w:rPr>
                <w:rFonts w:eastAsia="Times New Roman"/>
                <w:i/>
                <w:sz w:val="28"/>
                <w:szCs w:val="28"/>
              </w:rPr>
              <w:t>E =</w:t>
            </w:r>
          </w:p>
        </w:tc>
        <w:tc>
          <w:tcPr>
            <w:tcW w:w="1134" w:type="dxa"/>
            <w:tcBorders>
              <w:bottom w:val="single" w:sz="4" w:space="0" w:color="auto"/>
            </w:tcBorders>
            <w:vAlign w:val="center"/>
          </w:tcPr>
          <w:p w:rsidR="00EE3451" w:rsidRPr="00EE3451" w:rsidRDefault="00EE3451" w:rsidP="00EE3451">
            <w:pPr>
              <w:ind w:right="-142"/>
              <w:rPr>
                <w:rFonts w:eastAsia="Times New Roman"/>
                <w:i/>
                <w:sz w:val="28"/>
                <w:szCs w:val="28"/>
                <w:lang w:val="en-US"/>
              </w:rPr>
            </w:pPr>
            <w:r w:rsidRPr="00EE3451">
              <w:rPr>
                <w:rFonts w:eastAsia="Times New Roman"/>
                <w:i/>
                <w:sz w:val="28"/>
                <w:szCs w:val="28"/>
                <w:lang w:val="en-US"/>
              </w:rPr>
              <w:t>N</w:t>
            </w:r>
          </w:p>
          <w:p w:rsidR="00EE3451" w:rsidRPr="00EE3451" w:rsidRDefault="00EE3451" w:rsidP="00EE3451">
            <w:pPr>
              <w:ind w:right="-142"/>
              <w:rPr>
                <w:rFonts w:eastAsia="Times New Roman"/>
                <w:i/>
                <w:sz w:val="28"/>
                <w:szCs w:val="28"/>
                <w:lang w:val="en-US"/>
              </w:rPr>
            </w:pPr>
            <w:r w:rsidRPr="00EE3451">
              <w:rPr>
                <w:rFonts w:eastAsia="Times New Roman"/>
                <w:i/>
                <w:sz w:val="28"/>
                <w:szCs w:val="28"/>
                <w:lang w:val="en-US"/>
              </w:rPr>
              <w:t>SUM</w:t>
            </w:r>
          </w:p>
          <w:p w:rsidR="00EE3451" w:rsidRPr="00EE3451" w:rsidRDefault="00EE3451" w:rsidP="00EE3451">
            <w:pPr>
              <w:ind w:right="-142"/>
              <w:rPr>
                <w:rFonts w:eastAsia="Times New Roman"/>
                <w:i/>
                <w:sz w:val="28"/>
                <w:szCs w:val="28"/>
                <w:lang w:val="en-US"/>
              </w:rPr>
            </w:pPr>
            <w:r w:rsidRPr="00EE3451">
              <w:rPr>
                <w:rFonts w:eastAsia="Times New Roman"/>
                <w:i/>
                <w:sz w:val="28"/>
                <w:szCs w:val="28"/>
                <w:lang w:val="en-US"/>
              </w:rPr>
              <w:t>1</w:t>
            </w:r>
          </w:p>
        </w:tc>
        <w:tc>
          <w:tcPr>
            <w:tcW w:w="850" w:type="dxa"/>
            <w:vMerge w:val="restart"/>
            <w:vAlign w:val="center"/>
          </w:tcPr>
          <w:p w:rsidR="00EE3451" w:rsidRPr="00EE3451" w:rsidRDefault="00EE3451" w:rsidP="00EE3451">
            <w:pPr>
              <w:ind w:right="-142"/>
              <w:rPr>
                <w:rFonts w:eastAsia="Times New Roman"/>
                <w:sz w:val="28"/>
                <w:szCs w:val="28"/>
              </w:rPr>
            </w:pPr>
          </w:p>
          <w:p w:rsidR="00EE3451" w:rsidRPr="00EE3451" w:rsidRDefault="00EE3451" w:rsidP="00EE3451">
            <w:pPr>
              <w:ind w:right="-142"/>
              <w:rPr>
                <w:rFonts w:eastAsia="Times New Roman"/>
                <w:sz w:val="28"/>
                <w:szCs w:val="28"/>
              </w:rPr>
            </w:pPr>
            <w:r w:rsidRPr="00EE3451">
              <w:rPr>
                <w:rFonts w:eastAsia="Times New Roman"/>
                <w:sz w:val="28"/>
                <w:szCs w:val="28"/>
              </w:rPr>
              <w:t>х 100</w:t>
            </w:r>
          </w:p>
        </w:tc>
        <w:tc>
          <w:tcPr>
            <w:tcW w:w="3099" w:type="dxa"/>
            <w:vMerge w:val="restart"/>
            <w:vAlign w:val="center"/>
          </w:tcPr>
          <w:p w:rsidR="00EE3451" w:rsidRPr="00EE3451" w:rsidRDefault="00EE3451" w:rsidP="00EE3451">
            <w:pPr>
              <w:ind w:right="-142"/>
              <w:rPr>
                <w:rFonts w:eastAsia="Times New Roman"/>
                <w:sz w:val="28"/>
                <w:szCs w:val="28"/>
              </w:rPr>
            </w:pPr>
          </w:p>
          <w:p w:rsidR="00EE3451" w:rsidRPr="00EE3451" w:rsidRDefault="00EE3451" w:rsidP="00EE3451">
            <w:pPr>
              <w:ind w:left="-104" w:right="-142"/>
              <w:rPr>
                <w:rFonts w:eastAsia="Times New Roman"/>
                <w:sz w:val="28"/>
                <w:szCs w:val="28"/>
              </w:rPr>
            </w:pPr>
            <w:r w:rsidRPr="00EE3451">
              <w:rPr>
                <w:rFonts w:eastAsia="Times New Roman"/>
                <w:sz w:val="28"/>
                <w:szCs w:val="28"/>
              </w:rPr>
              <w:t>, где:</w:t>
            </w:r>
          </w:p>
        </w:tc>
      </w:tr>
      <w:tr w:rsidR="00EE3451" w:rsidRPr="00EE3451" w:rsidTr="007C4B18">
        <w:trPr>
          <w:jc w:val="center"/>
        </w:trPr>
        <w:tc>
          <w:tcPr>
            <w:tcW w:w="1560" w:type="dxa"/>
          </w:tcPr>
          <w:p w:rsidR="00EE3451" w:rsidRPr="00EE3451" w:rsidRDefault="00EE3451" w:rsidP="00EE3451">
            <w:pPr>
              <w:ind w:right="-142"/>
              <w:rPr>
                <w:rFonts w:eastAsia="Times New Roman"/>
                <w:i/>
                <w:sz w:val="28"/>
                <w:szCs w:val="28"/>
              </w:rPr>
            </w:pPr>
          </w:p>
        </w:tc>
        <w:tc>
          <w:tcPr>
            <w:tcW w:w="709" w:type="dxa"/>
            <w:vMerge/>
          </w:tcPr>
          <w:p w:rsidR="00EE3451" w:rsidRPr="00EE3451" w:rsidRDefault="00EE3451" w:rsidP="00EE3451">
            <w:pPr>
              <w:ind w:right="-142"/>
              <w:rPr>
                <w:rFonts w:eastAsia="Times New Roman"/>
                <w:i/>
                <w:sz w:val="28"/>
                <w:szCs w:val="28"/>
              </w:rPr>
            </w:pPr>
          </w:p>
        </w:tc>
        <w:tc>
          <w:tcPr>
            <w:tcW w:w="1134" w:type="dxa"/>
            <w:tcBorders>
              <w:top w:val="single" w:sz="4" w:space="0" w:color="auto"/>
            </w:tcBorders>
            <w:vAlign w:val="center"/>
          </w:tcPr>
          <w:p w:rsidR="00EE3451" w:rsidRPr="00EE3451" w:rsidRDefault="00EE3451" w:rsidP="00EE3451">
            <w:pPr>
              <w:ind w:right="-142"/>
              <w:rPr>
                <w:rFonts w:eastAsia="Times New Roman"/>
                <w:i/>
                <w:sz w:val="28"/>
                <w:szCs w:val="28"/>
              </w:rPr>
            </w:pPr>
            <w:r w:rsidRPr="00EE3451">
              <w:rPr>
                <w:rFonts w:eastAsia="Times New Roman"/>
                <w:i/>
                <w:sz w:val="28"/>
                <w:szCs w:val="28"/>
              </w:rPr>
              <w:t>N</w:t>
            </w:r>
          </w:p>
        </w:tc>
        <w:tc>
          <w:tcPr>
            <w:tcW w:w="850" w:type="dxa"/>
            <w:vMerge/>
            <w:vAlign w:val="center"/>
          </w:tcPr>
          <w:p w:rsidR="00EE3451" w:rsidRPr="00EE3451" w:rsidRDefault="00EE3451" w:rsidP="00EE3451">
            <w:pPr>
              <w:ind w:right="-142"/>
              <w:rPr>
                <w:rFonts w:eastAsia="Times New Roman"/>
                <w:i/>
                <w:sz w:val="28"/>
                <w:szCs w:val="28"/>
              </w:rPr>
            </w:pPr>
          </w:p>
        </w:tc>
        <w:tc>
          <w:tcPr>
            <w:tcW w:w="3099" w:type="dxa"/>
            <w:vMerge/>
            <w:vAlign w:val="center"/>
          </w:tcPr>
          <w:p w:rsidR="00EE3451" w:rsidRPr="00EE3451" w:rsidRDefault="00EE3451" w:rsidP="00EE3451">
            <w:pPr>
              <w:ind w:right="-142"/>
              <w:rPr>
                <w:rFonts w:eastAsia="Times New Roman"/>
                <w:i/>
                <w:sz w:val="28"/>
                <w:szCs w:val="28"/>
              </w:rPr>
            </w:pPr>
          </w:p>
        </w:tc>
      </w:tr>
    </w:tbl>
    <w:p w:rsidR="00A17E21" w:rsidRPr="00A17E21" w:rsidRDefault="00A17E21" w:rsidP="00EE3451">
      <w:pPr>
        <w:ind w:right="-142" w:firstLine="709"/>
        <w:rPr>
          <w:rFonts w:eastAsia="Times New Roman"/>
          <w:sz w:val="16"/>
          <w:szCs w:val="16"/>
          <w:lang w:val="en-US"/>
        </w:rPr>
      </w:pPr>
    </w:p>
    <w:p w:rsidR="00EE3451" w:rsidRPr="00EE3451" w:rsidRDefault="00EE3451" w:rsidP="00EE3451">
      <w:pPr>
        <w:ind w:right="-142" w:firstLine="709"/>
        <w:rPr>
          <w:rFonts w:eastAsia="Times New Roman"/>
          <w:sz w:val="28"/>
          <w:szCs w:val="28"/>
        </w:rPr>
      </w:pPr>
      <w:r w:rsidRPr="00EE3451">
        <w:rPr>
          <w:rFonts w:eastAsia="Times New Roman"/>
          <w:sz w:val="28"/>
          <w:szCs w:val="28"/>
          <w:lang w:val="en-US"/>
        </w:rPr>
        <w:t>E</w:t>
      </w:r>
      <w:r w:rsidRPr="00EE3451">
        <w:rPr>
          <w:rFonts w:eastAsia="Times New Roman"/>
          <w:sz w:val="28"/>
          <w:szCs w:val="28"/>
        </w:rPr>
        <w:t xml:space="preserve"> – </w:t>
      </w:r>
      <w:proofErr w:type="gramStart"/>
      <w:r w:rsidRPr="00EE3451">
        <w:rPr>
          <w:rFonts w:eastAsia="Times New Roman"/>
          <w:sz w:val="28"/>
          <w:szCs w:val="28"/>
        </w:rPr>
        <w:t>эффективность</w:t>
      </w:r>
      <w:proofErr w:type="gramEnd"/>
      <w:r w:rsidRPr="00EE3451">
        <w:rPr>
          <w:rFonts w:eastAsia="Times New Roman"/>
          <w:sz w:val="28"/>
          <w:szCs w:val="28"/>
        </w:rPr>
        <w:t xml:space="preserve"> реализации Программы (процентов);</w:t>
      </w:r>
    </w:p>
    <w:p w:rsidR="00AC37FF" w:rsidRPr="00B6099E" w:rsidRDefault="00EE3451" w:rsidP="00EE3451">
      <w:pPr>
        <w:ind w:right="2266" w:firstLine="708"/>
        <w:rPr>
          <w:sz w:val="28"/>
          <w:szCs w:val="28"/>
        </w:rPr>
        <w:sectPr w:rsidR="00AC37FF" w:rsidRPr="00B6099E" w:rsidSect="00A35FEC">
          <w:headerReference w:type="default" r:id="rId10"/>
          <w:pgSz w:w="11905" w:h="16838"/>
          <w:pgMar w:top="1134" w:right="567" w:bottom="1134" w:left="1134" w:header="425" w:footer="0" w:gutter="0"/>
          <w:cols w:space="720"/>
          <w:titlePg/>
          <w:docGrid w:linePitch="326"/>
        </w:sectPr>
      </w:pPr>
      <w:r w:rsidRPr="00EE3451">
        <w:rPr>
          <w:rFonts w:eastAsia="Times New Roman"/>
          <w:sz w:val="28"/>
          <w:szCs w:val="28"/>
          <w:lang w:val="en-US"/>
        </w:rPr>
        <w:t>N</w:t>
      </w:r>
      <w:r w:rsidRPr="00EE3451">
        <w:rPr>
          <w:rFonts w:eastAsia="Times New Roman"/>
          <w:sz w:val="28"/>
          <w:szCs w:val="28"/>
        </w:rPr>
        <w:t xml:space="preserve"> – </w:t>
      </w:r>
      <w:proofErr w:type="gramStart"/>
      <w:r w:rsidRPr="00EE3451">
        <w:rPr>
          <w:rFonts w:eastAsia="Times New Roman"/>
          <w:sz w:val="28"/>
          <w:szCs w:val="28"/>
        </w:rPr>
        <w:t>количество</w:t>
      </w:r>
      <w:proofErr w:type="gramEnd"/>
      <w:r w:rsidRPr="00EE3451">
        <w:rPr>
          <w:rFonts w:eastAsia="Times New Roman"/>
          <w:sz w:val="28"/>
          <w:szCs w:val="28"/>
        </w:rPr>
        <w:t xml:space="preserve"> показателей (индикаторов) Программы.</w:t>
      </w:r>
    </w:p>
    <w:p w:rsidR="00AC37FF" w:rsidRPr="004F7D2E" w:rsidRDefault="00AC37FF" w:rsidP="004F7D2E">
      <w:pPr>
        <w:widowControl w:val="0"/>
        <w:autoSpaceDE w:val="0"/>
        <w:autoSpaceDN w:val="0"/>
        <w:ind w:left="10773" w:hanging="1"/>
        <w:jc w:val="left"/>
      </w:pPr>
      <w:r w:rsidRPr="004F7D2E">
        <w:lastRenderedPageBreak/>
        <w:t xml:space="preserve">Приложение 1 к </w:t>
      </w:r>
      <w:r w:rsidR="004F7D2E" w:rsidRPr="004F7D2E">
        <w:t>государственной программ</w:t>
      </w:r>
      <w:r w:rsidR="004F7D2E">
        <w:t>е</w:t>
      </w:r>
      <w:r w:rsidR="004F7D2E" w:rsidRPr="004F7D2E">
        <w:t xml:space="preserve"> Камчатского края «Оказание содействия добровольному переселению в Камчатский край соотечественников, проживающих за рубежом»</w:t>
      </w:r>
    </w:p>
    <w:p w:rsidR="004F7D2E" w:rsidRPr="00B6099E" w:rsidRDefault="004F7D2E" w:rsidP="004F7D2E">
      <w:pPr>
        <w:widowControl w:val="0"/>
        <w:autoSpaceDE w:val="0"/>
        <w:autoSpaceDN w:val="0"/>
        <w:ind w:left="11057" w:hanging="1"/>
        <w:jc w:val="left"/>
        <w:rPr>
          <w:sz w:val="28"/>
          <w:szCs w:val="28"/>
        </w:rPr>
      </w:pPr>
    </w:p>
    <w:p w:rsidR="00AC37FF" w:rsidRPr="00B6099E" w:rsidRDefault="00AC37FF" w:rsidP="00905840">
      <w:pPr>
        <w:widowControl w:val="0"/>
        <w:autoSpaceDE w:val="0"/>
        <w:autoSpaceDN w:val="0"/>
        <w:jc w:val="center"/>
        <w:rPr>
          <w:sz w:val="28"/>
          <w:szCs w:val="28"/>
        </w:rPr>
      </w:pPr>
      <w:r w:rsidRPr="00B6099E">
        <w:rPr>
          <w:sz w:val="28"/>
          <w:szCs w:val="28"/>
        </w:rPr>
        <w:t xml:space="preserve">Целевые показатели (индикаторы) реализации государственной программы Камчатского края </w:t>
      </w:r>
      <w:r w:rsidRPr="00B6099E">
        <w:rPr>
          <w:sz w:val="28"/>
          <w:szCs w:val="28"/>
        </w:rPr>
        <w:br/>
        <w:t xml:space="preserve">«Оказание содействия добровольному переселению в Камчатский край соотечественников, проживающих за рубежом» </w:t>
      </w:r>
      <w:r w:rsidR="00EC6DD1">
        <w:rPr>
          <w:sz w:val="28"/>
          <w:szCs w:val="28"/>
        </w:rPr>
        <w:br/>
        <w:t>(далее – Программа)</w:t>
      </w:r>
    </w:p>
    <w:p w:rsidR="00AC37FF" w:rsidRDefault="00AC37FF" w:rsidP="00905840">
      <w:pPr>
        <w:widowControl w:val="0"/>
        <w:autoSpaceDE w:val="0"/>
        <w:autoSpaceDN w:val="0"/>
        <w:jc w:val="center"/>
      </w:pP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1"/>
        <w:gridCol w:w="709"/>
        <w:gridCol w:w="851"/>
        <w:gridCol w:w="850"/>
        <w:gridCol w:w="851"/>
        <w:gridCol w:w="850"/>
        <w:gridCol w:w="851"/>
        <w:gridCol w:w="850"/>
        <w:gridCol w:w="822"/>
        <w:gridCol w:w="879"/>
        <w:gridCol w:w="1418"/>
      </w:tblGrid>
      <w:tr w:rsidR="00673003" w:rsidRPr="00673003" w:rsidTr="002843B6">
        <w:trPr>
          <w:trHeight w:val="168"/>
          <w:tblHeader/>
        </w:trPr>
        <w:tc>
          <w:tcPr>
            <w:tcW w:w="6521" w:type="dxa"/>
            <w:vMerge w:val="restart"/>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ind w:left="-108" w:right="-136"/>
              <w:jc w:val="center"/>
            </w:pPr>
            <w:r w:rsidRPr="00673003">
              <w:t xml:space="preserve">Цели, задачи реализации Программы </w:t>
            </w:r>
            <w:r w:rsidRPr="00673003">
              <w:br/>
              <w:t>и показатели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ind w:left="-108" w:right="-136"/>
              <w:jc w:val="center"/>
            </w:pPr>
            <w:r w:rsidRPr="00673003">
              <w:t>Ед. изм.</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ind w:left="-108" w:right="-136"/>
              <w:jc w:val="center"/>
            </w:pPr>
            <w:r w:rsidRPr="00673003">
              <w:t xml:space="preserve">Отчетный период </w:t>
            </w:r>
            <w:r w:rsidRPr="00673003">
              <w:br/>
              <w:t>(текущий показатель предыдущих лет)</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ind w:left="-108" w:right="-136"/>
              <w:jc w:val="center"/>
            </w:pPr>
            <w:r w:rsidRPr="00673003">
              <w:t xml:space="preserve">Плановый </w:t>
            </w:r>
            <w:proofErr w:type="gramStart"/>
            <w:r w:rsidRPr="00673003">
              <w:t>период</w:t>
            </w:r>
            <w:r w:rsidRPr="00673003">
              <w:br/>
              <w:t>(</w:t>
            </w:r>
            <w:proofErr w:type="gramEnd"/>
            <w:r w:rsidRPr="00673003">
              <w:t>плановый показатель)</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ind w:left="-108" w:right="-136"/>
              <w:jc w:val="center"/>
            </w:pPr>
            <w:r w:rsidRPr="00673003">
              <w:t xml:space="preserve">Целевое </w:t>
            </w:r>
            <w:r w:rsidRPr="00673003">
              <w:br/>
              <w:t>значение</w:t>
            </w:r>
          </w:p>
        </w:tc>
      </w:tr>
      <w:tr w:rsidR="00673003" w:rsidRPr="00673003" w:rsidTr="002843B6">
        <w:trPr>
          <w:tblHeader/>
        </w:trPr>
        <w:tc>
          <w:tcPr>
            <w:tcW w:w="6521" w:type="dxa"/>
            <w:vMerge/>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ind w:left="-108" w:right="-136"/>
              <w:jc w:val="center"/>
            </w:pPr>
          </w:p>
        </w:tc>
        <w:tc>
          <w:tcPr>
            <w:tcW w:w="709" w:type="dxa"/>
            <w:vMerge/>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ind w:left="-108" w:right="-136"/>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ind w:left="-108" w:right="-136"/>
              <w:jc w:val="center"/>
            </w:pPr>
            <w:r w:rsidRPr="00673003">
              <w:t>2015 год</w:t>
            </w:r>
          </w:p>
        </w:tc>
        <w:tc>
          <w:tcPr>
            <w:tcW w:w="850"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ind w:left="-108" w:right="-136"/>
              <w:jc w:val="center"/>
            </w:pPr>
            <w:r w:rsidRPr="00673003">
              <w:t>2016 год</w:t>
            </w:r>
          </w:p>
        </w:tc>
        <w:tc>
          <w:tcPr>
            <w:tcW w:w="85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ind w:left="-108" w:right="-136"/>
              <w:jc w:val="center"/>
            </w:pPr>
            <w:r w:rsidRPr="00673003">
              <w:t>2017 год</w:t>
            </w:r>
          </w:p>
        </w:tc>
        <w:tc>
          <w:tcPr>
            <w:tcW w:w="850"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ind w:left="-108" w:right="-136"/>
              <w:jc w:val="center"/>
            </w:pPr>
            <w:r w:rsidRPr="00673003">
              <w:t>2018 год</w:t>
            </w:r>
          </w:p>
        </w:tc>
        <w:tc>
          <w:tcPr>
            <w:tcW w:w="85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ind w:left="-108" w:right="-136"/>
              <w:jc w:val="center"/>
            </w:pPr>
            <w:r w:rsidRPr="00673003">
              <w:t>2019 год</w:t>
            </w:r>
          </w:p>
        </w:tc>
        <w:tc>
          <w:tcPr>
            <w:tcW w:w="850"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ind w:left="-108" w:right="-136"/>
              <w:jc w:val="center"/>
            </w:pPr>
            <w:r w:rsidRPr="00673003">
              <w:t>2020 год</w:t>
            </w:r>
          </w:p>
        </w:tc>
        <w:tc>
          <w:tcPr>
            <w:tcW w:w="822"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ind w:left="-108" w:right="-136"/>
              <w:jc w:val="center"/>
            </w:pPr>
            <w:r w:rsidRPr="00673003">
              <w:t>2021 год</w:t>
            </w:r>
          </w:p>
        </w:tc>
        <w:tc>
          <w:tcPr>
            <w:tcW w:w="879"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ind w:left="-79" w:right="-108"/>
              <w:jc w:val="center"/>
            </w:pPr>
            <w:r w:rsidRPr="00673003">
              <w:t>2022 год</w:t>
            </w:r>
          </w:p>
        </w:tc>
        <w:tc>
          <w:tcPr>
            <w:tcW w:w="1418" w:type="dxa"/>
            <w:vMerge/>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ind w:left="-108" w:right="-136"/>
              <w:jc w:val="center"/>
            </w:pPr>
          </w:p>
        </w:tc>
      </w:tr>
      <w:tr w:rsidR="000C5B91" w:rsidRPr="00673003" w:rsidTr="002843B6">
        <w:trPr>
          <w:tblHeader/>
        </w:trPr>
        <w:tc>
          <w:tcPr>
            <w:tcW w:w="6521"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673003">
            <w:pPr>
              <w:widowControl w:val="0"/>
              <w:autoSpaceDE w:val="0"/>
              <w:autoSpaceDN w:val="0"/>
              <w:ind w:left="-108" w:right="-136"/>
              <w:jc w:val="center"/>
            </w:pPr>
            <w:r>
              <w:t>1</w:t>
            </w:r>
          </w:p>
        </w:tc>
        <w:tc>
          <w:tcPr>
            <w:tcW w:w="709"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673003">
            <w:pPr>
              <w:widowControl w:val="0"/>
              <w:autoSpaceDE w:val="0"/>
              <w:autoSpaceDN w:val="0"/>
              <w:ind w:left="-108" w:right="-136"/>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673003">
            <w:pPr>
              <w:widowControl w:val="0"/>
              <w:autoSpaceDE w:val="0"/>
              <w:autoSpaceDN w:val="0"/>
              <w:ind w:left="-108" w:right="-136"/>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673003">
            <w:pPr>
              <w:widowControl w:val="0"/>
              <w:autoSpaceDE w:val="0"/>
              <w:autoSpaceDN w:val="0"/>
              <w:ind w:left="-108" w:right="-136"/>
              <w:jc w:val="center"/>
            </w:pPr>
            <w:r>
              <w:t>4</w:t>
            </w:r>
          </w:p>
        </w:tc>
        <w:tc>
          <w:tcPr>
            <w:tcW w:w="851"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673003">
            <w:pPr>
              <w:widowControl w:val="0"/>
              <w:autoSpaceDE w:val="0"/>
              <w:autoSpaceDN w:val="0"/>
              <w:ind w:left="-108" w:right="-136"/>
              <w:jc w:val="center"/>
            </w:pPr>
            <w:r>
              <w:t>5</w:t>
            </w:r>
          </w:p>
        </w:tc>
        <w:tc>
          <w:tcPr>
            <w:tcW w:w="850"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673003">
            <w:pPr>
              <w:widowControl w:val="0"/>
              <w:autoSpaceDE w:val="0"/>
              <w:autoSpaceDN w:val="0"/>
              <w:ind w:left="-108" w:right="-136"/>
              <w:jc w:val="center"/>
            </w:pPr>
            <w:r>
              <w:t>6</w:t>
            </w:r>
          </w:p>
        </w:tc>
        <w:tc>
          <w:tcPr>
            <w:tcW w:w="851"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673003">
            <w:pPr>
              <w:widowControl w:val="0"/>
              <w:autoSpaceDE w:val="0"/>
              <w:autoSpaceDN w:val="0"/>
              <w:ind w:left="-108" w:right="-136"/>
              <w:jc w:val="center"/>
            </w:pPr>
            <w:r>
              <w:t>7</w:t>
            </w:r>
          </w:p>
        </w:tc>
        <w:tc>
          <w:tcPr>
            <w:tcW w:w="850"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673003">
            <w:pPr>
              <w:widowControl w:val="0"/>
              <w:autoSpaceDE w:val="0"/>
              <w:autoSpaceDN w:val="0"/>
              <w:ind w:left="-108" w:right="-136"/>
              <w:jc w:val="center"/>
            </w:pPr>
            <w:r>
              <w:t>8</w:t>
            </w:r>
          </w:p>
        </w:tc>
        <w:tc>
          <w:tcPr>
            <w:tcW w:w="822"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673003">
            <w:pPr>
              <w:widowControl w:val="0"/>
              <w:autoSpaceDE w:val="0"/>
              <w:autoSpaceDN w:val="0"/>
              <w:ind w:left="-108" w:right="-136"/>
              <w:jc w:val="center"/>
            </w:pPr>
            <w:r>
              <w:t>9</w:t>
            </w:r>
          </w:p>
        </w:tc>
        <w:tc>
          <w:tcPr>
            <w:tcW w:w="879"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673003">
            <w:pPr>
              <w:widowControl w:val="0"/>
              <w:autoSpaceDE w:val="0"/>
              <w:autoSpaceDN w:val="0"/>
              <w:ind w:left="-79" w:right="-108"/>
              <w:jc w:val="center"/>
            </w:pPr>
            <w:r>
              <w:t>10</w:t>
            </w:r>
          </w:p>
        </w:tc>
        <w:tc>
          <w:tcPr>
            <w:tcW w:w="1418"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673003">
            <w:pPr>
              <w:widowControl w:val="0"/>
              <w:autoSpaceDE w:val="0"/>
              <w:autoSpaceDN w:val="0"/>
              <w:ind w:left="-108" w:right="-136"/>
              <w:jc w:val="center"/>
            </w:pPr>
            <w:r>
              <w:t>11</w:t>
            </w:r>
          </w:p>
        </w:tc>
      </w:tr>
      <w:tr w:rsidR="00673003" w:rsidRPr="00673003" w:rsidTr="002843B6">
        <w:trPr>
          <w:trHeight w:val="856"/>
        </w:trPr>
        <w:tc>
          <w:tcPr>
            <w:tcW w:w="154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73003" w:rsidRPr="00673003" w:rsidRDefault="00673003" w:rsidP="00673003">
            <w:pPr>
              <w:spacing w:line="264" w:lineRule="auto"/>
            </w:pPr>
            <w:r w:rsidRPr="00673003">
              <w:rPr>
                <w:u w:val="single"/>
              </w:rPr>
              <w:t>Цель 1.</w:t>
            </w:r>
            <w:r w:rsidRPr="00673003">
              <w:t xml:space="preserve"> Обеспечение реализации в Камчатском крае Государственной программы</w:t>
            </w:r>
            <w:r w:rsidRPr="00673003">
              <w:rPr>
                <w:sz w:val="28"/>
                <w:szCs w:val="28"/>
              </w:rPr>
              <w:t xml:space="preserve"> </w:t>
            </w:r>
            <w:r w:rsidRPr="00673003">
              <w:t xml:space="preserve">по оказанию содействия добровольному переселению </w:t>
            </w:r>
            <w:r w:rsidRPr="00673003">
              <w:br/>
              <w:t xml:space="preserve">в Российскую Федерацию соотечественников, проживающих за рубежом, утвержденной Указом Президента Российской Федерации </w:t>
            </w:r>
            <w:r w:rsidRPr="00673003">
              <w:br/>
              <w:t>от 22 июня 2006 г. № 637</w:t>
            </w:r>
          </w:p>
        </w:tc>
      </w:tr>
      <w:tr w:rsidR="00673003" w:rsidRPr="00673003" w:rsidTr="002843B6">
        <w:tc>
          <w:tcPr>
            <w:tcW w:w="6521" w:type="dxa"/>
            <w:tcBorders>
              <w:top w:val="nil"/>
              <w:left w:val="single" w:sz="4" w:space="0" w:color="auto"/>
              <w:bottom w:val="single" w:sz="4" w:space="0" w:color="auto"/>
              <w:right w:val="single" w:sz="4" w:space="0" w:color="auto"/>
            </w:tcBorders>
            <w:shd w:val="clear" w:color="auto" w:fill="auto"/>
            <w:vAlign w:val="center"/>
          </w:tcPr>
          <w:p w:rsidR="00673003" w:rsidRPr="00673003" w:rsidRDefault="00673003" w:rsidP="00673003">
            <w:pPr>
              <w:widowControl w:val="0"/>
              <w:autoSpaceDE w:val="0"/>
              <w:autoSpaceDN w:val="0"/>
              <w:adjustRightInd w:val="0"/>
              <w:rPr>
                <w:u w:val="single"/>
              </w:rPr>
            </w:pPr>
            <w:r w:rsidRPr="00673003">
              <w:t>Численность участников Государственной программы и членов их семей, переселившихся в Камчатский край и поставленных на учет в УМВД России по Камчатскому краю</w:t>
            </w:r>
          </w:p>
        </w:tc>
        <w:tc>
          <w:tcPr>
            <w:tcW w:w="709" w:type="dxa"/>
            <w:tcBorders>
              <w:top w:val="nil"/>
              <w:left w:val="single" w:sz="4" w:space="0" w:color="auto"/>
              <w:bottom w:val="single" w:sz="4" w:space="0" w:color="auto"/>
              <w:right w:val="single" w:sz="4" w:space="0" w:color="auto"/>
            </w:tcBorders>
            <w:shd w:val="clear" w:color="auto" w:fill="auto"/>
            <w:vAlign w:val="center"/>
          </w:tcPr>
          <w:p w:rsidR="00673003" w:rsidRPr="00673003" w:rsidRDefault="00673003" w:rsidP="00673003">
            <w:pPr>
              <w:widowControl w:val="0"/>
              <w:autoSpaceDE w:val="0"/>
              <w:autoSpaceDN w:val="0"/>
              <w:adjustRightInd w:val="0"/>
              <w:ind w:left="-108" w:right="-108"/>
              <w:jc w:val="center"/>
            </w:pPr>
            <w:r w:rsidRPr="00673003">
              <w:t>чел.</w:t>
            </w:r>
          </w:p>
        </w:tc>
        <w:tc>
          <w:tcPr>
            <w:tcW w:w="851" w:type="dxa"/>
            <w:tcBorders>
              <w:top w:val="nil"/>
              <w:left w:val="single" w:sz="4" w:space="0" w:color="auto"/>
              <w:bottom w:val="single" w:sz="4" w:space="0" w:color="auto"/>
              <w:right w:val="single" w:sz="4" w:space="0" w:color="auto"/>
            </w:tcBorders>
            <w:shd w:val="clear" w:color="auto" w:fill="auto"/>
            <w:vAlign w:val="center"/>
          </w:tcPr>
          <w:p w:rsidR="00673003" w:rsidRPr="00673003" w:rsidRDefault="00673003" w:rsidP="00673003">
            <w:pPr>
              <w:widowControl w:val="0"/>
              <w:autoSpaceDE w:val="0"/>
              <w:autoSpaceDN w:val="0"/>
              <w:adjustRightInd w:val="0"/>
              <w:jc w:val="center"/>
            </w:pPr>
            <w:r w:rsidRPr="00673003">
              <w:t>490</w:t>
            </w:r>
          </w:p>
        </w:tc>
        <w:tc>
          <w:tcPr>
            <w:tcW w:w="850" w:type="dxa"/>
            <w:tcBorders>
              <w:top w:val="nil"/>
              <w:left w:val="single" w:sz="4" w:space="0" w:color="auto"/>
              <w:bottom w:val="single" w:sz="4" w:space="0" w:color="auto"/>
              <w:right w:val="single" w:sz="4" w:space="0" w:color="auto"/>
            </w:tcBorders>
            <w:shd w:val="clear" w:color="auto" w:fill="auto"/>
            <w:vAlign w:val="center"/>
          </w:tcPr>
          <w:p w:rsidR="00673003" w:rsidRPr="00673003" w:rsidRDefault="00673003" w:rsidP="00673003">
            <w:pPr>
              <w:widowControl w:val="0"/>
              <w:autoSpaceDE w:val="0"/>
              <w:autoSpaceDN w:val="0"/>
              <w:adjustRightInd w:val="0"/>
              <w:jc w:val="center"/>
            </w:pPr>
            <w:r w:rsidRPr="00673003">
              <w:t>334</w:t>
            </w:r>
          </w:p>
        </w:tc>
        <w:tc>
          <w:tcPr>
            <w:tcW w:w="851" w:type="dxa"/>
            <w:tcBorders>
              <w:top w:val="nil"/>
              <w:left w:val="single" w:sz="4" w:space="0" w:color="auto"/>
              <w:bottom w:val="single" w:sz="4" w:space="0" w:color="auto"/>
              <w:right w:val="single" w:sz="4" w:space="0" w:color="auto"/>
            </w:tcBorders>
            <w:shd w:val="clear" w:color="auto" w:fill="auto"/>
            <w:vAlign w:val="center"/>
          </w:tcPr>
          <w:p w:rsidR="00673003" w:rsidRPr="00673003" w:rsidRDefault="00673003" w:rsidP="00673003">
            <w:pPr>
              <w:widowControl w:val="0"/>
              <w:autoSpaceDE w:val="0"/>
              <w:autoSpaceDN w:val="0"/>
              <w:adjustRightInd w:val="0"/>
              <w:jc w:val="center"/>
            </w:pPr>
            <w:r w:rsidRPr="00673003">
              <w:t>289</w:t>
            </w:r>
          </w:p>
        </w:tc>
        <w:tc>
          <w:tcPr>
            <w:tcW w:w="850" w:type="dxa"/>
            <w:tcBorders>
              <w:top w:val="nil"/>
              <w:left w:val="single" w:sz="4" w:space="0" w:color="auto"/>
              <w:bottom w:val="single" w:sz="4" w:space="0" w:color="auto"/>
              <w:right w:val="single" w:sz="4" w:space="0" w:color="auto"/>
            </w:tcBorders>
            <w:shd w:val="clear" w:color="auto" w:fill="auto"/>
            <w:vAlign w:val="center"/>
          </w:tcPr>
          <w:p w:rsidR="00673003" w:rsidRPr="00673003" w:rsidRDefault="00673003" w:rsidP="00673003">
            <w:pPr>
              <w:widowControl w:val="0"/>
              <w:autoSpaceDE w:val="0"/>
              <w:autoSpaceDN w:val="0"/>
              <w:jc w:val="center"/>
            </w:pPr>
            <w:r w:rsidRPr="00673003">
              <w:t>300</w:t>
            </w:r>
          </w:p>
        </w:tc>
        <w:tc>
          <w:tcPr>
            <w:tcW w:w="851" w:type="dxa"/>
            <w:tcBorders>
              <w:top w:val="nil"/>
              <w:left w:val="single" w:sz="4" w:space="0" w:color="auto"/>
              <w:bottom w:val="single" w:sz="4" w:space="0" w:color="auto"/>
              <w:right w:val="single" w:sz="4" w:space="0" w:color="auto"/>
            </w:tcBorders>
            <w:shd w:val="clear" w:color="auto" w:fill="auto"/>
            <w:vAlign w:val="center"/>
          </w:tcPr>
          <w:p w:rsidR="00673003" w:rsidRPr="00673003" w:rsidRDefault="00673003" w:rsidP="00673003">
            <w:pPr>
              <w:widowControl w:val="0"/>
              <w:autoSpaceDE w:val="0"/>
              <w:autoSpaceDN w:val="0"/>
              <w:jc w:val="center"/>
            </w:pPr>
            <w:r w:rsidRPr="00673003">
              <w:t>300</w:t>
            </w:r>
          </w:p>
        </w:tc>
        <w:tc>
          <w:tcPr>
            <w:tcW w:w="850" w:type="dxa"/>
            <w:tcBorders>
              <w:top w:val="nil"/>
              <w:left w:val="single" w:sz="4" w:space="0" w:color="auto"/>
              <w:bottom w:val="single" w:sz="4" w:space="0" w:color="auto"/>
              <w:right w:val="single" w:sz="4" w:space="0" w:color="auto"/>
            </w:tcBorders>
            <w:shd w:val="clear" w:color="auto" w:fill="auto"/>
            <w:vAlign w:val="center"/>
          </w:tcPr>
          <w:p w:rsidR="00673003" w:rsidRPr="00673003" w:rsidRDefault="00673003" w:rsidP="00673003">
            <w:pPr>
              <w:widowControl w:val="0"/>
              <w:autoSpaceDE w:val="0"/>
              <w:autoSpaceDN w:val="0"/>
              <w:jc w:val="center"/>
            </w:pPr>
            <w:r w:rsidRPr="00673003">
              <w:t>300</w:t>
            </w:r>
          </w:p>
        </w:tc>
        <w:tc>
          <w:tcPr>
            <w:tcW w:w="822" w:type="dxa"/>
            <w:tcBorders>
              <w:top w:val="nil"/>
              <w:left w:val="single" w:sz="4" w:space="0" w:color="auto"/>
              <w:bottom w:val="single" w:sz="4" w:space="0" w:color="auto"/>
              <w:right w:val="single" w:sz="4" w:space="0" w:color="auto"/>
            </w:tcBorders>
            <w:shd w:val="clear" w:color="auto" w:fill="auto"/>
            <w:vAlign w:val="center"/>
          </w:tcPr>
          <w:p w:rsidR="00673003" w:rsidRPr="00673003" w:rsidRDefault="00673003" w:rsidP="00673003">
            <w:pPr>
              <w:widowControl w:val="0"/>
              <w:autoSpaceDE w:val="0"/>
              <w:autoSpaceDN w:val="0"/>
              <w:jc w:val="center"/>
            </w:pPr>
            <w:r w:rsidRPr="00673003">
              <w:t>300</w:t>
            </w:r>
          </w:p>
        </w:tc>
        <w:tc>
          <w:tcPr>
            <w:tcW w:w="879" w:type="dxa"/>
            <w:tcBorders>
              <w:top w:val="nil"/>
              <w:left w:val="single" w:sz="4" w:space="0" w:color="auto"/>
              <w:bottom w:val="single" w:sz="4" w:space="0" w:color="auto"/>
              <w:right w:val="single" w:sz="4" w:space="0" w:color="auto"/>
            </w:tcBorders>
            <w:shd w:val="clear" w:color="auto" w:fill="auto"/>
            <w:vAlign w:val="center"/>
          </w:tcPr>
          <w:p w:rsidR="00673003" w:rsidRPr="00673003" w:rsidRDefault="00673003" w:rsidP="00673003">
            <w:pPr>
              <w:widowControl w:val="0"/>
              <w:autoSpaceDE w:val="0"/>
              <w:autoSpaceDN w:val="0"/>
              <w:jc w:val="center"/>
            </w:pPr>
            <w:r w:rsidRPr="00673003">
              <w:t>300</w:t>
            </w:r>
          </w:p>
        </w:tc>
        <w:tc>
          <w:tcPr>
            <w:tcW w:w="1418" w:type="dxa"/>
            <w:tcBorders>
              <w:top w:val="nil"/>
              <w:left w:val="single" w:sz="4" w:space="0" w:color="auto"/>
              <w:bottom w:val="single" w:sz="4" w:space="0" w:color="auto"/>
              <w:right w:val="single" w:sz="4" w:space="0" w:color="auto"/>
            </w:tcBorders>
            <w:shd w:val="clear" w:color="auto" w:fill="auto"/>
            <w:vAlign w:val="center"/>
          </w:tcPr>
          <w:p w:rsidR="00673003" w:rsidRPr="00673003" w:rsidRDefault="00673003" w:rsidP="00673003">
            <w:pPr>
              <w:widowControl w:val="0"/>
              <w:autoSpaceDE w:val="0"/>
              <w:autoSpaceDN w:val="0"/>
              <w:adjustRightInd w:val="0"/>
              <w:ind w:left="-108" w:right="-108"/>
              <w:jc w:val="center"/>
            </w:pPr>
            <w:r w:rsidRPr="00673003">
              <w:t>Не менее 1500</w:t>
            </w:r>
          </w:p>
        </w:tc>
      </w:tr>
      <w:tr w:rsidR="00673003" w:rsidRPr="00673003" w:rsidTr="002843B6">
        <w:trPr>
          <w:trHeight w:val="824"/>
        </w:trPr>
        <w:tc>
          <w:tcPr>
            <w:tcW w:w="15452" w:type="dxa"/>
            <w:gridSpan w:val="11"/>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spacing w:line="264" w:lineRule="auto"/>
              <w:rPr>
                <w:u w:val="single"/>
              </w:rPr>
            </w:pPr>
            <w:r w:rsidRPr="00673003">
              <w:rPr>
                <w:u w:val="single"/>
              </w:rPr>
              <w:t xml:space="preserve">Задача 1.1. </w:t>
            </w:r>
            <w:r w:rsidRPr="00673003">
              <w:t>Закрепление переселившихся участников Государственной программы и членов их семей на территории Камчатского края и обеспечение их социально-культурной адаптации в российское сообщество</w:t>
            </w:r>
          </w:p>
        </w:tc>
      </w:tr>
      <w:tr w:rsidR="00673003" w:rsidRPr="00673003" w:rsidTr="002843B6">
        <w:trPr>
          <w:trHeight w:val="2410"/>
        </w:trPr>
        <w:tc>
          <w:tcPr>
            <w:tcW w:w="652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r w:rsidRPr="00673003">
              <w:t xml:space="preserve">Доля участников Государственной </w:t>
            </w:r>
            <w:hyperlink r:id="rId11" w:history="1">
              <w:r w:rsidRPr="00673003">
                <w:t>программы</w:t>
              </w:r>
            </w:hyperlink>
            <w:r w:rsidRPr="00673003">
              <w:t xml:space="preserve"> и членов их семей, которым выделены жилые помещения для временного размещения на срок не более 12 месяцев либо компенсированы расходы за коммерческий наем жилья </w:t>
            </w:r>
            <w:r w:rsidRPr="00673003">
              <w:br/>
              <w:t xml:space="preserve">за период, не превышающий 6 месяцев, в общей численности участников Государственной </w:t>
            </w:r>
            <w:hyperlink r:id="rId12" w:history="1">
              <w:r w:rsidRPr="00673003">
                <w:t>программы</w:t>
              </w:r>
            </w:hyperlink>
            <w:r w:rsidRPr="00673003">
              <w:t xml:space="preserve">, переселившихся </w:t>
            </w:r>
            <w:r w:rsidRPr="00673003">
              <w:br/>
              <w:t>в Камчатский край и поставленных на учет в УМВД России по Камчатскому краю</w:t>
            </w:r>
          </w:p>
        </w:tc>
        <w:tc>
          <w:tcPr>
            <w:tcW w:w="709"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w:t>
            </w:r>
          </w:p>
        </w:tc>
        <w:tc>
          <w:tcPr>
            <w:tcW w:w="85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25,0</w:t>
            </w:r>
          </w:p>
        </w:tc>
        <w:tc>
          <w:tcPr>
            <w:tcW w:w="850"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32,6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73003" w:rsidRPr="00673003" w:rsidRDefault="00673003" w:rsidP="00673003">
            <w:pPr>
              <w:jc w:val="center"/>
            </w:pPr>
            <w:r w:rsidRPr="00673003">
              <w:t>20,0</w:t>
            </w:r>
          </w:p>
        </w:tc>
        <w:tc>
          <w:tcPr>
            <w:tcW w:w="850"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25,0</w:t>
            </w:r>
          </w:p>
        </w:tc>
        <w:tc>
          <w:tcPr>
            <w:tcW w:w="85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25,0</w:t>
            </w:r>
          </w:p>
        </w:tc>
        <w:tc>
          <w:tcPr>
            <w:tcW w:w="850"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25,0</w:t>
            </w:r>
          </w:p>
        </w:tc>
        <w:tc>
          <w:tcPr>
            <w:tcW w:w="822"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25,0</w:t>
            </w:r>
          </w:p>
        </w:tc>
        <w:tc>
          <w:tcPr>
            <w:tcW w:w="879"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25,0</w:t>
            </w:r>
          </w:p>
        </w:tc>
        <w:tc>
          <w:tcPr>
            <w:tcW w:w="1418"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Не менее 25,0 %</w:t>
            </w:r>
          </w:p>
        </w:tc>
      </w:tr>
    </w:tbl>
    <w:p w:rsidR="000C5B91" w:rsidRPr="000C5B91" w:rsidRDefault="000C5B91">
      <w:pPr>
        <w:rPr>
          <w:sz w:val="16"/>
          <w:szCs w:val="16"/>
        </w:rPr>
      </w:pP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1"/>
        <w:gridCol w:w="709"/>
        <w:gridCol w:w="851"/>
        <w:gridCol w:w="850"/>
        <w:gridCol w:w="851"/>
        <w:gridCol w:w="850"/>
        <w:gridCol w:w="851"/>
        <w:gridCol w:w="850"/>
        <w:gridCol w:w="822"/>
        <w:gridCol w:w="879"/>
        <w:gridCol w:w="1418"/>
      </w:tblGrid>
      <w:tr w:rsidR="000C5B91" w:rsidRPr="00673003" w:rsidTr="000C5B91">
        <w:trPr>
          <w:trHeight w:val="432"/>
        </w:trPr>
        <w:tc>
          <w:tcPr>
            <w:tcW w:w="6521"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0C5B91">
            <w:pPr>
              <w:widowControl w:val="0"/>
              <w:autoSpaceDE w:val="0"/>
              <w:autoSpaceDN w:val="0"/>
              <w:ind w:left="-108" w:right="-136"/>
              <w:jc w:val="center"/>
            </w:pPr>
            <w: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0C5B91">
            <w:pPr>
              <w:widowControl w:val="0"/>
              <w:autoSpaceDE w:val="0"/>
              <w:autoSpaceDN w:val="0"/>
              <w:ind w:left="-108" w:right="-136"/>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0C5B91">
            <w:pPr>
              <w:widowControl w:val="0"/>
              <w:autoSpaceDE w:val="0"/>
              <w:autoSpaceDN w:val="0"/>
              <w:ind w:left="-108" w:right="-136"/>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0C5B91">
            <w:pPr>
              <w:widowControl w:val="0"/>
              <w:autoSpaceDE w:val="0"/>
              <w:autoSpaceDN w:val="0"/>
              <w:ind w:left="-108" w:right="-136"/>
              <w:jc w:val="center"/>
            </w:pPr>
            <w:r>
              <w:t>4</w:t>
            </w:r>
          </w:p>
        </w:tc>
        <w:tc>
          <w:tcPr>
            <w:tcW w:w="851"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0C5B91">
            <w:pPr>
              <w:widowControl w:val="0"/>
              <w:autoSpaceDE w:val="0"/>
              <w:autoSpaceDN w:val="0"/>
              <w:ind w:left="-108" w:right="-136"/>
              <w:jc w:val="center"/>
            </w:pPr>
            <w:r>
              <w:t>5</w:t>
            </w:r>
          </w:p>
        </w:tc>
        <w:tc>
          <w:tcPr>
            <w:tcW w:w="850"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0C5B91">
            <w:pPr>
              <w:widowControl w:val="0"/>
              <w:autoSpaceDE w:val="0"/>
              <w:autoSpaceDN w:val="0"/>
              <w:ind w:left="-108" w:right="-136"/>
              <w:jc w:val="center"/>
            </w:pPr>
            <w:r>
              <w:t>6</w:t>
            </w:r>
          </w:p>
        </w:tc>
        <w:tc>
          <w:tcPr>
            <w:tcW w:w="851"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0C5B91">
            <w:pPr>
              <w:widowControl w:val="0"/>
              <w:autoSpaceDE w:val="0"/>
              <w:autoSpaceDN w:val="0"/>
              <w:ind w:left="-108" w:right="-136"/>
              <w:jc w:val="center"/>
            </w:pPr>
            <w:r>
              <w:t>7</w:t>
            </w:r>
          </w:p>
        </w:tc>
        <w:tc>
          <w:tcPr>
            <w:tcW w:w="850"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0C5B91">
            <w:pPr>
              <w:widowControl w:val="0"/>
              <w:autoSpaceDE w:val="0"/>
              <w:autoSpaceDN w:val="0"/>
              <w:ind w:left="-108" w:right="-136"/>
              <w:jc w:val="center"/>
            </w:pPr>
            <w:r>
              <w:t>8</w:t>
            </w:r>
          </w:p>
        </w:tc>
        <w:tc>
          <w:tcPr>
            <w:tcW w:w="822"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0C5B91">
            <w:pPr>
              <w:widowControl w:val="0"/>
              <w:autoSpaceDE w:val="0"/>
              <w:autoSpaceDN w:val="0"/>
              <w:ind w:left="-108" w:right="-136"/>
              <w:jc w:val="center"/>
            </w:pPr>
            <w:r>
              <w:t>9</w:t>
            </w:r>
          </w:p>
        </w:tc>
        <w:tc>
          <w:tcPr>
            <w:tcW w:w="879"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0C5B91">
            <w:pPr>
              <w:widowControl w:val="0"/>
              <w:autoSpaceDE w:val="0"/>
              <w:autoSpaceDN w:val="0"/>
              <w:ind w:left="-79" w:right="-108"/>
              <w:jc w:val="center"/>
            </w:pPr>
            <w:r>
              <w:t>10</w:t>
            </w:r>
          </w:p>
        </w:tc>
        <w:tc>
          <w:tcPr>
            <w:tcW w:w="1418"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0C5B91">
            <w:pPr>
              <w:widowControl w:val="0"/>
              <w:autoSpaceDE w:val="0"/>
              <w:autoSpaceDN w:val="0"/>
              <w:ind w:left="-108" w:right="-136"/>
              <w:jc w:val="center"/>
            </w:pPr>
            <w:r>
              <w:t>11</w:t>
            </w:r>
          </w:p>
        </w:tc>
      </w:tr>
      <w:tr w:rsidR="00673003" w:rsidRPr="00673003" w:rsidTr="000C5B91">
        <w:trPr>
          <w:trHeight w:val="1682"/>
        </w:trPr>
        <w:tc>
          <w:tcPr>
            <w:tcW w:w="652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r w:rsidRPr="00673003">
              <w:t xml:space="preserve">Доля участников Государственной </w:t>
            </w:r>
            <w:hyperlink r:id="rId13" w:history="1">
              <w:r w:rsidRPr="00673003">
                <w:t>программы</w:t>
              </w:r>
            </w:hyperlink>
            <w:r w:rsidRPr="00673003">
              <w:t xml:space="preserve"> и членов их семей, постоянно </w:t>
            </w:r>
            <w:proofErr w:type="spellStart"/>
            <w:r w:rsidRPr="00673003">
              <w:t>жилищно</w:t>
            </w:r>
            <w:proofErr w:type="spellEnd"/>
            <w:r w:rsidRPr="00673003">
              <w:t xml:space="preserve"> обустроенных, в общей численности участников Государственной </w:t>
            </w:r>
            <w:hyperlink r:id="rId14" w:history="1">
              <w:r w:rsidRPr="00673003">
                <w:t>программы</w:t>
              </w:r>
            </w:hyperlink>
            <w:r w:rsidRPr="00673003">
              <w:t xml:space="preserve"> и членов их семей, переселившихся в Камчатский край и поставленных на учет в УМВД России по Камчатскому краю</w:t>
            </w:r>
          </w:p>
        </w:tc>
        <w:tc>
          <w:tcPr>
            <w:tcW w:w="709"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w:t>
            </w:r>
          </w:p>
        </w:tc>
        <w:tc>
          <w:tcPr>
            <w:tcW w:w="85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0,6</w:t>
            </w:r>
          </w:p>
        </w:tc>
        <w:tc>
          <w:tcPr>
            <w:tcW w:w="850"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2,1</w:t>
            </w:r>
          </w:p>
        </w:tc>
        <w:tc>
          <w:tcPr>
            <w:tcW w:w="85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1,5</w:t>
            </w:r>
          </w:p>
        </w:tc>
        <w:tc>
          <w:tcPr>
            <w:tcW w:w="850"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1,5</w:t>
            </w:r>
          </w:p>
        </w:tc>
        <w:tc>
          <w:tcPr>
            <w:tcW w:w="85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1,5</w:t>
            </w:r>
          </w:p>
        </w:tc>
        <w:tc>
          <w:tcPr>
            <w:tcW w:w="850"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1,5</w:t>
            </w:r>
          </w:p>
        </w:tc>
        <w:tc>
          <w:tcPr>
            <w:tcW w:w="822"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1,5</w:t>
            </w:r>
          </w:p>
        </w:tc>
        <w:tc>
          <w:tcPr>
            <w:tcW w:w="879"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1,5</w:t>
            </w:r>
          </w:p>
        </w:tc>
        <w:tc>
          <w:tcPr>
            <w:tcW w:w="1418"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Не менее 1,5 %</w:t>
            </w:r>
          </w:p>
        </w:tc>
      </w:tr>
      <w:tr w:rsidR="00673003" w:rsidRPr="00673003" w:rsidTr="002843B6">
        <w:trPr>
          <w:trHeight w:val="433"/>
        </w:trPr>
        <w:tc>
          <w:tcPr>
            <w:tcW w:w="154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73003" w:rsidRPr="00673003" w:rsidRDefault="00673003" w:rsidP="00673003">
            <w:pPr>
              <w:widowControl w:val="0"/>
              <w:autoSpaceDE w:val="0"/>
              <w:autoSpaceDN w:val="0"/>
              <w:adjustRightInd w:val="0"/>
              <w:jc w:val="left"/>
            </w:pPr>
            <w:r w:rsidRPr="00673003">
              <w:rPr>
                <w:u w:val="single"/>
              </w:rPr>
              <w:t>Цель 2.</w:t>
            </w:r>
            <w:r w:rsidRPr="00673003">
              <w:t xml:space="preserve"> Обеспечение социально-экономического развития Камчатского края</w:t>
            </w:r>
          </w:p>
        </w:tc>
      </w:tr>
      <w:tr w:rsidR="00673003" w:rsidRPr="00673003" w:rsidTr="000C5B91">
        <w:trPr>
          <w:trHeight w:val="1651"/>
        </w:trPr>
        <w:tc>
          <w:tcPr>
            <w:tcW w:w="652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adjustRightInd w:val="0"/>
              <w:spacing w:line="264" w:lineRule="auto"/>
            </w:pPr>
            <w:r w:rsidRPr="00673003">
              <w:t xml:space="preserve">Доля участников Государственной программы и членов их семей трудоспособного возраста в общей численности участников Государственной программы и членов их семей, переселившихся в Камчатский край и поставленных на учет </w:t>
            </w:r>
            <w:r w:rsidRPr="00673003">
              <w:br/>
              <w:t>в УМВД России по Камчатскому краю</w:t>
            </w:r>
          </w:p>
        </w:tc>
        <w:tc>
          <w:tcPr>
            <w:tcW w:w="709"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adjustRightInd w:val="0"/>
              <w:jc w:val="center"/>
            </w:pPr>
            <w:r w:rsidRPr="00673003">
              <w:t>%</w:t>
            </w:r>
          </w:p>
        </w:tc>
        <w:tc>
          <w:tcPr>
            <w:tcW w:w="85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adjustRightInd w:val="0"/>
              <w:jc w:val="center"/>
            </w:pPr>
            <w:r w:rsidRPr="00673003">
              <w:t>66,0</w:t>
            </w:r>
          </w:p>
        </w:tc>
        <w:tc>
          <w:tcPr>
            <w:tcW w:w="850"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adjustRightInd w:val="0"/>
              <w:jc w:val="center"/>
            </w:pPr>
            <w:r w:rsidRPr="00673003">
              <w:t>73,0</w:t>
            </w:r>
          </w:p>
        </w:tc>
        <w:tc>
          <w:tcPr>
            <w:tcW w:w="85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jc w:val="center"/>
            </w:pPr>
            <w:r w:rsidRPr="00673003">
              <w:t>73,0</w:t>
            </w:r>
          </w:p>
        </w:tc>
        <w:tc>
          <w:tcPr>
            <w:tcW w:w="850"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jc w:val="center"/>
            </w:pPr>
            <w:r w:rsidRPr="00673003">
              <w:t>70,0</w:t>
            </w:r>
          </w:p>
        </w:tc>
        <w:tc>
          <w:tcPr>
            <w:tcW w:w="85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jc w:val="center"/>
            </w:pPr>
            <w:r w:rsidRPr="00673003">
              <w:t>70,0</w:t>
            </w:r>
          </w:p>
        </w:tc>
        <w:tc>
          <w:tcPr>
            <w:tcW w:w="850"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jc w:val="center"/>
            </w:pPr>
            <w:r w:rsidRPr="00673003">
              <w:t>70,0</w:t>
            </w:r>
          </w:p>
        </w:tc>
        <w:tc>
          <w:tcPr>
            <w:tcW w:w="822"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jc w:val="center"/>
            </w:pPr>
            <w:r w:rsidRPr="00673003">
              <w:t>70,0</w:t>
            </w:r>
          </w:p>
        </w:tc>
        <w:tc>
          <w:tcPr>
            <w:tcW w:w="879"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jc w:val="center"/>
            </w:pPr>
            <w:r w:rsidRPr="00673003">
              <w:t>70,0</w:t>
            </w:r>
          </w:p>
        </w:tc>
        <w:tc>
          <w:tcPr>
            <w:tcW w:w="1418"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adjustRightInd w:val="0"/>
              <w:ind w:left="-108" w:right="-108"/>
              <w:jc w:val="center"/>
            </w:pPr>
            <w:r w:rsidRPr="00673003">
              <w:t>Не менее 70,0 %</w:t>
            </w:r>
          </w:p>
        </w:tc>
      </w:tr>
      <w:tr w:rsidR="00673003" w:rsidRPr="00673003" w:rsidTr="002843B6">
        <w:trPr>
          <w:trHeight w:val="411"/>
        </w:trPr>
        <w:tc>
          <w:tcPr>
            <w:tcW w:w="15452" w:type="dxa"/>
            <w:gridSpan w:val="11"/>
            <w:tcBorders>
              <w:top w:val="nil"/>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adjustRightInd w:val="0"/>
              <w:jc w:val="left"/>
              <w:rPr>
                <w:u w:val="single"/>
              </w:rPr>
            </w:pPr>
            <w:r w:rsidRPr="00673003">
              <w:rPr>
                <w:u w:val="single"/>
              </w:rPr>
              <w:t xml:space="preserve">Задача 2.1. </w:t>
            </w:r>
            <w:r w:rsidRPr="00673003">
              <w:t>Сокращение дефицита трудовых ресурсов</w:t>
            </w:r>
          </w:p>
        </w:tc>
      </w:tr>
      <w:tr w:rsidR="00673003" w:rsidRPr="00673003" w:rsidTr="000C5B91">
        <w:trPr>
          <w:trHeight w:val="2671"/>
        </w:trPr>
        <w:tc>
          <w:tcPr>
            <w:tcW w:w="652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adjustRightInd w:val="0"/>
              <w:spacing w:line="264" w:lineRule="auto"/>
            </w:pPr>
            <w:r w:rsidRPr="00673003">
              <w:t>Доля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трудоспособных соотечественников, переселившихся в Камчатский край в рамках Государственной программы и поставленных на учет в УМВД России по Камчатскому краю</w:t>
            </w:r>
          </w:p>
        </w:tc>
        <w:tc>
          <w:tcPr>
            <w:tcW w:w="709"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adjustRightInd w:val="0"/>
              <w:jc w:val="center"/>
            </w:pPr>
            <w:r w:rsidRPr="00673003">
              <w:t>%</w:t>
            </w:r>
          </w:p>
        </w:tc>
        <w:tc>
          <w:tcPr>
            <w:tcW w:w="85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adjustRightInd w:val="0"/>
              <w:jc w:val="center"/>
            </w:pPr>
            <w:r w:rsidRPr="00673003">
              <w:t>77,0</w:t>
            </w:r>
          </w:p>
        </w:tc>
        <w:tc>
          <w:tcPr>
            <w:tcW w:w="850"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adjustRightInd w:val="0"/>
              <w:jc w:val="center"/>
            </w:pPr>
            <w:r w:rsidRPr="00673003">
              <w:t>72,0</w:t>
            </w:r>
          </w:p>
        </w:tc>
        <w:tc>
          <w:tcPr>
            <w:tcW w:w="85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jc w:val="center"/>
            </w:pPr>
            <w:r w:rsidRPr="00673003">
              <w:t>73,0</w:t>
            </w:r>
          </w:p>
        </w:tc>
        <w:tc>
          <w:tcPr>
            <w:tcW w:w="850"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jc w:val="center"/>
            </w:pPr>
            <w:r w:rsidRPr="00673003">
              <w:t>73,0</w:t>
            </w:r>
          </w:p>
        </w:tc>
        <w:tc>
          <w:tcPr>
            <w:tcW w:w="85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jc w:val="center"/>
            </w:pPr>
            <w:r w:rsidRPr="00673003">
              <w:t>73,0</w:t>
            </w:r>
          </w:p>
        </w:tc>
        <w:tc>
          <w:tcPr>
            <w:tcW w:w="850"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jc w:val="center"/>
            </w:pPr>
            <w:r w:rsidRPr="00673003">
              <w:t>73,0</w:t>
            </w:r>
          </w:p>
        </w:tc>
        <w:tc>
          <w:tcPr>
            <w:tcW w:w="822"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jc w:val="center"/>
            </w:pPr>
            <w:r w:rsidRPr="00673003">
              <w:t>73,0</w:t>
            </w:r>
          </w:p>
        </w:tc>
        <w:tc>
          <w:tcPr>
            <w:tcW w:w="879"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jc w:val="center"/>
            </w:pPr>
            <w:r w:rsidRPr="00673003">
              <w:t>73,0</w:t>
            </w:r>
          </w:p>
        </w:tc>
        <w:tc>
          <w:tcPr>
            <w:tcW w:w="1418"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adjustRightInd w:val="0"/>
              <w:ind w:left="-108" w:right="-108"/>
              <w:jc w:val="center"/>
            </w:pPr>
            <w:r w:rsidRPr="00673003">
              <w:t>Не менее 73,0 %</w:t>
            </w:r>
          </w:p>
        </w:tc>
      </w:tr>
      <w:tr w:rsidR="00673003" w:rsidRPr="00673003" w:rsidTr="002843B6">
        <w:trPr>
          <w:trHeight w:val="392"/>
        </w:trPr>
        <w:tc>
          <w:tcPr>
            <w:tcW w:w="15452" w:type="dxa"/>
            <w:gridSpan w:val="11"/>
            <w:tcBorders>
              <w:top w:val="nil"/>
              <w:left w:val="single" w:sz="4" w:space="0" w:color="auto"/>
              <w:bottom w:val="single" w:sz="4" w:space="0" w:color="auto"/>
              <w:right w:val="single" w:sz="4" w:space="0" w:color="auto"/>
            </w:tcBorders>
            <w:vAlign w:val="center"/>
          </w:tcPr>
          <w:p w:rsidR="00673003" w:rsidRPr="00673003" w:rsidRDefault="00673003" w:rsidP="00673003">
            <w:pPr>
              <w:rPr>
                <w:u w:val="single"/>
              </w:rPr>
            </w:pPr>
            <w:r w:rsidRPr="00673003">
              <w:rPr>
                <w:u w:val="single"/>
              </w:rPr>
              <w:t xml:space="preserve">Задача 2.2. </w:t>
            </w:r>
            <w:r w:rsidRPr="00673003">
              <w:t>Развитие малого и среднего бизнеса</w:t>
            </w:r>
          </w:p>
        </w:tc>
      </w:tr>
      <w:tr w:rsidR="00673003" w:rsidRPr="00673003" w:rsidTr="000C5B91">
        <w:trPr>
          <w:trHeight w:val="1960"/>
        </w:trPr>
        <w:tc>
          <w:tcPr>
            <w:tcW w:w="652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adjustRightInd w:val="0"/>
              <w:spacing w:line="264" w:lineRule="auto"/>
            </w:pPr>
            <w:r w:rsidRPr="00673003">
              <w:t>Доля участников Государственной программы и членов их семей,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участников Государственной программы и членов их семей, трудоустроенных в Камчатском крае</w:t>
            </w:r>
          </w:p>
        </w:tc>
        <w:tc>
          <w:tcPr>
            <w:tcW w:w="709"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w:t>
            </w:r>
          </w:p>
        </w:tc>
        <w:tc>
          <w:tcPr>
            <w:tcW w:w="85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0,0</w:t>
            </w:r>
          </w:p>
        </w:tc>
        <w:tc>
          <w:tcPr>
            <w:tcW w:w="850"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2,0</w:t>
            </w:r>
          </w:p>
        </w:tc>
        <w:tc>
          <w:tcPr>
            <w:tcW w:w="85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7,0</w:t>
            </w:r>
          </w:p>
        </w:tc>
        <w:tc>
          <w:tcPr>
            <w:tcW w:w="850"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10,0</w:t>
            </w:r>
          </w:p>
        </w:tc>
        <w:tc>
          <w:tcPr>
            <w:tcW w:w="85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12,0</w:t>
            </w:r>
          </w:p>
        </w:tc>
        <w:tc>
          <w:tcPr>
            <w:tcW w:w="850"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9,5</w:t>
            </w:r>
          </w:p>
        </w:tc>
        <w:tc>
          <w:tcPr>
            <w:tcW w:w="822"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8,0</w:t>
            </w:r>
          </w:p>
        </w:tc>
        <w:tc>
          <w:tcPr>
            <w:tcW w:w="879"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8,0</w:t>
            </w:r>
          </w:p>
        </w:tc>
        <w:tc>
          <w:tcPr>
            <w:tcW w:w="1418"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Не менее 9,5 %</w:t>
            </w:r>
          </w:p>
        </w:tc>
      </w:tr>
    </w:tbl>
    <w:p w:rsidR="000C5B91" w:rsidRPr="000C5B91" w:rsidRDefault="000C5B91">
      <w:pPr>
        <w:rPr>
          <w:sz w:val="16"/>
          <w:szCs w:val="16"/>
        </w:rPr>
      </w:pP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1"/>
        <w:gridCol w:w="709"/>
        <w:gridCol w:w="851"/>
        <w:gridCol w:w="850"/>
        <w:gridCol w:w="851"/>
        <w:gridCol w:w="850"/>
        <w:gridCol w:w="851"/>
        <w:gridCol w:w="850"/>
        <w:gridCol w:w="822"/>
        <w:gridCol w:w="879"/>
        <w:gridCol w:w="1418"/>
      </w:tblGrid>
      <w:tr w:rsidR="000C5B91" w:rsidRPr="00673003" w:rsidTr="003E082E">
        <w:trPr>
          <w:trHeight w:val="432"/>
        </w:trPr>
        <w:tc>
          <w:tcPr>
            <w:tcW w:w="6521"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3E082E">
            <w:pPr>
              <w:widowControl w:val="0"/>
              <w:autoSpaceDE w:val="0"/>
              <w:autoSpaceDN w:val="0"/>
              <w:ind w:left="-108" w:right="-136"/>
              <w:jc w:val="center"/>
            </w:pPr>
            <w: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3E082E">
            <w:pPr>
              <w:widowControl w:val="0"/>
              <w:autoSpaceDE w:val="0"/>
              <w:autoSpaceDN w:val="0"/>
              <w:ind w:left="-108" w:right="-136"/>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3E082E">
            <w:pPr>
              <w:widowControl w:val="0"/>
              <w:autoSpaceDE w:val="0"/>
              <w:autoSpaceDN w:val="0"/>
              <w:ind w:left="-108" w:right="-136"/>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3E082E">
            <w:pPr>
              <w:widowControl w:val="0"/>
              <w:autoSpaceDE w:val="0"/>
              <w:autoSpaceDN w:val="0"/>
              <w:ind w:left="-108" w:right="-136"/>
              <w:jc w:val="center"/>
            </w:pPr>
            <w:r>
              <w:t>4</w:t>
            </w:r>
          </w:p>
        </w:tc>
        <w:tc>
          <w:tcPr>
            <w:tcW w:w="851"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3E082E">
            <w:pPr>
              <w:widowControl w:val="0"/>
              <w:autoSpaceDE w:val="0"/>
              <w:autoSpaceDN w:val="0"/>
              <w:ind w:left="-108" w:right="-136"/>
              <w:jc w:val="center"/>
            </w:pPr>
            <w:r>
              <w:t>5</w:t>
            </w:r>
          </w:p>
        </w:tc>
        <w:tc>
          <w:tcPr>
            <w:tcW w:w="850"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3E082E">
            <w:pPr>
              <w:widowControl w:val="0"/>
              <w:autoSpaceDE w:val="0"/>
              <w:autoSpaceDN w:val="0"/>
              <w:ind w:left="-108" w:right="-136"/>
              <w:jc w:val="center"/>
            </w:pPr>
            <w:r>
              <w:t>6</w:t>
            </w:r>
          </w:p>
        </w:tc>
        <w:tc>
          <w:tcPr>
            <w:tcW w:w="851"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3E082E">
            <w:pPr>
              <w:widowControl w:val="0"/>
              <w:autoSpaceDE w:val="0"/>
              <w:autoSpaceDN w:val="0"/>
              <w:ind w:left="-108" w:right="-136"/>
              <w:jc w:val="center"/>
            </w:pPr>
            <w:r>
              <w:t>7</w:t>
            </w:r>
          </w:p>
        </w:tc>
        <w:tc>
          <w:tcPr>
            <w:tcW w:w="850"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3E082E">
            <w:pPr>
              <w:widowControl w:val="0"/>
              <w:autoSpaceDE w:val="0"/>
              <w:autoSpaceDN w:val="0"/>
              <w:ind w:left="-108" w:right="-136"/>
              <w:jc w:val="center"/>
            </w:pPr>
            <w:r>
              <w:t>8</w:t>
            </w:r>
          </w:p>
        </w:tc>
        <w:tc>
          <w:tcPr>
            <w:tcW w:w="822"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3E082E">
            <w:pPr>
              <w:widowControl w:val="0"/>
              <w:autoSpaceDE w:val="0"/>
              <w:autoSpaceDN w:val="0"/>
              <w:ind w:left="-108" w:right="-136"/>
              <w:jc w:val="center"/>
            </w:pPr>
            <w:r>
              <w:t>9</w:t>
            </w:r>
          </w:p>
        </w:tc>
        <w:tc>
          <w:tcPr>
            <w:tcW w:w="879"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3E082E">
            <w:pPr>
              <w:widowControl w:val="0"/>
              <w:autoSpaceDE w:val="0"/>
              <w:autoSpaceDN w:val="0"/>
              <w:ind w:left="-79" w:right="-108"/>
              <w:jc w:val="center"/>
            </w:pPr>
            <w:r>
              <w:t>10</w:t>
            </w:r>
          </w:p>
        </w:tc>
        <w:tc>
          <w:tcPr>
            <w:tcW w:w="1418" w:type="dxa"/>
            <w:tcBorders>
              <w:top w:val="single" w:sz="4" w:space="0" w:color="auto"/>
              <w:left w:val="single" w:sz="4" w:space="0" w:color="auto"/>
              <w:bottom w:val="single" w:sz="4" w:space="0" w:color="auto"/>
              <w:right w:val="single" w:sz="4" w:space="0" w:color="auto"/>
            </w:tcBorders>
            <w:vAlign w:val="center"/>
          </w:tcPr>
          <w:p w:rsidR="000C5B91" w:rsidRPr="00673003" w:rsidRDefault="000C5B91" w:rsidP="003E082E">
            <w:pPr>
              <w:widowControl w:val="0"/>
              <w:autoSpaceDE w:val="0"/>
              <w:autoSpaceDN w:val="0"/>
              <w:ind w:left="-108" w:right="-136"/>
              <w:jc w:val="center"/>
            </w:pPr>
            <w:r>
              <w:t>11</w:t>
            </w:r>
          </w:p>
        </w:tc>
      </w:tr>
      <w:tr w:rsidR="00673003" w:rsidRPr="00673003" w:rsidTr="00B75155">
        <w:trPr>
          <w:trHeight w:val="548"/>
        </w:trPr>
        <w:tc>
          <w:tcPr>
            <w:tcW w:w="15452" w:type="dxa"/>
            <w:gridSpan w:val="11"/>
            <w:tcBorders>
              <w:top w:val="nil"/>
              <w:left w:val="single" w:sz="4" w:space="0" w:color="auto"/>
              <w:bottom w:val="single" w:sz="4" w:space="0" w:color="auto"/>
              <w:right w:val="single" w:sz="4" w:space="0" w:color="auto"/>
            </w:tcBorders>
            <w:vAlign w:val="center"/>
          </w:tcPr>
          <w:p w:rsidR="00673003" w:rsidRPr="00673003" w:rsidRDefault="00673003" w:rsidP="00673003">
            <w:pPr>
              <w:rPr>
                <w:u w:val="single"/>
              </w:rPr>
            </w:pPr>
            <w:r w:rsidRPr="00673003">
              <w:rPr>
                <w:u w:val="single"/>
              </w:rPr>
              <w:t xml:space="preserve">Задача 2.3. </w:t>
            </w:r>
            <w:r w:rsidRPr="00673003">
              <w:t>Увеличение числа квалифицированных специалистов</w:t>
            </w:r>
          </w:p>
        </w:tc>
      </w:tr>
      <w:tr w:rsidR="00673003" w:rsidRPr="00673003" w:rsidTr="000C5B91">
        <w:trPr>
          <w:trHeight w:val="2666"/>
        </w:trPr>
        <w:tc>
          <w:tcPr>
            <w:tcW w:w="652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adjustRightInd w:val="0"/>
            </w:pPr>
            <w:r w:rsidRPr="00673003">
              <w:t xml:space="preserve">Доля участников Государственной программы и членов их семей, получивших финансовую поддержку за прохождение процедуры признания образования и (или) квалификации, признания ученых степеней, ученых званий, полученных </w:t>
            </w:r>
            <w:r w:rsidRPr="00673003">
              <w:br/>
              <w:t>в иностранном государстве, сертификации, а также получение дополнительного профессионального образования в общей численности участников Государственной программы и членов их семей, трудоустроенных в Камчатском крае</w:t>
            </w:r>
          </w:p>
        </w:tc>
        <w:tc>
          <w:tcPr>
            <w:tcW w:w="709"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w:t>
            </w:r>
          </w:p>
        </w:tc>
        <w:tc>
          <w:tcPr>
            <w:tcW w:w="85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3,7</w:t>
            </w:r>
          </w:p>
        </w:tc>
        <w:tc>
          <w:tcPr>
            <w:tcW w:w="850"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73003" w:rsidRPr="00673003" w:rsidRDefault="00673003" w:rsidP="00673003">
            <w:pPr>
              <w:jc w:val="center"/>
            </w:pPr>
            <w:r w:rsidRPr="00673003">
              <w:t>4,0</w:t>
            </w:r>
          </w:p>
        </w:tc>
        <w:tc>
          <w:tcPr>
            <w:tcW w:w="850"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2,5</w:t>
            </w:r>
          </w:p>
        </w:tc>
        <w:tc>
          <w:tcPr>
            <w:tcW w:w="85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2,5</w:t>
            </w:r>
          </w:p>
        </w:tc>
        <w:tc>
          <w:tcPr>
            <w:tcW w:w="850"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2,5</w:t>
            </w:r>
          </w:p>
        </w:tc>
        <w:tc>
          <w:tcPr>
            <w:tcW w:w="822"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2,5</w:t>
            </w:r>
          </w:p>
        </w:tc>
        <w:tc>
          <w:tcPr>
            <w:tcW w:w="879"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2,5</w:t>
            </w:r>
          </w:p>
        </w:tc>
        <w:tc>
          <w:tcPr>
            <w:tcW w:w="1418"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Не менее 2,5 %</w:t>
            </w:r>
          </w:p>
        </w:tc>
      </w:tr>
      <w:tr w:rsidR="00673003" w:rsidRPr="00673003" w:rsidTr="00B75155">
        <w:trPr>
          <w:trHeight w:val="521"/>
        </w:trPr>
        <w:tc>
          <w:tcPr>
            <w:tcW w:w="154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73003" w:rsidRPr="00673003" w:rsidRDefault="00673003" w:rsidP="00673003">
            <w:pPr>
              <w:widowControl w:val="0"/>
              <w:autoSpaceDE w:val="0"/>
              <w:autoSpaceDN w:val="0"/>
              <w:adjustRightInd w:val="0"/>
              <w:jc w:val="left"/>
            </w:pPr>
            <w:r w:rsidRPr="00673003">
              <w:rPr>
                <w:u w:val="single"/>
              </w:rPr>
              <w:t>Цель 3.</w:t>
            </w:r>
            <w:r w:rsidRPr="00673003">
              <w:t xml:space="preserve"> Улучшение демографической ситуации Камчатского края</w:t>
            </w:r>
          </w:p>
        </w:tc>
      </w:tr>
      <w:tr w:rsidR="00673003" w:rsidRPr="00673003" w:rsidTr="000C5B91">
        <w:trPr>
          <w:trHeight w:val="2611"/>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673003" w:rsidRPr="00673003" w:rsidRDefault="00673003" w:rsidP="00673003">
            <w:pPr>
              <w:widowControl w:val="0"/>
              <w:autoSpaceDE w:val="0"/>
              <w:autoSpaceDN w:val="0"/>
              <w:adjustRightInd w:val="0"/>
              <w:spacing w:line="264" w:lineRule="auto"/>
            </w:pPr>
            <w:r w:rsidRPr="00673003">
              <w:t>Доля участников Государственной программы и членов их семей, выехавших на постоянное место жительства из Камчатского края ранее 3 лет со дня постановки на учет в УМВД России по Камчатскому краю в качестве участника Государственной программы и (или) члена его семьи, в общей численности участников Государственной программы и членов их семей, переселившихся в Камчатский край и поставленных на учет в УМВД России по Камчатскому краю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3003" w:rsidRPr="00673003" w:rsidRDefault="00673003" w:rsidP="00673003">
            <w:pPr>
              <w:widowControl w:val="0"/>
              <w:autoSpaceDE w:val="0"/>
              <w:autoSpaceDN w:val="0"/>
              <w:adjustRightInd w:val="0"/>
              <w:jc w:val="center"/>
            </w:pPr>
            <w:r w:rsidRPr="00673003">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73003" w:rsidRPr="00673003" w:rsidRDefault="00673003" w:rsidP="00673003">
            <w:pPr>
              <w:widowControl w:val="0"/>
              <w:autoSpaceDE w:val="0"/>
              <w:autoSpaceDN w:val="0"/>
              <w:adjustRightInd w:val="0"/>
              <w:jc w:val="center"/>
            </w:pPr>
            <w:r w:rsidRPr="00673003">
              <w:t>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73003" w:rsidRPr="00673003" w:rsidRDefault="00673003" w:rsidP="00673003">
            <w:pPr>
              <w:widowControl w:val="0"/>
              <w:autoSpaceDE w:val="0"/>
              <w:autoSpaceDN w:val="0"/>
              <w:adjustRightInd w:val="0"/>
              <w:jc w:val="center"/>
            </w:pPr>
            <w:r w:rsidRPr="00673003">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73003" w:rsidRPr="00673003" w:rsidRDefault="00673003" w:rsidP="00673003">
            <w:pPr>
              <w:widowControl w:val="0"/>
              <w:autoSpaceDE w:val="0"/>
              <w:autoSpaceDN w:val="0"/>
              <w:jc w:val="center"/>
            </w:pPr>
            <w:r w:rsidRPr="00673003">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73003" w:rsidRPr="00673003" w:rsidRDefault="00673003" w:rsidP="00673003">
            <w:pPr>
              <w:widowControl w:val="0"/>
              <w:autoSpaceDE w:val="0"/>
              <w:autoSpaceDN w:val="0"/>
              <w:jc w:val="center"/>
            </w:pPr>
            <w:r w:rsidRPr="00673003">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73003" w:rsidRPr="00673003" w:rsidRDefault="00673003" w:rsidP="00673003">
            <w:pPr>
              <w:widowControl w:val="0"/>
              <w:autoSpaceDE w:val="0"/>
              <w:autoSpaceDN w:val="0"/>
              <w:jc w:val="center"/>
            </w:pPr>
            <w:r w:rsidRPr="00673003">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73003" w:rsidRPr="00673003" w:rsidRDefault="00673003" w:rsidP="00673003">
            <w:pPr>
              <w:widowControl w:val="0"/>
              <w:autoSpaceDE w:val="0"/>
              <w:autoSpaceDN w:val="0"/>
              <w:jc w:val="center"/>
            </w:pPr>
            <w:r w:rsidRPr="00673003">
              <w:t>3,0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673003" w:rsidRPr="00673003" w:rsidRDefault="00673003" w:rsidP="00673003">
            <w:pPr>
              <w:widowControl w:val="0"/>
              <w:autoSpaceDE w:val="0"/>
              <w:autoSpaceDN w:val="0"/>
              <w:jc w:val="center"/>
            </w:pPr>
            <w:r w:rsidRPr="00673003">
              <w:t>8,0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673003" w:rsidRPr="00673003" w:rsidRDefault="00673003" w:rsidP="00673003">
            <w:pPr>
              <w:widowControl w:val="0"/>
              <w:autoSpaceDE w:val="0"/>
              <w:autoSpaceDN w:val="0"/>
              <w:jc w:val="center"/>
            </w:pPr>
            <w:r w:rsidRPr="00673003">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73003" w:rsidRPr="00673003" w:rsidRDefault="00673003" w:rsidP="00673003">
            <w:pPr>
              <w:widowControl w:val="0"/>
              <w:autoSpaceDE w:val="0"/>
              <w:autoSpaceDN w:val="0"/>
              <w:adjustRightInd w:val="0"/>
              <w:ind w:left="-108" w:right="-108"/>
              <w:jc w:val="center"/>
            </w:pPr>
            <w:r w:rsidRPr="00673003">
              <w:t>Не более</w:t>
            </w:r>
            <w:r w:rsidRPr="00673003">
              <w:br/>
              <w:t>5,0 %</w:t>
            </w:r>
          </w:p>
        </w:tc>
      </w:tr>
      <w:tr w:rsidR="00673003" w:rsidRPr="00673003" w:rsidTr="00B75155">
        <w:trPr>
          <w:trHeight w:val="523"/>
        </w:trPr>
        <w:tc>
          <w:tcPr>
            <w:tcW w:w="15452" w:type="dxa"/>
            <w:gridSpan w:val="11"/>
            <w:tcBorders>
              <w:top w:val="nil"/>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adjustRightInd w:val="0"/>
              <w:jc w:val="left"/>
              <w:rPr>
                <w:u w:val="single"/>
              </w:rPr>
            </w:pPr>
            <w:r w:rsidRPr="00673003">
              <w:rPr>
                <w:u w:val="single"/>
              </w:rPr>
              <w:t xml:space="preserve">Задача 3.1. </w:t>
            </w:r>
            <w:r w:rsidRPr="00673003">
              <w:t>Увеличение миграционного притока населения</w:t>
            </w:r>
          </w:p>
        </w:tc>
      </w:tr>
      <w:tr w:rsidR="00673003" w:rsidRPr="00673003" w:rsidTr="000C5B91">
        <w:trPr>
          <w:trHeight w:val="1483"/>
        </w:trPr>
        <w:tc>
          <w:tcPr>
            <w:tcW w:w="652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adjustRightInd w:val="0"/>
              <w:spacing w:line="264" w:lineRule="auto"/>
            </w:pPr>
            <w:r w:rsidRPr="00673003">
              <w:t>Доля участников Государственной программы и членов их семей, переселившихся в Камчатский край</w:t>
            </w:r>
            <w:r w:rsidRPr="00673003">
              <w:rPr>
                <w:rFonts w:eastAsia="Times New Roman"/>
              </w:rPr>
              <w:t xml:space="preserve"> </w:t>
            </w:r>
            <w:r w:rsidRPr="00673003">
              <w:t xml:space="preserve">и поставленных </w:t>
            </w:r>
            <w:r w:rsidRPr="00673003">
              <w:br/>
              <w:t xml:space="preserve">на учет в УМВД России по Камчатскому краю, </w:t>
            </w:r>
            <w:r w:rsidRPr="00673003">
              <w:br/>
              <w:t>в миграционном приросте Камчатского края</w:t>
            </w:r>
          </w:p>
        </w:tc>
        <w:tc>
          <w:tcPr>
            <w:tcW w:w="709"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w:t>
            </w:r>
          </w:p>
        </w:tc>
        <w:tc>
          <w:tcPr>
            <w:tcW w:w="85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3,7</w:t>
            </w:r>
          </w:p>
        </w:tc>
        <w:tc>
          <w:tcPr>
            <w:tcW w:w="850"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3,0</w:t>
            </w:r>
          </w:p>
        </w:tc>
        <w:tc>
          <w:tcPr>
            <w:tcW w:w="85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2,6</w:t>
            </w:r>
          </w:p>
        </w:tc>
        <w:tc>
          <w:tcPr>
            <w:tcW w:w="850"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1,7</w:t>
            </w:r>
          </w:p>
        </w:tc>
        <w:tc>
          <w:tcPr>
            <w:tcW w:w="85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3,3</w:t>
            </w:r>
          </w:p>
        </w:tc>
        <w:tc>
          <w:tcPr>
            <w:tcW w:w="850"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2,5</w:t>
            </w:r>
          </w:p>
        </w:tc>
        <w:tc>
          <w:tcPr>
            <w:tcW w:w="822"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2,5</w:t>
            </w:r>
          </w:p>
        </w:tc>
        <w:tc>
          <w:tcPr>
            <w:tcW w:w="879"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2,5</w:t>
            </w:r>
          </w:p>
        </w:tc>
        <w:tc>
          <w:tcPr>
            <w:tcW w:w="1418"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Не менее 2,5 %</w:t>
            </w:r>
          </w:p>
        </w:tc>
      </w:tr>
    </w:tbl>
    <w:p w:rsidR="00B75155" w:rsidRDefault="00B75155"/>
    <w:p w:rsidR="00B75155" w:rsidRDefault="00B75155"/>
    <w:p w:rsidR="00B75155" w:rsidRDefault="00B75155"/>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1"/>
        <w:gridCol w:w="709"/>
        <w:gridCol w:w="851"/>
        <w:gridCol w:w="850"/>
        <w:gridCol w:w="851"/>
        <w:gridCol w:w="850"/>
        <w:gridCol w:w="851"/>
        <w:gridCol w:w="850"/>
        <w:gridCol w:w="822"/>
        <w:gridCol w:w="879"/>
        <w:gridCol w:w="1418"/>
      </w:tblGrid>
      <w:tr w:rsidR="00B75155" w:rsidRPr="00673003" w:rsidTr="003E082E">
        <w:trPr>
          <w:trHeight w:val="432"/>
        </w:trPr>
        <w:tc>
          <w:tcPr>
            <w:tcW w:w="6521" w:type="dxa"/>
            <w:tcBorders>
              <w:top w:val="single" w:sz="4" w:space="0" w:color="auto"/>
              <w:left w:val="single" w:sz="4" w:space="0" w:color="auto"/>
              <w:bottom w:val="single" w:sz="4" w:space="0" w:color="auto"/>
              <w:right w:val="single" w:sz="4" w:space="0" w:color="auto"/>
            </w:tcBorders>
            <w:vAlign w:val="center"/>
          </w:tcPr>
          <w:p w:rsidR="00B75155" w:rsidRPr="00673003" w:rsidRDefault="00B75155" w:rsidP="003E082E">
            <w:pPr>
              <w:widowControl w:val="0"/>
              <w:autoSpaceDE w:val="0"/>
              <w:autoSpaceDN w:val="0"/>
              <w:ind w:left="-108" w:right="-136"/>
              <w:jc w:val="center"/>
            </w:pPr>
            <w: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B75155" w:rsidRPr="00673003" w:rsidRDefault="00B75155" w:rsidP="003E082E">
            <w:pPr>
              <w:widowControl w:val="0"/>
              <w:autoSpaceDE w:val="0"/>
              <w:autoSpaceDN w:val="0"/>
              <w:ind w:left="-108" w:right="-136"/>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B75155" w:rsidRPr="00673003" w:rsidRDefault="00B75155" w:rsidP="003E082E">
            <w:pPr>
              <w:widowControl w:val="0"/>
              <w:autoSpaceDE w:val="0"/>
              <w:autoSpaceDN w:val="0"/>
              <w:ind w:left="-108" w:right="-136"/>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rsidR="00B75155" w:rsidRPr="00673003" w:rsidRDefault="00B75155" w:rsidP="003E082E">
            <w:pPr>
              <w:widowControl w:val="0"/>
              <w:autoSpaceDE w:val="0"/>
              <w:autoSpaceDN w:val="0"/>
              <w:ind w:left="-108" w:right="-136"/>
              <w:jc w:val="center"/>
            </w:pPr>
            <w:r>
              <w:t>4</w:t>
            </w:r>
          </w:p>
        </w:tc>
        <w:tc>
          <w:tcPr>
            <w:tcW w:w="851" w:type="dxa"/>
            <w:tcBorders>
              <w:top w:val="single" w:sz="4" w:space="0" w:color="auto"/>
              <w:left w:val="single" w:sz="4" w:space="0" w:color="auto"/>
              <w:bottom w:val="single" w:sz="4" w:space="0" w:color="auto"/>
              <w:right w:val="single" w:sz="4" w:space="0" w:color="auto"/>
            </w:tcBorders>
            <w:vAlign w:val="center"/>
          </w:tcPr>
          <w:p w:rsidR="00B75155" w:rsidRPr="00673003" w:rsidRDefault="00B75155" w:rsidP="003E082E">
            <w:pPr>
              <w:widowControl w:val="0"/>
              <w:autoSpaceDE w:val="0"/>
              <w:autoSpaceDN w:val="0"/>
              <w:ind w:left="-108" w:right="-136"/>
              <w:jc w:val="center"/>
            </w:pPr>
            <w:r>
              <w:t>5</w:t>
            </w:r>
          </w:p>
        </w:tc>
        <w:tc>
          <w:tcPr>
            <w:tcW w:w="850" w:type="dxa"/>
            <w:tcBorders>
              <w:top w:val="single" w:sz="4" w:space="0" w:color="auto"/>
              <w:left w:val="single" w:sz="4" w:space="0" w:color="auto"/>
              <w:bottom w:val="single" w:sz="4" w:space="0" w:color="auto"/>
              <w:right w:val="single" w:sz="4" w:space="0" w:color="auto"/>
            </w:tcBorders>
            <w:vAlign w:val="center"/>
          </w:tcPr>
          <w:p w:rsidR="00B75155" w:rsidRPr="00673003" w:rsidRDefault="00B75155" w:rsidP="003E082E">
            <w:pPr>
              <w:widowControl w:val="0"/>
              <w:autoSpaceDE w:val="0"/>
              <w:autoSpaceDN w:val="0"/>
              <w:ind w:left="-108" w:right="-136"/>
              <w:jc w:val="center"/>
            </w:pPr>
            <w:r>
              <w:t>6</w:t>
            </w:r>
          </w:p>
        </w:tc>
        <w:tc>
          <w:tcPr>
            <w:tcW w:w="851" w:type="dxa"/>
            <w:tcBorders>
              <w:top w:val="single" w:sz="4" w:space="0" w:color="auto"/>
              <w:left w:val="single" w:sz="4" w:space="0" w:color="auto"/>
              <w:bottom w:val="single" w:sz="4" w:space="0" w:color="auto"/>
              <w:right w:val="single" w:sz="4" w:space="0" w:color="auto"/>
            </w:tcBorders>
            <w:vAlign w:val="center"/>
          </w:tcPr>
          <w:p w:rsidR="00B75155" w:rsidRPr="00673003" w:rsidRDefault="00B75155" w:rsidP="003E082E">
            <w:pPr>
              <w:widowControl w:val="0"/>
              <w:autoSpaceDE w:val="0"/>
              <w:autoSpaceDN w:val="0"/>
              <w:ind w:left="-108" w:right="-136"/>
              <w:jc w:val="center"/>
            </w:pPr>
            <w:r>
              <w:t>7</w:t>
            </w:r>
          </w:p>
        </w:tc>
        <w:tc>
          <w:tcPr>
            <w:tcW w:w="850" w:type="dxa"/>
            <w:tcBorders>
              <w:top w:val="single" w:sz="4" w:space="0" w:color="auto"/>
              <w:left w:val="single" w:sz="4" w:space="0" w:color="auto"/>
              <w:bottom w:val="single" w:sz="4" w:space="0" w:color="auto"/>
              <w:right w:val="single" w:sz="4" w:space="0" w:color="auto"/>
            </w:tcBorders>
            <w:vAlign w:val="center"/>
          </w:tcPr>
          <w:p w:rsidR="00B75155" w:rsidRPr="00673003" w:rsidRDefault="00B75155" w:rsidP="003E082E">
            <w:pPr>
              <w:widowControl w:val="0"/>
              <w:autoSpaceDE w:val="0"/>
              <w:autoSpaceDN w:val="0"/>
              <w:ind w:left="-108" w:right="-136"/>
              <w:jc w:val="center"/>
            </w:pPr>
            <w:r>
              <w:t>8</w:t>
            </w:r>
          </w:p>
        </w:tc>
        <w:tc>
          <w:tcPr>
            <w:tcW w:w="822" w:type="dxa"/>
            <w:tcBorders>
              <w:top w:val="single" w:sz="4" w:space="0" w:color="auto"/>
              <w:left w:val="single" w:sz="4" w:space="0" w:color="auto"/>
              <w:bottom w:val="single" w:sz="4" w:space="0" w:color="auto"/>
              <w:right w:val="single" w:sz="4" w:space="0" w:color="auto"/>
            </w:tcBorders>
            <w:vAlign w:val="center"/>
          </w:tcPr>
          <w:p w:rsidR="00B75155" w:rsidRPr="00673003" w:rsidRDefault="00B75155" w:rsidP="003E082E">
            <w:pPr>
              <w:widowControl w:val="0"/>
              <w:autoSpaceDE w:val="0"/>
              <w:autoSpaceDN w:val="0"/>
              <w:ind w:left="-108" w:right="-136"/>
              <w:jc w:val="center"/>
            </w:pPr>
            <w:r>
              <w:t>9</w:t>
            </w:r>
          </w:p>
        </w:tc>
        <w:tc>
          <w:tcPr>
            <w:tcW w:w="879" w:type="dxa"/>
            <w:tcBorders>
              <w:top w:val="single" w:sz="4" w:space="0" w:color="auto"/>
              <w:left w:val="single" w:sz="4" w:space="0" w:color="auto"/>
              <w:bottom w:val="single" w:sz="4" w:space="0" w:color="auto"/>
              <w:right w:val="single" w:sz="4" w:space="0" w:color="auto"/>
            </w:tcBorders>
            <w:vAlign w:val="center"/>
          </w:tcPr>
          <w:p w:rsidR="00B75155" w:rsidRPr="00673003" w:rsidRDefault="00B75155" w:rsidP="003E082E">
            <w:pPr>
              <w:widowControl w:val="0"/>
              <w:autoSpaceDE w:val="0"/>
              <w:autoSpaceDN w:val="0"/>
              <w:ind w:left="-79" w:right="-108"/>
              <w:jc w:val="center"/>
            </w:pPr>
            <w:r>
              <w:t>10</w:t>
            </w:r>
          </w:p>
        </w:tc>
        <w:tc>
          <w:tcPr>
            <w:tcW w:w="1418" w:type="dxa"/>
            <w:tcBorders>
              <w:top w:val="single" w:sz="4" w:space="0" w:color="auto"/>
              <w:left w:val="single" w:sz="4" w:space="0" w:color="auto"/>
              <w:bottom w:val="single" w:sz="4" w:space="0" w:color="auto"/>
              <w:right w:val="single" w:sz="4" w:space="0" w:color="auto"/>
            </w:tcBorders>
            <w:vAlign w:val="center"/>
          </w:tcPr>
          <w:p w:rsidR="00B75155" w:rsidRPr="00673003" w:rsidRDefault="00B75155" w:rsidP="003E082E">
            <w:pPr>
              <w:widowControl w:val="0"/>
              <w:autoSpaceDE w:val="0"/>
              <w:autoSpaceDN w:val="0"/>
              <w:ind w:left="-108" w:right="-136"/>
              <w:jc w:val="center"/>
            </w:pPr>
            <w:r>
              <w:t>11</w:t>
            </w:r>
          </w:p>
        </w:tc>
      </w:tr>
      <w:tr w:rsidR="00673003" w:rsidRPr="00673003" w:rsidTr="00B75155">
        <w:trPr>
          <w:trHeight w:val="831"/>
        </w:trPr>
        <w:tc>
          <w:tcPr>
            <w:tcW w:w="15452" w:type="dxa"/>
            <w:gridSpan w:val="11"/>
            <w:tcBorders>
              <w:top w:val="nil"/>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adjustRightInd w:val="0"/>
              <w:spacing w:line="264" w:lineRule="auto"/>
              <w:rPr>
                <w:u w:val="single"/>
              </w:rPr>
            </w:pPr>
            <w:r w:rsidRPr="00673003">
              <w:rPr>
                <w:u w:val="single"/>
              </w:rPr>
              <w:t xml:space="preserve">Задача 3.2. </w:t>
            </w:r>
            <w:r w:rsidRPr="00673003">
              <w:t>Увеличение численности молодежи, в том числе получающей образование в профессиональных образовательных организациях и образовательных организациях высшего образования</w:t>
            </w:r>
          </w:p>
        </w:tc>
      </w:tr>
      <w:tr w:rsidR="00673003" w:rsidRPr="00673003" w:rsidTr="00B75155">
        <w:trPr>
          <w:trHeight w:val="2119"/>
        </w:trPr>
        <w:tc>
          <w:tcPr>
            <w:tcW w:w="652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adjustRightInd w:val="0"/>
              <w:spacing w:line="264" w:lineRule="auto"/>
            </w:pPr>
            <w:r w:rsidRPr="00673003">
              <w:t>Доля участников Государственной программы и членов их семей, получающих образование в профессиональных образовательных организациях и образовательных организациях высшего образования, в общей численности Государственной программы и членов их семей в возрастной категории до 25 лет</w:t>
            </w:r>
          </w:p>
        </w:tc>
        <w:tc>
          <w:tcPr>
            <w:tcW w:w="709"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w:t>
            </w:r>
          </w:p>
        </w:tc>
        <w:tc>
          <w:tcPr>
            <w:tcW w:w="85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15,0</w:t>
            </w:r>
          </w:p>
        </w:tc>
        <w:tc>
          <w:tcPr>
            <w:tcW w:w="850"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30,5</w:t>
            </w:r>
          </w:p>
        </w:tc>
        <w:tc>
          <w:tcPr>
            <w:tcW w:w="85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30,0</w:t>
            </w:r>
          </w:p>
        </w:tc>
        <w:tc>
          <w:tcPr>
            <w:tcW w:w="850"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30,0</w:t>
            </w:r>
          </w:p>
        </w:tc>
        <w:tc>
          <w:tcPr>
            <w:tcW w:w="851"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30,0</w:t>
            </w:r>
          </w:p>
        </w:tc>
        <w:tc>
          <w:tcPr>
            <w:tcW w:w="850"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30,0</w:t>
            </w:r>
          </w:p>
        </w:tc>
        <w:tc>
          <w:tcPr>
            <w:tcW w:w="822"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30,0</w:t>
            </w:r>
          </w:p>
        </w:tc>
        <w:tc>
          <w:tcPr>
            <w:tcW w:w="879"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jc w:val="center"/>
            </w:pPr>
            <w:r w:rsidRPr="00673003">
              <w:t>30,0</w:t>
            </w:r>
          </w:p>
        </w:tc>
        <w:tc>
          <w:tcPr>
            <w:tcW w:w="1418"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ind w:right="-141"/>
              <w:jc w:val="center"/>
              <w:rPr>
                <w:sz w:val="28"/>
                <w:szCs w:val="28"/>
              </w:rPr>
            </w:pPr>
            <w:r w:rsidRPr="00673003">
              <w:t>Не менее 30,0 %</w:t>
            </w:r>
          </w:p>
          <w:p w:rsidR="00673003" w:rsidRPr="00673003" w:rsidRDefault="00673003" w:rsidP="00673003">
            <w:pPr>
              <w:jc w:val="center"/>
            </w:pPr>
          </w:p>
        </w:tc>
      </w:tr>
    </w:tbl>
    <w:p w:rsidR="00673003" w:rsidRDefault="00673003" w:rsidP="00673003">
      <w:pPr>
        <w:widowControl w:val="0"/>
        <w:autoSpaceDE w:val="0"/>
        <w:autoSpaceDN w:val="0"/>
        <w:jc w:val="left"/>
      </w:pPr>
    </w:p>
    <w:p w:rsidR="004F7D2E" w:rsidRPr="004F7D2E" w:rsidRDefault="00AC37FF" w:rsidP="004F7D2E">
      <w:pPr>
        <w:widowControl w:val="0"/>
        <w:autoSpaceDE w:val="0"/>
        <w:autoSpaceDN w:val="0"/>
        <w:ind w:left="10773" w:hanging="1"/>
        <w:jc w:val="left"/>
      </w:pPr>
      <w:r w:rsidRPr="00B6099E">
        <w:rPr>
          <w:sz w:val="22"/>
          <w:szCs w:val="22"/>
        </w:rPr>
        <w:br w:type="page"/>
      </w:r>
      <w:r w:rsidR="004F7D2E" w:rsidRPr="004F7D2E">
        <w:lastRenderedPageBreak/>
        <w:t xml:space="preserve">Приложение </w:t>
      </w:r>
      <w:r w:rsidR="004F7D2E">
        <w:t>2</w:t>
      </w:r>
      <w:r w:rsidR="004F7D2E" w:rsidRPr="004F7D2E">
        <w:t xml:space="preserve"> к государственной программ</w:t>
      </w:r>
      <w:r w:rsidR="004F7D2E">
        <w:t>е</w:t>
      </w:r>
      <w:r w:rsidR="004F7D2E" w:rsidRPr="004F7D2E">
        <w:t xml:space="preserve"> Камчатского края «Оказание содействия добровольному переселению в Камчатский край соотечественников, проживающих за рубежом»</w:t>
      </w:r>
    </w:p>
    <w:p w:rsidR="00AC37FF" w:rsidRPr="005C6F30" w:rsidRDefault="00AC37FF" w:rsidP="004F7D2E">
      <w:pPr>
        <w:widowControl w:val="0"/>
        <w:autoSpaceDE w:val="0"/>
        <w:autoSpaceDN w:val="0"/>
        <w:ind w:firstLine="11482"/>
        <w:jc w:val="left"/>
        <w:rPr>
          <w:sz w:val="28"/>
          <w:szCs w:val="28"/>
        </w:rPr>
      </w:pPr>
    </w:p>
    <w:p w:rsidR="00AC37FF" w:rsidRPr="00B6099E" w:rsidRDefault="00AC37FF" w:rsidP="00905840">
      <w:pPr>
        <w:widowControl w:val="0"/>
        <w:suppressLineNumbers/>
        <w:autoSpaceDE w:val="0"/>
        <w:autoSpaceDN w:val="0"/>
        <w:adjustRightInd w:val="0"/>
        <w:jc w:val="center"/>
        <w:outlineLvl w:val="1"/>
        <w:rPr>
          <w:sz w:val="28"/>
          <w:szCs w:val="28"/>
        </w:rPr>
      </w:pPr>
      <w:r w:rsidRPr="00B6099E">
        <w:rPr>
          <w:sz w:val="28"/>
          <w:szCs w:val="28"/>
        </w:rPr>
        <w:t>Перечень</w:t>
      </w:r>
      <w:r w:rsidRPr="00B6099E">
        <w:rPr>
          <w:sz w:val="28"/>
          <w:szCs w:val="28"/>
        </w:rPr>
        <w:br/>
        <w:t xml:space="preserve">основных мероприятий государственной программы Камчатского края «Оказание содействия добровольному </w:t>
      </w:r>
      <w:r w:rsidRPr="00B6099E">
        <w:rPr>
          <w:sz w:val="28"/>
          <w:szCs w:val="28"/>
        </w:rPr>
        <w:br/>
        <w:t>переселению в Камчатский край соотечественников, проживающих за рубежом»</w:t>
      </w:r>
    </w:p>
    <w:p w:rsidR="00AC37FF" w:rsidRPr="005C6F30" w:rsidRDefault="00AC37FF" w:rsidP="00905840">
      <w:pPr>
        <w:widowControl w:val="0"/>
        <w:suppressLineNumbers/>
        <w:autoSpaceDE w:val="0"/>
        <w:autoSpaceDN w:val="0"/>
        <w:adjustRightInd w:val="0"/>
        <w:jc w:val="center"/>
        <w:outlineLvl w:val="1"/>
        <w:rPr>
          <w:sz w:val="28"/>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4"/>
        <w:gridCol w:w="2317"/>
        <w:gridCol w:w="1384"/>
        <w:gridCol w:w="1384"/>
        <w:gridCol w:w="3034"/>
        <w:gridCol w:w="3038"/>
      </w:tblGrid>
      <w:tr w:rsidR="00AC37FF" w:rsidRPr="00B6099E" w:rsidTr="005C6F30">
        <w:trPr>
          <w:tblHeader/>
        </w:trPr>
        <w:tc>
          <w:tcPr>
            <w:tcW w:w="3864" w:type="dxa"/>
            <w:vMerge w:val="restart"/>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r w:rsidRPr="00B6099E">
              <w:t>Основные мероприятия</w:t>
            </w:r>
          </w:p>
        </w:tc>
        <w:tc>
          <w:tcPr>
            <w:tcW w:w="2317" w:type="dxa"/>
            <w:vMerge w:val="restart"/>
            <w:tcBorders>
              <w:top w:val="single" w:sz="4" w:space="0" w:color="auto"/>
              <w:left w:val="single" w:sz="4" w:space="0" w:color="auto"/>
              <w:bottom w:val="single" w:sz="4" w:space="0" w:color="auto"/>
              <w:right w:val="single" w:sz="4" w:space="0" w:color="auto"/>
            </w:tcBorders>
            <w:vAlign w:val="center"/>
          </w:tcPr>
          <w:p w:rsidR="00AC37FF" w:rsidRPr="00B6099E" w:rsidRDefault="00487E53" w:rsidP="00905840">
            <w:pPr>
              <w:widowControl w:val="0"/>
              <w:autoSpaceDE w:val="0"/>
              <w:autoSpaceDN w:val="0"/>
              <w:jc w:val="center"/>
            </w:pPr>
            <w:r>
              <w:t>О</w:t>
            </w:r>
            <w:r w:rsidR="00AC37FF" w:rsidRPr="00B6099E">
              <w:t>тветственный исполнитель</w:t>
            </w:r>
          </w:p>
        </w:tc>
        <w:tc>
          <w:tcPr>
            <w:tcW w:w="2768" w:type="dxa"/>
            <w:gridSpan w:val="2"/>
            <w:tcBorders>
              <w:top w:val="single" w:sz="4" w:space="0" w:color="auto"/>
              <w:left w:val="single" w:sz="4" w:space="0" w:color="auto"/>
              <w:bottom w:val="single" w:sz="4" w:space="0" w:color="auto"/>
              <w:right w:val="single" w:sz="4" w:space="0" w:color="auto"/>
            </w:tcBorders>
            <w:vAlign w:val="center"/>
          </w:tcPr>
          <w:p w:rsidR="00AC37FF" w:rsidRPr="00B6099E" w:rsidRDefault="00487E53" w:rsidP="00905840">
            <w:pPr>
              <w:widowControl w:val="0"/>
              <w:autoSpaceDE w:val="0"/>
              <w:autoSpaceDN w:val="0"/>
              <w:jc w:val="center"/>
            </w:pPr>
            <w:r>
              <w:t>С</w:t>
            </w:r>
            <w:r w:rsidR="00AC37FF" w:rsidRPr="00B6099E">
              <w:t>рок</w:t>
            </w:r>
          </w:p>
        </w:tc>
        <w:tc>
          <w:tcPr>
            <w:tcW w:w="3034" w:type="dxa"/>
            <w:vMerge w:val="restart"/>
            <w:tcBorders>
              <w:top w:val="single" w:sz="4" w:space="0" w:color="auto"/>
              <w:left w:val="single" w:sz="4" w:space="0" w:color="auto"/>
              <w:bottom w:val="single" w:sz="4" w:space="0" w:color="auto"/>
              <w:right w:val="single" w:sz="4" w:space="0" w:color="auto"/>
            </w:tcBorders>
            <w:vAlign w:val="center"/>
          </w:tcPr>
          <w:p w:rsidR="00AC37FF" w:rsidRPr="00B6099E" w:rsidRDefault="00487E53" w:rsidP="00905840">
            <w:pPr>
              <w:widowControl w:val="0"/>
              <w:autoSpaceDE w:val="0"/>
              <w:autoSpaceDN w:val="0"/>
              <w:jc w:val="center"/>
            </w:pPr>
            <w:r>
              <w:t>О</w:t>
            </w:r>
            <w:r w:rsidR="00AC37FF" w:rsidRPr="00B6099E">
              <w:t xml:space="preserve">жидаемый </w:t>
            </w:r>
          </w:p>
          <w:p w:rsidR="00AC37FF" w:rsidRPr="00B6099E" w:rsidRDefault="00AC37FF" w:rsidP="00905840">
            <w:pPr>
              <w:widowControl w:val="0"/>
              <w:autoSpaceDE w:val="0"/>
              <w:autoSpaceDN w:val="0"/>
              <w:jc w:val="center"/>
            </w:pPr>
            <w:r w:rsidRPr="00B6099E">
              <w:t>непосредственный результат</w:t>
            </w:r>
          </w:p>
        </w:tc>
        <w:tc>
          <w:tcPr>
            <w:tcW w:w="3038" w:type="dxa"/>
            <w:vMerge w:val="restart"/>
            <w:tcBorders>
              <w:top w:val="single" w:sz="4" w:space="0" w:color="auto"/>
              <w:left w:val="single" w:sz="4" w:space="0" w:color="auto"/>
              <w:bottom w:val="single" w:sz="4" w:space="0" w:color="auto"/>
              <w:right w:val="single" w:sz="4" w:space="0" w:color="auto"/>
            </w:tcBorders>
            <w:vAlign w:val="center"/>
          </w:tcPr>
          <w:p w:rsidR="00AC37FF" w:rsidRPr="00B6099E" w:rsidRDefault="00487E53" w:rsidP="00905840">
            <w:pPr>
              <w:widowControl w:val="0"/>
              <w:autoSpaceDE w:val="0"/>
              <w:autoSpaceDN w:val="0"/>
              <w:jc w:val="center"/>
            </w:pPr>
            <w:r>
              <w:t>П</w:t>
            </w:r>
            <w:r w:rsidR="00AC37FF" w:rsidRPr="00B6099E">
              <w:t xml:space="preserve">оследствия </w:t>
            </w:r>
          </w:p>
          <w:p w:rsidR="00AC37FF" w:rsidRPr="00B6099E" w:rsidRDefault="00AC37FF" w:rsidP="00905840">
            <w:pPr>
              <w:widowControl w:val="0"/>
              <w:autoSpaceDE w:val="0"/>
              <w:autoSpaceDN w:val="0"/>
              <w:jc w:val="center"/>
            </w:pPr>
            <w:r w:rsidRPr="00B6099E">
              <w:t xml:space="preserve">не реализации </w:t>
            </w:r>
          </w:p>
          <w:p w:rsidR="00AC37FF" w:rsidRPr="00B6099E" w:rsidRDefault="00AC37FF" w:rsidP="00905840">
            <w:pPr>
              <w:widowControl w:val="0"/>
              <w:autoSpaceDE w:val="0"/>
              <w:autoSpaceDN w:val="0"/>
              <w:jc w:val="center"/>
            </w:pPr>
            <w:r w:rsidRPr="00B6099E">
              <w:t>основного мероприятия</w:t>
            </w:r>
          </w:p>
        </w:tc>
      </w:tr>
      <w:tr w:rsidR="00AC37FF" w:rsidRPr="00B6099E" w:rsidTr="005C6F30">
        <w:trPr>
          <w:tblHeader/>
        </w:trPr>
        <w:tc>
          <w:tcPr>
            <w:tcW w:w="3864" w:type="dxa"/>
            <w:vMerge/>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p>
        </w:tc>
        <w:tc>
          <w:tcPr>
            <w:tcW w:w="2317" w:type="dxa"/>
            <w:vMerge/>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p>
        </w:tc>
        <w:tc>
          <w:tcPr>
            <w:tcW w:w="138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ind w:right="-97"/>
              <w:jc w:val="center"/>
            </w:pPr>
            <w:r w:rsidRPr="00B6099E">
              <w:t xml:space="preserve">начало </w:t>
            </w:r>
          </w:p>
          <w:p w:rsidR="00AC37FF" w:rsidRPr="00B6099E" w:rsidRDefault="00AC37FF" w:rsidP="00905840">
            <w:pPr>
              <w:widowControl w:val="0"/>
              <w:autoSpaceDE w:val="0"/>
              <w:autoSpaceDN w:val="0"/>
              <w:ind w:right="-97"/>
              <w:jc w:val="center"/>
            </w:pPr>
            <w:r w:rsidRPr="00B6099E">
              <w:t>реализации</w:t>
            </w:r>
          </w:p>
        </w:tc>
        <w:tc>
          <w:tcPr>
            <w:tcW w:w="138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ind w:right="-97"/>
              <w:jc w:val="center"/>
            </w:pPr>
            <w:r w:rsidRPr="00B6099E">
              <w:t xml:space="preserve">окончание </w:t>
            </w:r>
          </w:p>
          <w:p w:rsidR="00AC37FF" w:rsidRPr="00B6099E" w:rsidRDefault="00AC37FF" w:rsidP="00905840">
            <w:pPr>
              <w:widowControl w:val="0"/>
              <w:autoSpaceDE w:val="0"/>
              <w:autoSpaceDN w:val="0"/>
              <w:ind w:right="-97"/>
              <w:jc w:val="center"/>
            </w:pPr>
            <w:r w:rsidRPr="00B6099E">
              <w:t>реализации</w:t>
            </w:r>
          </w:p>
        </w:tc>
        <w:tc>
          <w:tcPr>
            <w:tcW w:w="3034" w:type="dxa"/>
            <w:vMerge/>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p>
        </w:tc>
        <w:tc>
          <w:tcPr>
            <w:tcW w:w="3038" w:type="dxa"/>
            <w:vMerge/>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widowControl w:val="0"/>
              <w:autoSpaceDE w:val="0"/>
              <w:autoSpaceDN w:val="0"/>
              <w:jc w:val="center"/>
            </w:pPr>
          </w:p>
        </w:tc>
      </w:tr>
      <w:tr w:rsidR="008F3DE6" w:rsidRPr="00B6099E" w:rsidTr="005C6F30">
        <w:trPr>
          <w:tblHeader/>
        </w:trPr>
        <w:tc>
          <w:tcPr>
            <w:tcW w:w="3864" w:type="dxa"/>
            <w:tcBorders>
              <w:top w:val="single" w:sz="4" w:space="0" w:color="auto"/>
              <w:left w:val="single" w:sz="4" w:space="0" w:color="auto"/>
              <w:bottom w:val="single" w:sz="4" w:space="0" w:color="auto"/>
              <w:right w:val="single" w:sz="4" w:space="0" w:color="auto"/>
            </w:tcBorders>
            <w:vAlign w:val="center"/>
          </w:tcPr>
          <w:p w:rsidR="008F3DE6" w:rsidRPr="00B6099E" w:rsidRDefault="008F3DE6" w:rsidP="00905840">
            <w:pPr>
              <w:widowControl w:val="0"/>
              <w:autoSpaceDE w:val="0"/>
              <w:autoSpaceDN w:val="0"/>
              <w:jc w:val="center"/>
            </w:pPr>
            <w:r>
              <w:t>1</w:t>
            </w:r>
          </w:p>
        </w:tc>
        <w:tc>
          <w:tcPr>
            <w:tcW w:w="2317" w:type="dxa"/>
            <w:tcBorders>
              <w:top w:val="single" w:sz="4" w:space="0" w:color="auto"/>
              <w:left w:val="single" w:sz="4" w:space="0" w:color="auto"/>
              <w:bottom w:val="single" w:sz="4" w:space="0" w:color="auto"/>
              <w:right w:val="single" w:sz="4" w:space="0" w:color="auto"/>
            </w:tcBorders>
            <w:vAlign w:val="center"/>
          </w:tcPr>
          <w:p w:rsidR="008F3DE6" w:rsidRPr="00B6099E" w:rsidRDefault="008F3DE6" w:rsidP="00905840">
            <w:pPr>
              <w:widowControl w:val="0"/>
              <w:autoSpaceDE w:val="0"/>
              <w:autoSpaceDN w:val="0"/>
              <w:jc w:val="center"/>
            </w:pPr>
            <w:r>
              <w:t>2</w:t>
            </w:r>
          </w:p>
        </w:tc>
        <w:tc>
          <w:tcPr>
            <w:tcW w:w="1384" w:type="dxa"/>
            <w:tcBorders>
              <w:top w:val="single" w:sz="4" w:space="0" w:color="auto"/>
              <w:left w:val="single" w:sz="4" w:space="0" w:color="auto"/>
              <w:bottom w:val="single" w:sz="4" w:space="0" w:color="auto"/>
              <w:right w:val="single" w:sz="4" w:space="0" w:color="auto"/>
            </w:tcBorders>
            <w:vAlign w:val="center"/>
          </w:tcPr>
          <w:p w:rsidR="008F3DE6" w:rsidRPr="00B6099E" w:rsidRDefault="008F3DE6" w:rsidP="00905840">
            <w:pPr>
              <w:widowControl w:val="0"/>
              <w:autoSpaceDE w:val="0"/>
              <w:autoSpaceDN w:val="0"/>
              <w:ind w:right="-97"/>
              <w:jc w:val="center"/>
            </w:pPr>
            <w:r>
              <w:t>3</w:t>
            </w:r>
          </w:p>
        </w:tc>
        <w:tc>
          <w:tcPr>
            <w:tcW w:w="1384" w:type="dxa"/>
            <w:tcBorders>
              <w:top w:val="single" w:sz="4" w:space="0" w:color="auto"/>
              <w:left w:val="single" w:sz="4" w:space="0" w:color="auto"/>
              <w:bottom w:val="single" w:sz="4" w:space="0" w:color="auto"/>
              <w:right w:val="single" w:sz="4" w:space="0" w:color="auto"/>
            </w:tcBorders>
            <w:vAlign w:val="center"/>
          </w:tcPr>
          <w:p w:rsidR="008F3DE6" w:rsidRPr="00B6099E" w:rsidRDefault="008F3DE6" w:rsidP="00905840">
            <w:pPr>
              <w:widowControl w:val="0"/>
              <w:autoSpaceDE w:val="0"/>
              <w:autoSpaceDN w:val="0"/>
              <w:ind w:right="-97"/>
              <w:jc w:val="center"/>
            </w:pPr>
            <w:r>
              <w:t>4</w:t>
            </w:r>
          </w:p>
        </w:tc>
        <w:tc>
          <w:tcPr>
            <w:tcW w:w="3034" w:type="dxa"/>
            <w:tcBorders>
              <w:top w:val="single" w:sz="4" w:space="0" w:color="auto"/>
              <w:left w:val="single" w:sz="4" w:space="0" w:color="auto"/>
              <w:bottom w:val="single" w:sz="4" w:space="0" w:color="auto"/>
              <w:right w:val="single" w:sz="4" w:space="0" w:color="auto"/>
            </w:tcBorders>
            <w:vAlign w:val="center"/>
          </w:tcPr>
          <w:p w:rsidR="008F3DE6" w:rsidRPr="00B6099E" w:rsidRDefault="008F3DE6" w:rsidP="00905840">
            <w:pPr>
              <w:widowControl w:val="0"/>
              <w:autoSpaceDE w:val="0"/>
              <w:autoSpaceDN w:val="0"/>
              <w:jc w:val="center"/>
            </w:pPr>
            <w:r>
              <w:t>5</w:t>
            </w:r>
          </w:p>
        </w:tc>
        <w:tc>
          <w:tcPr>
            <w:tcW w:w="3038" w:type="dxa"/>
            <w:tcBorders>
              <w:top w:val="single" w:sz="4" w:space="0" w:color="auto"/>
              <w:left w:val="single" w:sz="4" w:space="0" w:color="auto"/>
              <w:bottom w:val="single" w:sz="4" w:space="0" w:color="auto"/>
              <w:right w:val="single" w:sz="4" w:space="0" w:color="auto"/>
            </w:tcBorders>
            <w:vAlign w:val="center"/>
          </w:tcPr>
          <w:p w:rsidR="008F3DE6" w:rsidRPr="00B6099E" w:rsidRDefault="008F3DE6" w:rsidP="00905840">
            <w:pPr>
              <w:widowControl w:val="0"/>
              <w:autoSpaceDE w:val="0"/>
              <w:autoSpaceDN w:val="0"/>
              <w:jc w:val="center"/>
            </w:pPr>
            <w:r>
              <w:t>6</w:t>
            </w:r>
          </w:p>
        </w:tc>
      </w:tr>
      <w:tr w:rsidR="00AC37FF" w:rsidRPr="005C6F30" w:rsidTr="004F7D2E">
        <w:trPr>
          <w:trHeight w:val="2092"/>
        </w:trPr>
        <w:tc>
          <w:tcPr>
            <w:tcW w:w="3864" w:type="dxa"/>
            <w:tcBorders>
              <w:top w:val="single" w:sz="4" w:space="0" w:color="auto"/>
              <w:left w:val="single" w:sz="4" w:space="0" w:color="auto"/>
              <w:bottom w:val="single" w:sz="4" w:space="0" w:color="auto"/>
              <w:right w:val="single" w:sz="4" w:space="0" w:color="auto"/>
            </w:tcBorders>
            <w:vAlign w:val="center"/>
          </w:tcPr>
          <w:p w:rsidR="00AC37FF" w:rsidRPr="005C6F30" w:rsidRDefault="00AC37FF" w:rsidP="005C6F30">
            <w:pPr>
              <w:widowControl w:val="0"/>
              <w:autoSpaceDE w:val="0"/>
              <w:autoSpaceDN w:val="0"/>
              <w:jc w:val="left"/>
              <w:rPr>
                <w:u w:val="single"/>
              </w:rPr>
            </w:pPr>
            <w:r w:rsidRPr="005C6F30">
              <w:rPr>
                <w:u w:val="single"/>
              </w:rPr>
              <w:t>Основное мероприятие 1:</w:t>
            </w:r>
          </w:p>
          <w:p w:rsidR="00AC37FF" w:rsidRPr="005C6F30" w:rsidRDefault="00AC37FF" w:rsidP="005C6F30">
            <w:pPr>
              <w:widowControl w:val="0"/>
              <w:autoSpaceDE w:val="0"/>
              <w:autoSpaceDN w:val="0"/>
              <w:jc w:val="left"/>
            </w:pPr>
            <w:r w:rsidRPr="005C6F30">
              <w:t>Создание условий, способствующих добровольному переселению в Камчатский край соотечественников, проживающих за рубежом</w:t>
            </w:r>
          </w:p>
        </w:tc>
        <w:tc>
          <w:tcPr>
            <w:tcW w:w="2317" w:type="dxa"/>
            <w:tcBorders>
              <w:top w:val="single" w:sz="4" w:space="0" w:color="auto"/>
              <w:left w:val="single" w:sz="4" w:space="0" w:color="auto"/>
              <w:bottom w:val="single" w:sz="4" w:space="0" w:color="auto"/>
              <w:right w:val="single" w:sz="4" w:space="0" w:color="auto"/>
            </w:tcBorders>
            <w:vAlign w:val="center"/>
          </w:tcPr>
          <w:p w:rsidR="00AC37FF" w:rsidRPr="005C6F30" w:rsidRDefault="0097442F" w:rsidP="00905840">
            <w:pPr>
              <w:jc w:val="center"/>
            </w:pPr>
            <w:r w:rsidRPr="005C6F30">
              <w:t>Министерство труда и развития кадрового потенциала Камчатского края</w:t>
            </w:r>
          </w:p>
        </w:tc>
        <w:tc>
          <w:tcPr>
            <w:tcW w:w="1384" w:type="dxa"/>
            <w:tcBorders>
              <w:top w:val="single" w:sz="4" w:space="0" w:color="auto"/>
              <w:left w:val="single" w:sz="4" w:space="0" w:color="auto"/>
              <w:bottom w:val="single" w:sz="4" w:space="0" w:color="auto"/>
              <w:right w:val="single" w:sz="4" w:space="0" w:color="auto"/>
            </w:tcBorders>
            <w:vAlign w:val="center"/>
          </w:tcPr>
          <w:p w:rsidR="00AC37FF" w:rsidRPr="005C6F30" w:rsidRDefault="00AC37FF" w:rsidP="00905840">
            <w:pPr>
              <w:widowControl w:val="0"/>
              <w:autoSpaceDE w:val="0"/>
              <w:autoSpaceDN w:val="0"/>
              <w:jc w:val="center"/>
            </w:pPr>
            <w:r w:rsidRPr="005C6F30">
              <w:t>2018 год</w:t>
            </w:r>
          </w:p>
        </w:tc>
        <w:tc>
          <w:tcPr>
            <w:tcW w:w="1384" w:type="dxa"/>
            <w:tcBorders>
              <w:top w:val="single" w:sz="4" w:space="0" w:color="auto"/>
              <w:left w:val="single" w:sz="4" w:space="0" w:color="auto"/>
              <w:bottom w:val="single" w:sz="4" w:space="0" w:color="auto"/>
              <w:right w:val="single" w:sz="4" w:space="0" w:color="auto"/>
            </w:tcBorders>
            <w:vAlign w:val="center"/>
          </w:tcPr>
          <w:p w:rsidR="00AC37FF" w:rsidRPr="005C6F30" w:rsidRDefault="00AC37FF" w:rsidP="00905840">
            <w:pPr>
              <w:widowControl w:val="0"/>
              <w:autoSpaceDE w:val="0"/>
              <w:autoSpaceDN w:val="0"/>
              <w:jc w:val="center"/>
            </w:pPr>
            <w:r w:rsidRPr="005C6F30">
              <w:t>2022 год</w:t>
            </w:r>
          </w:p>
        </w:tc>
        <w:tc>
          <w:tcPr>
            <w:tcW w:w="3034" w:type="dxa"/>
            <w:tcBorders>
              <w:top w:val="single" w:sz="4" w:space="0" w:color="auto"/>
              <w:left w:val="single" w:sz="4" w:space="0" w:color="auto"/>
              <w:bottom w:val="single" w:sz="4" w:space="0" w:color="auto"/>
              <w:right w:val="single" w:sz="4" w:space="0" w:color="auto"/>
            </w:tcBorders>
            <w:vAlign w:val="center"/>
          </w:tcPr>
          <w:p w:rsidR="00AC37FF" w:rsidRPr="005C6F30" w:rsidRDefault="00AC37FF" w:rsidP="005C6F30">
            <w:pPr>
              <w:widowControl w:val="0"/>
              <w:autoSpaceDE w:val="0"/>
              <w:autoSpaceDN w:val="0"/>
              <w:jc w:val="left"/>
            </w:pPr>
            <w:r w:rsidRPr="005C6F30">
              <w:t>успешная интеграция трудовых мигрантов в Российско</w:t>
            </w:r>
            <w:r w:rsidR="00C61E31" w:rsidRPr="005C6F30">
              <w:t>е</w:t>
            </w:r>
            <w:r w:rsidRPr="005C6F30">
              <w:t xml:space="preserve"> общество, повышение качества оказываемых государственных и муниципальных услуг</w:t>
            </w:r>
          </w:p>
        </w:tc>
        <w:tc>
          <w:tcPr>
            <w:tcW w:w="3038" w:type="dxa"/>
            <w:tcBorders>
              <w:top w:val="single" w:sz="4" w:space="0" w:color="auto"/>
              <w:left w:val="single" w:sz="4" w:space="0" w:color="auto"/>
              <w:bottom w:val="single" w:sz="4" w:space="0" w:color="auto"/>
              <w:right w:val="single" w:sz="4" w:space="0" w:color="auto"/>
            </w:tcBorders>
            <w:vAlign w:val="center"/>
          </w:tcPr>
          <w:p w:rsidR="00AC37FF" w:rsidRPr="005C6F30" w:rsidRDefault="00AC37FF" w:rsidP="005C6F30">
            <w:pPr>
              <w:widowControl w:val="0"/>
              <w:autoSpaceDE w:val="0"/>
              <w:autoSpaceDN w:val="0"/>
              <w:jc w:val="left"/>
            </w:pPr>
            <w:r w:rsidRPr="005C6F30">
              <w:t xml:space="preserve">снижение привлекательности Камчатского края с целью переселения, рост </w:t>
            </w:r>
            <w:proofErr w:type="spellStart"/>
            <w:r w:rsidRPr="005C6F30">
              <w:t>этноконфессиональных</w:t>
            </w:r>
            <w:proofErr w:type="spellEnd"/>
            <w:r w:rsidRPr="005C6F30">
              <w:t xml:space="preserve"> конфликтов и социального напряжения</w:t>
            </w:r>
          </w:p>
        </w:tc>
      </w:tr>
      <w:tr w:rsidR="00AC37FF" w:rsidRPr="005C6F30" w:rsidTr="004F7D2E">
        <w:trPr>
          <w:trHeight w:val="3252"/>
        </w:trPr>
        <w:tc>
          <w:tcPr>
            <w:tcW w:w="3864" w:type="dxa"/>
            <w:tcBorders>
              <w:top w:val="single" w:sz="4" w:space="0" w:color="auto"/>
              <w:left w:val="single" w:sz="4" w:space="0" w:color="auto"/>
              <w:bottom w:val="single" w:sz="4" w:space="0" w:color="auto"/>
              <w:right w:val="single" w:sz="4" w:space="0" w:color="auto"/>
            </w:tcBorders>
            <w:vAlign w:val="center"/>
          </w:tcPr>
          <w:p w:rsidR="00AC37FF" w:rsidRPr="005C6F30" w:rsidRDefault="00AC37FF" w:rsidP="005C6F30">
            <w:pPr>
              <w:widowControl w:val="0"/>
              <w:autoSpaceDE w:val="0"/>
              <w:autoSpaceDN w:val="0"/>
              <w:jc w:val="left"/>
              <w:rPr>
                <w:u w:val="single"/>
              </w:rPr>
            </w:pPr>
            <w:r w:rsidRPr="005C6F30">
              <w:rPr>
                <w:u w:val="single"/>
              </w:rPr>
              <w:t>Основное мероприятие 2:</w:t>
            </w:r>
          </w:p>
          <w:p w:rsidR="00AC37FF" w:rsidRPr="005C6F30" w:rsidRDefault="00AC37FF" w:rsidP="005C6F30">
            <w:pPr>
              <w:pStyle w:val="ConsPlusTitle"/>
              <w:rPr>
                <w:sz w:val="24"/>
                <w:szCs w:val="24"/>
              </w:rPr>
            </w:pPr>
            <w:r w:rsidRPr="005C6F30">
              <w:rPr>
                <w:rFonts w:ascii="Times New Roman" w:hAnsi="Times New Roman" w:cs="Times New Roman"/>
                <w:b w:val="0"/>
                <w:sz w:val="24"/>
                <w:szCs w:val="24"/>
              </w:rPr>
              <w:t>Содействие обеспечению потребности экономики Камчатского края в квалифицированных кадрах, дальнейшему развитию малого и среднего предпринимательства. Привлечение талантливой молодежи для получения образования в образовательных организациях в Камчатском крае</w:t>
            </w:r>
          </w:p>
        </w:tc>
        <w:tc>
          <w:tcPr>
            <w:tcW w:w="2317" w:type="dxa"/>
            <w:tcBorders>
              <w:top w:val="single" w:sz="4" w:space="0" w:color="auto"/>
              <w:left w:val="single" w:sz="4" w:space="0" w:color="auto"/>
              <w:bottom w:val="single" w:sz="4" w:space="0" w:color="auto"/>
              <w:right w:val="single" w:sz="4" w:space="0" w:color="auto"/>
            </w:tcBorders>
            <w:vAlign w:val="center"/>
          </w:tcPr>
          <w:p w:rsidR="00AC37FF" w:rsidRPr="005C6F30" w:rsidRDefault="0097442F" w:rsidP="00905840">
            <w:pPr>
              <w:jc w:val="center"/>
            </w:pPr>
            <w:r w:rsidRPr="005C6F30">
              <w:t>Министерство труда и развития кадрового потенциала Камчатского края</w:t>
            </w:r>
          </w:p>
        </w:tc>
        <w:tc>
          <w:tcPr>
            <w:tcW w:w="1384" w:type="dxa"/>
            <w:tcBorders>
              <w:top w:val="single" w:sz="4" w:space="0" w:color="auto"/>
              <w:left w:val="single" w:sz="4" w:space="0" w:color="auto"/>
              <w:bottom w:val="single" w:sz="4" w:space="0" w:color="auto"/>
              <w:right w:val="single" w:sz="4" w:space="0" w:color="auto"/>
            </w:tcBorders>
            <w:vAlign w:val="center"/>
          </w:tcPr>
          <w:p w:rsidR="00AC37FF" w:rsidRPr="005C6F30" w:rsidRDefault="00AC37FF" w:rsidP="00905840">
            <w:pPr>
              <w:widowControl w:val="0"/>
              <w:autoSpaceDE w:val="0"/>
              <w:autoSpaceDN w:val="0"/>
              <w:jc w:val="center"/>
            </w:pPr>
            <w:r w:rsidRPr="005C6F30">
              <w:t>2018 год</w:t>
            </w:r>
          </w:p>
        </w:tc>
        <w:tc>
          <w:tcPr>
            <w:tcW w:w="1384" w:type="dxa"/>
            <w:tcBorders>
              <w:top w:val="single" w:sz="4" w:space="0" w:color="auto"/>
              <w:left w:val="single" w:sz="4" w:space="0" w:color="auto"/>
              <w:bottom w:val="single" w:sz="4" w:space="0" w:color="auto"/>
              <w:right w:val="single" w:sz="4" w:space="0" w:color="auto"/>
            </w:tcBorders>
            <w:vAlign w:val="center"/>
          </w:tcPr>
          <w:p w:rsidR="00AC37FF" w:rsidRPr="005C6F30" w:rsidRDefault="00AC37FF" w:rsidP="00905840">
            <w:pPr>
              <w:widowControl w:val="0"/>
              <w:autoSpaceDE w:val="0"/>
              <w:autoSpaceDN w:val="0"/>
              <w:jc w:val="center"/>
            </w:pPr>
            <w:r w:rsidRPr="005C6F30">
              <w:t>2022 год</w:t>
            </w:r>
          </w:p>
        </w:tc>
        <w:tc>
          <w:tcPr>
            <w:tcW w:w="3034" w:type="dxa"/>
            <w:tcBorders>
              <w:top w:val="single" w:sz="4" w:space="0" w:color="auto"/>
              <w:left w:val="single" w:sz="4" w:space="0" w:color="auto"/>
              <w:bottom w:val="single" w:sz="4" w:space="0" w:color="auto"/>
              <w:right w:val="single" w:sz="4" w:space="0" w:color="auto"/>
            </w:tcBorders>
            <w:vAlign w:val="center"/>
          </w:tcPr>
          <w:p w:rsidR="00AC37FF" w:rsidRPr="005C6F30" w:rsidRDefault="00AC37FF" w:rsidP="005C6F30">
            <w:pPr>
              <w:widowControl w:val="0"/>
              <w:autoSpaceDE w:val="0"/>
              <w:autoSpaceDN w:val="0"/>
              <w:jc w:val="left"/>
            </w:pPr>
            <w:r w:rsidRPr="005C6F30">
              <w:t>привлечение квалифицированных специалистов</w:t>
            </w:r>
          </w:p>
        </w:tc>
        <w:tc>
          <w:tcPr>
            <w:tcW w:w="3038" w:type="dxa"/>
            <w:tcBorders>
              <w:top w:val="single" w:sz="4" w:space="0" w:color="auto"/>
              <w:left w:val="single" w:sz="4" w:space="0" w:color="auto"/>
              <w:bottom w:val="single" w:sz="4" w:space="0" w:color="auto"/>
              <w:right w:val="single" w:sz="4" w:space="0" w:color="auto"/>
            </w:tcBorders>
            <w:vAlign w:val="center"/>
          </w:tcPr>
          <w:p w:rsidR="00AC37FF" w:rsidRPr="005C6F30" w:rsidRDefault="00AC37FF" w:rsidP="005C6F30">
            <w:pPr>
              <w:widowControl w:val="0"/>
              <w:autoSpaceDE w:val="0"/>
              <w:autoSpaceDN w:val="0"/>
              <w:jc w:val="left"/>
            </w:pPr>
            <w:r w:rsidRPr="005C6F30">
              <w:t>отток квалифицированных специалистов</w:t>
            </w:r>
          </w:p>
        </w:tc>
      </w:tr>
    </w:tbl>
    <w:p w:rsidR="00AC37FF" w:rsidRPr="00B6099E" w:rsidRDefault="00AC37FF" w:rsidP="00905840">
      <w:pPr>
        <w:widowControl w:val="0"/>
        <w:autoSpaceDE w:val="0"/>
        <w:autoSpaceDN w:val="0"/>
        <w:ind w:left="10773"/>
        <w:jc w:val="left"/>
      </w:pPr>
    </w:p>
    <w:p w:rsidR="004F7D2E" w:rsidRPr="004F7D2E" w:rsidRDefault="004F7D2E" w:rsidP="004F7D2E">
      <w:pPr>
        <w:widowControl w:val="0"/>
        <w:autoSpaceDE w:val="0"/>
        <w:autoSpaceDN w:val="0"/>
        <w:ind w:left="10773" w:hanging="1"/>
        <w:jc w:val="left"/>
      </w:pPr>
      <w:r w:rsidRPr="004F7D2E">
        <w:lastRenderedPageBreak/>
        <w:t xml:space="preserve">Приложение </w:t>
      </w:r>
      <w:r>
        <w:t>3</w:t>
      </w:r>
      <w:r w:rsidRPr="004F7D2E">
        <w:t xml:space="preserve"> к государственной программ</w:t>
      </w:r>
      <w:r>
        <w:t>е</w:t>
      </w:r>
      <w:r w:rsidRPr="004F7D2E">
        <w:t xml:space="preserve"> Камчатского края «Оказание содействия добровольному переселению в Камчатский край соотечественников, проживающих за рубежом»</w:t>
      </w:r>
    </w:p>
    <w:p w:rsidR="0068183B" w:rsidRDefault="0068183B" w:rsidP="00905840">
      <w:pPr>
        <w:widowControl w:val="0"/>
        <w:autoSpaceDE w:val="0"/>
        <w:autoSpaceDN w:val="0"/>
        <w:ind w:left="10773"/>
        <w:jc w:val="left"/>
      </w:pPr>
    </w:p>
    <w:p w:rsidR="00AC37FF" w:rsidRPr="00B6099E" w:rsidRDefault="00AC37FF" w:rsidP="00905840">
      <w:pPr>
        <w:pStyle w:val="ConsPlusTitle"/>
        <w:suppressLineNumbers/>
        <w:jc w:val="center"/>
        <w:rPr>
          <w:rFonts w:ascii="Times New Roman" w:hAnsi="Times New Roman" w:cs="Times New Roman"/>
          <w:b w:val="0"/>
          <w:sz w:val="28"/>
          <w:szCs w:val="28"/>
        </w:rPr>
      </w:pPr>
      <w:r w:rsidRPr="00B6099E">
        <w:rPr>
          <w:rFonts w:ascii="Times New Roman" w:hAnsi="Times New Roman" w:cs="Times New Roman"/>
          <w:b w:val="0"/>
          <w:sz w:val="28"/>
          <w:szCs w:val="28"/>
        </w:rPr>
        <w:t>Перечень нормативных правовых актов,</w:t>
      </w:r>
    </w:p>
    <w:p w:rsidR="00AC37FF" w:rsidRPr="00B6099E" w:rsidRDefault="00AC37FF" w:rsidP="00905840">
      <w:pPr>
        <w:pStyle w:val="ConsPlusTitle"/>
        <w:suppressLineNumbers/>
        <w:jc w:val="center"/>
        <w:rPr>
          <w:rFonts w:ascii="Times New Roman" w:hAnsi="Times New Roman" w:cs="Times New Roman"/>
          <w:b w:val="0"/>
          <w:sz w:val="28"/>
          <w:szCs w:val="28"/>
        </w:rPr>
      </w:pPr>
      <w:r w:rsidRPr="00B6099E">
        <w:rPr>
          <w:rFonts w:ascii="Times New Roman" w:hAnsi="Times New Roman" w:cs="Times New Roman"/>
          <w:b w:val="0"/>
          <w:sz w:val="28"/>
          <w:szCs w:val="28"/>
        </w:rPr>
        <w:t xml:space="preserve"> принимаемых Камчатским краем, в целях реализации государственной программы Камчатского края </w:t>
      </w:r>
    </w:p>
    <w:p w:rsidR="00AC37FF" w:rsidRPr="00B6099E" w:rsidRDefault="00AC37FF" w:rsidP="00905840">
      <w:pPr>
        <w:pStyle w:val="ConsPlusTitle"/>
        <w:suppressLineNumbers/>
        <w:jc w:val="center"/>
        <w:rPr>
          <w:rFonts w:ascii="Times New Roman" w:hAnsi="Times New Roman" w:cs="Times New Roman"/>
          <w:b w:val="0"/>
          <w:sz w:val="28"/>
          <w:szCs w:val="28"/>
        </w:rPr>
      </w:pPr>
      <w:r w:rsidRPr="00B6099E">
        <w:rPr>
          <w:rFonts w:ascii="Times New Roman" w:hAnsi="Times New Roman" w:cs="Times New Roman"/>
          <w:b w:val="0"/>
          <w:sz w:val="28"/>
          <w:szCs w:val="28"/>
        </w:rPr>
        <w:t>«Оказание содействия добровольному переселению в Камчатский край соотечественников, проживающих за рубежом»</w:t>
      </w:r>
    </w:p>
    <w:p w:rsidR="00AC37FF" w:rsidRPr="00B6099E" w:rsidRDefault="00AC37FF" w:rsidP="00905840">
      <w:pPr>
        <w:pStyle w:val="ConsPlusTitle"/>
        <w:suppressLineNumbers/>
        <w:jc w:val="center"/>
        <w:rPr>
          <w:rFonts w:ascii="Times New Roman" w:hAnsi="Times New Roman" w:cs="Times New Roman"/>
        </w:rPr>
      </w:pPr>
    </w:p>
    <w:p w:rsidR="00AC37FF" w:rsidRPr="00B6099E" w:rsidRDefault="00AC37FF" w:rsidP="00905840">
      <w:pPr>
        <w:pStyle w:val="ConsPlusTitle"/>
        <w:suppressLineNumbers/>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7"/>
        <w:gridCol w:w="6542"/>
        <w:gridCol w:w="3359"/>
        <w:gridCol w:w="2039"/>
      </w:tblGrid>
      <w:tr w:rsidR="00AC37FF" w:rsidRPr="00B6099E" w:rsidTr="00586885">
        <w:trPr>
          <w:trHeight w:val="792"/>
        </w:trPr>
        <w:tc>
          <w:tcPr>
            <w:tcW w:w="3187"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pStyle w:val="ConsPlusTitle"/>
              <w:jc w:val="center"/>
              <w:rPr>
                <w:rFonts w:ascii="Times New Roman" w:hAnsi="Times New Roman" w:cs="Times New Roman"/>
                <w:b w:val="0"/>
                <w:sz w:val="24"/>
                <w:szCs w:val="24"/>
              </w:rPr>
            </w:pPr>
            <w:r w:rsidRPr="00B6099E">
              <w:rPr>
                <w:rFonts w:ascii="Times New Roman" w:hAnsi="Times New Roman" w:cs="Times New Roman"/>
                <w:b w:val="0"/>
                <w:sz w:val="24"/>
                <w:szCs w:val="24"/>
              </w:rPr>
              <w:t xml:space="preserve">Вид нормативного </w:t>
            </w:r>
            <w:r w:rsidRPr="00B6099E">
              <w:rPr>
                <w:rFonts w:ascii="Times New Roman" w:hAnsi="Times New Roman" w:cs="Times New Roman"/>
                <w:b w:val="0"/>
                <w:sz w:val="24"/>
                <w:szCs w:val="24"/>
              </w:rPr>
              <w:br/>
              <w:t>правового акта</w:t>
            </w:r>
          </w:p>
        </w:tc>
        <w:tc>
          <w:tcPr>
            <w:tcW w:w="6542" w:type="dxa"/>
            <w:tcBorders>
              <w:top w:val="single" w:sz="4" w:space="0" w:color="auto"/>
              <w:left w:val="single" w:sz="4" w:space="0" w:color="auto"/>
              <w:bottom w:val="single" w:sz="4" w:space="0" w:color="auto"/>
              <w:right w:val="single" w:sz="4" w:space="0" w:color="auto"/>
            </w:tcBorders>
            <w:vAlign w:val="center"/>
          </w:tcPr>
          <w:p w:rsidR="00AC37FF" w:rsidRPr="00B6099E" w:rsidRDefault="00487E53" w:rsidP="0090584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О</w:t>
            </w:r>
            <w:r w:rsidR="00AC37FF" w:rsidRPr="00B6099E">
              <w:rPr>
                <w:rFonts w:ascii="Times New Roman" w:hAnsi="Times New Roman" w:cs="Times New Roman"/>
                <w:b w:val="0"/>
                <w:sz w:val="24"/>
                <w:szCs w:val="24"/>
              </w:rPr>
              <w:t>сновные положения нормативного правового акта</w:t>
            </w:r>
          </w:p>
        </w:tc>
        <w:tc>
          <w:tcPr>
            <w:tcW w:w="3359" w:type="dxa"/>
            <w:tcBorders>
              <w:top w:val="single" w:sz="4" w:space="0" w:color="auto"/>
              <w:left w:val="single" w:sz="4" w:space="0" w:color="auto"/>
              <w:bottom w:val="single" w:sz="4" w:space="0" w:color="auto"/>
              <w:right w:val="single" w:sz="4" w:space="0" w:color="auto"/>
            </w:tcBorders>
            <w:vAlign w:val="center"/>
          </w:tcPr>
          <w:p w:rsidR="00AC37FF" w:rsidRPr="00B6099E" w:rsidRDefault="00487E53" w:rsidP="0090584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И</w:t>
            </w:r>
            <w:r w:rsidR="00AC37FF" w:rsidRPr="00B6099E">
              <w:rPr>
                <w:rFonts w:ascii="Times New Roman" w:hAnsi="Times New Roman" w:cs="Times New Roman"/>
                <w:b w:val="0"/>
                <w:sz w:val="24"/>
                <w:szCs w:val="24"/>
              </w:rPr>
              <w:t>сполнитель</w:t>
            </w:r>
          </w:p>
        </w:tc>
        <w:tc>
          <w:tcPr>
            <w:tcW w:w="2039" w:type="dxa"/>
            <w:tcBorders>
              <w:top w:val="single" w:sz="4" w:space="0" w:color="auto"/>
              <w:left w:val="single" w:sz="4" w:space="0" w:color="auto"/>
              <w:bottom w:val="single" w:sz="4" w:space="0" w:color="auto"/>
              <w:right w:val="single" w:sz="4" w:space="0" w:color="auto"/>
            </w:tcBorders>
            <w:vAlign w:val="center"/>
          </w:tcPr>
          <w:p w:rsidR="00AC37FF" w:rsidRPr="00B6099E" w:rsidRDefault="00487E53" w:rsidP="0090584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О</w:t>
            </w:r>
            <w:r w:rsidR="00AC37FF" w:rsidRPr="00B6099E">
              <w:rPr>
                <w:rFonts w:ascii="Times New Roman" w:hAnsi="Times New Roman" w:cs="Times New Roman"/>
                <w:b w:val="0"/>
                <w:sz w:val="24"/>
                <w:szCs w:val="24"/>
              </w:rPr>
              <w:t xml:space="preserve">жидаемый </w:t>
            </w:r>
            <w:r w:rsidR="00AC37FF" w:rsidRPr="00B6099E">
              <w:rPr>
                <w:rFonts w:ascii="Times New Roman" w:hAnsi="Times New Roman" w:cs="Times New Roman"/>
                <w:b w:val="0"/>
                <w:sz w:val="24"/>
                <w:szCs w:val="24"/>
              </w:rPr>
              <w:br/>
              <w:t>срок принятия</w:t>
            </w:r>
          </w:p>
        </w:tc>
      </w:tr>
      <w:tr w:rsidR="008F3DE6" w:rsidRPr="00B6099E" w:rsidTr="008F3DE6">
        <w:trPr>
          <w:trHeight w:val="328"/>
        </w:trPr>
        <w:tc>
          <w:tcPr>
            <w:tcW w:w="3187" w:type="dxa"/>
            <w:tcBorders>
              <w:top w:val="single" w:sz="4" w:space="0" w:color="auto"/>
              <w:left w:val="single" w:sz="4" w:space="0" w:color="auto"/>
              <w:bottom w:val="single" w:sz="4" w:space="0" w:color="auto"/>
              <w:right w:val="single" w:sz="4" w:space="0" w:color="auto"/>
            </w:tcBorders>
            <w:vAlign w:val="center"/>
          </w:tcPr>
          <w:p w:rsidR="008F3DE6" w:rsidRPr="00B6099E" w:rsidRDefault="008F3DE6" w:rsidP="0090584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6542" w:type="dxa"/>
            <w:tcBorders>
              <w:top w:val="single" w:sz="4" w:space="0" w:color="auto"/>
              <w:left w:val="single" w:sz="4" w:space="0" w:color="auto"/>
              <w:bottom w:val="single" w:sz="4" w:space="0" w:color="auto"/>
              <w:right w:val="single" w:sz="4" w:space="0" w:color="auto"/>
            </w:tcBorders>
            <w:vAlign w:val="center"/>
          </w:tcPr>
          <w:p w:rsidR="008F3DE6" w:rsidRPr="00B6099E" w:rsidRDefault="008F3DE6" w:rsidP="0090584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3359" w:type="dxa"/>
            <w:tcBorders>
              <w:top w:val="single" w:sz="4" w:space="0" w:color="auto"/>
              <w:left w:val="single" w:sz="4" w:space="0" w:color="auto"/>
              <w:bottom w:val="single" w:sz="4" w:space="0" w:color="auto"/>
              <w:right w:val="single" w:sz="4" w:space="0" w:color="auto"/>
            </w:tcBorders>
            <w:vAlign w:val="center"/>
          </w:tcPr>
          <w:p w:rsidR="008F3DE6" w:rsidRPr="00B6099E" w:rsidRDefault="008F3DE6" w:rsidP="0090584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2039" w:type="dxa"/>
            <w:tcBorders>
              <w:top w:val="single" w:sz="4" w:space="0" w:color="auto"/>
              <w:left w:val="single" w:sz="4" w:space="0" w:color="auto"/>
              <w:bottom w:val="single" w:sz="4" w:space="0" w:color="auto"/>
              <w:right w:val="single" w:sz="4" w:space="0" w:color="auto"/>
            </w:tcBorders>
            <w:vAlign w:val="center"/>
          </w:tcPr>
          <w:p w:rsidR="008F3DE6" w:rsidRPr="00B6099E" w:rsidRDefault="008F3DE6" w:rsidP="0090584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4</w:t>
            </w:r>
          </w:p>
        </w:tc>
      </w:tr>
      <w:tr w:rsidR="00AC37FF" w:rsidRPr="005C6F30" w:rsidTr="005C6F30">
        <w:trPr>
          <w:trHeight w:val="1745"/>
        </w:trPr>
        <w:tc>
          <w:tcPr>
            <w:tcW w:w="3187" w:type="dxa"/>
            <w:tcBorders>
              <w:top w:val="single" w:sz="4" w:space="0" w:color="auto"/>
              <w:left w:val="single" w:sz="4" w:space="0" w:color="auto"/>
              <w:bottom w:val="single" w:sz="4" w:space="0" w:color="auto"/>
              <w:right w:val="single" w:sz="4" w:space="0" w:color="auto"/>
            </w:tcBorders>
            <w:vAlign w:val="center"/>
          </w:tcPr>
          <w:p w:rsidR="00AC37FF" w:rsidRPr="005C6F30" w:rsidRDefault="00AC37FF" w:rsidP="005C6F30">
            <w:pPr>
              <w:pStyle w:val="ConsPlusTitle"/>
              <w:jc w:val="center"/>
              <w:rPr>
                <w:rFonts w:ascii="Times New Roman" w:hAnsi="Times New Roman" w:cs="Times New Roman"/>
                <w:b w:val="0"/>
                <w:sz w:val="24"/>
                <w:szCs w:val="24"/>
              </w:rPr>
            </w:pPr>
            <w:r w:rsidRPr="005C6F30">
              <w:rPr>
                <w:rFonts w:ascii="Times New Roman" w:hAnsi="Times New Roman" w:cs="Times New Roman"/>
                <w:b w:val="0"/>
                <w:sz w:val="24"/>
                <w:szCs w:val="24"/>
              </w:rPr>
              <w:t>Постановление Правительства Камчатского края</w:t>
            </w:r>
          </w:p>
        </w:tc>
        <w:tc>
          <w:tcPr>
            <w:tcW w:w="6542" w:type="dxa"/>
            <w:tcBorders>
              <w:top w:val="single" w:sz="4" w:space="0" w:color="auto"/>
              <w:left w:val="single" w:sz="4" w:space="0" w:color="auto"/>
              <w:bottom w:val="single" w:sz="4" w:space="0" w:color="auto"/>
              <w:right w:val="single" w:sz="4" w:space="0" w:color="auto"/>
            </w:tcBorders>
            <w:vAlign w:val="center"/>
          </w:tcPr>
          <w:p w:rsidR="00AC37FF" w:rsidRPr="005C6F30" w:rsidRDefault="00AC37FF" w:rsidP="00905840">
            <w:pPr>
              <w:pStyle w:val="ConsPlusTitle"/>
              <w:jc w:val="both"/>
              <w:rPr>
                <w:rFonts w:ascii="Times New Roman" w:hAnsi="Times New Roman" w:cs="Times New Roman"/>
                <w:b w:val="0"/>
                <w:sz w:val="24"/>
                <w:szCs w:val="24"/>
              </w:rPr>
            </w:pPr>
            <w:r w:rsidRPr="005C6F30">
              <w:rPr>
                <w:rFonts w:ascii="Times New Roman" w:hAnsi="Times New Roman" w:cs="Times New Roman"/>
                <w:b w:val="0"/>
                <w:sz w:val="24"/>
                <w:szCs w:val="24"/>
              </w:rPr>
              <w:t>Об утверждении государственной программы Камчатского края «Оказание содействия добровольному переселению в Камчатский край соотечественников, проживающих за рубежом»</w:t>
            </w:r>
          </w:p>
        </w:tc>
        <w:tc>
          <w:tcPr>
            <w:tcW w:w="3359" w:type="dxa"/>
            <w:tcBorders>
              <w:top w:val="single" w:sz="4" w:space="0" w:color="auto"/>
              <w:left w:val="single" w:sz="4" w:space="0" w:color="auto"/>
              <w:bottom w:val="single" w:sz="4" w:space="0" w:color="auto"/>
              <w:right w:val="single" w:sz="4" w:space="0" w:color="auto"/>
            </w:tcBorders>
            <w:vAlign w:val="center"/>
          </w:tcPr>
          <w:p w:rsidR="00AC37FF" w:rsidRPr="005C6F30" w:rsidRDefault="00AC37FF" w:rsidP="00905840">
            <w:pPr>
              <w:pStyle w:val="ConsPlusTitle"/>
              <w:ind w:right="-108"/>
              <w:jc w:val="center"/>
              <w:rPr>
                <w:rFonts w:ascii="Times New Roman" w:hAnsi="Times New Roman" w:cs="Times New Roman"/>
                <w:b w:val="0"/>
                <w:sz w:val="24"/>
                <w:szCs w:val="24"/>
              </w:rPr>
            </w:pPr>
            <w:r w:rsidRPr="005C6F30">
              <w:rPr>
                <w:rFonts w:ascii="Times New Roman" w:hAnsi="Times New Roman" w:cs="Times New Roman"/>
                <w:b w:val="0"/>
                <w:sz w:val="24"/>
                <w:szCs w:val="24"/>
              </w:rPr>
              <w:t>Агентство по занятости населения и миграционной политике Камчатского края</w:t>
            </w:r>
          </w:p>
        </w:tc>
        <w:tc>
          <w:tcPr>
            <w:tcW w:w="2039" w:type="dxa"/>
            <w:tcBorders>
              <w:top w:val="single" w:sz="4" w:space="0" w:color="auto"/>
              <w:left w:val="single" w:sz="4" w:space="0" w:color="auto"/>
              <w:bottom w:val="single" w:sz="4" w:space="0" w:color="auto"/>
              <w:right w:val="single" w:sz="4" w:space="0" w:color="auto"/>
            </w:tcBorders>
            <w:vAlign w:val="center"/>
          </w:tcPr>
          <w:p w:rsidR="00AC37FF" w:rsidRPr="005C6F30" w:rsidRDefault="00AC37FF" w:rsidP="00905840">
            <w:pPr>
              <w:pStyle w:val="ConsPlusTitle"/>
              <w:jc w:val="center"/>
              <w:rPr>
                <w:rFonts w:ascii="Times New Roman" w:hAnsi="Times New Roman" w:cs="Times New Roman"/>
                <w:b w:val="0"/>
                <w:sz w:val="24"/>
                <w:szCs w:val="24"/>
              </w:rPr>
            </w:pPr>
            <w:r w:rsidRPr="005C6F30">
              <w:rPr>
                <w:rFonts w:ascii="Times New Roman" w:hAnsi="Times New Roman" w:cs="Times New Roman"/>
                <w:b w:val="0"/>
                <w:sz w:val="24"/>
                <w:szCs w:val="24"/>
              </w:rPr>
              <w:t xml:space="preserve">январь </w:t>
            </w:r>
            <w:r w:rsidRPr="005C6F30">
              <w:rPr>
                <w:rFonts w:ascii="Times New Roman" w:hAnsi="Times New Roman" w:cs="Times New Roman"/>
                <w:b w:val="0"/>
                <w:sz w:val="24"/>
                <w:szCs w:val="24"/>
              </w:rPr>
              <w:br/>
              <w:t>2018 года</w:t>
            </w:r>
          </w:p>
        </w:tc>
      </w:tr>
      <w:tr w:rsidR="00586885" w:rsidRPr="005C6F30" w:rsidTr="005C6F30">
        <w:trPr>
          <w:trHeight w:val="1699"/>
        </w:trPr>
        <w:tc>
          <w:tcPr>
            <w:tcW w:w="3187" w:type="dxa"/>
            <w:tcBorders>
              <w:top w:val="single" w:sz="4" w:space="0" w:color="auto"/>
              <w:left w:val="single" w:sz="4" w:space="0" w:color="auto"/>
              <w:bottom w:val="single" w:sz="4" w:space="0" w:color="auto"/>
              <w:right w:val="single" w:sz="4" w:space="0" w:color="auto"/>
            </w:tcBorders>
            <w:vAlign w:val="center"/>
          </w:tcPr>
          <w:p w:rsidR="00586885" w:rsidRPr="005C6F30" w:rsidRDefault="00586885" w:rsidP="005C6F30">
            <w:pPr>
              <w:pStyle w:val="ConsPlusTitle"/>
              <w:jc w:val="center"/>
              <w:rPr>
                <w:rFonts w:ascii="Times New Roman" w:hAnsi="Times New Roman" w:cs="Times New Roman"/>
                <w:b w:val="0"/>
                <w:sz w:val="24"/>
                <w:szCs w:val="24"/>
              </w:rPr>
            </w:pPr>
            <w:r w:rsidRPr="005C6F30">
              <w:rPr>
                <w:rFonts w:ascii="Times New Roman" w:hAnsi="Times New Roman" w:cs="Times New Roman"/>
                <w:b w:val="0"/>
                <w:sz w:val="24"/>
                <w:szCs w:val="24"/>
              </w:rPr>
              <w:t>Постановление Губернатора Камчатского края</w:t>
            </w:r>
          </w:p>
        </w:tc>
        <w:tc>
          <w:tcPr>
            <w:tcW w:w="6542" w:type="dxa"/>
            <w:tcBorders>
              <w:top w:val="single" w:sz="4" w:space="0" w:color="auto"/>
              <w:left w:val="single" w:sz="4" w:space="0" w:color="auto"/>
              <w:bottom w:val="single" w:sz="4" w:space="0" w:color="auto"/>
              <w:right w:val="single" w:sz="4" w:space="0" w:color="auto"/>
            </w:tcBorders>
            <w:vAlign w:val="center"/>
          </w:tcPr>
          <w:p w:rsidR="00586885" w:rsidRPr="005C6F30" w:rsidRDefault="00586885" w:rsidP="00603B43">
            <w:pPr>
              <w:pStyle w:val="ConsPlusTitle"/>
              <w:jc w:val="both"/>
              <w:rPr>
                <w:rFonts w:ascii="Times New Roman" w:hAnsi="Times New Roman" w:cs="Times New Roman"/>
                <w:b w:val="0"/>
                <w:sz w:val="24"/>
                <w:szCs w:val="24"/>
              </w:rPr>
            </w:pPr>
            <w:r w:rsidRPr="005C6F30">
              <w:rPr>
                <w:rFonts w:ascii="Times New Roman" w:hAnsi="Times New Roman" w:cs="Times New Roman"/>
                <w:b w:val="0"/>
                <w:sz w:val="24"/>
                <w:szCs w:val="24"/>
              </w:rPr>
              <w:t>Об утверждении Положения об Общественном консультативном Совете по реализации государственной программы Камчатского края «Оказание содействия добровольному переселению в Камчатский край соотечественников, проживающих за рубежом»</w:t>
            </w:r>
          </w:p>
        </w:tc>
        <w:tc>
          <w:tcPr>
            <w:tcW w:w="3359" w:type="dxa"/>
            <w:tcBorders>
              <w:top w:val="single" w:sz="4" w:space="0" w:color="auto"/>
              <w:left w:val="single" w:sz="4" w:space="0" w:color="auto"/>
              <w:bottom w:val="single" w:sz="4" w:space="0" w:color="auto"/>
              <w:right w:val="single" w:sz="4" w:space="0" w:color="auto"/>
            </w:tcBorders>
            <w:vAlign w:val="center"/>
          </w:tcPr>
          <w:p w:rsidR="00586885" w:rsidRPr="005C6F30" w:rsidRDefault="00586885" w:rsidP="00603B43">
            <w:pPr>
              <w:pStyle w:val="ConsPlusTitle"/>
              <w:jc w:val="center"/>
              <w:rPr>
                <w:rFonts w:ascii="Times New Roman" w:hAnsi="Times New Roman" w:cs="Times New Roman"/>
                <w:b w:val="0"/>
                <w:sz w:val="24"/>
                <w:szCs w:val="24"/>
              </w:rPr>
            </w:pPr>
            <w:r w:rsidRPr="005C6F30">
              <w:rPr>
                <w:rFonts w:ascii="Times New Roman" w:hAnsi="Times New Roman" w:cs="Times New Roman"/>
                <w:b w:val="0"/>
                <w:sz w:val="24"/>
                <w:szCs w:val="24"/>
              </w:rPr>
              <w:t>Агентство по занятости населения и миграционной политике Камчатского края</w:t>
            </w:r>
          </w:p>
        </w:tc>
        <w:tc>
          <w:tcPr>
            <w:tcW w:w="2039" w:type="dxa"/>
            <w:tcBorders>
              <w:top w:val="single" w:sz="4" w:space="0" w:color="auto"/>
              <w:left w:val="single" w:sz="4" w:space="0" w:color="auto"/>
              <w:bottom w:val="single" w:sz="4" w:space="0" w:color="auto"/>
              <w:right w:val="single" w:sz="4" w:space="0" w:color="auto"/>
            </w:tcBorders>
            <w:vAlign w:val="center"/>
          </w:tcPr>
          <w:p w:rsidR="00586885" w:rsidRPr="005C6F30" w:rsidRDefault="00586885" w:rsidP="00603B43">
            <w:pPr>
              <w:pStyle w:val="ConsPlusTitle"/>
              <w:jc w:val="center"/>
              <w:rPr>
                <w:rFonts w:ascii="Times New Roman" w:hAnsi="Times New Roman" w:cs="Times New Roman"/>
                <w:b w:val="0"/>
                <w:sz w:val="24"/>
                <w:szCs w:val="24"/>
              </w:rPr>
            </w:pPr>
            <w:r w:rsidRPr="005C6F30">
              <w:rPr>
                <w:rFonts w:ascii="Times New Roman" w:hAnsi="Times New Roman" w:cs="Times New Roman"/>
                <w:b w:val="0"/>
                <w:sz w:val="24"/>
                <w:szCs w:val="24"/>
              </w:rPr>
              <w:t>январь</w:t>
            </w:r>
            <w:r w:rsidRPr="005C6F30">
              <w:rPr>
                <w:rFonts w:ascii="Times New Roman" w:hAnsi="Times New Roman" w:cs="Times New Roman"/>
                <w:b w:val="0"/>
                <w:sz w:val="24"/>
                <w:szCs w:val="24"/>
              </w:rPr>
              <w:br/>
              <w:t>2018 года</w:t>
            </w:r>
          </w:p>
        </w:tc>
      </w:tr>
      <w:tr w:rsidR="00AC37FF" w:rsidRPr="005C6F30" w:rsidTr="00586885">
        <w:trPr>
          <w:trHeight w:val="1880"/>
        </w:trPr>
        <w:tc>
          <w:tcPr>
            <w:tcW w:w="3187" w:type="dxa"/>
            <w:tcBorders>
              <w:top w:val="single" w:sz="4" w:space="0" w:color="auto"/>
              <w:left w:val="single" w:sz="4" w:space="0" w:color="auto"/>
              <w:bottom w:val="single" w:sz="4" w:space="0" w:color="auto"/>
              <w:right w:val="single" w:sz="4" w:space="0" w:color="auto"/>
            </w:tcBorders>
            <w:vAlign w:val="center"/>
          </w:tcPr>
          <w:p w:rsidR="00AC37FF" w:rsidRPr="005C6F30" w:rsidRDefault="00AC37FF" w:rsidP="005C6F30">
            <w:pPr>
              <w:pStyle w:val="ConsPlusTitle"/>
              <w:jc w:val="center"/>
              <w:rPr>
                <w:rFonts w:ascii="Times New Roman" w:hAnsi="Times New Roman" w:cs="Times New Roman"/>
                <w:b w:val="0"/>
                <w:sz w:val="24"/>
                <w:szCs w:val="24"/>
              </w:rPr>
            </w:pPr>
            <w:r w:rsidRPr="005C6F30">
              <w:rPr>
                <w:rFonts w:ascii="Times New Roman" w:hAnsi="Times New Roman" w:cs="Times New Roman"/>
                <w:b w:val="0"/>
                <w:sz w:val="24"/>
                <w:szCs w:val="24"/>
              </w:rPr>
              <w:t>Распоряжение Губернатора Камчатского края</w:t>
            </w:r>
          </w:p>
        </w:tc>
        <w:tc>
          <w:tcPr>
            <w:tcW w:w="6542" w:type="dxa"/>
            <w:tcBorders>
              <w:top w:val="single" w:sz="4" w:space="0" w:color="auto"/>
              <w:left w:val="single" w:sz="4" w:space="0" w:color="auto"/>
              <w:bottom w:val="single" w:sz="4" w:space="0" w:color="auto"/>
              <w:right w:val="single" w:sz="4" w:space="0" w:color="auto"/>
            </w:tcBorders>
            <w:vAlign w:val="center"/>
          </w:tcPr>
          <w:p w:rsidR="00AC37FF" w:rsidRPr="005C6F30" w:rsidRDefault="00AC37FF" w:rsidP="00905840">
            <w:pPr>
              <w:pStyle w:val="ConsPlusTitle"/>
              <w:jc w:val="both"/>
              <w:rPr>
                <w:rFonts w:ascii="Times New Roman" w:hAnsi="Times New Roman" w:cs="Times New Roman"/>
                <w:b w:val="0"/>
                <w:sz w:val="24"/>
                <w:szCs w:val="24"/>
              </w:rPr>
            </w:pPr>
            <w:r w:rsidRPr="005C6F30">
              <w:rPr>
                <w:rFonts w:ascii="Times New Roman" w:hAnsi="Times New Roman" w:cs="Times New Roman"/>
                <w:b w:val="0"/>
                <w:sz w:val="24"/>
                <w:szCs w:val="24"/>
              </w:rPr>
              <w:t>О создании Общественного консультативного Совета по реализации государственной программы Камчатского края «Оказание содействия добровольному переселению в Камчатский край соотечественников, проживающих за рубежом»</w:t>
            </w:r>
          </w:p>
        </w:tc>
        <w:tc>
          <w:tcPr>
            <w:tcW w:w="3359" w:type="dxa"/>
            <w:tcBorders>
              <w:top w:val="single" w:sz="4" w:space="0" w:color="auto"/>
              <w:left w:val="single" w:sz="4" w:space="0" w:color="auto"/>
              <w:bottom w:val="single" w:sz="4" w:space="0" w:color="auto"/>
              <w:right w:val="single" w:sz="4" w:space="0" w:color="auto"/>
            </w:tcBorders>
            <w:vAlign w:val="center"/>
          </w:tcPr>
          <w:p w:rsidR="00AC37FF" w:rsidRPr="005C6F30" w:rsidRDefault="00AC37FF" w:rsidP="00905840">
            <w:pPr>
              <w:pStyle w:val="ConsPlusTitle"/>
              <w:jc w:val="center"/>
              <w:rPr>
                <w:rFonts w:ascii="Times New Roman" w:hAnsi="Times New Roman" w:cs="Times New Roman"/>
                <w:b w:val="0"/>
                <w:sz w:val="24"/>
                <w:szCs w:val="24"/>
              </w:rPr>
            </w:pPr>
            <w:r w:rsidRPr="005C6F30">
              <w:rPr>
                <w:rFonts w:ascii="Times New Roman" w:hAnsi="Times New Roman" w:cs="Times New Roman"/>
                <w:b w:val="0"/>
                <w:sz w:val="24"/>
                <w:szCs w:val="24"/>
              </w:rPr>
              <w:t>Агентство по занятости населения и миграционной политике Камчатского края</w:t>
            </w:r>
          </w:p>
        </w:tc>
        <w:tc>
          <w:tcPr>
            <w:tcW w:w="2039" w:type="dxa"/>
            <w:tcBorders>
              <w:top w:val="single" w:sz="4" w:space="0" w:color="auto"/>
              <w:left w:val="single" w:sz="4" w:space="0" w:color="auto"/>
              <w:bottom w:val="single" w:sz="4" w:space="0" w:color="auto"/>
              <w:right w:val="single" w:sz="4" w:space="0" w:color="auto"/>
            </w:tcBorders>
            <w:vAlign w:val="center"/>
          </w:tcPr>
          <w:p w:rsidR="00AC37FF" w:rsidRPr="005C6F30" w:rsidRDefault="00AC37FF" w:rsidP="00905840">
            <w:pPr>
              <w:pStyle w:val="ConsPlusTitle"/>
              <w:jc w:val="center"/>
              <w:rPr>
                <w:rFonts w:ascii="Times New Roman" w:hAnsi="Times New Roman" w:cs="Times New Roman"/>
                <w:b w:val="0"/>
                <w:sz w:val="24"/>
                <w:szCs w:val="24"/>
              </w:rPr>
            </w:pPr>
            <w:r w:rsidRPr="005C6F30">
              <w:rPr>
                <w:rFonts w:ascii="Times New Roman" w:hAnsi="Times New Roman" w:cs="Times New Roman"/>
                <w:b w:val="0"/>
                <w:sz w:val="24"/>
                <w:szCs w:val="24"/>
              </w:rPr>
              <w:t>январь</w:t>
            </w:r>
            <w:r w:rsidRPr="005C6F30">
              <w:rPr>
                <w:rFonts w:ascii="Times New Roman" w:hAnsi="Times New Roman" w:cs="Times New Roman"/>
                <w:b w:val="0"/>
                <w:sz w:val="24"/>
                <w:szCs w:val="24"/>
              </w:rPr>
              <w:br/>
              <w:t>2018 года</w:t>
            </w:r>
          </w:p>
        </w:tc>
      </w:tr>
    </w:tbl>
    <w:p w:rsidR="00AC37FF" w:rsidRPr="00B6099E" w:rsidRDefault="00AC37FF" w:rsidP="00905840">
      <w:pPr>
        <w:widowControl w:val="0"/>
        <w:autoSpaceDE w:val="0"/>
        <w:autoSpaceDN w:val="0"/>
        <w:ind w:left="10773"/>
        <w:jc w:val="left"/>
      </w:pPr>
    </w:p>
    <w:p w:rsidR="004F7D2E" w:rsidRPr="004F7D2E" w:rsidRDefault="004F7D2E" w:rsidP="004F7D2E">
      <w:pPr>
        <w:widowControl w:val="0"/>
        <w:autoSpaceDE w:val="0"/>
        <w:autoSpaceDN w:val="0"/>
        <w:ind w:left="10773" w:hanging="1"/>
        <w:jc w:val="left"/>
      </w:pPr>
      <w:r w:rsidRPr="004F7D2E">
        <w:lastRenderedPageBreak/>
        <w:t xml:space="preserve">Приложение </w:t>
      </w:r>
      <w:r>
        <w:t>4</w:t>
      </w:r>
      <w:r w:rsidRPr="004F7D2E">
        <w:t xml:space="preserve"> к государственной программ</w:t>
      </w:r>
      <w:r>
        <w:t>е</w:t>
      </w:r>
      <w:r w:rsidRPr="004F7D2E">
        <w:t xml:space="preserve"> Камчатского края «Оказание содействия добровольному переселению в Камчатский край соотечественников, проживающих за рубежом»</w:t>
      </w:r>
    </w:p>
    <w:p w:rsidR="005C6F30" w:rsidRDefault="005C6F30" w:rsidP="006A1805">
      <w:pPr>
        <w:widowControl w:val="0"/>
        <w:autoSpaceDE w:val="0"/>
        <w:autoSpaceDN w:val="0"/>
        <w:jc w:val="center"/>
        <w:rPr>
          <w:rFonts w:eastAsia="Times New Roman"/>
          <w:bCs/>
          <w:sz w:val="28"/>
          <w:szCs w:val="28"/>
        </w:rPr>
      </w:pPr>
    </w:p>
    <w:p w:rsidR="0097442F" w:rsidRPr="0097442F" w:rsidRDefault="0097442F" w:rsidP="006A1805">
      <w:pPr>
        <w:widowControl w:val="0"/>
        <w:autoSpaceDE w:val="0"/>
        <w:autoSpaceDN w:val="0"/>
        <w:jc w:val="center"/>
        <w:rPr>
          <w:rFonts w:eastAsia="Times New Roman"/>
          <w:bCs/>
          <w:sz w:val="28"/>
          <w:szCs w:val="28"/>
        </w:rPr>
      </w:pPr>
      <w:r w:rsidRPr="0097442F">
        <w:rPr>
          <w:rFonts w:eastAsia="Times New Roman"/>
          <w:bCs/>
          <w:sz w:val="28"/>
          <w:szCs w:val="28"/>
        </w:rPr>
        <w:t xml:space="preserve">Объемы </w:t>
      </w:r>
      <w:r w:rsidRPr="0097442F">
        <w:rPr>
          <w:rFonts w:eastAsia="Times New Roman"/>
          <w:bCs/>
          <w:sz w:val="28"/>
          <w:szCs w:val="28"/>
        </w:rPr>
        <w:br/>
        <w:t>финансовых ресурсов на реализацию основных мероприятий государственной программы Камчатского края</w:t>
      </w:r>
    </w:p>
    <w:p w:rsidR="0097442F" w:rsidRPr="0097442F" w:rsidRDefault="0097442F" w:rsidP="006A1805">
      <w:pPr>
        <w:widowControl w:val="0"/>
        <w:autoSpaceDE w:val="0"/>
        <w:autoSpaceDN w:val="0"/>
        <w:jc w:val="center"/>
        <w:rPr>
          <w:rFonts w:eastAsia="Times New Roman"/>
          <w:bCs/>
          <w:sz w:val="28"/>
          <w:szCs w:val="28"/>
        </w:rPr>
      </w:pPr>
      <w:r w:rsidRPr="0097442F">
        <w:rPr>
          <w:rFonts w:eastAsia="Times New Roman"/>
          <w:bCs/>
          <w:sz w:val="28"/>
          <w:szCs w:val="28"/>
        </w:rPr>
        <w:t>«Оказание содействия добровольному переселению в Камчатский край соотечественников, проживающих за рубежом»</w:t>
      </w:r>
    </w:p>
    <w:p w:rsidR="0097442F" w:rsidRDefault="0097442F" w:rsidP="006A1805">
      <w:pPr>
        <w:widowControl w:val="0"/>
        <w:autoSpaceDE w:val="0"/>
        <w:autoSpaceDN w:val="0"/>
        <w:jc w:val="center"/>
        <w:rPr>
          <w:rFonts w:eastAsia="Times New Roman"/>
          <w:bCs/>
          <w:sz w:val="28"/>
          <w:szCs w:val="28"/>
        </w:rPr>
      </w:pPr>
    </w:p>
    <w:tbl>
      <w:tblPr>
        <w:tblW w:w="15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2"/>
        <w:gridCol w:w="2552"/>
        <w:gridCol w:w="1984"/>
        <w:gridCol w:w="1276"/>
        <w:gridCol w:w="1559"/>
        <w:gridCol w:w="1418"/>
        <w:gridCol w:w="1417"/>
        <w:gridCol w:w="1418"/>
        <w:gridCol w:w="1417"/>
        <w:gridCol w:w="1418"/>
      </w:tblGrid>
      <w:tr w:rsidR="00673003" w:rsidRPr="00673003" w:rsidTr="002843B6">
        <w:trPr>
          <w:trHeight w:val="1071"/>
          <w:tblHeader/>
        </w:trPr>
        <w:tc>
          <w:tcPr>
            <w:tcW w:w="642" w:type="dxa"/>
            <w:vMerge w:val="restart"/>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jc w:val="center"/>
              <w:rPr>
                <w:rFonts w:eastAsia="Times New Roman"/>
                <w:bCs/>
              </w:rPr>
            </w:pPr>
            <w:r w:rsidRPr="00673003">
              <w:rPr>
                <w:rFonts w:eastAsia="Times New Roman"/>
                <w:bCs/>
              </w:rPr>
              <w:t>№</w:t>
            </w:r>
          </w:p>
          <w:p w:rsidR="00673003" w:rsidRPr="00673003" w:rsidRDefault="00673003" w:rsidP="00673003">
            <w:pPr>
              <w:widowControl w:val="0"/>
              <w:autoSpaceDE w:val="0"/>
              <w:autoSpaceDN w:val="0"/>
              <w:jc w:val="center"/>
              <w:rPr>
                <w:rFonts w:eastAsia="Times New Roman"/>
                <w:bCs/>
              </w:rPr>
            </w:pPr>
            <w:r w:rsidRPr="00673003">
              <w:rPr>
                <w:rFonts w:eastAsia="Times New Roman"/>
                <w:bCs/>
              </w:rPr>
              <w:t>п/п</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jc w:val="center"/>
              <w:rPr>
                <w:rFonts w:eastAsia="Times New Roman"/>
                <w:bCs/>
              </w:rPr>
            </w:pPr>
            <w:r w:rsidRPr="00673003">
              <w:rPr>
                <w:rFonts w:eastAsia="Times New Roman"/>
                <w:bCs/>
              </w:rPr>
              <w:t>Наименование</w:t>
            </w:r>
          </w:p>
          <w:p w:rsidR="00673003" w:rsidRPr="00673003" w:rsidRDefault="00673003" w:rsidP="00673003">
            <w:pPr>
              <w:widowControl w:val="0"/>
              <w:autoSpaceDE w:val="0"/>
              <w:autoSpaceDN w:val="0"/>
              <w:jc w:val="center"/>
              <w:rPr>
                <w:rFonts w:eastAsia="Times New Roman"/>
                <w:bCs/>
              </w:rPr>
            </w:pPr>
            <w:r w:rsidRPr="00673003">
              <w:rPr>
                <w:rFonts w:eastAsia="Times New Roman"/>
                <w:bCs/>
              </w:rPr>
              <w:t>Программы/</w:t>
            </w:r>
          </w:p>
          <w:p w:rsidR="00673003" w:rsidRPr="00673003" w:rsidRDefault="00673003" w:rsidP="00673003">
            <w:pPr>
              <w:widowControl w:val="0"/>
              <w:autoSpaceDE w:val="0"/>
              <w:autoSpaceDN w:val="0"/>
              <w:jc w:val="center"/>
              <w:rPr>
                <w:rFonts w:eastAsia="Times New Roman"/>
                <w:bCs/>
              </w:rPr>
            </w:pPr>
            <w:r w:rsidRPr="00673003">
              <w:rPr>
                <w:rFonts w:eastAsia="Times New Roman"/>
                <w:bCs/>
              </w:rPr>
              <w:t>подпрограммы/</w:t>
            </w:r>
          </w:p>
          <w:p w:rsidR="00673003" w:rsidRPr="00673003" w:rsidRDefault="00673003" w:rsidP="00673003">
            <w:pPr>
              <w:widowControl w:val="0"/>
              <w:autoSpaceDE w:val="0"/>
              <w:autoSpaceDN w:val="0"/>
              <w:jc w:val="center"/>
              <w:rPr>
                <w:rFonts w:eastAsia="Times New Roman"/>
                <w:bCs/>
              </w:rPr>
            </w:pPr>
            <w:r w:rsidRPr="00673003">
              <w:rPr>
                <w:rFonts w:eastAsia="Times New Roman"/>
                <w:bCs/>
              </w:rPr>
              <w:t>мероприятия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jc w:val="center"/>
              <w:rPr>
                <w:rFonts w:eastAsia="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0C5B91">
            <w:pPr>
              <w:widowControl w:val="0"/>
              <w:autoSpaceDE w:val="0"/>
              <w:autoSpaceDN w:val="0"/>
              <w:ind w:left="-142" w:right="-124"/>
              <w:jc w:val="center"/>
              <w:rPr>
                <w:rFonts w:eastAsia="Times New Roman"/>
                <w:bCs/>
              </w:rPr>
            </w:pPr>
            <w:r w:rsidRPr="00673003">
              <w:rPr>
                <w:rFonts w:eastAsia="Times New Roman"/>
                <w:bCs/>
              </w:rPr>
              <w:t>Код</w:t>
            </w:r>
          </w:p>
          <w:p w:rsidR="00673003" w:rsidRPr="00673003" w:rsidRDefault="00200E23" w:rsidP="00200E23">
            <w:pPr>
              <w:widowControl w:val="0"/>
              <w:autoSpaceDE w:val="0"/>
              <w:autoSpaceDN w:val="0"/>
              <w:jc w:val="center"/>
              <w:rPr>
                <w:rFonts w:eastAsia="Times New Roman"/>
                <w:bCs/>
              </w:rPr>
            </w:pPr>
            <w:proofErr w:type="gramStart"/>
            <w:r w:rsidRPr="00673003">
              <w:rPr>
                <w:rFonts w:eastAsia="Times New Roman"/>
                <w:bCs/>
              </w:rPr>
              <w:t>Б</w:t>
            </w:r>
            <w:r w:rsidR="00673003" w:rsidRPr="00673003">
              <w:rPr>
                <w:rFonts w:eastAsia="Times New Roman"/>
                <w:bCs/>
              </w:rPr>
              <w:t>юджет</w:t>
            </w:r>
            <w:r>
              <w:rPr>
                <w:rFonts w:eastAsia="Times New Roman"/>
                <w:bCs/>
              </w:rPr>
              <w:t>-</w:t>
            </w:r>
            <w:r w:rsidR="00673003" w:rsidRPr="00673003">
              <w:rPr>
                <w:rFonts w:eastAsia="Times New Roman"/>
                <w:bCs/>
              </w:rPr>
              <w:t>ной</w:t>
            </w:r>
            <w:proofErr w:type="gramEnd"/>
            <w:r w:rsidR="00673003" w:rsidRPr="00673003">
              <w:rPr>
                <w:rFonts w:eastAsia="Times New Roman"/>
                <w:bCs/>
              </w:rPr>
              <w:t xml:space="preserve"> </w:t>
            </w:r>
            <w:proofErr w:type="spellStart"/>
            <w:r w:rsidR="00673003" w:rsidRPr="00673003">
              <w:rPr>
                <w:rFonts w:eastAsia="Times New Roman"/>
                <w:bCs/>
              </w:rPr>
              <w:t>классифи</w:t>
            </w:r>
            <w:r>
              <w:rPr>
                <w:rFonts w:eastAsia="Times New Roman"/>
                <w:bCs/>
              </w:rPr>
              <w:t>-</w:t>
            </w:r>
            <w:r w:rsidR="00673003" w:rsidRPr="00673003">
              <w:rPr>
                <w:rFonts w:eastAsia="Times New Roman"/>
                <w:bCs/>
              </w:rPr>
              <w:t>кации</w:t>
            </w:r>
            <w:proofErr w:type="spellEnd"/>
          </w:p>
        </w:tc>
        <w:tc>
          <w:tcPr>
            <w:tcW w:w="8647" w:type="dxa"/>
            <w:gridSpan w:val="6"/>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jc w:val="center"/>
              <w:rPr>
                <w:rFonts w:eastAsia="Times New Roman"/>
                <w:bCs/>
              </w:rPr>
            </w:pPr>
            <w:r w:rsidRPr="00673003">
              <w:rPr>
                <w:rFonts w:eastAsia="Times New Roman"/>
                <w:bCs/>
              </w:rPr>
              <w:t>Ресурсное обеспечение (тыс. руб.), годы</w:t>
            </w:r>
          </w:p>
        </w:tc>
      </w:tr>
      <w:tr w:rsidR="00673003" w:rsidRPr="00673003" w:rsidTr="002843B6">
        <w:trPr>
          <w:tblHeader/>
        </w:trPr>
        <w:tc>
          <w:tcPr>
            <w:tcW w:w="642" w:type="dxa"/>
            <w:vMerge/>
            <w:tcBorders>
              <w:top w:val="single" w:sz="4" w:space="0" w:color="auto"/>
              <w:left w:val="single" w:sz="4" w:space="0" w:color="auto"/>
              <w:bottom w:val="single" w:sz="4" w:space="0" w:color="auto"/>
              <w:right w:val="single" w:sz="4" w:space="0" w:color="auto"/>
            </w:tcBorders>
          </w:tcPr>
          <w:p w:rsidR="00673003" w:rsidRPr="00673003" w:rsidRDefault="00673003" w:rsidP="00673003">
            <w:pPr>
              <w:widowControl w:val="0"/>
              <w:autoSpaceDE w:val="0"/>
              <w:autoSpaceDN w:val="0"/>
              <w:jc w:val="center"/>
              <w:rPr>
                <w:rFonts w:eastAsia="Times New Roman"/>
                <w:bCs/>
              </w:rPr>
            </w:pPr>
          </w:p>
        </w:tc>
        <w:tc>
          <w:tcPr>
            <w:tcW w:w="2552" w:type="dxa"/>
            <w:vMerge/>
            <w:tcBorders>
              <w:top w:val="single" w:sz="4" w:space="0" w:color="auto"/>
              <w:left w:val="single" w:sz="4" w:space="0" w:color="auto"/>
              <w:bottom w:val="single" w:sz="4" w:space="0" w:color="auto"/>
              <w:right w:val="single" w:sz="4" w:space="0" w:color="auto"/>
            </w:tcBorders>
          </w:tcPr>
          <w:p w:rsidR="00673003" w:rsidRPr="00673003" w:rsidRDefault="00673003" w:rsidP="00673003">
            <w:pPr>
              <w:widowControl w:val="0"/>
              <w:autoSpaceDE w:val="0"/>
              <w:autoSpaceDN w:val="0"/>
              <w:jc w:val="center"/>
              <w:rPr>
                <w:rFonts w:eastAsia="Times New Roman"/>
                <w:bCs/>
              </w:rPr>
            </w:pPr>
          </w:p>
        </w:tc>
        <w:tc>
          <w:tcPr>
            <w:tcW w:w="1984" w:type="dxa"/>
            <w:vMerge/>
            <w:tcBorders>
              <w:top w:val="single" w:sz="4" w:space="0" w:color="auto"/>
              <w:left w:val="single" w:sz="4" w:space="0" w:color="auto"/>
              <w:bottom w:val="single" w:sz="4" w:space="0" w:color="auto"/>
              <w:right w:val="single" w:sz="4" w:space="0" w:color="auto"/>
            </w:tcBorders>
          </w:tcPr>
          <w:p w:rsidR="00673003" w:rsidRPr="00673003" w:rsidRDefault="00673003" w:rsidP="00673003">
            <w:pPr>
              <w:widowControl w:val="0"/>
              <w:autoSpaceDE w:val="0"/>
              <w:autoSpaceDN w:val="0"/>
              <w:jc w:val="center"/>
              <w:rPr>
                <w:rFonts w:eastAsia="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jc w:val="center"/>
              <w:rPr>
                <w:rFonts w:eastAsia="Times New Roman"/>
                <w:bCs/>
              </w:rPr>
            </w:pPr>
            <w:r w:rsidRPr="00673003">
              <w:rPr>
                <w:rFonts w:eastAsia="Times New Roman"/>
                <w:bCs/>
              </w:rPr>
              <w:t>ГРБС</w:t>
            </w:r>
          </w:p>
        </w:tc>
        <w:tc>
          <w:tcPr>
            <w:tcW w:w="1559"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jc w:val="center"/>
              <w:rPr>
                <w:rFonts w:eastAsia="Times New Roman"/>
                <w:bCs/>
              </w:rPr>
            </w:pPr>
            <w:r w:rsidRPr="00673003">
              <w:rPr>
                <w:rFonts w:eastAsia="Times New Roman"/>
                <w:bCs/>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jc w:val="center"/>
              <w:rPr>
                <w:rFonts w:eastAsia="Times New Roman"/>
                <w:bCs/>
              </w:rPr>
            </w:pPr>
            <w:r w:rsidRPr="00673003">
              <w:rPr>
                <w:rFonts w:eastAsia="Times New Roman"/>
                <w:bCs/>
              </w:rPr>
              <w:t>2018</w:t>
            </w:r>
          </w:p>
        </w:tc>
        <w:tc>
          <w:tcPr>
            <w:tcW w:w="1417"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jc w:val="center"/>
              <w:rPr>
                <w:rFonts w:eastAsia="Times New Roman"/>
                <w:bCs/>
              </w:rPr>
            </w:pPr>
            <w:r w:rsidRPr="00673003">
              <w:rPr>
                <w:rFonts w:eastAsia="Times New Roman"/>
                <w:bCs/>
              </w:rPr>
              <w:t>2019</w:t>
            </w:r>
          </w:p>
        </w:tc>
        <w:tc>
          <w:tcPr>
            <w:tcW w:w="1418"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jc w:val="center"/>
              <w:rPr>
                <w:rFonts w:eastAsia="Times New Roman"/>
                <w:bCs/>
              </w:rPr>
            </w:pPr>
            <w:r w:rsidRPr="00673003">
              <w:rPr>
                <w:rFonts w:eastAsia="Times New Roman"/>
                <w:bCs/>
              </w:rPr>
              <w:t>2020</w:t>
            </w:r>
          </w:p>
        </w:tc>
        <w:tc>
          <w:tcPr>
            <w:tcW w:w="1417"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jc w:val="center"/>
              <w:rPr>
                <w:rFonts w:eastAsia="Times New Roman"/>
                <w:bCs/>
              </w:rPr>
            </w:pPr>
            <w:r w:rsidRPr="00673003">
              <w:rPr>
                <w:rFonts w:eastAsia="Times New Roman"/>
                <w:bCs/>
              </w:rPr>
              <w:t>2021</w:t>
            </w:r>
          </w:p>
        </w:tc>
        <w:tc>
          <w:tcPr>
            <w:tcW w:w="1418"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jc w:val="center"/>
              <w:rPr>
                <w:rFonts w:eastAsia="Times New Roman"/>
                <w:bCs/>
              </w:rPr>
            </w:pPr>
            <w:r w:rsidRPr="00673003">
              <w:rPr>
                <w:rFonts w:eastAsia="Times New Roman"/>
                <w:bCs/>
              </w:rPr>
              <w:t>2022</w:t>
            </w:r>
          </w:p>
        </w:tc>
      </w:tr>
      <w:tr w:rsidR="00673003" w:rsidRPr="00673003" w:rsidTr="00A14201">
        <w:trPr>
          <w:trHeight w:val="40"/>
          <w:tblHeader/>
        </w:trPr>
        <w:tc>
          <w:tcPr>
            <w:tcW w:w="642"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contextualSpacing/>
              <w:jc w:val="center"/>
              <w:rPr>
                <w:rFonts w:eastAsia="Times New Roman"/>
                <w:bCs/>
              </w:rPr>
            </w:pPr>
            <w:r w:rsidRPr="00673003">
              <w:rPr>
                <w:rFonts w:eastAsia="Times New Roman"/>
                <w:bCs/>
              </w:rPr>
              <w:t>1</w:t>
            </w:r>
          </w:p>
        </w:tc>
        <w:tc>
          <w:tcPr>
            <w:tcW w:w="2552"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contextualSpacing/>
              <w:jc w:val="center"/>
              <w:rPr>
                <w:rFonts w:eastAsia="Times New Roman"/>
                <w:bCs/>
              </w:rPr>
            </w:pPr>
            <w:r w:rsidRPr="00673003">
              <w:rPr>
                <w:rFonts w:eastAsia="Times New Roman"/>
                <w:bCs/>
              </w:rPr>
              <w:t>2</w:t>
            </w:r>
          </w:p>
        </w:tc>
        <w:tc>
          <w:tcPr>
            <w:tcW w:w="1984"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contextualSpacing/>
              <w:jc w:val="center"/>
              <w:rPr>
                <w:rFonts w:eastAsia="Times New Roman"/>
                <w:bCs/>
              </w:rPr>
            </w:pPr>
            <w:r w:rsidRPr="00673003">
              <w:rPr>
                <w:rFonts w:eastAsia="Times New Roman"/>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contextualSpacing/>
              <w:jc w:val="center"/>
              <w:rPr>
                <w:rFonts w:eastAsia="Times New Roman"/>
                <w:bCs/>
              </w:rPr>
            </w:pPr>
            <w:r w:rsidRPr="00673003">
              <w:rPr>
                <w:rFonts w:eastAsia="Times New Roman"/>
                <w:bCs/>
              </w:rPr>
              <w:t>4</w:t>
            </w:r>
          </w:p>
        </w:tc>
        <w:tc>
          <w:tcPr>
            <w:tcW w:w="1559"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contextualSpacing/>
              <w:jc w:val="center"/>
              <w:rPr>
                <w:rFonts w:eastAsia="Times New Roman"/>
                <w:bCs/>
              </w:rPr>
            </w:pPr>
            <w:r w:rsidRPr="00673003">
              <w:rPr>
                <w:rFonts w:eastAsia="Times New Roman"/>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contextualSpacing/>
              <w:jc w:val="center"/>
              <w:rPr>
                <w:rFonts w:eastAsia="Times New Roman"/>
                <w:bCs/>
              </w:rPr>
            </w:pPr>
            <w:r w:rsidRPr="00673003">
              <w:rPr>
                <w:rFonts w:eastAsia="Times New Roman"/>
                <w:bCs/>
              </w:rPr>
              <w:t>6</w:t>
            </w:r>
          </w:p>
        </w:tc>
        <w:tc>
          <w:tcPr>
            <w:tcW w:w="1417"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contextualSpacing/>
              <w:jc w:val="center"/>
              <w:rPr>
                <w:rFonts w:eastAsia="Times New Roman"/>
                <w:bCs/>
              </w:rPr>
            </w:pPr>
            <w:r w:rsidRPr="00673003">
              <w:rPr>
                <w:rFonts w:eastAsia="Times New Roman"/>
                <w:bCs/>
              </w:rPr>
              <w:t>7</w:t>
            </w:r>
          </w:p>
        </w:tc>
        <w:tc>
          <w:tcPr>
            <w:tcW w:w="1418"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contextualSpacing/>
              <w:jc w:val="center"/>
              <w:rPr>
                <w:rFonts w:eastAsia="Times New Roman"/>
                <w:bCs/>
              </w:rPr>
            </w:pPr>
            <w:r w:rsidRPr="00673003">
              <w:rPr>
                <w:rFonts w:eastAsia="Times New Roman"/>
                <w:bCs/>
              </w:rPr>
              <w:t>8</w:t>
            </w:r>
          </w:p>
        </w:tc>
        <w:tc>
          <w:tcPr>
            <w:tcW w:w="1417"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contextualSpacing/>
              <w:jc w:val="center"/>
              <w:rPr>
                <w:rFonts w:eastAsia="Times New Roman"/>
                <w:bCs/>
              </w:rPr>
            </w:pPr>
            <w:r w:rsidRPr="00673003">
              <w:rPr>
                <w:rFonts w:eastAsia="Times New Roman"/>
                <w:bCs/>
              </w:rPr>
              <w:t>9</w:t>
            </w:r>
          </w:p>
        </w:tc>
        <w:tc>
          <w:tcPr>
            <w:tcW w:w="1418" w:type="dxa"/>
            <w:tcBorders>
              <w:top w:val="single" w:sz="4" w:space="0" w:color="auto"/>
              <w:left w:val="single" w:sz="4" w:space="0" w:color="auto"/>
              <w:bottom w:val="single" w:sz="4" w:space="0" w:color="auto"/>
              <w:right w:val="single" w:sz="4" w:space="0" w:color="auto"/>
            </w:tcBorders>
            <w:vAlign w:val="center"/>
          </w:tcPr>
          <w:p w:rsidR="00673003" w:rsidRPr="00673003" w:rsidRDefault="00673003" w:rsidP="00673003">
            <w:pPr>
              <w:widowControl w:val="0"/>
              <w:autoSpaceDE w:val="0"/>
              <w:autoSpaceDN w:val="0"/>
              <w:contextualSpacing/>
              <w:jc w:val="center"/>
              <w:rPr>
                <w:rFonts w:eastAsia="Times New Roman"/>
                <w:bCs/>
              </w:rPr>
            </w:pPr>
            <w:r w:rsidRPr="00673003">
              <w:rPr>
                <w:rFonts w:eastAsia="Times New Roman"/>
                <w:bCs/>
              </w:rPr>
              <w:t>10</w:t>
            </w:r>
          </w:p>
        </w:tc>
      </w:tr>
      <w:tr w:rsidR="00200E23" w:rsidRPr="00673003" w:rsidTr="00200E23">
        <w:trPr>
          <w:trHeight w:val="976"/>
        </w:trPr>
        <w:tc>
          <w:tcPr>
            <w:tcW w:w="642" w:type="dxa"/>
            <w:vMerge w:val="restart"/>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rPr>
                <w:rFonts w:eastAsia="Times New Roman"/>
                <w:bCs/>
              </w:rPr>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jc w:val="left"/>
              <w:rPr>
                <w:rFonts w:eastAsia="Times New Roman"/>
                <w:bCs/>
              </w:rPr>
            </w:pPr>
            <w:r w:rsidRPr="00673003">
              <w:rPr>
                <w:rFonts w:eastAsia="Times New Roman"/>
                <w:bCs/>
              </w:rPr>
              <w:t>Государственная программа Камчатского края «Оказание содействия добровольному переселению в Камчатский край соотечественников, проживающих за рубежом»</w:t>
            </w:r>
          </w:p>
        </w:tc>
        <w:tc>
          <w:tcPr>
            <w:tcW w:w="1984" w:type="dxa"/>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jc w:val="left"/>
              <w:rPr>
                <w:rFonts w:eastAsia="Times New Roman"/>
                <w:bCs/>
              </w:rPr>
            </w:pPr>
            <w:r w:rsidRPr="00673003">
              <w:rPr>
                <w:rFonts w:eastAsia="Times New Roman"/>
                <w:bCs/>
              </w:rPr>
              <w:t>Всего,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jc w:val="center"/>
              <w:rPr>
                <w:rFonts w:eastAsia="Times New Roman"/>
                <w:bCs/>
              </w:rPr>
            </w:pPr>
            <w:r w:rsidRPr="00673003">
              <w:rPr>
                <w:rFonts w:eastAsia="Times New Roman"/>
                <w:bCs/>
              </w:rPr>
              <w:t>829</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200E23" w:rsidRPr="004C065A" w:rsidRDefault="00200E23" w:rsidP="00200E23">
            <w:pPr>
              <w:widowControl w:val="0"/>
              <w:autoSpaceDE w:val="0"/>
              <w:autoSpaceDN w:val="0"/>
              <w:ind w:left="-59"/>
              <w:jc w:val="right"/>
              <w:rPr>
                <w:bCs/>
              </w:rPr>
            </w:pPr>
            <w:r>
              <w:rPr>
                <w:bCs/>
              </w:rPr>
              <w:t>22 180,29470</w:t>
            </w:r>
          </w:p>
        </w:tc>
        <w:tc>
          <w:tcPr>
            <w:tcW w:w="1418"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2</w:t>
            </w:r>
            <w:r>
              <w:rPr>
                <w:bCs/>
              </w:rPr>
              <w:t> </w:t>
            </w:r>
            <w:r w:rsidRPr="004C065A">
              <w:rPr>
                <w:bCs/>
              </w:rPr>
              <w:t>539,26690</w:t>
            </w:r>
          </w:p>
        </w:tc>
        <w:tc>
          <w:tcPr>
            <w:tcW w:w="1417"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5</w:t>
            </w:r>
            <w:r>
              <w:rPr>
                <w:bCs/>
              </w:rPr>
              <w:t> </w:t>
            </w:r>
            <w:r w:rsidRPr="004C065A">
              <w:rPr>
                <w:bCs/>
              </w:rPr>
              <w:t>474,49000</w:t>
            </w:r>
          </w:p>
        </w:tc>
        <w:tc>
          <w:tcPr>
            <w:tcW w:w="1418"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3 363,28900</w:t>
            </w:r>
          </w:p>
        </w:tc>
        <w:tc>
          <w:tcPr>
            <w:tcW w:w="1417"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3 678,2988</w:t>
            </w:r>
          </w:p>
        </w:tc>
        <w:tc>
          <w:tcPr>
            <w:tcW w:w="1418"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4 559,97500</w:t>
            </w:r>
          </w:p>
        </w:tc>
      </w:tr>
      <w:tr w:rsidR="00200E23" w:rsidRPr="00673003" w:rsidTr="00200E23">
        <w:trPr>
          <w:trHeight w:val="1072"/>
        </w:trPr>
        <w:tc>
          <w:tcPr>
            <w:tcW w:w="642" w:type="dxa"/>
            <w:vMerge/>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rPr>
                <w:rFonts w:eastAsia="Times New Roman"/>
                <w:bCs/>
              </w:rPr>
            </w:pPr>
          </w:p>
        </w:tc>
        <w:tc>
          <w:tcPr>
            <w:tcW w:w="2552" w:type="dxa"/>
            <w:vMerge/>
            <w:tcBorders>
              <w:top w:val="single" w:sz="4" w:space="0" w:color="auto"/>
              <w:left w:val="single" w:sz="4" w:space="0" w:color="auto"/>
              <w:bottom w:val="single" w:sz="4" w:space="0" w:color="auto"/>
              <w:right w:val="single" w:sz="4" w:space="0" w:color="auto"/>
            </w:tcBorders>
          </w:tcPr>
          <w:p w:rsidR="00200E23" w:rsidRPr="00673003" w:rsidRDefault="00200E23" w:rsidP="00200E23">
            <w:pPr>
              <w:widowControl w:val="0"/>
              <w:autoSpaceDE w:val="0"/>
              <w:autoSpaceDN w:val="0"/>
              <w:jc w:val="left"/>
              <w:rPr>
                <w:rFonts w:eastAsia="Times New Roman"/>
                <w:bCs/>
              </w:rPr>
            </w:pPr>
          </w:p>
        </w:tc>
        <w:tc>
          <w:tcPr>
            <w:tcW w:w="1984" w:type="dxa"/>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jc w:val="left"/>
              <w:rPr>
                <w:rFonts w:eastAsia="Times New Roman"/>
                <w:bCs/>
              </w:rPr>
            </w:pPr>
            <w:r w:rsidRPr="00673003">
              <w:rPr>
                <w:rFonts w:eastAsia="Times New Roman"/>
                <w:bCs/>
              </w:rPr>
              <w:t xml:space="preserve">за счет средств </w:t>
            </w:r>
          </w:p>
          <w:p w:rsidR="00200E23" w:rsidRPr="00673003" w:rsidRDefault="00200E23" w:rsidP="00200E23">
            <w:pPr>
              <w:widowControl w:val="0"/>
              <w:autoSpaceDE w:val="0"/>
              <w:autoSpaceDN w:val="0"/>
              <w:jc w:val="left"/>
              <w:rPr>
                <w:rFonts w:eastAsia="Times New Roman"/>
                <w:bCs/>
              </w:rPr>
            </w:pPr>
            <w:r w:rsidRPr="00673003">
              <w:rPr>
                <w:rFonts w:eastAsia="Times New Roman"/>
                <w:bCs/>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jc w:val="center"/>
              <w:rPr>
                <w:rFonts w:eastAsia="Times New Roman"/>
                <w:bCs/>
              </w:rPr>
            </w:pPr>
          </w:p>
        </w:tc>
        <w:tc>
          <w:tcPr>
            <w:tcW w:w="1559" w:type="dxa"/>
            <w:tcBorders>
              <w:top w:val="nil"/>
              <w:left w:val="single" w:sz="8" w:space="0" w:color="auto"/>
              <w:bottom w:val="single" w:sz="8" w:space="0" w:color="auto"/>
              <w:right w:val="single" w:sz="8" w:space="0" w:color="auto"/>
            </w:tcBorders>
            <w:shd w:val="clear" w:color="auto" w:fill="auto"/>
            <w:vAlign w:val="center"/>
          </w:tcPr>
          <w:p w:rsidR="00200E23" w:rsidRPr="004C065A" w:rsidRDefault="00200E23" w:rsidP="00200E23">
            <w:pPr>
              <w:widowControl w:val="0"/>
              <w:autoSpaceDE w:val="0"/>
              <w:autoSpaceDN w:val="0"/>
              <w:jc w:val="right"/>
              <w:rPr>
                <w:bCs/>
              </w:rPr>
            </w:pPr>
            <w:r w:rsidRPr="004C065A">
              <w:rPr>
                <w:bCs/>
              </w:rPr>
              <w:t>7</w:t>
            </w:r>
            <w:r>
              <w:rPr>
                <w:bCs/>
              </w:rPr>
              <w:t> </w:t>
            </w:r>
            <w:r w:rsidRPr="004C065A">
              <w:rPr>
                <w:bCs/>
              </w:rPr>
              <w:t>980,00000</w:t>
            </w:r>
          </w:p>
        </w:tc>
        <w:tc>
          <w:tcPr>
            <w:tcW w:w="1418"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570,00000</w:t>
            </w:r>
          </w:p>
        </w:tc>
        <w:tc>
          <w:tcPr>
            <w:tcW w:w="1417"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1</w:t>
            </w:r>
            <w:r>
              <w:rPr>
                <w:bCs/>
              </w:rPr>
              <w:t> </w:t>
            </w:r>
            <w:r w:rsidRPr="004C065A">
              <w:rPr>
                <w:bCs/>
              </w:rPr>
              <w:t>710,00000</w:t>
            </w:r>
          </w:p>
        </w:tc>
        <w:tc>
          <w:tcPr>
            <w:tcW w:w="1418"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1</w:t>
            </w:r>
            <w:r>
              <w:rPr>
                <w:bCs/>
              </w:rPr>
              <w:t> </w:t>
            </w:r>
            <w:r w:rsidRPr="004C065A">
              <w:rPr>
                <w:bCs/>
              </w:rPr>
              <w:t>710,00000</w:t>
            </w:r>
          </w:p>
        </w:tc>
        <w:tc>
          <w:tcPr>
            <w:tcW w:w="1417"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1</w:t>
            </w:r>
            <w:r>
              <w:rPr>
                <w:bCs/>
              </w:rPr>
              <w:t> </w:t>
            </w:r>
            <w:r w:rsidRPr="004C065A">
              <w:rPr>
                <w:bCs/>
              </w:rPr>
              <w:t>995,00000</w:t>
            </w:r>
          </w:p>
        </w:tc>
        <w:tc>
          <w:tcPr>
            <w:tcW w:w="1418"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1</w:t>
            </w:r>
            <w:r>
              <w:rPr>
                <w:bCs/>
              </w:rPr>
              <w:t> </w:t>
            </w:r>
            <w:r w:rsidRPr="004C065A">
              <w:rPr>
                <w:bCs/>
              </w:rPr>
              <w:t>995,00000</w:t>
            </w:r>
          </w:p>
        </w:tc>
      </w:tr>
      <w:tr w:rsidR="00200E23" w:rsidRPr="00673003" w:rsidTr="00200E23">
        <w:trPr>
          <w:trHeight w:val="1050"/>
        </w:trPr>
        <w:tc>
          <w:tcPr>
            <w:tcW w:w="642" w:type="dxa"/>
            <w:vMerge/>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rPr>
                <w:rFonts w:eastAsia="Times New Roman"/>
                <w:bCs/>
              </w:rPr>
            </w:pPr>
          </w:p>
        </w:tc>
        <w:tc>
          <w:tcPr>
            <w:tcW w:w="2552" w:type="dxa"/>
            <w:vMerge/>
            <w:tcBorders>
              <w:top w:val="single" w:sz="4" w:space="0" w:color="auto"/>
              <w:left w:val="single" w:sz="4" w:space="0" w:color="auto"/>
              <w:bottom w:val="single" w:sz="4" w:space="0" w:color="auto"/>
              <w:right w:val="single" w:sz="4" w:space="0" w:color="auto"/>
            </w:tcBorders>
          </w:tcPr>
          <w:p w:rsidR="00200E23" w:rsidRPr="00673003" w:rsidRDefault="00200E23" w:rsidP="00200E23">
            <w:pPr>
              <w:widowControl w:val="0"/>
              <w:autoSpaceDE w:val="0"/>
              <w:autoSpaceDN w:val="0"/>
              <w:jc w:val="left"/>
              <w:rPr>
                <w:rFonts w:eastAsia="Times New Roman"/>
                <w:bCs/>
              </w:rPr>
            </w:pPr>
          </w:p>
        </w:tc>
        <w:tc>
          <w:tcPr>
            <w:tcW w:w="1984" w:type="dxa"/>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jc w:val="left"/>
              <w:rPr>
                <w:rFonts w:eastAsia="Times New Roman"/>
                <w:bCs/>
              </w:rPr>
            </w:pPr>
            <w:r w:rsidRPr="00673003">
              <w:rPr>
                <w:rFonts w:eastAsia="Times New Roman"/>
                <w:bCs/>
              </w:rPr>
              <w:t>за счет средств краевого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jc w:val="center"/>
              <w:rPr>
                <w:rFonts w:eastAsia="Times New Roman"/>
                <w:bCs/>
              </w:rPr>
            </w:pPr>
          </w:p>
        </w:tc>
        <w:tc>
          <w:tcPr>
            <w:tcW w:w="1559" w:type="dxa"/>
            <w:tcBorders>
              <w:top w:val="nil"/>
              <w:left w:val="single" w:sz="8" w:space="0" w:color="auto"/>
              <w:bottom w:val="single" w:sz="8" w:space="0" w:color="auto"/>
              <w:right w:val="single" w:sz="8" w:space="0" w:color="auto"/>
            </w:tcBorders>
            <w:shd w:val="clear" w:color="auto" w:fill="auto"/>
            <w:vAlign w:val="center"/>
          </w:tcPr>
          <w:p w:rsidR="00200E23" w:rsidRPr="004C065A" w:rsidRDefault="00200E23" w:rsidP="00200E23">
            <w:pPr>
              <w:widowControl w:val="0"/>
              <w:autoSpaceDE w:val="0"/>
              <w:autoSpaceDN w:val="0"/>
              <w:ind w:left="-59"/>
              <w:jc w:val="right"/>
              <w:rPr>
                <w:bCs/>
              </w:rPr>
            </w:pPr>
            <w:r>
              <w:rPr>
                <w:bCs/>
              </w:rPr>
              <w:t>14 200,29470</w:t>
            </w:r>
          </w:p>
        </w:tc>
        <w:tc>
          <w:tcPr>
            <w:tcW w:w="1418"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1</w:t>
            </w:r>
            <w:r>
              <w:rPr>
                <w:bCs/>
              </w:rPr>
              <w:t> </w:t>
            </w:r>
            <w:r w:rsidRPr="004C065A">
              <w:rPr>
                <w:bCs/>
              </w:rPr>
              <w:t>969,26690</w:t>
            </w:r>
          </w:p>
        </w:tc>
        <w:tc>
          <w:tcPr>
            <w:tcW w:w="1417"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3</w:t>
            </w:r>
            <w:r>
              <w:rPr>
                <w:bCs/>
              </w:rPr>
              <w:t> </w:t>
            </w:r>
            <w:r w:rsidRPr="004C065A">
              <w:rPr>
                <w:bCs/>
              </w:rPr>
              <w:t>764,49000</w:t>
            </w:r>
          </w:p>
        </w:tc>
        <w:tc>
          <w:tcPr>
            <w:tcW w:w="1418"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1 653,28900</w:t>
            </w:r>
          </w:p>
        </w:tc>
        <w:tc>
          <w:tcPr>
            <w:tcW w:w="1417"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1 683,2988</w:t>
            </w:r>
          </w:p>
        </w:tc>
        <w:tc>
          <w:tcPr>
            <w:tcW w:w="1418"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2 564,97500</w:t>
            </w:r>
          </w:p>
        </w:tc>
      </w:tr>
    </w:tbl>
    <w:p w:rsidR="00A14201" w:rsidRDefault="00A14201"/>
    <w:p w:rsidR="00A14201" w:rsidRDefault="00A14201"/>
    <w:tbl>
      <w:tblPr>
        <w:tblW w:w="15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2"/>
        <w:gridCol w:w="2552"/>
        <w:gridCol w:w="1984"/>
        <w:gridCol w:w="1276"/>
        <w:gridCol w:w="1559"/>
        <w:gridCol w:w="1418"/>
        <w:gridCol w:w="1417"/>
        <w:gridCol w:w="1418"/>
        <w:gridCol w:w="1417"/>
        <w:gridCol w:w="1418"/>
      </w:tblGrid>
      <w:tr w:rsidR="00A14201" w:rsidRPr="00673003" w:rsidTr="006F3C09">
        <w:tc>
          <w:tcPr>
            <w:tcW w:w="642" w:type="dxa"/>
            <w:vMerge w:val="restart"/>
            <w:tcBorders>
              <w:top w:val="single" w:sz="4" w:space="0" w:color="auto"/>
              <w:left w:val="single" w:sz="4" w:space="0" w:color="auto"/>
              <w:bottom w:val="single" w:sz="4" w:space="0" w:color="auto"/>
              <w:right w:val="single" w:sz="4" w:space="0" w:color="auto"/>
            </w:tcBorders>
            <w:vAlign w:val="center"/>
          </w:tcPr>
          <w:p w:rsidR="00A14201" w:rsidRPr="00673003" w:rsidRDefault="00A14201" w:rsidP="00A14201">
            <w:pPr>
              <w:widowControl w:val="0"/>
              <w:autoSpaceDE w:val="0"/>
              <w:autoSpaceDN w:val="0"/>
              <w:contextualSpacing/>
              <w:jc w:val="center"/>
              <w:rPr>
                <w:rFonts w:eastAsia="Times New Roman"/>
                <w:bCs/>
              </w:rPr>
            </w:pPr>
            <w:r w:rsidRPr="00673003">
              <w:rPr>
                <w:rFonts w:eastAsia="Times New Roman"/>
                <w:bCs/>
              </w:rPr>
              <w:lastRenderedPageBreak/>
              <w:t>1</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A14201" w:rsidRPr="00673003" w:rsidRDefault="00A14201" w:rsidP="00A14201">
            <w:pPr>
              <w:widowControl w:val="0"/>
              <w:autoSpaceDE w:val="0"/>
              <w:autoSpaceDN w:val="0"/>
              <w:contextualSpacing/>
              <w:jc w:val="center"/>
              <w:rPr>
                <w:rFonts w:eastAsia="Times New Roman"/>
                <w:bCs/>
              </w:rPr>
            </w:pPr>
            <w:r w:rsidRPr="00673003">
              <w:rPr>
                <w:rFonts w:eastAsia="Times New Roman"/>
                <w:bCs/>
              </w:rPr>
              <w:t>2</w:t>
            </w:r>
          </w:p>
        </w:tc>
        <w:tc>
          <w:tcPr>
            <w:tcW w:w="1984" w:type="dxa"/>
            <w:tcBorders>
              <w:top w:val="single" w:sz="4" w:space="0" w:color="auto"/>
              <w:left w:val="single" w:sz="4" w:space="0" w:color="auto"/>
              <w:bottom w:val="single" w:sz="4" w:space="0" w:color="auto"/>
              <w:right w:val="single" w:sz="4" w:space="0" w:color="auto"/>
            </w:tcBorders>
            <w:vAlign w:val="center"/>
          </w:tcPr>
          <w:p w:rsidR="00A14201" w:rsidRPr="00673003" w:rsidRDefault="00A14201" w:rsidP="00A14201">
            <w:pPr>
              <w:widowControl w:val="0"/>
              <w:autoSpaceDE w:val="0"/>
              <w:autoSpaceDN w:val="0"/>
              <w:contextualSpacing/>
              <w:jc w:val="center"/>
              <w:rPr>
                <w:rFonts w:eastAsia="Times New Roman"/>
                <w:bCs/>
              </w:rPr>
            </w:pPr>
            <w:r w:rsidRPr="00673003">
              <w:rPr>
                <w:rFonts w:eastAsia="Times New Roman"/>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A14201" w:rsidRPr="00673003" w:rsidRDefault="00A14201" w:rsidP="00A14201">
            <w:pPr>
              <w:widowControl w:val="0"/>
              <w:autoSpaceDE w:val="0"/>
              <w:autoSpaceDN w:val="0"/>
              <w:contextualSpacing/>
              <w:jc w:val="center"/>
              <w:rPr>
                <w:rFonts w:eastAsia="Times New Roman"/>
                <w:bCs/>
              </w:rPr>
            </w:pPr>
            <w:r w:rsidRPr="00673003">
              <w:rPr>
                <w:rFonts w:eastAsia="Times New Roman"/>
                <w:bCs/>
              </w:rPr>
              <w:t>4</w:t>
            </w:r>
          </w:p>
        </w:tc>
        <w:tc>
          <w:tcPr>
            <w:tcW w:w="1559" w:type="dxa"/>
            <w:tcBorders>
              <w:top w:val="single" w:sz="4" w:space="0" w:color="auto"/>
              <w:left w:val="single" w:sz="4" w:space="0" w:color="auto"/>
              <w:bottom w:val="single" w:sz="4" w:space="0" w:color="auto"/>
              <w:right w:val="single" w:sz="4" w:space="0" w:color="auto"/>
            </w:tcBorders>
            <w:vAlign w:val="center"/>
          </w:tcPr>
          <w:p w:rsidR="00A14201" w:rsidRPr="00673003" w:rsidRDefault="00A14201" w:rsidP="00A14201">
            <w:pPr>
              <w:widowControl w:val="0"/>
              <w:autoSpaceDE w:val="0"/>
              <w:autoSpaceDN w:val="0"/>
              <w:contextualSpacing/>
              <w:jc w:val="center"/>
              <w:rPr>
                <w:rFonts w:eastAsia="Times New Roman"/>
                <w:bCs/>
              </w:rPr>
            </w:pPr>
            <w:r w:rsidRPr="00673003">
              <w:rPr>
                <w:rFonts w:eastAsia="Times New Roman"/>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A14201" w:rsidRPr="00673003" w:rsidRDefault="00A14201" w:rsidP="00A14201">
            <w:pPr>
              <w:widowControl w:val="0"/>
              <w:autoSpaceDE w:val="0"/>
              <w:autoSpaceDN w:val="0"/>
              <w:contextualSpacing/>
              <w:jc w:val="center"/>
              <w:rPr>
                <w:rFonts w:eastAsia="Times New Roman"/>
                <w:bCs/>
              </w:rPr>
            </w:pPr>
            <w:r w:rsidRPr="00673003">
              <w:rPr>
                <w:rFonts w:eastAsia="Times New Roman"/>
                <w:bCs/>
              </w:rPr>
              <w:t>6</w:t>
            </w:r>
          </w:p>
        </w:tc>
        <w:tc>
          <w:tcPr>
            <w:tcW w:w="1417" w:type="dxa"/>
            <w:tcBorders>
              <w:top w:val="single" w:sz="4" w:space="0" w:color="auto"/>
              <w:left w:val="single" w:sz="4" w:space="0" w:color="auto"/>
              <w:bottom w:val="single" w:sz="4" w:space="0" w:color="auto"/>
              <w:right w:val="single" w:sz="4" w:space="0" w:color="auto"/>
            </w:tcBorders>
            <w:vAlign w:val="center"/>
          </w:tcPr>
          <w:p w:rsidR="00A14201" w:rsidRPr="00673003" w:rsidRDefault="00A14201" w:rsidP="00A14201">
            <w:pPr>
              <w:widowControl w:val="0"/>
              <w:autoSpaceDE w:val="0"/>
              <w:autoSpaceDN w:val="0"/>
              <w:contextualSpacing/>
              <w:jc w:val="center"/>
              <w:rPr>
                <w:rFonts w:eastAsia="Times New Roman"/>
                <w:bCs/>
              </w:rPr>
            </w:pPr>
            <w:r w:rsidRPr="00673003">
              <w:rPr>
                <w:rFonts w:eastAsia="Times New Roman"/>
                <w:bCs/>
              </w:rPr>
              <w:t>7</w:t>
            </w:r>
          </w:p>
        </w:tc>
        <w:tc>
          <w:tcPr>
            <w:tcW w:w="1418" w:type="dxa"/>
            <w:tcBorders>
              <w:top w:val="single" w:sz="4" w:space="0" w:color="auto"/>
              <w:left w:val="single" w:sz="4" w:space="0" w:color="auto"/>
              <w:bottom w:val="single" w:sz="4" w:space="0" w:color="auto"/>
              <w:right w:val="single" w:sz="4" w:space="0" w:color="auto"/>
            </w:tcBorders>
            <w:vAlign w:val="center"/>
          </w:tcPr>
          <w:p w:rsidR="00A14201" w:rsidRPr="00673003" w:rsidRDefault="00A14201" w:rsidP="00A14201">
            <w:pPr>
              <w:widowControl w:val="0"/>
              <w:autoSpaceDE w:val="0"/>
              <w:autoSpaceDN w:val="0"/>
              <w:contextualSpacing/>
              <w:jc w:val="center"/>
              <w:rPr>
                <w:rFonts w:eastAsia="Times New Roman"/>
                <w:bCs/>
              </w:rPr>
            </w:pPr>
            <w:r w:rsidRPr="00673003">
              <w:rPr>
                <w:rFonts w:eastAsia="Times New Roman"/>
                <w:bCs/>
              </w:rPr>
              <w:t>8</w:t>
            </w:r>
          </w:p>
        </w:tc>
        <w:tc>
          <w:tcPr>
            <w:tcW w:w="1417" w:type="dxa"/>
            <w:tcBorders>
              <w:top w:val="single" w:sz="4" w:space="0" w:color="auto"/>
              <w:left w:val="single" w:sz="4" w:space="0" w:color="auto"/>
              <w:bottom w:val="single" w:sz="4" w:space="0" w:color="auto"/>
              <w:right w:val="single" w:sz="4" w:space="0" w:color="auto"/>
            </w:tcBorders>
            <w:vAlign w:val="center"/>
          </w:tcPr>
          <w:p w:rsidR="00A14201" w:rsidRPr="00673003" w:rsidRDefault="00A14201" w:rsidP="00A14201">
            <w:pPr>
              <w:widowControl w:val="0"/>
              <w:autoSpaceDE w:val="0"/>
              <w:autoSpaceDN w:val="0"/>
              <w:contextualSpacing/>
              <w:jc w:val="center"/>
              <w:rPr>
                <w:rFonts w:eastAsia="Times New Roman"/>
                <w:bCs/>
              </w:rPr>
            </w:pPr>
            <w:r w:rsidRPr="00673003">
              <w:rPr>
                <w:rFonts w:eastAsia="Times New Roman"/>
                <w:bCs/>
              </w:rPr>
              <w:t>9</w:t>
            </w:r>
          </w:p>
        </w:tc>
        <w:tc>
          <w:tcPr>
            <w:tcW w:w="1418" w:type="dxa"/>
            <w:tcBorders>
              <w:top w:val="single" w:sz="4" w:space="0" w:color="auto"/>
              <w:left w:val="single" w:sz="4" w:space="0" w:color="auto"/>
              <w:bottom w:val="single" w:sz="4" w:space="0" w:color="auto"/>
              <w:right w:val="single" w:sz="4" w:space="0" w:color="auto"/>
            </w:tcBorders>
            <w:vAlign w:val="center"/>
          </w:tcPr>
          <w:p w:rsidR="00A14201" w:rsidRPr="00673003" w:rsidRDefault="00A14201" w:rsidP="00A14201">
            <w:pPr>
              <w:widowControl w:val="0"/>
              <w:autoSpaceDE w:val="0"/>
              <w:autoSpaceDN w:val="0"/>
              <w:contextualSpacing/>
              <w:jc w:val="center"/>
              <w:rPr>
                <w:rFonts w:eastAsia="Times New Roman"/>
                <w:bCs/>
              </w:rPr>
            </w:pPr>
            <w:r w:rsidRPr="00673003">
              <w:rPr>
                <w:rFonts w:eastAsia="Times New Roman"/>
                <w:bCs/>
              </w:rPr>
              <w:t>10</w:t>
            </w:r>
          </w:p>
        </w:tc>
      </w:tr>
      <w:tr w:rsidR="00200E23" w:rsidRPr="00673003" w:rsidTr="00D75021">
        <w:tc>
          <w:tcPr>
            <w:tcW w:w="642" w:type="dxa"/>
            <w:vMerge w:val="restart"/>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rPr>
                <w:rFonts w:eastAsia="Times New Roman"/>
                <w:bCs/>
              </w:rPr>
            </w:pPr>
            <w:r w:rsidRPr="00673003">
              <w:rPr>
                <w:rFonts w:eastAsia="Times New Roman"/>
                <w:bCs/>
              </w:rPr>
              <w:t>1.</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jc w:val="left"/>
              <w:rPr>
                <w:rFonts w:eastAsia="Times New Roman"/>
                <w:bCs/>
              </w:rPr>
            </w:pPr>
            <w:r w:rsidRPr="00673003">
              <w:rPr>
                <w:rFonts w:eastAsia="Times New Roman"/>
                <w:bCs/>
              </w:rPr>
              <w:t>Создание условий, способствующих добровольному переселению в Камчатский край соотечественников, проживающих за рубежом</w:t>
            </w:r>
          </w:p>
        </w:tc>
        <w:tc>
          <w:tcPr>
            <w:tcW w:w="1984" w:type="dxa"/>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jc w:val="left"/>
              <w:rPr>
                <w:rFonts w:eastAsia="Times New Roman"/>
                <w:bCs/>
              </w:rPr>
            </w:pPr>
            <w:r w:rsidRPr="00673003">
              <w:rPr>
                <w:rFonts w:eastAsia="Times New Roman"/>
                <w:bCs/>
              </w:rPr>
              <w:t>Всего,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jc w:val="center"/>
              <w:rPr>
                <w:rFonts w:eastAsia="Times New Roman"/>
                <w:bCs/>
              </w:rPr>
            </w:pPr>
            <w:r w:rsidRPr="00673003">
              <w:rPr>
                <w:rFonts w:eastAsia="Times New Roman"/>
                <w:bCs/>
              </w:rPr>
              <w:t>829</w:t>
            </w:r>
          </w:p>
        </w:tc>
        <w:tc>
          <w:tcPr>
            <w:tcW w:w="1559" w:type="dxa"/>
            <w:tcBorders>
              <w:top w:val="nil"/>
              <w:left w:val="single" w:sz="8" w:space="0" w:color="auto"/>
              <w:bottom w:val="single" w:sz="8" w:space="0" w:color="auto"/>
              <w:right w:val="single" w:sz="8" w:space="0" w:color="auto"/>
            </w:tcBorders>
            <w:shd w:val="clear" w:color="auto" w:fill="auto"/>
            <w:vAlign w:val="center"/>
          </w:tcPr>
          <w:p w:rsidR="00200E23" w:rsidRPr="004C065A" w:rsidRDefault="00200E23" w:rsidP="00200E23">
            <w:pPr>
              <w:widowControl w:val="0"/>
              <w:autoSpaceDE w:val="0"/>
              <w:autoSpaceDN w:val="0"/>
              <w:ind w:left="-59"/>
              <w:jc w:val="right"/>
              <w:rPr>
                <w:bCs/>
              </w:rPr>
            </w:pPr>
            <w:r>
              <w:rPr>
                <w:bCs/>
              </w:rPr>
              <w:t>21 006,53470</w:t>
            </w:r>
          </w:p>
        </w:tc>
        <w:tc>
          <w:tcPr>
            <w:tcW w:w="1418"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2</w:t>
            </w:r>
            <w:r>
              <w:rPr>
                <w:bCs/>
              </w:rPr>
              <w:t> </w:t>
            </w:r>
            <w:r w:rsidRPr="004C065A">
              <w:rPr>
                <w:bCs/>
              </w:rPr>
              <w:t>249,26690</w:t>
            </w:r>
          </w:p>
        </w:tc>
        <w:tc>
          <w:tcPr>
            <w:tcW w:w="1417"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5 383,14000</w:t>
            </w:r>
          </w:p>
        </w:tc>
        <w:tc>
          <w:tcPr>
            <w:tcW w:w="1418"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3 206,72700</w:t>
            </w:r>
          </w:p>
        </w:tc>
        <w:tc>
          <w:tcPr>
            <w:tcW w:w="1417"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Pr>
                <w:bCs/>
              </w:rPr>
              <w:t>3 558,45080</w:t>
            </w:r>
          </w:p>
        </w:tc>
        <w:tc>
          <w:tcPr>
            <w:tcW w:w="1418"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4 301,97500</w:t>
            </w:r>
          </w:p>
        </w:tc>
      </w:tr>
      <w:tr w:rsidR="00200E23" w:rsidRPr="00673003" w:rsidTr="00D75021">
        <w:trPr>
          <w:trHeight w:val="720"/>
        </w:trPr>
        <w:tc>
          <w:tcPr>
            <w:tcW w:w="642" w:type="dxa"/>
            <w:vMerge/>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rPr>
                <w:rFonts w:eastAsia="Times New Roman"/>
                <w:bC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jc w:val="left"/>
              <w:rPr>
                <w:rFonts w:eastAsia="Times New Roman"/>
                <w:bCs/>
              </w:rPr>
            </w:pPr>
          </w:p>
        </w:tc>
        <w:tc>
          <w:tcPr>
            <w:tcW w:w="1984" w:type="dxa"/>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jc w:val="left"/>
              <w:rPr>
                <w:rFonts w:eastAsia="Times New Roman"/>
                <w:bCs/>
              </w:rPr>
            </w:pPr>
            <w:r w:rsidRPr="00673003">
              <w:rPr>
                <w:rFonts w:eastAsia="Times New Roman"/>
                <w:bCs/>
              </w:rPr>
              <w:t xml:space="preserve">за счет средств </w:t>
            </w:r>
          </w:p>
          <w:p w:rsidR="00200E23" w:rsidRPr="00673003" w:rsidRDefault="00200E23" w:rsidP="00200E23">
            <w:pPr>
              <w:widowControl w:val="0"/>
              <w:autoSpaceDE w:val="0"/>
              <w:autoSpaceDN w:val="0"/>
              <w:jc w:val="left"/>
              <w:rPr>
                <w:rFonts w:eastAsia="Times New Roman"/>
                <w:bCs/>
              </w:rPr>
            </w:pPr>
            <w:r w:rsidRPr="00673003">
              <w:rPr>
                <w:rFonts w:eastAsia="Times New Roman"/>
                <w:bCs/>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jc w:val="center"/>
              <w:rPr>
                <w:rFonts w:eastAsia="Times New Roman"/>
                <w:bCs/>
              </w:rPr>
            </w:pPr>
          </w:p>
        </w:tc>
        <w:tc>
          <w:tcPr>
            <w:tcW w:w="1559" w:type="dxa"/>
            <w:tcBorders>
              <w:top w:val="nil"/>
              <w:left w:val="single" w:sz="8" w:space="0" w:color="auto"/>
              <w:bottom w:val="single" w:sz="8" w:space="0" w:color="auto"/>
              <w:right w:val="single" w:sz="8" w:space="0" w:color="auto"/>
            </w:tcBorders>
            <w:shd w:val="clear" w:color="auto" w:fill="auto"/>
            <w:vAlign w:val="center"/>
          </w:tcPr>
          <w:p w:rsidR="00200E23" w:rsidRPr="004C065A" w:rsidRDefault="00200E23" w:rsidP="00200E23">
            <w:pPr>
              <w:widowControl w:val="0"/>
              <w:autoSpaceDE w:val="0"/>
              <w:autoSpaceDN w:val="0"/>
              <w:jc w:val="right"/>
              <w:rPr>
                <w:bCs/>
              </w:rPr>
            </w:pPr>
            <w:r w:rsidRPr="004C065A">
              <w:rPr>
                <w:bCs/>
              </w:rPr>
              <w:t>7</w:t>
            </w:r>
            <w:r>
              <w:rPr>
                <w:bCs/>
              </w:rPr>
              <w:t> </w:t>
            </w:r>
            <w:r w:rsidRPr="004C065A">
              <w:rPr>
                <w:bCs/>
              </w:rPr>
              <w:t>980,00000</w:t>
            </w:r>
          </w:p>
        </w:tc>
        <w:tc>
          <w:tcPr>
            <w:tcW w:w="1418"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570,00000</w:t>
            </w:r>
          </w:p>
        </w:tc>
        <w:tc>
          <w:tcPr>
            <w:tcW w:w="1417"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1</w:t>
            </w:r>
            <w:r>
              <w:rPr>
                <w:bCs/>
              </w:rPr>
              <w:t> </w:t>
            </w:r>
            <w:r w:rsidRPr="004C065A">
              <w:rPr>
                <w:bCs/>
              </w:rPr>
              <w:t>710,00000</w:t>
            </w:r>
          </w:p>
        </w:tc>
        <w:tc>
          <w:tcPr>
            <w:tcW w:w="1418"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1</w:t>
            </w:r>
            <w:r>
              <w:rPr>
                <w:bCs/>
              </w:rPr>
              <w:t> </w:t>
            </w:r>
            <w:r w:rsidRPr="004C065A">
              <w:rPr>
                <w:bCs/>
              </w:rPr>
              <w:t>710,00000</w:t>
            </w:r>
          </w:p>
        </w:tc>
        <w:tc>
          <w:tcPr>
            <w:tcW w:w="1417"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1</w:t>
            </w:r>
            <w:r>
              <w:rPr>
                <w:bCs/>
              </w:rPr>
              <w:t> </w:t>
            </w:r>
            <w:r w:rsidRPr="004C065A">
              <w:rPr>
                <w:bCs/>
              </w:rPr>
              <w:t>995,00000</w:t>
            </w:r>
          </w:p>
        </w:tc>
        <w:tc>
          <w:tcPr>
            <w:tcW w:w="1418"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1</w:t>
            </w:r>
            <w:r>
              <w:rPr>
                <w:bCs/>
              </w:rPr>
              <w:t> </w:t>
            </w:r>
            <w:r w:rsidRPr="004C065A">
              <w:rPr>
                <w:bCs/>
              </w:rPr>
              <w:t>995,00000</w:t>
            </w:r>
          </w:p>
        </w:tc>
      </w:tr>
      <w:tr w:rsidR="00200E23" w:rsidRPr="00673003" w:rsidTr="00D75021">
        <w:trPr>
          <w:trHeight w:val="808"/>
        </w:trPr>
        <w:tc>
          <w:tcPr>
            <w:tcW w:w="642" w:type="dxa"/>
            <w:vMerge/>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rPr>
                <w:rFonts w:eastAsia="Times New Roman"/>
                <w:bC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jc w:val="left"/>
              <w:rPr>
                <w:rFonts w:eastAsia="Times New Roman"/>
                <w:bCs/>
              </w:rPr>
            </w:pPr>
          </w:p>
        </w:tc>
        <w:tc>
          <w:tcPr>
            <w:tcW w:w="1984" w:type="dxa"/>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jc w:val="left"/>
              <w:rPr>
                <w:rFonts w:eastAsia="Times New Roman"/>
                <w:bCs/>
              </w:rPr>
            </w:pPr>
            <w:r w:rsidRPr="00673003">
              <w:rPr>
                <w:rFonts w:eastAsia="Times New Roman"/>
                <w:bCs/>
              </w:rPr>
              <w:t>за счет средств краевого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jc w:val="center"/>
              <w:rPr>
                <w:rFonts w:eastAsia="Times New Roman"/>
                <w:bCs/>
              </w:rPr>
            </w:pPr>
          </w:p>
        </w:tc>
        <w:tc>
          <w:tcPr>
            <w:tcW w:w="1559" w:type="dxa"/>
            <w:tcBorders>
              <w:top w:val="nil"/>
              <w:left w:val="single" w:sz="8" w:space="0" w:color="auto"/>
              <w:bottom w:val="single" w:sz="8" w:space="0" w:color="auto"/>
              <w:right w:val="single" w:sz="8" w:space="0" w:color="auto"/>
            </w:tcBorders>
            <w:shd w:val="clear" w:color="auto" w:fill="auto"/>
            <w:vAlign w:val="center"/>
          </w:tcPr>
          <w:p w:rsidR="00200E23" w:rsidRPr="004C065A" w:rsidRDefault="00200E23" w:rsidP="00200E23">
            <w:pPr>
              <w:widowControl w:val="0"/>
              <w:autoSpaceDE w:val="0"/>
              <w:autoSpaceDN w:val="0"/>
              <w:ind w:left="-59"/>
              <w:jc w:val="right"/>
              <w:rPr>
                <w:bCs/>
              </w:rPr>
            </w:pPr>
            <w:r>
              <w:rPr>
                <w:bCs/>
              </w:rPr>
              <w:t>13 026,5347</w:t>
            </w:r>
          </w:p>
        </w:tc>
        <w:tc>
          <w:tcPr>
            <w:tcW w:w="1418"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1</w:t>
            </w:r>
            <w:r>
              <w:rPr>
                <w:bCs/>
              </w:rPr>
              <w:t> </w:t>
            </w:r>
            <w:r w:rsidRPr="004C065A">
              <w:rPr>
                <w:bCs/>
              </w:rPr>
              <w:t>679,26690</w:t>
            </w:r>
          </w:p>
        </w:tc>
        <w:tc>
          <w:tcPr>
            <w:tcW w:w="1417"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3</w:t>
            </w:r>
            <w:r>
              <w:rPr>
                <w:bCs/>
              </w:rPr>
              <w:t> </w:t>
            </w:r>
            <w:r w:rsidRPr="004C065A">
              <w:rPr>
                <w:bCs/>
              </w:rPr>
              <w:t>673,14000</w:t>
            </w:r>
          </w:p>
        </w:tc>
        <w:tc>
          <w:tcPr>
            <w:tcW w:w="1418"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1</w:t>
            </w:r>
            <w:r>
              <w:rPr>
                <w:bCs/>
              </w:rPr>
              <w:t> </w:t>
            </w:r>
            <w:r w:rsidRPr="004C065A">
              <w:rPr>
                <w:bCs/>
              </w:rPr>
              <w:t>496,72700</w:t>
            </w:r>
          </w:p>
        </w:tc>
        <w:tc>
          <w:tcPr>
            <w:tcW w:w="1417"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Pr>
                <w:bCs/>
              </w:rPr>
              <w:t>1 563,4508</w:t>
            </w:r>
          </w:p>
        </w:tc>
        <w:tc>
          <w:tcPr>
            <w:tcW w:w="1418"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2</w:t>
            </w:r>
            <w:r>
              <w:rPr>
                <w:bCs/>
              </w:rPr>
              <w:t> </w:t>
            </w:r>
            <w:r w:rsidRPr="004C065A">
              <w:rPr>
                <w:bCs/>
              </w:rPr>
              <w:t>306,97500</w:t>
            </w:r>
          </w:p>
        </w:tc>
      </w:tr>
      <w:tr w:rsidR="00200E23" w:rsidRPr="00673003" w:rsidTr="00EB2E28">
        <w:trPr>
          <w:trHeight w:val="1187"/>
        </w:trPr>
        <w:tc>
          <w:tcPr>
            <w:tcW w:w="642" w:type="dxa"/>
            <w:vMerge w:val="restart"/>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rPr>
                <w:rFonts w:eastAsia="Times New Roman"/>
                <w:bCs/>
              </w:rPr>
            </w:pPr>
            <w:r w:rsidRPr="00673003">
              <w:rPr>
                <w:rFonts w:eastAsia="Times New Roman"/>
                <w:bCs/>
              </w:rPr>
              <w:t>2.</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jc w:val="left"/>
              <w:rPr>
                <w:rFonts w:eastAsia="Times New Roman"/>
                <w:bCs/>
              </w:rPr>
            </w:pPr>
            <w:r w:rsidRPr="00673003">
              <w:rPr>
                <w:rFonts w:eastAsia="Times New Roman"/>
                <w:bCs/>
              </w:rPr>
              <w:t>Содействие обеспечению потребности экономики Камчатского края в квалифицированных кадрах, дальнейшему развитию малого и среднего предпринимательства. Привлечение талантливой молодежи для получения образования в образовательных организациях в Камчатском крае</w:t>
            </w:r>
          </w:p>
        </w:tc>
        <w:tc>
          <w:tcPr>
            <w:tcW w:w="1984" w:type="dxa"/>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jc w:val="left"/>
              <w:rPr>
                <w:rFonts w:eastAsia="Times New Roman"/>
                <w:bCs/>
              </w:rPr>
            </w:pPr>
            <w:r w:rsidRPr="00673003">
              <w:rPr>
                <w:rFonts w:eastAsia="Times New Roman"/>
                <w:bCs/>
              </w:rPr>
              <w:t>Всего,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jc w:val="center"/>
              <w:rPr>
                <w:rFonts w:eastAsia="Times New Roman"/>
                <w:bCs/>
              </w:rPr>
            </w:pPr>
            <w:r w:rsidRPr="00673003">
              <w:rPr>
                <w:rFonts w:eastAsia="Times New Roman"/>
                <w:bCs/>
              </w:rPr>
              <w:t>829</w:t>
            </w:r>
          </w:p>
        </w:tc>
        <w:tc>
          <w:tcPr>
            <w:tcW w:w="1559" w:type="dxa"/>
            <w:tcBorders>
              <w:top w:val="single" w:sz="4" w:space="0" w:color="auto"/>
              <w:left w:val="single" w:sz="8" w:space="0" w:color="auto"/>
              <w:bottom w:val="single" w:sz="8" w:space="0" w:color="auto"/>
              <w:right w:val="single" w:sz="8" w:space="0" w:color="auto"/>
            </w:tcBorders>
            <w:shd w:val="clear" w:color="auto" w:fill="auto"/>
            <w:vAlign w:val="center"/>
          </w:tcPr>
          <w:p w:rsidR="00200E23" w:rsidRPr="004C065A" w:rsidRDefault="00200E23" w:rsidP="00200E23">
            <w:pPr>
              <w:widowControl w:val="0"/>
              <w:autoSpaceDE w:val="0"/>
              <w:autoSpaceDN w:val="0"/>
              <w:jc w:val="right"/>
              <w:rPr>
                <w:bCs/>
              </w:rPr>
            </w:pPr>
            <w:r>
              <w:rPr>
                <w:bCs/>
              </w:rPr>
              <w:t>1 173,76000</w:t>
            </w:r>
          </w:p>
        </w:tc>
        <w:tc>
          <w:tcPr>
            <w:tcW w:w="1418"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290,00000</w:t>
            </w:r>
          </w:p>
        </w:tc>
        <w:tc>
          <w:tcPr>
            <w:tcW w:w="1417"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91,35000</w:t>
            </w:r>
          </w:p>
        </w:tc>
        <w:tc>
          <w:tcPr>
            <w:tcW w:w="1418"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156,56200</w:t>
            </w:r>
          </w:p>
        </w:tc>
        <w:tc>
          <w:tcPr>
            <w:tcW w:w="1417"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Pr>
                <w:bCs/>
              </w:rPr>
              <w:t>119,84800</w:t>
            </w:r>
          </w:p>
        </w:tc>
        <w:tc>
          <w:tcPr>
            <w:tcW w:w="1418"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258,00000</w:t>
            </w:r>
          </w:p>
        </w:tc>
      </w:tr>
      <w:tr w:rsidR="00200E23" w:rsidRPr="00673003" w:rsidTr="00EB2E28">
        <w:trPr>
          <w:trHeight w:val="1148"/>
        </w:trPr>
        <w:tc>
          <w:tcPr>
            <w:tcW w:w="642" w:type="dxa"/>
            <w:vMerge/>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rPr>
                <w:rFonts w:eastAsia="Times New Roman"/>
                <w:bC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jc w:val="left"/>
              <w:rPr>
                <w:rFonts w:eastAsia="Times New Roman"/>
                <w:bCs/>
              </w:rPr>
            </w:pPr>
          </w:p>
        </w:tc>
        <w:tc>
          <w:tcPr>
            <w:tcW w:w="1984" w:type="dxa"/>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jc w:val="left"/>
              <w:rPr>
                <w:rFonts w:eastAsia="Times New Roman"/>
                <w:bCs/>
              </w:rPr>
            </w:pPr>
            <w:r w:rsidRPr="00673003">
              <w:rPr>
                <w:rFonts w:eastAsia="Times New Roman"/>
                <w:bCs/>
              </w:rPr>
              <w:t xml:space="preserve">за счет средств </w:t>
            </w:r>
          </w:p>
          <w:p w:rsidR="00200E23" w:rsidRPr="00673003" w:rsidRDefault="00200E23" w:rsidP="00200E23">
            <w:pPr>
              <w:widowControl w:val="0"/>
              <w:autoSpaceDE w:val="0"/>
              <w:autoSpaceDN w:val="0"/>
              <w:jc w:val="left"/>
              <w:rPr>
                <w:rFonts w:eastAsia="Times New Roman"/>
                <w:bCs/>
              </w:rPr>
            </w:pPr>
            <w:r w:rsidRPr="00673003">
              <w:rPr>
                <w:rFonts w:eastAsia="Times New Roman"/>
                <w:bCs/>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jc w:val="center"/>
              <w:rPr>
                <w:rFonts w:eastAsia="Times New Roman"/>
                <w:bCs/>
              </w:rPr>
            </w:pPr>
          </w:p>
        </w:tc>
        <w:tc>
          <w:tcPr>
            <w:tcW w:w="1559" w:type="dxa"/>
            <w:tcBorders>
              <w:top w:val="nil"/>
              <w:left w:val="single" w:sz="8" w:space="0" w:color="auto"/>
              <w:bottom w:val="single" w:sz="8" w:space="0" w:color="auto"/>
              <w:right w:val="single" w:sz="8" w:space="0" w:color="auto"/>
            </w:tcBorders>
            <w:shd w:val="clear" w:color="auto" w:fill="auto"/>
            <w:vAlign w:val="center"/>
          </w:tcPr>
          <w:p w:rsidR="00200E23" w:rsidRPr="004C065A" w:rsidRDefault="00200E23" w:rsidP="00200E23">
            <w:pPr>
              <w:widowControl w:val="0"/>
              <w:autoSpaceDE w:val="0"/>
              <w:autoSpaceDN w:val="0"/>
              <w:jc w:val="right"/>
              <w:rPr>
                <w:bCs/>
              </w:rPr>
            </w:pPr>
            <w:r w:rsidRPr="004C065A">
              <w:rPr>
                <w:bCs/>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0,00000</w:t>
            </w:r>
          </w:p>
        </w:tc>
        <w:tc>
          <w:tcPr>
            <w:tcW w:w="1417"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0,00000</w:t>
            </w:r>
          </w:p>
        </w:tc>
        <w:tc>
          <w:tcPr>
            <w:tcW w:w="1417"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0,00000</w:t>
            </w:r>
          </w:p>
        </w:tc>
      </w:tr>
      <w:tr w:rsidR="00200E23" w:rsidRPr="00673003" w:rsidTr="002843B6">
        <w:tc>
          <w:tcPr>
            <w:tcW w:w="642" w:type="dxa"/>
            <w:vMerge/>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rPr>
                <w:rFonts w:eastAsia="Times New Roman"/>
                <w:bC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jc w:val="left"/>
              <w:rPr>
                <w:rFonts w:eastAsia="Times New Roman"/>
                <w:bCs/>
              </w:rPr>
            </w:pPr>
          </w:p>
        </w:tc>
        <w:tc>
          <w:tcPr>
            <w:tcW w:w="1984" w:type="dxa"/>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jc w:val="left"/>
              <w:rPr>
                <w:rFonts w:eastAsia="Times New Roman"/>
                <w:bCs/>
              </w:rPr>
            </w:pPr>
            <w:r w:rsidRPr="00673003">
              <w:rPr>
                <w:rFonts w:eastAsia="Times New Roman"/>
                <w:bCs/>
              </w:rPr>
              <w:t>за счет средств краевого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00E23" w:rsidRPr="00673003" w:rsidRDefault="00200E23" w:rsidP="00200E23">
            <w:pPr>
              <w:widowControl w:val="0"/>
              <w:autoSpaceDE w:val="0"/>
              <w:autoSpaceDN w:val="0"/>
              <w:jc w:val="center"/>
              <w:rPr>
                <w:rFonts w:eastAsia="Times New Roman"/>
                <w:bCs/>
              </w:rPr>
            </w:pPr>
          </w:p>
        </w:tc>
        <w:tc>
          <w:tcPr>
            <w:tcW w:w="1559" w:type="dxa"/>
            <w:tcBorders>
              <w:top w:val="nil"/>
              <w:left w:val="single" w:sz="8" w:space="0" w:color="auto"/>
              <w:bottom w:val="single" w:sz="8" w:space="0" w:color="auto"/>
              <w:right w:val="single" w:sz="8" w:space="0" w:color="auto"/>
            </w:tcBorders>
            <w:shd w:val="clear" w:color="auto" w:fill="auto"/>
            <w:vAlign w:val="center"/>
          </w:tcPr>
          <w:p w:rsidR="00200E23" w:rsidRPr="004C065A" w:rsidRDefault="00200E23" w:rsidP="00200E23">
            <w:pPr>
              <w:widowControl w:val="0"/>
              <w:autoSpaceDE w:val="0"/>
              <w:autoSpaceDN w:val="0"/>
              <w:jc w:val="right"/>
              <w:rPr>
                <w:bCs/>
              </w:rPr>
            </w:pPr>
            <w:r>
              <w:rPr>
                <w:bCs/>
              </w:rPr>
              <w:t>1 173,76000</w:t>
            </w:r>
          </w:p>
        </w:tc>
        <w:tc>
          <w:tcPr>
            <w:tcW w:w="1418"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290,00000</w:t>
            </w:r>
          </w:p>
        </w:tc>
        <w:tc>
          <w:tcPr>
            <w:tcW w:w="1417"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91,35000</w:t>
            </w:r>
          </w:p>
        </w:tc>
        <w:tc>
          <w:tcPr>
            <w:tcW w:w="1418"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156,56200</w:t>
            </w:r>
          </w:p>
        </w:tc>
        <w:tc>
          <w:tcPr>
            <w:tcW w:w="1417"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Pr>
                <w:bCs/>
              </w:rPr>
              <w:t>119,84800</w:t>
            </w:r>
          </w:p>
        </w:tc>
        <w:tc>
          <w:tcPr>
            <w:tcW w:w="1418" w:type="dxa"/>
            <w:tcBorders>
              <w:top w:val="single" w:sz="4" w:space="0" w:color="auto"/>
              <w:left w:val="single" w:sz="4" w:space="0" w:color="auto"/>
              <w:bottom w:val="single" w:sz="4" w:space="0" w:color="auto"/>
              <w:right w:val="single" w:sz="4" w:space="0" w:color="auto"/>
            </w:tcBorders>
            <w:vAlign w:val="center"/>
          </w:tcPr>
          <w:p w:rsidR="00200E23" w:rsidRPr="004C065A" w:rsidRDefault="00200E23" w:rsidP="00200E23">
            <w:pPr>
              <w:widowControl w:val="0"/>
              <w:autoSpaceDE w:val="0"/>
              <w:autoSpaceDN w:val="0"/>
              <w:jc w:val="right"/>
              <w:rPr>
                <w:bCs/>
              </w:rPr>
            </w:pPr>
            <w:r w:rsidRPr="004C065A">
              <w:rPr>
                <w:bCs/>
              </w:rPr>
              <w:t>258,00000</w:t>
            </w:r>
          </w:p>
        </w:tc>
      </w:tr>
    </w:tbl>
    <w:p w:rsidR="003F451F" w:rsidRDefault="003F451F" w:rsidP="006A5191">
      <w:pPr>
        <w:widowControl w:val="0"/>
        <w:autoSpaceDE w:val="0"/>
        <w:autoSpaceDN w:val="0"/>
        <w:rPr>
          <w:sz w:val="28"/>
          <w:szCs w:val="28"/>
        </w:rPr>
      </w:pPr>
    </w:p>
    <w:p w:rsidR="00BE10B3" w:rsidRPr="00B6099E" w:rsidRDefault="00BE10B3" w:rsidP="006A5191">
      <w:pPr>
        <w:widowControl w:val="0"/>
        <w:autoSpaceDE w:val="0"/>
        <w:autoSpaceDN w:val="0"/>
        <w:rPr>
          <w:sz w:val="28"/>
          <w:szCs w:val="28"/>
        </w:rPr>
        <w:sectPr w:rsidR="00BE10B3" w:rsidRPr="00B6099E" w:rsidSect="00D43CEE">
          <w:pgSz w:w="16838" w:h="11905" w:orient="landscape"/>
          <w:pgMar w:top="1134" w:right="567" w:bottom="851" w:left="1134" w:header="425" w:footer="0" w:gutter="0"/>
          <w:cols w:space="720"/>
          <w:docGrid w:linePitch="326"/>
        </w:sectPr>
      </w:pPr>
    </w:p>
    <w:p w:rsidR="00AC37FF" w:rsidRPr="004F7D2E" w:rsidRDefault="004F7D2E" w:rsidP="004F7D2E">
      <w:pPr>
        <w:pStyle w:val="ConsPlusTitle"/>
        <w:ind w:left="5954"/>
        <w:rPr>
          <w:rFonts w:ascii="Times New Roman" w:hAnsi="Times New Roman" w:cs="Times New Roman"/>
          <w:b w:val="0"/>
          <w:sz w:val="24"/>
          <w:szCs w:val="24"/>
        </w:rPr>
      </w:pPr>
      <w:r w:rsidRPr="004F7D2E">
        <w:rPr>
          <w:rFonts w:ascii="Times New Roman" w:hAnsi="Times New Roman" w:cs="Times New Roman"/>
          <w:b w:val="0"/>
          <w:sz w:val="24"/>
          <w:szCs w:val="24"/>
        </w:rPr>
        <w:lastRenderedPageBreak/>
        <w:t xml:space="preserve">Приложение </w:t>
      </w:r>
      <w:r>
        <w:rPr>
          <w:rFonts w:ascii="Times New Roman" w:hAnsi="Times New Roman" w:cs="Times New Roman"/>
          <w:b w:val="0"/>
          <w:sz w:val="24"/>
          <w:szCs w:val="24"/>
        </w:rPr>
        <w:t>5</w:t>
      </w:r>
      <w:r w:rsidRPr="004F7D2E">
        <w:rPr>
          <w:rFonts w:ascii="Times New Roman" w:hAnsi="Times New Roman" w:cs="Times New Roman"/>
          <w:b w:val="0"/>
          <w:sz w:val="24"/>
          <w:szCs w:val="24"/>
        </w:rPr>
        <w:t xml:space="preserve"> к государственной программе Камчатского края «Оказание содействия добровольному переселению в Камчатский край соотечественников, проживающих за рубежом»</w:t>
      </w:r>
    </w:p>
    <w:p w:rsidR="00AC37FF" w:rsidRPr="00B6099E" w:rsidRDefault="00AC37FF" w:rsidP="00905840">
      <w:pPr>
        <w:pStyle w:val="ConsPlusTitle"/>
        <w:jc w:val="center"/>
        <w:rPr>
          <w:rFonts w:ascii="Times New Roman" w:hAnsi="Times New Roman" w:cs="Times New Roman"/>
          <w:b w:val="0"/>
          <w:sz w:val="28"/>
          <w:szCs w:val="28"/>
        </w:rPr>
      </w:pPr>
    </w:p>
    <w:p w:rsidR="00AC37FF" w:rsidRPr="00B6099E" w:rsidRDefault="00AC37FF" w:rsidP="00A531C1">
      <w:pPr>
        <w:pStyle w:val="ConsPlusTitle"/>
        <w:numPr>
          <w:ilvl w:val="0"/>
          <w:numId w:val="46"/>
        </w:numPr>
        <w:tabs>
          <w:tab w:val="left" w:pos="426"/>
        </w:tabs>
        <w:ind w:left="0" w:firstLine="0"/>
        <w:jc w:val="center"/>
        <w:rPr>
          <w:rFonts w:ascii="Times New Roman" w:hAnsi="Times New Roman" w:cs="Times New Roman"/>
          <w:b w:val="0"/>
          <w:sz w:val="28"/>
          <w:szCs w:val="28"/>
        </w:rPr>
      </w:pPr>
      <w:r w:rsidRPr="00B6099E">
        <w:rPr>
          <w:rFonts w:ascii="Times New Roman" w:hAnsi="Times New Roman" w:cs="Times New Roman"/>
          <w:b w:val="0"/>
          <w:sz w:val="28"/>
          <w:szCs w:val="28"/>
        </w:rPr>
        <w:t>Описание территории вселения</w:t>
      </w:r>
    </w:p>
    <w:p w:rsidR="00AC37FF" w:rsidRPr="00B6099E" w:rsidRDefault="00AC37FF" w:rsidP="00905840">
      <w:pPr>
        <w:pStyle w:val="ConsPlusNormal"/>
        <w:ind w:firstLine="540"/>
        <w:jc w:val="both"/>
        <w:rPr>
          <w:rFonts w:ascii="Times New Roman" w:hAnsi="Times New Roman" w:cs="Times New Roman"/>
          <w:sz w:val="28"/>
          <w:szCs w:val="28"/>
        </w:rPr>
      </w:pPr>
    </w:p>
    <w:p w:rsidR="00AC37FF" w:rsidRPr="00B6099E" w:rsidRDefault="00AC37FF" w:rsidP="00A50534">
      <w:pPr>
        <w:pStyle w:val="ConsPlusNormal"/>
        <w:ind w:firstLineChars="253" w:firstLine="708"/>
        <w:jc w:val="both"/>
        <w:rPr>
          <w:rFonts w:ascii="Times New Roman" w:hAnsi="Times New Roman" w:cs="Times New Roman"/>
          <w:sz w:val="28"/>
          <w:szCs w:val="28"/>
        </w:rPr>
      </w:pPr>
      <w:r w:rsidRPr="00B6099E">
        <w:rPr>
          <w:rFonts w:ascii="Times New Roman" w:hAnsi="Times New Roman" w:cs="Times New Roman"/>
          <w:sz w:val="28"/>
          <w:szCs w:val="28"/>
        </w:rPr>
        <w:t xml:space="preserve">1. Государственной программой Камчатского края «Оказание содействия добровольному переселению в Камчатский край соотечественников, проживающих за рубежом» </w:t>
      </w:r>
      <w:r w:rsidR="00EC2293">
        <w:rPr>
          <w:rFonts w:ascii="Times New Roman" w:hAnsi="Times New Roman" w:cs="Times New Roman"/>
          <w:sz w:val="28"/>
          <w:szCs w:val="28"/>
        </w:rPr>
        <w:t xml:space="preserve">(далее – Программа) </w:t>
      </w:r>
      <w:r w:rsidRPr="00B6099E">
        <w:rPr>
          <w:rFonts w:ascii="Times New Roman" w:hAnsi="Times New Roman" w:cs="Times New Roman"/>
          <w:sz w:val="28"/>
          <w:szCs w:val="28"/>
        </w:rPr>
        <w:t xml:space="preserve">вся территория Камчатского края, за исключением территории закрытого административного территориального образования </w:t>
      </w:r>
      <w:proofErr w:type="spellStart"/>
      <w:r w:rsidRPr="00B6099E">
        <w:rPr>
          <w:rFonts w:ascii="Times New Roman" w:hAnsi="Times New Roman" w:cs="Times New Roman"/>
          <w:sz w:val="28"/>
          <w:szCs w:val="28"/>
        </w:rPr>
        <w:t>Вилючинского</w:t>
      </w:r>
      <w:proofErr w:type="spellEnd"/>
      <w:r w:rsidRPr="00B6099E">
        <w:rPr>
          <w:rFonts w:ascii="Times New Roman" w:hAnsi="Times New Roman" w:cs="Times New Roman"/>
          <w:sz w:val="28"/>
          <w:szCs w:val="28"/>
        </w:rPr>
        <w:t xml:space="preserve"> городского округа, отнесена к территории приоритетного заселения соотечественников.</w:t>
      </w:r>
    </w:p>
    <w:p w:rsidR="00AC37FF" w:rsidRPr="00B6099E" w:rsidRDefault="00A531C1" w:rsidP="00022451">
      <w:pPr>
        <w:pStyle w:val="ConsPlusNormal"/>
        <w:ind w:firstLineChars="253" w:firstLine="708"/>
        <w:rPr>
          <w:rFonts w:ascii="Times New Roman" w:hAnsi="Times New Roman" w:cs="Times New Roman"/>
          <w:sz w:val="28"/>
          <w:szCs w:val="28"/>
        </w:rPr>
      </w:pPr>
      <w:r w:rsidRPr="002843B6">
        <w:rPr>
          <w:rFonts w:ascii="Times New Roman" w:hAnsi="Times New Roman" w:cs="Times New Roman"/>
          <w:sz w:val="28"/>
          <w:szCs w:val="28"/>
        </w:rPr>
        <w:t>2. Географическое положение.</w:t>
      </w:r>
    </w:p>
    <w:p w:rsidR="00AC37FF" w:rsidRPr="00B6099E" w:rsidRDefault="00AC37FF" w:rsidP="00A50534">
      <w:pPr>
        <w:pStyle w:val="ConsPlusNormal"/>
        <w:ind w:firstLineChars="253" w:firstLine="708"/>
        <w:jc w:val="both"/>
        <w:rPr>
          <w:rFonts w:ascii="Times New Roman" w:hAnsi="Times New Roman" w:cs="Times New Roman"/>
          <w:sz w:val="28"/>
          <w:szCs w:val="28"/>
        </w:rPr>
      </w:pPr>
      <w:r w:rsidRPr="00B6099E">
        <w:rPr>
          <w:rFonts w:ascii="Times New Roman" w:hAnsi="Times New Roman" w:cs="Times New Roman"/>
          <w:sz w:val="28"/>
          <w:szCs w:val="28"/>
        </w:rPr>
        <w:t xml:space="preserve">Камчатский край образован 01.07.2007 в результате объединения Камчатской области и Корякского автономного округа в соответствии с Федеральным конституционным законом от 12.07.2006 №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w:t>
      </w:r>
    </w:p>
    <w:p w:rsidR="00AC37FF" w:rsidRPr="00B6099E" w:rsidRDefault="00AC37FF" w:rsidP="00A50534">
      <w:pPr>
        <w:pStyle w:val="ConsPlusNormal"/>
        <w:ind w:firstLineChars="253" w:firstLine="708"/>
        <w:jc w:val="both"/>
        <w:rPr>
          <w:rFonts w:ascii="Times New Roman" w:hAnsi="Times New Roman" w:cs="Times New Roman"/>
          <w:sz w:val="28"/>
          <w:szCs w:val="28"/>
        </w:rPr>
      </w:pPr>
      <w:r w:rsidRPr="00B6099E">
        <w:rPr>
          <w:rFonts w:ascii="Times New Roman" w:hAnsi="Times New Roman" w:cs="Times New Roman"/>
          <w:sz w:val="28"/>
          <w:szCs w:val="28"/>
        </w:rPr>
        <w:t xml:space="preserve">Камчатский край является одним из самых отдаленных и труднодоступных регионов Российской Федерации. Регион расположен на северо-востоке России, занимает полуостров Камчатка с прилегающей к нему материковой частью, а также Командорские и </w:t>
      </w:r>
      <w:proofErr w:type="spellStart"/>
      <w:r w:rsidRPr="00B6099E">
        <w:rPr>
          <w:rFonts w:ascii="Times New Roman" w:hAnsi="Times New Roman" w:cs="Times New Roman"/>
          <w:sz w:val="28"/>
          <w:szCs w:val="28"/>
        </w:rPr>
        <w:t>Карагинский</w:t>
      </w:r>
      <w:proofErr w:type="spellEnd"/>
      <w:r w:rsidRPr="00B6099E">
        <w:rPr>
          <w:rFonts w:ascii="Times New Roman" w:hAnsi="Times New Roman" w:cs="Times New Roman"/>
          <w:sz w:val="28"/>
          <w:szCs w:val="28"/>
        </w:rPr>
        <w:t xml:space="preserve"> острова, и входит в состав Дальневосточного федерального округа. </w:t>
      </w:r>
    </w:p>
    <w:p w:rsidR="00AC37FF" w:rsidRPr="00B6099E" w:rsidRDefault="00AC37FF" w:rsidP="00A50534">
      <w:pPr>
        <w:pStyle w:val="ConsPlusNormal"/>
        <w:ind w:firstLineChars="253" w:firstLine="708"/>
        <w:jc w:val="both"/>
        <w:rPr>
          <w:rFonts w:ascii="Times New Roman" w:hAnsi="Times New Roman" w:cs="Times New Roman"/>
          <w:sz w:val="28"/>
          <w:szCs w:val="28"/>
        </w:rPr>
      </w:pPr>
      <w:r w:rsidRPr="00B6099E">
        <w:rPr>
          <w:rFonts w:ascii="Times New Roman" w:hAnsi="Times New Roman" w:cs="Times New Roman"/>
          <w:sz w:val="28"/>
          <w:szCs w:val="28"/>
        </w:rPr>
        <w:t>Регион граничит на северо-западе с Магаданской областью, на севере с Чукотским автономным округом, на юге – с Сахалинской областью.</w:t>
      </w:r>
      <w:r w:rsidRPr="00B6099E">
        <w:rPr>
          <w:rFonts w:ascii="Times New Roman" w:hAnsi="Times New Roman" w:cs="Times New Roman"/>
        </w:rPr>
        <w:t xml:space="preserve"> </w:t>
      </w:r>
      <w:r w:rsidRPr="00B6099E">
        <w:rPr>
          <w:rFonts w:ascii="Times New Roman" w:hAnsi="Times New Roman" w:cs="Times New Roman"/>
          <w:sz w:val="28"/>
          <w:szCs w:val="28"/>
        </w:rPr>
        <w:t>С востока Камчатку омывают воды Тихого океана, с северо-востока – Берингова моря, а с запада – воды Охотского моря.</w:t>
      </w:r>
    </w:p>
    <w:p w:rsidR="00AC37FF" w:rsidRPr="00B6099E" w:rsidRDefault="00AC37FF" w:rsidP="00A50534">
      <w:pPr>
        <w:pStyle w:val="ConsPlusNormal"/>
        <w:ind w:firstLineChars="253" w:firstLine="708"/>
        <w:jc w:val="both"/>
        <w:rPr>
          <w:rFonts w:ascii="Times New Roman" w:hAnsi="Times New Roman" w:cs="Times New Roman"/>
          <w:sz w:val="28"/>
          <w:szCs w:val="28"/>
        </w:rPr>
      </w:pPr>
      <w:r w:rsidRPr="00B6099E">
        <w:rPr>
          <w:rFonts w:ascii="Times New Roman" w:hAnsi="Times New Roman" w:cs="Times New Roman"/>
          <w:sz w:val="28"/>
          <w:szCs w:val="28"/>
        </w:rPr>
        <w:t xml:space="preserve">Территория Камчатского края составляет 464,3 тыс. кв. км. (2,7 </w:t>
      </w:r>
      <w:r w:rsidR="008F1BD0">
        <w:rPr>
          <w:rFonts w:ascii="Times New Roman" w:hAnsi="Times New Roman" w:cs="Times New Roman"/>
          <w:sz w:val="28"/>
          <w:szCs w:val="28"/>
        </w:rPr>
        <w:t>процента</w:t>
      </w:r>
      <w:r w:rsidRPr="00B6099E">
        <w:rPr>
          <w:rFonts w:ascii="Times New Roman" w:hAnsi="Times New Roman" w:cs="Times New Roman"/>
          <w:sz w:val="28"/>
          <w:szCs w:val="28"/>
        </w:rPr>
        <w:t xml:space="preserve"> от площади России), из которой 292,6 тыс. кв. км занимает Корякский округ.</w:t>
      </w:r>
    </w:p>
    <w:p w:rsidR="00AC37FF" w:rsidRPr="00B6099E" w:rsidRDefault="00AC37FF" w:rsidP="00A50534">
      <w:pPr>
        <w:pStyle w:val="ConsPlusNormal"/>
        <w:ind w:firstLineChars="253" w:firstLine="708"/>
        <w:jc w:val="both"/>
        <w:rPr>
          <w:rFonts w:ascii="Times New Roman" w:hAnsi="Times New Roman" w:cs="Times New Roman"/>
          <w:sz w:val="28"/>
          <w:szCs w:val="28"/>
        </w:rPr>
      </w:pPr>
      <w:r w:rsidRPr="00B6099E">
        <w:rPr>
          <w:rFonts w:ascii="Times New Roman" w:hAnsi="Times New Roman" w:cs="Times New Roman"/>
          <w:sz w:val="28"/>
          <w:szCs w:val="28"/>
        </w:rPr>
        <w:t xml:space="preserve">Административный центр </w:t>
      </w:r>
      <w:r w:rsidR="00020257" w:rsidRPr="00020257">
        <w:rPr>
          <w:rFonts w:ascii="Times New Roman" w:hAnsi="Times New Roman" w:cs="Times New Roman"/>
          <w:sz w:val="28"/>
          <w:szCs w:val="28"/>
        </w:rPr>
        <w:t xml:space="preserve">– </w:t>
      </w:r>
      <w:r w:rsidRPr="00B6099E">
        <w:rPr>
          <w:rFonts w:ascii="Times New Roman" w:hAnsi="Times New Roman" w:cs="Times New Roman"/>
          <w:sz w:val="28"/>
          <w:szCs w:val="28"/>
        </w:rPr>
        <w:t>город Петропавловск-Камчатский, который является международным морским и воздушным портом. Расстояние от города Петропавловска-Камчатского до города Москвы составляет 11</w:t>
      </w:r>
      <w:r w:rsidR="00EF66B1">
        <w:rPr>
          <w:rFonts w:ascii="Times New Roman" w:hAnsi="Times New Roman" w:cs="Times New Roman"/>
          <w:sz w:val="28"/>
          <w:szCs w:val="28"/>
        </w:rPr>
        <w:t> </w:t>
      </w:r>
      <w:r w:rsidRPr="00B6099E">
        <w:rPr>
          <w:rFonts w:ascii="Times New Roman" w:hAnsi="Times New Roman" w:cs="Times New Roman"/>
          <w:sz w:val="28"/>
          <w:szCs w:val="28"/>
        </w:rPr>
        <w:t xml:space="preserve">876 км (9 часовых поясов). </w:t>
      </w:r>
    </w:p>
    <w:p w:rsidR="000866E3" w:rsidRPr="000866E3" w:rsidRDefault="000866E3" w:rsidP="000866E3">
      <w:pPr>
        <w:widowControl w:val="0"/>
        <w:autoSpaceDE w:val="0"/>
        <w:autoSpaceDN w:val="0"/>
        <w:ind w:firstLine="709"/>
        <w:rPr>
          <w:sz w:val="28"/>
          <w:szCs w:val="28"/>
        </w:rPr>
      </w:pPr>
      <w:r w:rsidRPr="000866E3">
        <w:rPr>
          <w:sz w:val="28"/>
          <w:szCs w:val="28"/>
        </w:rPr>
        <w:t xml:space="preserve">В состав Камчатского края входят 66 муниципальных образований, в том числе 3 городских округа (Петропавловск-Камчатский, </w:t>
      </w:r>
      <w:proofErr w:type="spellStart"/>
      <w:r w:rsidRPr="000866E3">
        <w:rPr>
          <w:sz w:val="28"/>
          <w:szCs w:val="28"/>
        </w:rPr>
        <w:t>Вилючинский</w:t>
      </w:r>
      <w:proofErr w:type="spellEnd"/>
      <w:r w:rsidRPr="000866E3">
        <w:rPr>
          <w:sz w:val="28"/>
          <w:szCs w:val="28"/>
        </w:rPr>
        <w:t xml:space="preserve"> и городской округ «Поселок Палана»), 11 муниципальных районов, 5 городских и 47 сельских поселений.</w:t>
      </w:r>
    </w:p>
    <w:p w:rsidR="000866E3" w:rsidRPr="000866E3" w:rsidRDefault="000866E3" w:rsidP="000866E3">
      <w:pPr>
        <w:widowControl w:val="0"/>
        <w:autoSpaceDE w:val="0"/>
        <w:autoSpaceDN w:val="0"/>
        <w:ind w:firstLine="709"/>
        <w:rPr>
          <w:sz w:val="28"/>
          <w:szCs w:val="28"/>
        </w:rPr>
      </w:pPr>
      <w:r w:rsidRPr="000866E3">
        <w:rPr>
          <w:sz w:val="28"/>
          <w:szCs w:val="28"/>
        </w:rPr>
        <w:t>В состав муниципальных образований Камчатского края входят:</w:t>
      </w:r>
    </w:p>
    <w:p w:rsidR="000866E3" w:rsidRPr="000866E3" w:rsidRDefault="000866E3" w:rsidP="000866E3">
      <w:pPr>
        <w:widowControl w:val="0"/>
        <w:autoSpaceDE w:val="0"/>
        <w:autoSpaceDN w:val="0"/>
        <w:ind w:firstLine="851"/>
        <w:rPr>
          <w:sz w:val="28"/>
          <w:szCs w:val="28"/>
        </w:rPr>
      </w:pPr>
      <w:r w:rsidRPr="000866E3">
        <w:rPr>
          <w:sz w:val="28"/>
          <w:szCs w:val="28"/>
        </w:rPr>
        <w:t>1) Петропавловск-Камчатский городской округ;</w:t>
      </w:r>
    </w:p>
    <w:p w:rsidR="000866E3" w:rsidRPr="000866E3" w:rsidRDefault="000866E3" w:rsidP="000866E3">
      <w:pPr>
        <w:widowControl w:val="0"/>
        <w:autoSpaceDE w:val="0"/>
        <w:autoSpaceDN w:val="0"/>
        <w:ind w:firstLine="851"/>
        <w:rPr>
          <w:sz w:val="28"/>
          <w:szCs w:val="28"/>
        </w:rPr>
      </w:pPr>
      <w:r w:rsidRPr="000866E3">
        <w:rPr>
          <w:sz w:val="28"/>
          <w:szCs w:val="28"/>
        </w:rPr>
        <w:t xml:space="preserve">2) </w:t>
      </w:r>
      <w:proofErr w:type="spellStart"/>
      <w:r w:rsidRPr="000866E3">
        <w:rPr>
          <w:sz w:val="28"/>
          <w:szCs w:val="28"/>
        </w:rPr>
        <w:t>Вилючинский</w:t>
      </w:r>
      <w:proofErr w:type="spellEnd"/>
      <w:r w:rsidRPr="000866E3">
        <w:rPr>
          <w:sz w:val="28"/>
          <w:szCs w:val="28"/>
        </w:rPr>
        <w:t xml:space="preserve"> городской округ;</w:t>
      </w:r>
    </w:p>
    <w:p w:rsidR="000866E3" w:rsidRPr="000866E3" w:rsidRDefault="000866E3" w:rsidP="000866E3">
      <w:pPr>
        <w:widowControl w:val="0"/>
        <w:autoSpaceDE w:val="0"/>
        <w:autoSpaceDN w:val="0"/>
        <w:ind w:firstLine="851"/>
        <w:rPr>
          <w:sz w:val="28"/>
          <w:szCs w:val="28"/>
        </w:rPr>
      </w:pPr>
      <w:r w:rsidRPr="000866E3">
        <w:rPr>
          <w:sz w:val="28"/>
          <w:szCs w:val="28"/>
        </w:rPr>
        <w:t>3) Городской округ «поселок Палана»;</w:t>
      </w:r>
    </w:p>
    <w:p w:rsidR="000866E3" w:rsidRPr="000866E3" w:rsidRDefault="000866E3" w:rsidP="000866E3">
      <w:pPr>
        <w:widowControl w:val="0"/>
        <w:autoSpaceDE w:val="0"/>
        <w:autoSpaceDN w:val="0"/>
        <w:ind w:firstLine="851"/>
        <w:rPr>
          <w:sz w:val="28"/>
          <w:szCs w:val="28"/>
        </w:rPr>
      </w:pPr>
      <w:r w:rsidRPr="000866E3">
        <w:rPr>
          <w:sz w:val="28"/>
          <w:szCs w:val="28"/>
        </w:rPr>
        <w:t>4) Алеутский муниципальный округ;</w:t>
      </w:r>
    </w:p>
    <w:p w:rsidR="000866E3" w:rsidRPr="000866E3" w:rsidRDefault="000866E3" w:rsidP="000866E3">
      <w:pPr>
        <w:widowControl w:val="0"/>
        <w:autoSpaceDE w:val="0"/>
        <w:autoSpaceDN w:val="0"/>
        <w:ind w:firstLine="851"/>
        <w:rPr>
          <w:sz w:val="28"/>
          <w:szCs w:val="28"/>
        </w:rPr>
      </w:pPr>
      <w:r w:rsidRPr="000866E3">
        <w:rPr>
          <w:sz w:val="28"/>
          <w:szCs w:val="28"/>
        </w:rPr>
        <w:t>5) Быстринский муниципальный район;</w:t>
      </w:r>
    </w:p>
    <w:p w:rsidR="000866E3" w:rsidRPr="000866E3" w:rsidRDefault="000866E3" w:rsidP="000866E3">
      <w:pPr>
        <w:widowControl w:val="0"/>
        <w:autoSpaceDE w:val="0"/>
        <w:autoSpaceDN w:val="0"/>
        <w:ind w:firstLine="851"/>
        <w:rPr>
          <w:sz w:val="28"/>
          <w:szCs w:val="28"/>
        </w:rPr>
      </w:pPr>
      <w:r w:rsidRPr="000866E3">
        <w:rPr>
          <w:sz w:val="28"/>
          <w:szCs w:val="28"/>
        </w:rPr>
        <w:lastRenderedPageBreak/>
        <w:t xml:space="preserve">6) </w:t>
      </w:r>
      <w:proofErr w:type="spellStart"/>
      <w:r w:rsidRPr="000866E3">
        <w:rPr>
          <w:sz w:val="28"/>
          <w:szCs w:val="28"/>
        </w:rPr>
        <w:t>Елизовский</w:t>
      </w:r>
      <w:proofErr w:type="spellEnd"/>
      <w:r w:rsidRPr="000866E3">
        <w:rPr>
          <w:sz w:val="28"/>
          <w:szCs w:val="28"/>
        </w:rPr>
        <w:t xml:space="preserve"> муниципальный район;</w:t>
      </w:r>
    </w:p>
    <w:p w:rsidR="000866E3" w:rsidRPr="000866E3" w:rsidRDefault="000866E3" w:rsidP="000866E3">
      <w:pPr>
        <w:widowControl w:val="0"/>
        <w:autoSpaceDE w:val="0"/>
        <w:autoSpaceDN w:val="0"/>
        <w:ind w:firstLine="851"/>
        <w:rPr>
          <w:sz w:val="28"/>
          <w:szCs w:val="28"/>
        </w:rPr>
      </w:pPr>
      <w:r w:rsidRPr="000866E3">
        <w:rPr>
          <w:sz w:val="28"/>
          <w:szCs w:val="28"/>
        </w:rPr>
        <w:t xml:space="preserve">7) </w:t>
      </w:r>
      <w:proofErr w:type="spellStart"/>
      <w:r w:rsidRPr="000866E3">
        <w:rPr>
          <w:sz w:val="28"/>
          <w:szCs w:val="28"/>
        </w:rPr>
        <w:t>Карагинский</w:t>
      </w:r>
      <w:proofErr w:type="spellEnd"/>
      <w:r w:rsidRPr="000866E3">
        <w:rPr>
          <w:sz w:val="28"/>
          <w:szCs w:val="28"/>
        </w:rPr>
        <w:t xml:space="preserve"> муниципальный район;</w:t>
      </w:r>
    </w:p>
    <w:p w:rsidR="000866E3" w:rsidRPr="000866E3" w:rsidRDefault="000866E3" w:rsidP="000866E3">
      <w:pPr>
        <w:widowControl w:val="0"/>
        <w:autoSpaceDE w:val="0"/>
        <w:autoSpaceDN w:val="0"/>
        <w:ind w:firstLine="851"/>
        <w:rPr>
          <w:sz w:val="28"/>
          <w:szCs w:val="28"/>
        </w:rPr>
      </w:pPr>
      <w:r w:rsidRPr="000866E3">
        <w:rPr>
          <w:sz w:val="28"/>
          <w:szCs w:val="28"/>
        </w:rPr>
        <w:t xml:space="preserve">8) </w:t>
      </w:r>
      <w:proofErr w:type="spellStart"/>
      <w:r w:rsidRPr="000866E3">
        <w:rPr>
          <w:sz w:val="28"/>
          <w:szCs w:val="28"/>
        </w:rPr>
        <w:t>Мильковский</w:t>
      </w:r>
      <w:proofErr w:type="spellEnd"/>
      <w:r w:rsidRPr="000866E3">
        <w:rPr>
          <w:sz w:val="28"/>
          <w:szCs w:val="28"/>
        </w:rPr>
        <w:t xml:space="preserve"> муниципальный район;</w:t>
      </w:r>
    </w:p>
    <w:p w:rsidR="000866E3" w:rsidRPr="000866E3" w:rsidRDefault="000866E3" w:rsidP="000866E3">
      <w:pPr>
        <w:widowControl w:val="0"/>
        <w:autoSpaceDE w:val="0"/>
        <w:autoSpaceDN w:val="0"/>
        <w:ind w:firstLine="851"/>
        <w:rPr>
          <w:sz w:val="28"/>
          <w:szCs w:val="28"/>
        </w:rPr>
      </w:pPr>
      <w:r w:rsidRPr="000866E3">
        <w:rPr>
          <w:sz w:val="28"/>
          <w:szCs w:val="28"/>
        </w:rPr>
        <w:t xml:space="preserve">9) </w:t>
      </w:r>
      <w:proofErr w:type="spellStart"/>
      <w:r w:rsidRPr="000866E3">
        <w:rPr>
          <w:sz w:val="28"/>
          <w:szCs w:val="28"/>
        </w:rPr>
        <w:t>Олюторский</w:t>
      </w:r>
      <w:proofErr w:type="spellEnd"/>
      <w:r w:rsidRPr="000866E3">
        <w:rPr>
          <w:sz w:val="28"/>
          <w:szCs w:val="28"/>
        </w:rPr>
        <w:t xml:space="preserve"> муниципальный район;</w:t>
      </w:r>
    </w:p>
    <w:p w:rsidR="000866E3" w:rsidRPr="000866E3" w:rsidRDefault="000866E3" w:rsidP="000866E3">
      <w:pPr>
        <w:widowControl w:val="0"/>
        <w:autoSpaceDE w:val="0"/>
        <w:autoSpaceDN w:val="0"/>
        <w:ind w:firstLine="851"/>
        <w:rPr>
          <w:sz w:val="28"/>
          <w:szCs w:val="28"/>
        </w:rPr>
      </w:pPr>
      <w:r w:rsidRPr="000866E3">
        <w:rPr>
          <w:sz w:val="28"/>
          <w:szCs w:val="28"/>
        </w:rPr>
        <w:t xml:space="preserve">10) </w:t>
      </w:r>
      <w:proofErr w:type="spellStart"/>
      <w:r w:rsidRPr="000866E3">
        <w:rPr>
          <w:sz w:val="28"/>
          <w:szCs w:val="28"/>
        </w:rPr>
        <w:t>Пенжинский</w:t>
      </w:r>
      <w:proofErr w:type="spellEnd"/>
      <w:r w:rsidRPr="000866E3">
        <w:rPr>
          <w:sz w:val="28"/>
          <w:szCs w:val="28"/>
        </w:rPr>
        <w:t xml:space="preserve"> муниципальный район;</w:t>
      </w:r>
    </w:p>
    <w:p w:rsidR="000866E3" w:rsidRPr="000866E3" w:rsidRDefault="000866E3" w:rsidP="000866E3">
      <w:pPr>
        <w:widowControl w:val="0"/>
        <w:autoSpaceDE w:val="0"/>
        <w:autoSpaceDN w:val="0"/>
        <w:ind w:firstLine="851"/>
        <w:rPr>
          <w:sz w:val="28"/>
          <w:szCs w:val="28"/>
        </w:rPr>
      </w:pPr>
      <w:r w:rsidRPr="000866E3">
        <w:rPr>
          <w:sz w:val="28"/>
          <w:szCs w:val="28"/>
        </w:rPr>
        <w:t>11) Тигильский муниципальный район;</w:t>
      </w:r>
    </w:p>
    <w:p w:rsidR="000866E3" w:rsidRPr="000866E3" w:rsidRDefault="000866E3" w:rsidP="000866E3">
      <w:pPr>
        <w:widowControl w:val="0"/>
        <w:autoSpaceDE w:val="0"/>
        <w:autoSpaceDN w:val="0"/>
        <w:ind w:firstLine="851"/>
        <w:rPr>
          <w:sz w:val="28"/>
          <w:szCs w:val="28"/>
        </w:rPr>
      </w:pPr>
      <w:r w:rsidRPr="000866E3">
        <w:rPr>
          <w:sz w:val="28"/>
          <w:szCs w:val="28"/>
        </w:rPr>
        <w:t>12) Соболевский муниципальный район;</w:t>
      </w:r>
    </w:p>
    <w:p w:rsidR="000866E3" w:rsidRPr="000866E3" w:rsidRDefault="000866E3" w:rsidP="000866E3">
      <w:pPr>
        <w:widowControl w:val="0"/>
        <w:autoSpaceDE w:val="0"/>
        <w:autoSpaceDN w:val="0"/>
        <w:ind w:firstLine="851"/>
        <w:rPr>
          <w:sz w:val="28"/>
          <w:szCs w:val="28"/>
        </w:rPr>
      </w:pPr>
      <w:r w:rsidRPr="000866E3">
        <w:rPr>
          <w:sz w:val="28"/>
          <w:szCs w:val="28"/>
        </w:rPr>
        <w:t xml:space="preserve">13) </w:t>
      </w:r>
      <w:proofErr w:type="spellStart"/>
      <w:r w:rsidRPr="000866E3">
        <w:rPr>
          <w:sz w:val="28"/>
          <w:szCs w:val="28"/>
        </w:rPr>
        <w:t>Усть</w:t>
      </w:r>
      <w:proofErr w:type="spellEnd"/>
      <w:r w:rsidRPr="000866E3">
        <w:rPr>
          <w:sz w:val="28"/>
          <w:szCs w:val="28"/>
        </w:rPr>
        <w:t>-Большерецкий муниципальный район;</w:t>
      </w:r>
    </w:p>
    <w:p w:rsidR="000866E3" w:rsidRPr="000866E3" w:rsidRDefault="000866E3" w:rsidP="000866E3">
      <w:pPr>
        <w:widowControl w:val="0"/>
        <w:autoSpaceDE w:val="0"/>
        <w:autoSpaceDN w:val="0"/>
        <w:ind w:firstLine="851"/>
        <w:rPr>
          <w:sz w:val="28"/>
          <w:szCs w:val="28"/>
        </w:rPr>
      </w:pPr>
      <w:r w:rsidRPr="000866E3">
        <w:rPr>
          <w:sz w:val="28"/>
          <w:szCs w:val="28"/>
        </w:rPr>
        <w:t xml:space="preserve">14) </w:t>
      </w:r>
      <w:proofErr w:type="spellStart"/>
      <w:r w:rsidRPr="000866E3">
        <w:rPr>
          <w:sz w:val="28"/>
          <w:szCs w:val="28"/>
        </w:rPr>
        <w:t>Усть</w:t>
      </w:r>
      <w:proofErr w:type="spellEnd"/>
      <w:r w:rsidRPr="000866E3">
        <w:rPr>
          <w:sz w:val="28"/>
          <w:szCs w:val="28"/>
        </w:rPr>
        <w:t>-Камчатский муниципальный район.</w:t>
      </w:r>
    </w:p>
    <w:p w:rsidR="000866E3" w:rsidRPr="000866E3" w:rsidRDefault="000866E3" w:rsidP="000866E3">
      <w:pPr>
        <w:widowControl w:val="0"/>
        <w:autoSpaceDE w:val="0"/>
        <w:autoSpaceDN w:val="0"/>
        <w:ind w:firstLine="709"/>
        <w:rPr>
          <w:sz w:val="28"/>
          <w:szCs w:val="28"/>
        </w:rPr>
      </w:pPr>
      <w:r w:rsidRPr="000866E3">
        <w:rPr>
          <w:sz w:val="28"/>
          <w:szCs w:val="28"/>
        </w:rPr>
        <w:t>Алеутский муниципальный округ расположен на Командорских островах.</w:t>
      </w:r>
    </w:p>
    <w:p w:rsidR="000866E3" w:rsidRPr="000866E3" w:rsidRDefault="000866E3" w:rsidP="000866E3">
      <w:pPr>
        <w:widowControl w:val="0"/>
        <w:autoSpaceDE w:val="0"/>
        <w:autoSpaceDN w:val="0"/>
        <w:ind w:firstLine="709"/>
        <w:rPr>
          <w:sz w:val="28"/>
          <w:szCs w:val="28"/>
        </w:rPr>
      </w:pPr>
      <w:r w:rsidRPr="000866E3">
        <w:rPr>
          <w:sz w:val="28"/>
          <w:szCs w:val="28"/>
        </w:rPr>
        <w:t>Вся территория Камчатского края входит в перечень районов Крайнего Севера.</w:t>
      </w:r>
    </w:p>
    <w:p w:rsidR="000866E3" w:rsidRPr="000866E3" w:rsidRDefault="000866E3" w:rsidP="000866E3">
      <w:pPr>
        <w:widowControl w:val="0"/>
        <w:autoSpaceDE w:val="0"/>
        <w:autoSpaceDN w:val="0"/>
        <w:ind w:firstLine="709"/>
        <w:rPr>
          <w:sz w:val="28"/>
          <w:szCs w:val="28"/>
        </w:rPr>
      </w:pPr>
      <w:r w:rsidRPr="000866E3">
        <w:rPr>
          <w:sz w:val="28"/>
          <w:szCs w:val="28"/>
        </w:rPr>
        <w:t>Особенностью региона является значительная удаленность населенных пунктов друг от друга и от административного центра, слабо развитое транспортное сообщение: в основном авиаперевозки и сезонные автомобильные трассы.</w:t>
      </w:r>
      <w:r w:rsidRPr="000866E3">
        <w:rPr>
          <w:rFonts w:ascii="Calibri" w:hAnsi="Calibri" w:cs="Calibri"/>
          <w:sz w:val="22"/>
          <w:szCs w:val="20"/>
        </w:rPr>
        <w:t xml:space="preserve"> </w:t>
      </w:r>
      <w:r w:rsidRPr="000866E3">
        <w:rPr>
          <w:sz w:val="28"/>
          <w:szCs w:val="28"/>
        </w:rPr>
        <w:t>Пути сообщения: 1 морской порт в краевом центре и 13 терминалов порта на побережье полуострова Камчатка; 1 аэропорт международного значения и 12 аэродромов местных воздушных линий, 3 вертодрома, 3043 км региональных и местных автомобильных дорог, 38 км федеральной автомобильной дороги.</w:t>
      </w:r>
    </w:p>
    <w:p w:rsidR="000866E3" w:rsidRPr="00B6099E" w:rsidRDefault="000866E3" w:rsidP="000866E3">
      <w:pPr>
        <w:pStyle w:val="ConsPlusNormal"/>
        <w:ind w:firstLineChars="253" w:firstLine="708"/>
        <w:jc w:val="both"/>
        <w:rPr>
          <w:rFonts w:ascii="Times New Roman" w:hAnsi="Times New Roman" w:cs="Times New Roman"/>
          <w:sz w:val="28"/>
          <w:szCs w:val="28"/>
        </w:rPr>
      </w:pPr>
      <w:r w:rsidRPr="002843B6">
        <w:rPr>
          <w:rFonts w:ascii="Times New Roman" w:hAnsi="Times New Roman" w:cs="Times New Roman"/>
          <w:sz w:val="28"/>
          <w:szCs w:val="28"/>
        </w:rPr>
        <w:t>3. Экономика.</w:t>
      </w:r>
    </w:p>
    <w:p w:rsidR="000866E3" w:rsidRPr="000866E3" w:rsidRDefault="000866E3" w:rsidP="000866E3">
      <w:pPr>
        <w:widowControl w:val="0"/>
        <w:autoSpaceDE w:val="0"/>
        <w:autoSpaceDN w:val="0"/>
        <w:ind w:firstLine="709"/>
        <w:rPr>
          <w:sz w:val="28"/>
          <w:szCs w:val="28"/>
        </w:rPr>
      </w:pPr>
      <w:r w:rsidRPr="000866E3">
        <w:rPr>
          <w:sz w:val="28"/>
          <w:szCs w:val="28"/>
        </w:rPr>
        <w:t>Ведущими видами экономической деятельности в регионе являются: рыбная промышленность (лов рыбы и переработка морепродуктов), добыча и переработка полезных ископаемых, строительство, въездной туризм; электроэнергетика, в том числе освоение нетрадиционных геотермальных источников энергии, транспорт и связь.</w:t>
      </w:r>
    </w:p>
    <w:p w:rsidR="000866E3" w:rsidRPr="000866E3" w:rsidRDefault="000866E3" w:rsidP="000866E3">
      <w:pPr>
        <w:widowControl w:val="0"/>
        <w:autoSpaceDE w:val="0"/>
        <w:autoSpaceDN w:val="0"/>
        <w:ind w:firstLine="709"/>
        <w:rPr>
          <w:sz w:val="28"/>
          <w:szCs w:val="28"/>
        </w:rPr>
      </w:pPr>
      <w:r w:rsidRPr="000866E3">
        <w:rPr>
          <w:sz w:val="28"/>
          <w:szCs w:val="28"/>
        </w:rPr>
        <w:t>Наиболее крупными добывающими предприятиями являются: ЗАО «</w:t>
      </w:r>
      <w:proofErr w:type="spellStart"/>
      <w:r w:rsidRPr="000866E3">
        <w:rPr>
          <w:sz w:val="28"/>
          <w:szCs w:val="28"/>
        </w:rPr>
        <w:t>Корякгеолодобыча</w:t>
      </w:r>
      <w:proofErr w:type="spellEnd"/>
      <w:r w:rsidRPr="000866E3">
        <w:rPr>
          <w:sz w:val="28"/>
          <w:szCs w:val="28"/>
        </w:rPr>
        <w:t>», АО «</w:t>
      </w:r>
      <w:proofErr w:type="spellStart"/>
      <w:r w:rsidRPr="000866E3">
        <w:rPr>
          <w:sz w:val="28"/>
          <w:szCs w:val="28"/>
        </w:rPr>
        <w:t>Камголд</w:t>
      </w:r>
      <w:proofErr w:type="spellEnd"/>
      <w:r w:rsidRPr="000866E3">
        <w:rPr>
          <w:sz w:val="28"/>
          <w:szCs w:val="28"/>
        </w:rPr>
        <w:t>», АО «Камчатское золото», АО «Аметистовое», АО «Тревожное Зарево», ООО «Артель старателей «Вектор Плюс», ООО «Артель старателей «Камчатка», ООО «Андрадит», ООО «</w:t>
      </w:r>
      <w:proofErr w:type="spellStart"/>
      <w:r w:rsidRPr="000866E3">
        <w:rPr>
          <w:sz w:val="28"/>
          <w:szCs w:val="28"/>
        </w:rPr>
        <w:t>Пенжинская</w:t>
      </w:r>
      <w:proofErr w:type="spellEnd"/>
      <w:r w:rsidRPr="000866E3">
        <w:rPr>
          <w:sz w:val="28"/>
          <w:szCs w:val="28"/>
        </w:rPr>
        <w:t xml:space="preserve"> горная </w:t>
      </w:r>
      <w:proofErr w:type="spellStart"/>
      <w:r w:rsidRPr="000866E3">
        <w:rPr>
          <w:sz w:val="28"/>
          <w:szCs w:val="28"/>
        </w:rPr>
        <w:t>компанпия</w:t>
      </w:r>
      <w:proofErr w:type="spellEnd"/>
      <w:r w:rsidRPr="000866E3">
        <w:rPr>
          <w:sz w:val="28"/>
          <w:szCs w:val="28"/>
        </w:rPr>
        <w:t>»,  ОАО «</w:t>
      </w:r>
      <w:proofErr w:type="spellStart"/>
      <w:r w:rsidRPr="000866E3">
        <w:rPr>
          <w:sz w:val="28"/>
          <w:szCs w:val="28"/>
        </w:rPr>
        <w:t>Камчатгазпром</w:t>
      </w:r>
      <w:proofErr w:type="spellEnd"/>
      <w:r w:rsidRPr="000866E3">
        <w:rPr>
          <w:sz w:val="28"/>
          <w:szCs w:val="28"/>
        </w:rPr>
        <w:t>», ООО «Палана-уголь», АО «Тепло Земли», ОАО «</w:t>
      </w:r>
      <w:proofErr w:type="spellStart"/>
      <w:r w:rsidRPr="000866E3">
        <w:rPr>
          <w:sz w:val="28"/>
          <w:szCs w:val="28"/>
        </w:rPr>
        <w:t>Геотерм</w:t>
      </w:r>
      <w:proofErr w:type="spellEnd"/>
      <w:r w:rsidRPr="000866E3">
        <w:rPr>
          <w:sz w:val="28"/>
          <w:szCs w:val="28"/>
        </w:rPr>
        <w:t>», ООО «Базальт», ОАО «</w:t>
      </w:r>
      <w:proofErr w:type="spellStart"/>
      <w:r w:rsidRPr="000866E3">
        <w:rPr>
          <w:sz w:val="28"/>
          <w:szCs w:val="28"/>
        </w:rPr>
        <w:t>Елизовский</w:t>
      </w:r>
      <w:proofErr w:type="spellEnd"/>
      <w:r w:rsidRPr="000866E3">
        <w:rPr>
          <w:sz w:val="28"/>
          <w:szCs w:val="28"/>
        </w:rPr>
        <w:t xml:space="preserve"> карьер», ОАО «</w:t>
      </w:r>
      <w:proofErr w:type="spellStart"/>
      <w:r w:rsidRPr="000866E3">
        <w:rPr>
          <w:sz w:val="28"/>
          <w:szCs w:val="28"/>
        </w:rPr>
        <w:t>Камчатскстройматериалы</w:t>
      </w:r>
      <w:proofErr w:type="spellEnd"/>
      <w:r w:rsidRPr="000866E3">
        <w:rPr>
          <w:sz w:val="28"/>
          <w:szCs w:val="28"/>
        </w:rPr>
        <w:t>», ООО «</w:t>
      </w:r>
      <w:proofErr w:type="spellStart"/>
      <w:r w:rsidRPr="000866E3">
        <w:rPr>
          <w:sz w:val="28"/>
          <w:szCs w:val="28"/>
        </w:rPr>
        <w:t>Сигур</w:t>
      </w:r>
      <w:proofErr w:type="spellEnd"/>
      <w:r w:rsidRPr="000866E3">
        <w:rPr>
          <w:sz w:val="28"/>
          <w:szCs w:val="28"/>
        </w:rPr>
        <w:t>», ОАО «</w:t>
      </w:r>
      <w:proofErr w:type="spellStart"/>
      <w:r w:rsidRPr="000866E3">
        <w:rPr>
          <w:sz w:val="28"/>
          <w:szCs w:val="28"/>
        </w:rPr>
        <w:t>Камчатавтодор</w:t>
      </w:r>
      <w:proofErr w:type="spellEnd"/>
      <w:r w:rsidRPr="000866E3">
        <w:rPr>
          <w:sz w:val="28"/>
          <w:szCs w:val="28"/>
        </w:rPr>
        <w:t>», ООО «Устой-М», МУП «</w:t>
      </w:r>
      <w:proofErr w:type="spellStart"/>
      <w:r w:rsidRPr="000866E3">
        <w:rPr>
          <w:sz w:val="28"/>
          <w:szCs w:val="28"/>
        </w:rPr>
        <w:t>Спецдорремстрой</w:t>
      </w:r>
      <w:proofErr w:type="spellEnd"/>
      <w:r w:rsidRPr="000866E3">
        <w:rPr>
          <w:sz w:val="28"/>
          <w:szCs w:val="28"/>
        </w:rPr>
        <w:t>», МУП «</w:t>
      </w:r>
      <w:proofErr w:type="spellStart"/>
      <w:r w:rsidRPr="000866E3">
        <w:rPr>
          <w:sz w:val="28"/>
          <w:szCs w:val="28"/>
        </w:rPr>
        <w:t>Автодор</w:t>
      </w:r>
      <w:proofErr w:type="spellEnd"/>
      <w:r w:rsidRPr="000866E3">
        <w:rPr>
          <w:sz w:val="28"/>
          <w:szCs w:val="28"/>
        </w:rPr>
        <w:t>», АО «</w:t>
      </w:r>
      <w:proofErr w:type="spellStart"/>
      <w:r w:rsidRPr="000866E3">
        <w:rPr>
          <w:sz w:val="28"/>
          <w:szCs w:val="28"/>
        </w:rPr>
        <w:t>Камчатгеология</w:t>
      </w:r>
      <w:proofErr w:type="spellEnd"/>
      <w:r w:rsidRPr="000866E3">
        <w:rPr>
          <w:sz w:val="28"/>
          <w:szCs w:val="28"/>
        </w:rPr>
        <w:t>».</w:t>
      </w:r>
    </w:p>
    <w:p w:rsidR="000866E3" w:rsidRPr="000866E3" w:rsidRDefault="000866E3" w:rsidP="000866E3">
      <w:pPr>
        <w:widowControl w:val="0"/>
        <w:autoSpaceDE w:val="0"/>
        <w:autoSpaceDN w:val="0"/>
        <w:ind w:firstLine="709"/>
        <w:rPr>
          <w:sz w:val="28"/>
          <w:szCs w:val="28"/>
        </w:rPr>
      </w:pPr>
      <w:r w:rsidRPr="000866E3">
        <w:rPr>
          <w:sz w:val="28"/>
          <w:szCs w:val="28"/>
        </w:rPr>
        <w:t>К крупнейшим предприятиям обрабатывающей промышленности отнесены:</w:t>
      </w:r>
    </w:p>
    <w:p w:rsidR="000866E3" w:rsidRPr="000866E3" w:rsidRDefault="000866E3" w:rsidP="000866E3">
      <w:pPr>
        <w:widowControl w:val="0"/>
        <w:autoSpaceDE w:val="0"/>
        <w:autoSpaceDN w:val="0"/>
        <w:ind w:firstLine="709"/>
        <w:rPr>
          <w:sz w:val="28"/>
          <w:szCs w:val="28"/>
        </w:rPr>
      </w:pPr>
      <w:r w:rsidRPr="000866E3">
        <w:rPr>
          <w:sz w:val="28"/>
          <w:szCs w:val="28"/>
        </w:rPr>
        <w:t xml:space="preserve">1) рыбопромышленные – рыболовецкий колхоз им. </w:t>
      </w:r>
      <w:proofErr w:type="spellStart"/>
      <w:r w:rsidRPr="000866E3">
        <w:rPr>
          <w:sz w:val="28"/>
          <w:szCs w:val="28"/>
        </w:rPr>
        <w:t>В.И.Ленина</w:t>
      </w:r>
      <w:proofErr w:type="spellEnd"/>
      <w:r w:rsidRPr="000866E3">
        <w:rPr>
          <w:sz w:val="28"/>
          <w:szCs w:val="28"/>
        </w:rPr>
        <w:t>, ОА «Озерновский РКЗ № 55», ООО «</w:t>
      </w:r>
      <w:proofErr w:type="spellStart"/>
      <w:r w:rsidRPr="000866E3">
        <w:rPr>
          <w:sz w:val="28"/>
          <w:szCs w:val="28"/>
        </w:rPr>
        <w:t>Тымлатский</w:t>
      </w:r>
      <w:proofErr w:type="spellEnd"/>
      <w:r w:rsidRPr="000866E3">
        <w:rPr>
          <w:sz w:val="28"/>
          <w:szCs w:val="28"/>
        </w:rPr>
        <w:t xml:space="preserve"> рыбокомбинат», ОАО «Колхоз им. </w:t>
      </w:r>
      <w:proofErr w:type="spellStart"/>
      <w:r w:rsidRPr="000866E3">
        <w:rPr>
          <w:sz w:val="28"/>
          <w:szCs w:val="28"/>
        </w:rPr>
        <w:t>Бекерева</w:t>
      </w:r>
      <w:proofErr w:type="spellEnd"/>
      <w:r w:rsidRPr="000866E3">
        <w:rPr>
          <w:sz w:val="28"/>
          <w:szCs w:val="28"/>
        </w:rPr>
        <w:t>», ПАО «Океанрыбфлот»;</w:t>
      </w:r>
    </w:p>
    <w:p w:rsidR="000866E3" w:rsidRPr="000866E3" w:rsidRDefault="000866E3" w:rsidP="000866E3">
      <w:pPr>
        <w:widowControl w:val="0"/>
        <w:autoSpaceDE w:val="0"/>
        <w:autoSpaceDN w:val="0"/>
        <w:ind w:firstLine="709"/>
        <w:rPr>
          <w:sz w:val="28"/>
          <w:szCs w:val="28"/>
        </w:rPr>
      </w:pPr>
      <w:r w:rsidRPr="000866E3">
        <w:rPr>
          <w:sz w:val="28"/>
          <w:szCs w:val="28"/>
        </w:rPr>
        <w:t xml:space="preserve">2) пищевая промышленность – ОАО «Молокозавод Петропавловский» (молочные продукты), ЗАО «Мясокомбинат </w:t>
      </w:r>
      <w:proofErr w:type="spellStart"/>
      <w:r w:rsidRPr="000866E3">
        <w:rPr>
          <w:sz w:val="28"/>
          <w:szCs w:val="28"/>
        </w:rPr>
        <w:t>Елизовский</w:t>
      </w:r>
      <w:proofErr w:type="spellEnd"/>
      <w:r w:rsidRPr="000866E3">
        <w:rPr>
          <w:sz w:val="28"/>
          <w:szCs w:val="28"/>
        </w:rPr>
        <w:t xml:space="preserve">» (мясная продукция), ОАО «Камчатское пиво» (пиво, безалкогольные напитки); </w:t>
      </w:r>
    </w:p>
    <w:p w:rsidR="000866E3" w:rsidRPr="000866E3" w:rsidRDefault="000866E3" w:rsidP="000866E3">
      <w:pPr>
        <w:widowControl w:val="0"/>
        <w:autoSpaceDE w:val="0"/>
        <w:autoSpaceDN w:val="0"/>
        <w:ind w:firstLine="709"/>
        <w:rPr>
          <w:sz w:val="28"/>
          <w:szCs w:val="28"/>
        </w:rPr>
      </w:pPr>
      <w:r w:rsidRPr="000866E3">
        <w:rPr>
          <w:sz w:val="28"/>
          <w:szCs w:val="28"/>
        </w:rPr>
        <w:t>3) судоремонтные предприятия – ОАО «Северо-Восточный ремонтный центр»;</w:t>
      </w:r>
    </w:p>
    <w:p w:rsidR="000866E3" w:rsidRPr="000866E3" w:rsidRDefault="000866E3" w:rsidP="000866E3">
      <w:pPr>
        <w:widowControl w:val="0"/>
        <w:autoSpaceDE w:val="0"/>
        <w:autoSpaceDN w:val="0"/>
        <w:ind w:firstLine="709"/>
        <w:rPr>
          <w:sz w:val="28"/>
          <w:szCs w:val="28"/>
        </w:rPr>
      </w:pPr>
      <w:r w:rsidRPr="000866E3">
        <w:rPr>
          <w:sz w:val="28"/>
          <w:szCs w:val="28"/>
        </w:rPr>
        <w:t>4) перерабатывающие предприятия – АО «Камчатская мельница».</w:t>
      </w:r>
    </w:p>
    <w:p w:rsidR="000866E3" w:rsidRPr="000866E3" w:rsidRDefault="000866E3" w:rsidP="000866E3">
      <w:pPr>
        <w:widowControl w:val="0"/>
        <w:autoSpaceDE w:val="0"/>
        <w:autoSpaceDN w:val="0"/>
        <w:ind w:firstLine="709"/>
        <w:rPr>
          <w:sz w:val="28"/>
          <w:szCs w:val="28"/>
        </w:rPr>
      </w:pPr>
      <w:r w:rsidRPr="000866E3">
        <w:rPr>
          <w:sz w:val="28"/>
          <w:szCs w:val="28"/>
        </w:rPr>
        <w:t xml:space="preserve">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 в Камчатском крае, постановлением Правительства Российской Федерации от 28.08.2015 № 899 </w:t>
      </w:r>
      <w:r w:rsidRPr="000866E3">
        <w:rPr>
          <w:sz w:val="28"/>
          <w:szCs w:val="28"/>
        </w:rPr>
        <w:lastRenderedPageBreak/>
        <w:t xml:space="preserve">создана территория опережающего социально-экономического развития «Камчатка» (далее – ТОСЭР «Камчатка»),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w:t>
      </w:r>
    </w:p>
    <w:p w:rsidR="000866E3" w:rsidRPr="000866E3" w:rsidRDefault="000866E3" w:rsidP="000866E3">
      <w:pPr>
        <w:widowControl w:val="0"/>
        <w:autoSpaceDE w:val="0"/>
        <w:autoSpaceDN w:val="0"/>
        <w:ind w:firstLine="709"/>
        <w:rPr>
          <w:sz w:val="28"/>
          <w:szCs w:val="28"/>
        </w:rPr>
      </w:pPr>
      <w:r w:rsidRPr="000866E3">
        <w:rPr>
          <w:sz w:val="28"/>
          <w:szCs w:val="28"/>
        </w:rPr>
        <w:t xml:space="preserve">В целях развития сельскохозяйственного комплекса в Камчатском крае ведется строительство пивоваренного завода (ООО «Камчатский пивоваренный завод»). Продолжается реконструкция птицефабрики и строительство современного </w:t>
      </w:r>
      <w:proofErr w:type="spellStart"/>
      <w:r w:rsidRPr="000866E3">
        <w:rPr>
          <w:sz w:val="28"/>
          <w:szCs w:val="28"/>
        </w:rPr>
        <w:t>свинокомплекса</w:t>
      </w:r>
      <w:proofErr w:type="spellEnd"/>
      <w:r w:rsidRPr="000866E3">
        <w:rPr>
          <w:sz w:val="28"/>
          <w:szCs w:val="28"/>
        </w:rPr>
        <w:t xml:space="preserve"> для обеспечения населения качественной мясной продукцией.</w:t>
      </w:r>
    </w:p>
    <w:p w:rsidR="000866E3" w:rsidRPr="000866E3" w:rsidRDefault="000866E3" w:rsidP="000866E3">
      <w:pPr>
        <w:widowControl w:val="0"/>
        <w:autoSpaceDE w:val="0"/>
        <w:autoSpaceDN w:val="0"/>
        <w:ind w:firstLine="708"/>
        <w:rPr>
          <w:sz w:val="28"/>
          <w:szCs w:val="28"/>
        </w:rPr>
      </w:pPr>
      <w:r w:rsidRPr="000866E3">
        <w:rPr>
          <w:sz w:val="28"/>
          <w:szCs w:val="28"/>
        </w:rPr>
        <w:t>Кроме обозначенного продолжается решение проблем в социальной и жилищно-коммунальной сферах, что будет способствовать сбалансированному и устойчивому развитию населенных пунктов Камчатского края.</w:t>
      </w:r>
    </w:p>
    <w:p w:rsidR="000866E3" w:rsidRPr="000866E3" w:rsidRDefault="000866E3" w:rsidP="000866E3">
      <w:pPr>
        <w:widowControl w:val="0"/>
        <w:autoSpaceDE w:val="0"/>
        <w:autoSpaceDN w:val="0"/>
        <w:ind w:firstLine="709"/>
        <w:rPr>
          <w:sz w:val="28"/>
          <w:szCs w:val="28"/>
        </w:rPr>
      </w:pPr>
      <w:r w:rsidRPr="000866E3">
        <w:rPr>
          <w:sz w:val="28"/>
          <w:szCs w:val="28"/>
        </w:rPr>
        <w:t>В рамках реализации государственной программы Камчатского края «Развитие здравоохранения Камчатского края»,</w:t>
      </w:r>
      <w:r w:rsidRPr="000866E3">
        <w:rPr>
          <w:rFonts w:eastAsia="Times New Roman"/>
          <w:sz w:val="28"/>
          <w:szCs w:val="28"/>
        </w:rPr>
        <w:t xml:space="preserve"> </w:t>
      </w:r>
      <w:r w:rsidRPr="000866E3">
        <w:rPr>
          <w:sz w:val="28"/>
          <w:szCs w:val="28"/>
        </w:rPr>
        <w:t xml:space="preserve">утвержденной постановлением Правительства Камчатского края от 29.11.2013 № 524-П, продолжается строительство Камчатской краевой больницы в г. Петропавловске-Камчатском. Планируется строительство педиатрического корпуса КБУЗ «Камчатский краевой психоневрологический диспансер» в г. Петропавловске-Камчатском, строительство корпуса паллиативной медицинской помощи, фельдшерско-акушерских пунктов и строительства отделения врача общей практики, расположенных в сельской местности на территории Камчатского края. </w:t>
      </w:r>
    </w:p>
    <w:p w:rsidR="000866E3" w:rsidRPr="000866E3" w:rsidRDefault="000866E3" w:rsidP="000866E3">
      <w:pPr>
        <w:widowControl w:val="0"/>
        <w:autoSpaceDE w:val="0"/>
        <w:autoSpaceDN w:val="0"/>
        <w:ind w:firstLine="709"/>
        <w:rPr>
          <w:sz w:val="28"/>
          <w:szCs w:val="28"/>
        </w:rPr>
      </w:pPr>
      <w:r w:rsidRPr="000866E3">
        <w:rPr>
          <w:sz w:val="28"/>
          <w:szCs w:val="28"/>
        </w:rPr>
        <w:t>Для удовлетворения потребности в дошкольных образовательных организациях, планируется продолжить строительство новых современных дошкольных образовательных организаций, отвечающих требованиям сейсмостойкости, как в краевом центре, так и в других населенных пунктах Камчатского края. В рамках реализации подпрограммы «Развитие дошкольного, общего образования и дополнительного образования детей в Камчатском крае» государственной программы Камчатского края «Развитие образования в Камчатском крае»</w:t>
      </w:r>
      <w:r w:rsidRPr="000866E3">
        <w:rPr>
          <w:rFonts w:eastAsia="Times New Roman"/>
          <w:sz w:val="28"/>
          <w:szCs w:val="28"/>
        </w:rPr>
        <w:t xml:space="preserve"> </w:t>
      </w:r>
      <w:r w:rsidRPr="000866E3">
        <w:rPr>
          <w:sz w:val="28"/>
          <w:szCs w:val="28"/>
        </w:rPr>
        <w:t xml:space="preserve">утвержденной постановлением Правительства Камчатского края от 29.11.2013 № 532-П, ведется строительство сельского учебного комплекса в с. Усть-Хайрюзово Тигильского района, в г. Петропавловске-Камчатском. Планируется строительство дошкольных образовательных организаций в п. Ключи </w:t>
      </w:r>
      <w:proofErr w:type="spellStart"/>
      <w:r w:rsidRPr="000866E3">
        <w:rPr>
          <w:sz w:val="28"/>
          <w:szCs w:val="28"/>
        </w:rPr>
        <w:t>Усть</w:t>
      </w:r>
      <w:proofErr w:type="spellEnd"/>
      <w:r w:rsidRPr="000866E3">
        <w:rPr>
          <w:sz w:val="28"/>
          <w:szCs w:val="28"/>
        </w:rPr>
        <w:t xml:space="preserve">-Камчатского района, в с. </w:t>
      </w:r>
      <w:proofErr w:type="spellStart"/>
      <w:r w:rsidRPr="000866E3">
        <w:rPr>
          <w:sz w:val="28"/>
          <w:szCs w:val="28"/>
        </w:rPr>
        <w:t>Ковран</w:t>
      </w:r>
      <w:proofErr w:type="spellEnd"/>
      <w:r w:rsidRPr="000866E3">
        <w:rPr>
          <w:sz w:val="28"/>
          <w:szCs w:val="28"/>
        </w:rPr>
        <w:t xml:space="preserve"> Тигильского района, в п. </w:t>
      </w:r>
      <w:proofErr w:type="spellStart"/>
      <w:r w:rsidRPr="000866E3">
        <w:rPr>
          <w:sz w:val="28"/>
          <w:szCs w:val="28"/>
        </w:rPr>
        <w:t>Оссора</w:t>
      </w:r>
      <w:proofErr w:type="spellEnd"/>
      <w:r w:rsidRPr="000866E3">
        <w:rPr>
          <w:sz w:val="28"/>
          <w:szCs w:val="28"/>
        </w:rPr>
        <w:t xml:space="preserve"> Карагинского района, сельского учебного комплекса «Школа-детский сад» в с. Каменское Пенжинского района, а также завершение строительства здания средней общеобразовательной организации в г. Елизово.</w:t>
      </w:r>
    </w:p>
    <w:p w:rsidR="000866E3" w:rsidRPr="000866E3" w:rsidRDefault="000866E3" w:rsidP="000866E3">
      <w:pPr>
        <w:widowControl w:val="0"/>
        <w:autoSpaceDE w:val="0"/>
        <w:autoSpaceDN w:val="0"/>
        <w:ind w:firstLine="709"/>
        <w:rPr>
          <w:sz w:val="28"/>
          <w:szCs w:val="28"/>
        </w:rPr>
      </w:pPr>
      <w:r w:rsidRPr="000866E3">
        <w:rPr>
          <w:sz w:val="28"/>
          <w:szCs w:val="28"/>
        </w:rPr>
        <w:t>Основными направлениями развития сферы физкультуры и спорта в Камчатском крае предусмотрено укрепление материально-технической базы массового спорта, спорта высших достижений и создание спортивной инфраструктуры в шаговой доступности от мест проживания и учебы. В рамках реализации мероприятий подпрограммы «Развитие инфраструктуры для занятий физической культурой и спортом» государственной программы Камчатского края «Физическая культура, спорт, молодежная политика, отдых и оздоровление детей в Камчатском крае», утвержденной постановлением Правительства Камчатского края от 29.11.2013 № 552-П, проводится реконструкция инфраструктуры горнолыжного комплекса Камчатского края базы «Эдельвейс», строительство физкультурно-</w:t>
      </w:r>
      <w:r w:rsidRPr="000866E3">
        <w:rPr>
          <w:sz w:val="28"/>
          <w:szCs w:val="28"/>
        </w:rPr>
        <w:lastRenderedPageBreak/>
        <w:t>оздоровительного комплекса в с. Мильково, в краевом центре и других муниципальных образованиях региона. Ведется строительство регионального спортивно-тренировочного центра по зимним видам спорта в целях осуществления тренировочных сборов национальных команд страны по горным лыжам и прохождения реабилитации спортсменов.</w:t>
      </w:r>
    </w:p>
    <w:p w:rsidR="000866E3" w:rsidRPr="000866E3" w:rsidRDefault="000866E3" w:rsidP="000866E3">
      <w:pPr>
        <w:widowControl w:val="0"/>
        <w:autoSpaceDE w:val="0"/>
        <w:autoSpaceDN w:val="0"/>
        <w:ind w:firstLine="709"/>
        <w:rPr>
          <w:sz w:val="28"/>
          <w:szCs w:val="28"/>
        </w:rPr>
      </w:pPr>
      <w:r w:rsidRPr="000866E3">
        <w:rPr>
          <w:sz w:val="28"/>
          <w:szCs w:val="28"/>
        </w:rPr>
        <w:t xml:space="preserve">В целях интеграции Камчатского края в единую транспортно-экономическую систему России продолжается формирование опорной сети автомобильных дорог. В целях возобновления морского пассажирского сообщения с прибрежными поселками Камчатского края, субъектами Дальневосточного Федерального округа и обслуживания морских круизных судов, а также создания условий для развития морского туризма ведется строительство морского вокзала вместимостью 200 человек. </w:t>
      </w:r>
    </w:p>
    <w:p w:rsidR="000866E3" w:rsidRPr="000866E3" w:rsidRDefault="000866E3" w:rsidP="000866E3">
      <w:pPr>
        <w:widowControl w:val="0"/>
        <w:autoSpaceDE w:val="0"/>
        <w:autoSpaceDN w:val="0"/>
        <w:ind w:firstLine="709"/>
        <w:rPr>
          <w:sz w:val="28"/>
          <w:szCs w:val="28"/>
        </w:rPr>
      </w:pPr>
      <w:r w:rsidRPr="000866E3">
        <w:rPr>
          <w:sz w:val="28"/>
          <w:szCs w:val="28"/>
        </w:rPr>
        <w:t>Однако, согласно прогнозным показателям инфляции до 2019 года, представленным Минэкономразвития России в сценарных условиях для формирования вариантов развития экономики Российской Федерации на период до 2019 года, основными ограничениями экономического развития Камчатского края среди прочих будут:</w:t>
      </w:r>
    </w:p>
    <w:p w:rsidR="000866E3" w:rsidRPr="000866E3" w:rsidRDefault="000866E3" w:rsidP="000866E3">
      <w:pPr>
        <w:autoSpaceDE w:val="0"/>
        <w:autoSpaceDN w:val="0"/>
        <w:adjustRightInd w:val="0"/>
        <w:ind w:firstLine="709"/>
        <w:rPr>
          <w:sz w:val="28"/>
          <w:szCs w:val="28"/>
        </w:rPr>
      </w:pPr>
      <w:r w:rsidRPr="000866E3">
        <w:rPr>
          <w:sz w:val="28"/>
          <w:szCs w:val="28"/>
        </w:rPr>
        <w:t>1) дефицит квалифицированных кадров, снижение численности населения трудоспособного возраста из-за сохраняющегося миграционного оттока населения Камчатского края в другие субъекты Российской Федерации и процесса «старения» населения;</w:t>
      </w:r>
    </w:p>
    <w:p w:rsidR="000866E3" w:rsidRPr="000866E3" w:rsidRDefault="000866E3" w:rsidP="000866E3">
      <w:pPr>
        <w:autoSpaceDE w:val="0"/>
        <w:autoSpaceDN w:val="0"/>
        <w:adjustRightInd w:val="0"/>
        <w:ind w:firstLine="709"/>
        <w:rPr>
          <w:sz w:val="28"/>
          <w:szCs w:val="28"/>
        </w:rPr>
      </w:pPr>
      <w:r w:rsidRPr="000866E3">
        <w:rPr>
          <w:sz w:val="28"/>
          <w:szCs w:val="28"/>
        </w:rPr>
        <w:t xml:space="preserve">2)  сужение производственно-хозяйственной деятельности ряда предприятий и организаций, </w:t>
      </w:r>
      <w:proofErr w:type="spellStart"/>
      <w:r w:rsidRPr="000866E3">
        <w:rPr>
          <w:sz w:val="28"/>
          <w:szCs w:val="28"/>
        </w:rPr>
        <w:t>дестимуляция</w:t>
      </w:r>
      <w:proofErr w:type="spellEnd"/>
      <w:r w:rsidRPr="000866E3">
        <w:rPr>
          <w:sz w:val="28"/>
          <w:szCs w:val="28"/>
        </w:rPr>
        <w:t xml:space="preserve"> предпринимательских инициатив населения, в том числе молодежи.</w:t>
      </w:r>
    </w:p>
    <w:p w:rsidR="00761019" w:rsidRPr="00B6099E" w:rsidRDefault="000866E3" w:rsidP="00761019">
      <w:pPr>
        <w:pStyle w:val="ConsPlusNormal"/>
        <w:ind w:firstLineChars="253" w:firstLine="708"/>
        <w:jc w:val="both"/>
        <w:rPr>
          <w:rFonts w:ascii="Times New Roman" w:hAnsi="Times New Roman" w:cs="Times New Roman"/>
          <w:sz w:val="28"/>
          <w:szCs w:val="28"/>
        </w:rPr>
      </w:pPr>
      <w:r w:rsidRPr="002843B6">
        <w:rPr>
          <w:rFonts w:ascii="Times New Roman" w:hAnsi="Times New Roman" w:cs="Times New Roman"/>
          <w:sz w:val="28"/>
          <w:szCs w:val="28"/>
        </w:rPr>
        <w:t>4.</w:t>
      </w:r>
      <w:r w:rsidR="00761019" w:rsidRPr="002843B6">
        <w:rPr>
          <w:rFonts w:ascii="Times New Roman" w:hAnsi="Times New Roman" w:cs="Times New Roman"/>
          <w:sz w:val="28"/>
          <w:szCs w:val="28"/>
        </w:rPr>
        <w:t xml:space="preserve"> Население.</w:t>
      </w:r>
    </w:p>
    <w:p w:rsidR="00761019" w:rsidRPr="00B6099E" w:rsidRDefault="00761019" w:rsidP="00761019">
      <w:pPr>
        <w:pStyle w:val="ConsPlusNormal"/>
        <w:ind w:firstLineChars="253" w:firstLine="708"/>
        <w:jc w:val="both"/>
        <w:rPr>
          <w:rFonts w:ascii="Times New Roman" w:hAnsi="Times New Roman" w:cs="Times New Roman"/>
          <w:sz w:val="28"/>
          <w:szCs w:val="28"/>
        </w:rPr>
      </w:pPr>
      <w:r w:rsidRPr="00B6099E">
        <w:rPr>
          <w:rFonts w:ascii="Times New Roman" w:hAnsi="Times New Roman" w:cs="Times New Roman"/>
          <w:sz w:val="28"/>
          <w:szCs w:val="28"/>
        </w:rPr>
        <w:t>Численность населения Камчатского края на 31</w:t>
      </w:r>
      <w:r>
        <w:rPr>
          <w:rFonts w:ascii="Times New Roman" w:hAnsi="Times New Roman" w:cs="Times New Roman"/>
          <w:sz w:val="28"/>
          <w:szCs w:val="28"/>
        </w:rPr>
        <w:t>.12.2</w:t>
      </w:r>
      <w:r w:rsidRPr="00B6099E">
        <w:rPr>
          <w:rFonts w:ascii="Times New Roman" w:hAnsi="Times New Roman" w:cs="Times New Roman"/>
          <w:sz w:val="28"/>
          <w:szCs w:val="28"/>
        </w:rPr>
        <w:t>016 составила 315,0 тыс. человек и уменьшилась с начала 2015 года на 2 300 человек или 0,7</w:t>
      </w:r>
      <w:r>
        <w:rPr>
          <w:rFonts w:ascii="Times New Roman" w:hAnsi="Times New Roman" w:cs="Times New Roman"/>
          <w:sz w:val="28"/>
          <w:szCs w:val="28"/>
        </w:rPr>
        <w:t xml:space="preserve"> процента</w:t>
      </w:r>
      <w:r w:rsidRPr="00B6099E">
        <w:rPr>
          <w:rFonts w:ascii="Times New Roman" w:hAnsi="Times New Roman" w:cs="Times New Roman"/>
          <w:sz w:val="28"/>
          <w:szCs w:val="28"/>
        </w:rPr>
        <w:t>, что обусловлено миграционной убылью населения.</w:t>
      </w:r>
      <w:r w:rsidRPr="00B6099E">
        <w:rPr>
          <w:rFonts w:ascii="Times New Roman" w:hAnsi="Times New Roman" w:cs="Times New Roman"/>
          <w:sz w:val="24"/>
          <w:szCs w:val="24"/>
        </w:rPr>
        <w:t xml:space="preserve"> </w:t>
      </w:r>
      <w:r w:rsidRPr="00B6099E">
        <w:rPr>
          <w:rFonts w:ascii="Times New Roman" w:hAnsi="Times New Roman" w:cs="Times New Roman"/>
          <w:sz w:val="28"/>
          <w:szCs w:val="28"/>
        </w:rPr>
        <w:t xml:space="preserve">Население размещено по территории Камчатского края крайне неравномерно – от 0,02 человека на 1 кв. км в </w:t>
      </w:r>
      <w:proofErr w:type="spellStart"/>
      <w:r w:rsidRPr="00B6099E">
        <w:rPr>
          <w:rFonts w:ascii="Times New Roman" w:hAnsi="Times New Roman" w:cs="Times New Roman"/>
          <w:sz w:val="28"/>
          <w:szCs w:val="28"/>
        </w:rPr>
        <w:t>Пенжинском</w:t>
      </w:r>
      <w:proofErr w:type="spellEnd"/>
      <w:r w:rsidRPr="00B6099E">
        <w:rPr>
          <w:rFonts w:ascii="Times New Roman" w:hAnsi="Times New Roman" w:cs="Times New Roman"/>
          <w:sz w:val="28"/>
          <w:szCs w:val="28"/>
        </w:rPr>
        <w:t xml:space="preserve"> районе и до 589 человек в г. Елизово. Большинство населения проживает в городах Петропавловск-Камчатский, Елизово, Вилючинск и долинах рек </w:t>
      </w:r>
      <w:proofErr w:type="spellStart"/>
      <w:r w:rsidRPr="00B6099E">
        <w:rPr>
          <w:rFonts w:ascii="Times New Roman" w:hAnsi="Times New Roman" w:cs="Times New Roman"/>
          <w:sz w:val="28"/>
          <w:szCs w:val="28"/>
        </w:rPr>
        <w:t>Авача</w:t>
      </w:r>
      <w:proofErr w:type="spellEnd"/>
      <w:r w:rsidRPr="00B6099E">
        <w:rPr>
          <w:rFonts w:ascii="Times New Roman" w:hAnsi="Times New Roman" w:cs="Times New Roman"/>
          <w:sz w:val="28"/>
          <w:szCs w:val="28"/>
        </w:rPr>
        <w:t xml:space="preserve"> и Камчатка.</w:t>
      </w:r>
    </w:p>
    <w:p w:rsidR="00761019" w:rsidRPr="00B6099E" w:rsidRDefault="00761019" w:rsidP="00761019">
      <w:pPr>
        <w:ind w:firstLineChars="253" w:firstLine="708"/>
      </w:pPr>
      <w:r w:rsidRPr="00B6099E">
        <w:rPr>
          <w:sz w:val="28"/>
          <w:szCs w:val="28"/>
        </w:rPr>
        <w:t xml:space="preserve">Удельный вес городского населения 77,5 </w:t>
      </w:r>
      <w:r>
        <w:rPr>
          <w:sz w:val="28"/>
          <w:szCs w:val="28"/>
        </w:rPr>
        <w:t>процента</w:t>
      </w:r>
      <w:r w:rsidRPr="00B6099E">
        <w:rPr>
          <w:sz w:val="28"/>
          <w:szCs w:val="28"/>
        </w:rPr>
        <w:t xml:space="preserve">, сельского </w:t>
      </w:r>
      <w:r>
        <w:rPr>
          <w:sz w:val="28"/>
          <w:szCs w:val="28"/>
        </w:rPr>
        <w:t xml:space="preserve">– </w:t>
      </w:r>
      <w:r w:rsidRPr="00B6099E">
        <w:rPr>
          <w:sz w:val="28"/>
          <w:szCs w:val="28"/>
        </w:rPr>
        <w:t xml:space="preserve">22,5 </w:t>
      </w:r>
      <w:r>
        <w:rPr>
          <w:sz w:val="28"/>
          <w:szCs w:val="28"/>
        </w:rPr>
        <w:t>процента</w:t>
      </w:r>
      <w:r w:rsidRPr="00B6099E">
        <w:rPr>
          <w:sz w:val="28"/>
          <w:szCs w:val="28"/>
        </w:rPr>
        <w:t>.</w:t>
      </w:r>
      <w:r w:rsidRPr="00B6099E">
        <w:t xml:space="preserve"> </w:t>
      </w:r>
    </w:p>
    <w:p w:rsidR="00761019" w:rsidRPr="00B6099E" w:rsidRDefault="00761019" w:rsidP="00761019">
      <w:pPr>
        <w:ind w:firstLineChars="253" w:firstLine="708"/>
        <w:rPr>
          <w:sz w:val="28"/>
          <w:szCs w:val="28"/>
        </w:rPr>
      </w:pPr>
      <w:r w:rsidRPr="00B6099E">
        <w:rPr>
          <w:sz w:val="28"/>
          <w:szCs w:val="28"/>
        </w:rPr>
        <w:t xml:space="preserve">Средний возраст жителей Камчатки составляет 37 лет (35 лет – у мужчин, </w:t>
      </w:r>
      <w:r w:rsidR="00B37D28">
        <w:rPr>
          <w:sz w:val="28"/>
          <w:szCs w:val="28"/>
        </w:rPr>
        <w:br/>
      </w:r>
      <w:r w:rsidRPr="00B6099E">
        <w:rPr>
          <w:sz w:val="28"/>
          <w:szCs w:val="28"/>
        </w:rPr>
        <w:t xml:space="preserve">39 – у женщин). Население края в целом на 2 года моложе, чем в среднем по России. Всего на территории Камчатского края проживает 134 национальности. </w:t>
      </w:r>
    </w:p>
    <w:p w:rsidR="00AC37FF" w:rsidRPr="00B6099E" w:rsidRDefault="00AC37FF" w:rsidP="00A50534">
      <w:pPr>
        <w:pStyle w:val="Default"/>
        <w:ind w:firstLineChars="253" w:firstLine="708"/>
        <w:rPr>
          <w:sz w:val="28"/>
          <w:szCs w:val="28"/>
        </w:rPr>
      </w:pPr>
      <w:r w:rsidRPr="002843B6">
        <w:rPr>
          <w:rFonts w:eastAsia="Times New Roman"/>
          <w:sz w:val="28"/>
          <w:szCs w:val="28"/>
        </w:rPr>
        <w:t xml:space="preserve">5. </w:t>
      </w:r>
      <w:r w:rsidRPr="002843B6">
        <w:rPr>
          <w:sz w:val="28"/>
          <w:szCs w:val="28"/>
        </w:rPr>
        <w:t>Потребность в кадрах</w:t>
      </w:r>
      <w:r w:rsidR="00A531C1" w:rsidRPr="002843B6">
        <w:rPr>
          <w:sz w:val="28"/>
          <w:szCs w:val="28"/>
        </w:rPr>
        <w:t>.</w:t>
      </w:r>
    </w:p>
    <w:p w:rsidR="00AC37FF" w:rsidRPr="00B6099E" w:rsidRDefault="00AC37FF" w:rsidP="00A50534">
      <w:pPr>
        <w:pStyle w:val="Default"/>
        <w:ind w:firstLineChars="253" w:firstLine="708"/>
        <w:rPr>
          <w:rFonts w:eastAsia="Times New Roman"/>
          <w:sz w:val="28"/>
          <w:szCs w:val="28"/>
        </w:rPr>
      </w:pPr>
      <w:r w:rsidRPr="00B6099E">
        <w:rPr>
          <w:rFonts w:eastAsia="Times New Roman"/>
          <w:sz w:val="28"/>
          <w:szCs w:val="28"/>
        </w:rPr>
        <w:t>Важная роль регулирования ситуации на рынке труда возложена на государственную программу Камчатского края «Содействие занятости населения Камчатского края», утвержденную постановлением Правительства Камчатского края от 11.11.2013 № 490-П, целью которой является реализация региональной политики в области содействия занятости населения, миграционной политики, направленных на развитие трудовых ресурсов, повышение их мобильности и защиту регионального рынка труда.</w:t>
      </w:r>
    </w:p>
    <w:p w:rsidR="00AC37FF" w:rsidRPr="00B6099E" w:rsidRDefault="00AC37FF" w:rsidP="00A50534">
      <w:pPr>
        <w:tabs>
          <w:tab w:val="left" w:pos="709"/>
        </w:tabs>
        <w:ind w:firstLineChars="253" w:firstLine="708"/>
        <w:rPr>
          <w:rFonts w:eastAsia="Times New Roman"/>
          <w:sz w:val="28"/>
          <w:szCs w:val="28"/>
        </w:rPr>
      </w:pPr>
      <w:r w:rsidRPr="00B6099E">
        <w:rPr>
          <w:rFonts w:eastAsia="Times New Roman"/>
          <w:sz w:val="28"/>
          <w:szCs w:val="28"/>
        </w:rPr>
        <w:t xml:space="preserve">По данным территориального органа Федеральной службы государственной статистики по Камчатскому краю численность экономически активного населения в </w:t>
      </w:r>
      <w:r w:rsidRPr="00B6099E">
        <w:rPr>
          <w:rFonts w:eastAsia="Times New Roman"/>
          <w:sz w:val="28"/>
          <w:szCs w:val="28"/>
        </w:rPr>
        <w:lastRenderedPageBreak/>
        <w:t>декабре 2016 года по сравнению с декабрем 2015 года снизилась на 6,6 тыс. человек или 3,4</w:t>
      </w:r>
      <w:r w:rsidR="008F1BD0">
        <w:rPr>
          <w:rFonts w:eastAsia="Times New Roman"/>
          <w:sz w:val="28"/>
          <w:szCs w:val="28"/>
        </w:rPr>
        <w:t xml:space="preserve"> процента</w:t>
      </w:r>
      <w:r w:rsidRPr="00B6099E">
        <w:rPr>
          <w:rFonts w:eastAsia="Times New Roman"/>
          <w:sz w:val="28"/>
          <w:szCs w:val="28"/>
        </w:rPr>
        <w:t xml:space="preserve"> и составила </w:t>
      </w:r>
      <w:r w:rsidRPr="00B6099E">
        <w:rPr>
          <w:sz w:val="28"/>
          <w:szCs w:val="28"/>
        </w:rPr>
        <w:t>181,4</w:t>
      </w:r>
      <w:r w:rsidRPr="00B6099E">
        <w:rPr>
          <w:rFonts w:eastAsia="Times New Roman"/>
          <w:sz w:val="28"/>
          <w:szCs w:val="28"/>
        </w:rPr>
        <w:t xml:space="preserve"> тыс. человек на численность занятых в экономике – 171,8 тыс. человек </w:t>
      </w:r>
      <w:r w:rsidRPr="00B6099E">
        <w:rPr>
          <w:sz w:val="28"/>
          <w:szCs w:val="28"/>
        </w:rPr>
        <w:t>(декабрь 2015 года – 178,8 тыс. человек).</w:t>
      </w:r>
      <w:r w:rsidRPr="00B6099E">
        <w:rPr>
          <w:rFonts w:eastAsia="Times New Roman"/>
          <w:sz w:val="28"/>
          <w:szCs w:val="28"/>
        </w:rPr>
        <w:t xml:space="preserve"> </w:t>
      </w:r>
    </w:p>
    <w:p w:rsidR="00AC37FF" w:rsidRPr="00B6099E" w:rsidRDefault="00AC37FF" w:rsidP="00A50534">
      <w:pPr>
        <w:ind w:firstLineChars="253" w:firstLine="708"/>
        <w:rPr>
          <w:sz w:val="28"/>
          <w:szCs w:val="28"/>
        </w:rPr>
      </w:pPr>
      <w:r w:rsidRPr="00B6099E">
        <w:rPr>
          <w:sz w:val="28"/>
          <w:szCs w:val="28"/>
        </w:rPr>
        <w:t xml:space="preserve">Уровень регистрируемой безработицы в 2016 году составил 1,6 </w:t>
      </w:r>
      <w:r w:rsidR="0043161A">
        <w:rPr>
          <w:sz w:val="28"/>
          <w:szCs w:val="28"/>
        </w:rPr>
        <w:t>процента</w:t>
      </w:r>
      <w:r w:rsidRPr="00B6099E">
        <w:rPr>
          <w:sz w:val="28"/>
          <w:szCs w:val="28"/>
        </w:rPr>
        <w:t xml:space="preserve"> (в 2015 году – 1,7</w:t>
      </w:r>
      <w:r w:rsidR="0043161A">
        <w:rPr>
          <w:sz w:val="28"/>
          <w:szCs w:val="28"/>
        </w:rPr>
        <w:t xml:space="preserve"> процента</w:t>
      </w:r>
      <w:r w:rsidRPr="00B6099E">
        <w:rPr>
          <w:sz w:val="28"/>
          <w:szCs w:val="28"/>
        </w:rPr>
        <w:t xml:space="preserve">, в 2014 году – 1,5 </w:t>
      </w:r>
      <w:r w:rsidR="0043161A">
        <w:rPr>
          <w:sz w:val="28"/>
          <w:szCs w:val="28"/>
        </w:rPr>
        <w:t>процента</w:t>
      </w:r>
      <w:r w:rsidRPr="00B6099E">
        <w:rPr>
          <w:sz w:val="28"/>
          <w:szCs w:val="28"/>
        </w:rPr>
        <w:t xml:space="preserve">). Среднегодовая численность безработных устойчиво сокращается (2016 год – 7,6 тыс. человек, 2015 год – 8,4 тыс. человек, 2014 год – 11,5 тыс. человек). Коэффициент напряженности на региональном рынке труда стабильно низкий: в 2016 году он составлял 0,5 единицы, в 2015 году – 0,6 единицы, в 2014 году – 0,5 единицы. </w:t>
      </w:r>
    </w:p>
    <w:p w:rsidR="00AC37FF" w:rsidRPr="00B6099E" w:rsidRDefault="00AC37FF" w:rsidP="00A50534">
      <w:pPr>
        <w:ind w:firstLineChars="253" w:firstLine="708"/>
        <w:rPr>
          <w:sz w:val="28"/>
          <w:szCs w:val="28"/>
        </w:rPr>
      </w:pPr>
      <w:r w:rsidRPr="00B6099E">
        <w:rPr>
          <w:sz w:val="28"/>
          <w:szCs w:val="28"/>
        </w:rPr>
        <w:t>В 2016 году в краевые государственные казенные учреждения центры занятости населения (далее – центры занятости населения) работодателями была заявлена потребность в квалифицированных работниках для замещения свободных рабочих мест (вакантных должностей) в количестве 27278 единиц, что на 34,7</w:t>
      </w:r>
      <w:r w:rsidR="0043161A">
        <w:rPr>
          <w:sz w:val="28"/>
          <w:szCs w:val="28"/>
        </w:rPr>
        <w:t xml:space="preserve"> процента</w:t>
      </w:r>
      <w:r w:rsidRPr="00B6099E">
        <w:rPr>
          <w:sz w:val="28"/>
          <w:szCs w:val="28"/>
        </w:rPr>
        <w:t xml:space="preserve"> больше, чем в аналогичном периоде 2015 года (20251 единица). Доля заявленной потребности по рабочим профессиям составила 59,6</w:t>
      </w:r>
      <w:r w:rsidR="0043161A">
        <w:rPr>
          <w:sz w:val="28"/>
          <w:szCs w:val="28"/>
        </w:rPr>
        <w:t xml:space="preserve"> процента</w:t>
      </w:r>
      <w:r w:rsidRPr="00B6099E">
        <w:rPr>
          <w:sz w:val="28"/>
          <w:szCs w:val="28"/>
        </w:rPr>
        <w:t xml:space="preserve"> от общего числа поступивших вакансий.</w:t>
      </w:r>
    </w:p>
    <w:p w:rsidR="00AC37FF" w:rsidRPr="00B6099E" w:rsidRDefault="00AC37FF" w:rsidP="00A50534">
      <w:pPr>
        <w:pStyle w:val="Default"/>
        <w:ind w:firstLineChars="253" w:firstLine="708"/>
        <w:rPr>
          <w:rFonts w:eastAsia="Times New Roman"/>
          <w:sz w:val="28"/>
          <w:szCs w:val="28"/>
        </w:rPr>
      </w:pPr>
      <w:r w:rsidRPr="00B6099E">
        <w:rPr>
          <w:rFonts w:eastAsia="Times New Roman"/>
          <w:sz w:val="28"/>
          <w:szCs w:val="28"/>
        </w:rPr>
        <w:t xml:space="preserve">Наибольшая потребность в кадрах как в 2016 году, так и на протяжении последних трех лет, отмечается в следующих отраслях экономики региона: строительство </w:t>
      </w:r>
      <w:r w:rsidR="00020257" w:rsidRPr="00020257">
        <w:rPr>
          <w:rFonts w:eastAsia="Times New Roman"/>
          <w:sz w:val="28"/>
          <w:szCs w:val="28"/>
        </w:rPr>
        <w:t xml:space="preserve">– </w:t>
      </w:r>
      <w:r w:rsidRPr="00B6099E">
        <w:rPr>
          <w:rFonts w:eastAsia="Times New Roman"/>
          <w:sz w:val="28"/>
          <w:szCs w:val="28"/>
        </w:rPr>
        <w:t>16,1</w:t>
      </w:r>
      <w:r w:rsidR="0043161A">
        <w:rPr>
          <w:rFonts w:eastAsia="Times New Roman"/>
          <w:sz w:val="28"/>
          <w:szCs w:val="28"/>
        </w:rPr>
        <w:t xml:space="preserve"> процента</w:t>
      </w:r>
      <w:r w:rsidRPr="00B6099E">
        <w:rPr>
          <w:rFonts w:eastAsia="Times New Roman"/>
          <w:sz w:val="28"/>
          <w:szCs w:val="28"/>
        </w:rPr>
        <w:t xml:space="preserve">; здравоохранение </w:t>
      </w:r>
      <w:r w:rsidR="00020257" w:rsidRPr="00020257">
        <w:rPr>
          <w:rFonts w:eastAsia="Times New Roman"/>
          <w:sz w:val="28"/>
          <w:szCs w:val="28"/>
        </w:rPr>
        <w:t xml:space="preserve">– </w:t>
      </w:r>
      <w:r w:rsidRPr="00B6099E">
        <w:rPr>
          <w:rFonts w:eastAsia="Times New Roman"/>
          <w:sz w:val="28"/>
          <w:szCs w:val="28"/>
        </w:rPr>
        <w:t>10,2</w:t>
      </w:r>
      <w:r w:rsidR="0043161A">
        <w:rPr>
          <w:rFonts w:eastAsia="Times New Roman"/>
          <w:sz w:val="28"/>
          <w:szCs w:val="28"/>
        </w:rPr>
        <w:t xml:space="preserve"> процента</w:t>
      </w:r>
      <w:r w:rsidRPr="00B6099E">
        <w:rPr>
          <w:rFonts w:eastAsia="Times New Roman"/>
          <w:sz w:val="28"/>
          <w:szCs w:val="28"/>
        </w:rPr>
        <w:t xml:space="preserve">; образование </w:t>
      </w:r>
      <w:r w:rsidR="00020257" w:rsidRPr="00020257">
        <w:rPr>
          <w:rFonts w:eastAsia="Times New Roman"/>
          <w:sz w:val="28"/>
          <w:szCs w:val="28"/>
        </w:rPr>
        <w:t xml:space="preserve">– </w:t>
      </w:r>
      <w:r w:rsidRPr="00B6099E">
        <w:rPr>
          <w:rFonts w:eastAsia="Times New Roman"/>
          <w:sz w:val="28"/>
          <w:szCs w:val="28"/>
        </w:rPr>
        <w:t>7,0</w:t>
      </w:r>
      <w:r w:rsidR="0043161A">
        <w:rPr>
          <w:rFonts w:eastAsia="Times New Roman"/>
          <w:sz w:val="28"/>
          <w:szCs w:val="28"/>
        </w:rPr>
        <w:t xml:space="preserve"> процента</w:t>
      </w:r>
      <w:r w:rsidRPr="00B6099E">
        <w:rPr>
          <w:rFonts w:eastAsia="Times New Roman"/>
          <w:sz w:val="28"/>
          <w:szCs w:val="28"/>
        </w:rPr>
        <w:t>; торговля – 4,4</w:t>
      </w:r>
      <w:r w:rsidR="0043161A">
        <w:rPr>
          <w:rFonts w:eastAsia="Times New Roman"/>
          <w:sz w:val="28"/>
          <w:szCs w:val="28"/>
        </w:rPr>
        <w:t xml:space="preserve"> процента</w:t>
      </w:r>
      <w:r w:rsidRPr="00B6099E">
        <w:rPr>
          <w:rFonts w:eastAsia="Times New Roman"/>
          <w:sz w:val="28"/>
          <w:szCs w:val="28"/>
        </w:rPr>
        <w:t xml:space="preserve">; обрабатывающее производство </w:t>
      </w:r>
      <w:r w:rsidR="00020257" w:rsidRPr="00020257">
        <w:rPr>
          <w:rFonts w:eastAsia="Times New Roman"/>
          <w:sz w:val="28"/>
          <w:szCs w:val="28"/>
        </w:rPr>
        <w:t xml:space="preserve">– </w:t>
      </w:r>
      <w:r w:rsidRPr="00B6099E">
        <w:rPr>
          <w:rFonts w:eastAsia="Times New Roman"/>
          <w:sz w:val="28"/>
          <w:szCs w:val="28"/>
        </w:rPr>
        <w:t>3,2</w:t>
      </w:r>
      <w:r w:rsidR="0043161A">
        <w:rPr>
          <w:rFonts w:eastAsia="Times New Roman"/>
          <w:sz w:val="28"/>
          <w:szCs w:val="28"/>
        </w:rPr>
        <w:t xml:space="preserve"> процента</w:t>
      </w:r>
      <w:r w:rsidRPr="00B6099E">
        <w:rPr>
          <w:rFonts w:eastAsia="Times New Roman"/>
          <w:sz w:val="28"/>
          <w:szCs w:val="28"/>
        </w:rPr>
        <w:t xml:space="preserve">; рыболовство и рыбоводство </w:t>
      </w:r>
      <w:r w:rsidR="00020257" w:rsidRPr="00020257">
        <w:rPr>
          <w:rFonts w:eastAsia="Times New Roman"/>
          <w:sz w:val="28"/>
          <w:szCs w:val="28"/>
        </w:rPr>
        <w:t xml:space="preserve">– </w:t>
      </w:r>
      <w:r w:rsidRPr="00B6099E">
        <w:rPr>
          <w:rFonts w:eastAsia="Times New Roman"/>
          <w:sz w:val="28"/>
          <w:szCs w:val="28"/>
        </w:rPr>
        <w:t>2,6</w:t>
      </w:r>
      <w:r w:rsidR="0043161A">
        <w:rPr>
          <w:rFonts w:eastAsia="Times New Roman"/>
          <w:sz w:val="28"/>
          <w:szCs w:val="28"/>
        </w:rPr>
        <w:t xml:space="preserve"> процента</w:t>
      </w:r>
      <w:r w:rsidRPr="00B6099E">
        <w:rPr>
          <w:rFonts w:eastAsia="Times New Roman"/>
          <w:sz w:val="28"/>
          <w:szCs w:val="28"/>
        </w:rPr>
        <w:t>; транспорт и связь – 2,5</w:t>
      </w:r>
      <w:r w:rsidR="0043161A">
        <w:rPr>
          <w:rFonts w:eastAsia="Times New Roman"/>
          <w:sz w:val="28"/>
          <w:szCs w:val="28"/>
        </w:rPr>
        <w:t xml:space="preserve"> процента</w:t>
      </w:r>
      <w:r w:rsidRPr="00B6099E">
        <w:rPr>
          <w:rFonts w:eastAsia="Times New Roman"/>
          <w:sz w:val="28"/>
          <w:szCs w:val="28"/>
        </w:rPr>
        <w:t>.</w:t>
      </w:r>
    </w:p>
    <w:p w:rsidR="00AC37FF" w:rsidRPr="00B6099E" w:rsidRDefault="00AC37FF" w:rsidP="00A50534">
      <w:pPr>
        <w:ind w:firstLineChars="253" w:firstLine="708"/>
        <w:rPr>
          <w:sz w:val="28"/>
          <w:szCs w:val="28"/>
        </w:rPr>
      </w:pPr>
      <w:r w:rsidRPr="00B6099E">
        <w:rPr>
          <w:sz w:val="28"/>
          <w:szCs w:val="28"/>
        </w:rPr>
        <w:t>По данным актуализированного в 2016 году Прогноза потребности рынка труда Камчатского края в специалистах различных направлений на 2014</w:t>
      </w:r>
      <w:r w:rsidR="00020257" w:rsidRPr="00020257">
        <w:rPr>
          <w:sz w:val="28"/>
          <w:szCs w:val="28"/>
        </w:rPr>
        <w:t>–</w:t>
      </w:r>
      <w:r w:rsidRPr="00B6099E">
        <w:rPr>
          <w:sz w:val="28"/>
          <w:szCs w:val="28"/>
        </w:rPr>
        <w:t>2020 годы планируемая на 2017</w:t>
      </w:r>
      <w:r w:rsidR="00020257">
        <w:rPr>
          <w:sz w:val="28"/>
          <w:szCs w:val="28"/>
        </w:rPr>
        <w:t>–</w:t>
      </w:r>
      <w:r w:rsidRPr="00B6099E">
        <w:rPr>
          <w:sz w:val="28"/>
          <w:szCs w:val="28"/>
        </w:rPr>
        <w:t>2020 годы потребность рынка труда Камчатского края возросла в 1,9 раза, по сравнению с 2015 годом и составляет 42208 человек, из них по проектам ТОСЭР «Камчатка» – 17420 человек.</w:t>
      </w:r>
    </w:p>
    <w:p w:rsidR="00AC37FF" w:rsidRPr="00B6099E" w:rsidRDefault="00AC37FF" w:rsidP="00A50534">
      <w:pPr>
        <w:ind w:firstLineChars="253" w:firstLine="708"/>
        <w:rPr>
          <w:sz w:val="28"/>
          <w:szCs w:val="28"/>
        </w:rPr>
      </w:pPr>
      <w:r w:rsidRPr="00B6099E">
        <w:rPr>
          <w:sz w:val="28"/>
          <w:szCs w:val="28"/>
        </w:rPr>
        <w:t xml:space="preserve">Потребность в специалистах с высшим образованием составляет 7694 человека (в 2015 году – 3412 человек), а потребность в специалистах среднего звена и квалифицированных рабочих (служащих) – 34514 человек. </w:t>
      </w:r>
    </w:p>
    <w:p w:rsidR="00AC37FF" w:rsidRDefault="00AC37FF" w:rsidP="00A50534">
      <w:pPr>
        <w:ind w:firstLineChars="253" w:firstLine="708"/>
        <w:rPr>
          <w:sz w:val="28"/>
          <w:szCs w:val="28"/>
        </w:rPr>
      </w:pPr>
      <w:r w:rsidRPr="00B6099E">
        <w:rPr>
          <w:sz w:val="28"/>
          <w:szCs w:val="28"/>
        </w:rPr>
        <w:t>Таким образом, привлечение на территорию Камчатского края соотечественников окажет положительное влияние на региональную экономику, позволив в значительной степени как компенсировать выбытие трудоспособного населения, так и содействовать обеспечению кадровой потребности работодателей.</w:t>
      </w:r>
    </w:p>
    <w:p w:rsidR="000866E3" w:rsidRPr="00B6099E" w:rsidRDefault="000866E3" w:rsidP="000866E3">
      <w:pPr>
        <w:pStyle w:val="ConsPlusNormal"/>
        <w:ind w:firstLineChars="253" w:firstLine="708"/>
        <w:rPr>
          <w:rFonts w:ascii="Times New Roman" w:hAnsi="Times New Roman" w:cs="Times New Roman"/>
          <w:sz w:val="28"/>
          <w:szCs w:val="28"/>
        </w:rPr>
      </w:pPr>
      <w:r w:rsidRPr="002843B6">
        <w:rPr>
          <w:rFonts w:ascii="Times New Roman" w:hAnsi="Times New Roman" w:cs="Times New Roman"/>
          <w:sz w:val="28"/>
          <w:szCs w:val="28"/>
        </w:rPr>
        <w:t>6. Меры социальной поддержки соотечественникам при переселении.</w:t>
      </w:r>
    </w:p>
    <w:p w:rsidR="000866E3" w:rsidRPr="00F07F67" w:rsidRDefault="000866E3" w:rsidP="000866E3">
      <w:pPr>
        <w:pStyle w:val="ConsPlusNormal"/>
        <w:ind w:firstLineChars="253" w:firstLine="708"/>
        <w:jc w:val="both"/>
        <w:rPr>
          <w:rFonts w:ascii="Times New Roman" w:hAnsi="Times New Roman" w:cs="Times New Roman"/>
          <w:sz w:val="28"/>
          <w:szCs w:val="28"/>
        </w:rPr>
      </w:pPr>
      <w:r w:rsidRPr="00B6099E">
        <w:rPr>
          <w:rFonts w:ascii="Times New Roman" w:hAnsi="Times New Roman" w:cs="Times New Roman"/>
          <w:sz w:val="28"/>
          <w:szCs w:val="28"/>
        </w:rPr>
        <w:t xml:space="preserve">Участники Государственной программы и члены их семей при переселении на постоянное место жительства в Камчатский край имеют право </w:t>
      </w:r>
      <w:r>
        <w:rPr>
          <w:rFonts w:ascii="Times New Roman" w:hAnsi="Times New Roman" w:cs="Times New Roman"/>
          <w:sz w:val="28"/>
          <w:szCs w:val="28"/>
        </w:rPr>
        <w:t xml:space="preserve">на </w:t>
      </w:r>
      <w:r w:rsidRPr="001515CC">
        <w:rPr>
          <w:rFonts w:ascii="Times New Roman" w:hAnsi="Times New Roman" w:cs="Times New Roman"/>
          <w:sz w:val="28"/>
          <w:szCs w:val="28"/>
        </w:rPr>
        <w:t>получ</w:t>
      </w:r>
      <w:r>
        <w:rPr>
          <w:rFonts w:ascii="Times New Roman" w:hAnsi="Times New Roman" w:cs="Times New Roman"/>
          <w:sz w:val="28"/>
          <w:szCs w:val="28"/>
        </w:rPr>
        <w:t>ение</w:t>
      </w:r>
      <w:r w:rsidRPr="001515CC">
        <w:rPr>
          <w:rFonts w:ascii="Times New Roman" w:hAnsi="Times New Roman" w:cs="Times New Roman"/>
          <w:sz w:val="28"/>
          <w:szCs w:val="28"/>
        </w:rPr>
        <w:t xml:space="preserve"> государственных гарантий и социальн</w:t>
      </w:r>
      <w:r>
        <w:rPr>
          <w:rFonts w:ascii="Times New Roman" w:hAnsi="Times New Roman" w:cs="Times New Roman"/>
          <w:sz w:val="28"/>
          <w:szCs w:val="28"/>
        </w:rPr>
        <w:t>ой</w:t>
      </w:r>
      <w:r w:rsidRPr="001515CC">
        <w:rPr>
          <w:rFonts w:ascii="Times New Roman" w:hAnsi="Times New Roman" w:cs="Times New Roman"/>
          <w:sz w:val="28"/>
          <w:szCs w:val="28"/>
        </w:rPr>
        <w:t xml:space="preserve"> поддержк</w:t>
      </w:r>
      <w:r>
        <w:rPr>
          <w:rFonts w:ascii="Times New Roman" w:hAnsi="Times New Roman" w:cs="Times New Roman"/>
          <w:sz w:val="28"/>
          <w:szCs w:val="28"/>
        </w:rPr>
        <w:t xml:space="preserve">и, в том </w:t>
      </w:r>
      <w:r w:rsidRPr="00BD3882">
        <w:rPr>
          <w:rFonts w:ascii="Times New Roman" w:hAnsi="Times New Roman" w:cs="Times New Roman"/>
          <w:sz w:val="28"/>
          <w:szCs w:val="28"/>
        </w:rPr>
        <w:t>числе меры социальной поддержки в рамках федерального законодательства осуществляется путем соответствующих выплат участникам Государственной программы и членам их семей из федерального бюджета и меры социальной поддержки в рамках законодательства Камчатского края путем осуществления из краевого бюджета компенсации расходов, понесенных участниками Государственной программы и членами их семей.</w:t>
      </w:r>
    </w:p>
    <w:p w:rsidR="000866E3" w:rsidRDefault="000866E3" w:rsidP="000866E3">
      <w:pPr>
        <w:pStyle w:val="ConsPlusNormal"/>
        <w:ind w:firstLineChars="253" w:firstLine="708"/>
        <w:jc w:val="both"/>
        <w:rPr>
          <w:rFonts w:ascii="Times New Roman" w:hAnsi="Times New Roman" w:cs="Times New Roman"/>
          <w:sz w:val="28"/>
          <w:szCs w:val="28"/>
        </w:rPr>
      </w:pPr>
      <w:r>
        <w:rPr>
          <w:rFonts w:ascii="Times New Roman" w:hAnsi="Times New Roman" w:cs="Times New Roman"/>
          <w:sz w:val="28"/>
          <w:szCs w:val="28"/>
        </w:rPr>
        <w:t>Меры социальной поддержки представлены в приложении 6 к Программе.</w:t>
      </w:r>
    </w:p>
    <w:p w:rsidR="000866E3" w:rsidRDefault="000866E3" w:rsidP="000866E3">
      <w:pPr>
        <w:pStyle w:val="ConsPlusNormal"/>
        <w:ind w:firstLineChars="253" w:firstLine="708"/>
        <w:jc w:val="both"/>
        <w:rPr>
          <w:rFonts w:ascii="Times New Roman" w:hAnsi="Times New Roman" w:cs="Times New Roman"/>
          <w:bCs/>
          <w:sz w:val="28"/>
          <w:szCs w:val="28"/>
        </w:rPr>
      </w:pPr>
      <w:r w:rsidRPr="00C003F6">
        <w:rPr>
          <w:rFonts w:ascii="Times New Roman" w:hAnsi="Times New Roman" w:cs="Times New Roman"/>
          <w:sz w:val="28"/>
          <w:szCs w:val="28"/>
        </w:rPr>
        <w:t xml:space="preserve">Порядок предоставления участникам Государственной программы и членам их </w:t>
      </w:r>
      <w:r w:rsidRPr="00C003F6">
        <w:rPr>
          <w:rFonts w:ascii="Times New Roman" w:hAnsi="Times New Roman" w:cs="Times New Roman"/>
          <w:sz w:val="28"/>
          <w:szCs w:val="28"/>
        </w:rPr>
        <w:lastRenderedPageBreak/>
        <w:t>семей социальной поддержки из средств краевого бюджета</w:t>
      </w:r>
      <w:r>
        <w:rPr>
          <w:rFonts w:ascii="Times New Roman" w:hAnsi="Times New Roman" w:cs="Times New Roman"/>
          <w:sz w:val="28"/>
          <w:szCs w:val="28"/>
        </w:rPr>
        <w:t xml:space="preserve"> представлен в приложении 7 к Программе.</w:t>
      </w:r>
    </w:p>
    <w:p w:rsidR="007B0358" w:rsidRDefault="00345E83" w:rsidP="007B0358">
      <w:pPr>
        <w:widowControl w:val="0"/>
        <w:autoSpaceDE w:val="0"/>
        <w:autoSpaceDN w:val="0"/>
        <w:ind w:firstLineChars="253" w:firstLine="708"/>
        <w:rPr>
          <w:sz w:val="28"/>
          <w:szCs w:val="28"/>
        </w:rPr>
      </w:pPr>
      <w:r w:rsidRPr="002843B6">
        <w:rPr>
          <w:sz w:val="28"/>
          <w:szCs w:val="28"/>
        </w:rPr>
        <w:t>7.</w:t>
      </w:r>
      <w:r w:rsidR="007B0358" w:rsidRPr="002843B6">
        <w:rPr>
          <w:sz w:val="28"/>
          <w:szCs w:val="28"/>
        </w:rPr>
        <w:t xml:space="preserve"> Обеспечение гарантий трудоустройства.</w:t>
      </w:r>
    </w:p>
    <w:p w:rsidR="004A33F9" w:rsidRDefault="004A33F9" w:rsidP="007B0358">
      <w:pPr>
        <w:widowControl w:val="0"/>
        <w:autoSpaceDE w:val="0"/>
        <w:autoSpaceDN w:val="0"/>
        <w:ind w:firstLineChars="253" w:firstLine="708"/>
        <w:rPr>
          <w:sz w:val="28"/>
          <w:szCs w:val="28"/>
        </w:rPr>
      </w:pPr>
      <w:r w:rsidRPr="004A33F9">
        <w:rPr>
          <w:sz w:val="28"/>
          <w:szCs w:val="28"/>
        </w:rPr>
        <w:t xml:space="preserve">Участники Государственной программы </w:t>
      </w:r>
      <w:r w:rsidR="00465063" w:rsidRPr="00465063">
        <w:rPr>
          <w:sz w:val="28"/>
          <w:szCs w:val="28"/>
        </w:rPr>
        <w:t>по оказанию содействия добровольному переселению в Российскую Федерацию соотечеств</w:t>
      </w:r>
      <w:r w:rsidR="00465063">
        <w:rPr>
          <w:sz w:val="28"/>
          <w:szCs w:val="28"/>
        </w:rPr>
        <w:t xml:space="preserve">енников, проживающих за рубежом (далее – Государственная программа), </w:t>
      </w:r>
      <w:r w:rsidRPr="004A33F9">
        <w:rPr>
          <w:sz w:val="28"/>
          <w:szCs w:val="28"/>
        </w:rPr>
        <w:t>и члены их семей при переселении на постоянное место жительства в Камчатский край имеют право осуществлять трудовую и иную не запрещенную законодательством Российской Федерации деятельность</w:t>
      </w:r>
      <w:r>
        <w:rPr>
          <w:sz w:val="28"/>
          <w:szCs w:val="28"/>
        </w:rPr>
        <w:t>.</w:t>
      </w:r>
    </w:p>
    <w:p w:rsidR="007B0358" w:rsidRPr="0013217A" w:rsidRDefault="007B0358" w:rsidP="007B0358">
      <w:pPr>
        <w:widowControl w:val="0"/>
        <w:autoSpaceDE w:val="0"/>
        <w:autoSpaceDN w:val="0"/>
        <w:ind w:firstLineChars="253" w:firstLine="708"/>
        <w:rPr>
          <w:sz w:val="28"/>
          <w:szCs w:val="28"/>
        </w:rPr>
      </w:pPr>
      <w:r w:rsidRPr="0013217A">
        <w:rPr>
          <w:sz w:val="28"/>
          <w:szCs w:val="28"/>
        </w:rPr>
        <w:t xml:space="preserve">В целях предупреждения риска безработицы среди участников </w:t>
      </w:r>
      <w:r>
        <w:rPr>
          <w:sz w:val="28"/>
          <w:szCs w:val="28"/>
        </w:rPr>
        <w:t>Государственной п</w:t>
      </w:r>
      <w:r w:rsidRPr="0013217A">
        <w:rPr>
          <w:sz w:val="28"/>
          <w:szCs w:val="28"/>
        </w:rPr>
        <w:t xml:space="preserve">рограммы предполагается принятие мер по обеспечению гарантий трудоустройства участников Государственной программы на согласованные рабочие места, в соответствии с вакансиями, сформированными Уполномоченным органом </w:t>
      </w:r>
      <w:r>
        <w:rPr>
          <w:sz w:val="28"/>
          <w:szCs w:val="28"/>
        </w:rPr>
        <w:t xml:space="preserve">по </w:t>
      </w:r>
      <w:r w:rsidRPr="0013217A">
        <w:rPr>
          <w:sz w:val="28"/>
          <w:szCs w:val="28"/>
        </w:rPr>
        <w:t>заявкам</w:t>
      </w:r>
      <w:r>
        <w:rPr>
          <w:sz w:val="28"/>
          <w:szCs w:val="28"/>
        </w:rPr>
        <w:t xml:space="preserve"> работодателей </w:t>
      </w:r>
      <w:r w:rsidRPr="0013217A">
        <w:rPr>
          <w:sz w:val="28"/>
          <w:szCs w:val="28"/>
        </w:rPr>
        <w:t>о потребности в квалифицированных специалистах (работниках), либо на</w:t>
      </w:r>
      <w:r>
        <w:rPr>
          <w:sz w:val="28"/>
          <w:szCs w:val="28"/>
        </w:rPr>
        <w:t xml:space="preserve"> иные</w:t>
      </w:r>
      <w:r w:rsidRPr="0013217A">
        <w:rPr>
          <w:sz w:val="28"/>
          <w:szCs w:val="28"/>
        </w:rPr>
        <w:t xml:space="preserve"> рабочие места, выбранные потенциальным участником Государственной программы из те</w:t>
      </w:r>
      <w:r w:rsidR="00F07F67">
        <w:rPr>
          <w:sz w:val="28"/>
          <w:szCs w:val="28"/>
        </w:rPr>
        <w:t>кущего банка вакансий.</w:t>
      </w:r>
    </w:p>
    <w:p w:rsidR="007B0358" w:rsidRPr="002E32FD" w:rsidRDefault="007B0358" w:rsidP="007B0358">
      <w:pPr>
        <w:widowControl w:val="0"/>
        <w:autoSpaceDE w:val="0"/>
        <w:autoSpaceDN w:val="0"/>
        <w:ind w:firstLineChars="253" w:firstLine="708"/>
        <w:rPr>
          <w:sz w:val="28"/>
          <w:szCs w:val="28"/>
        </w:rPr>
      </w:pPr>
      <w:r w:rsidRPr="002E32FD">
        <w:rPr>
          <w:sz w:val="28"/>
          <w:szCs w:val="28"/>
        </w:rPr>
        <w:t>На портале автоматизированной информационной системы «Соотечественники» размещена информация о возможности трудоустройства участников Государственной программы и членов их семей на территории Камчатского края, включая занятия предпринимательской, сельскохозяйственной деятельностью, возможность получения профессионального образования, оказания социальной поддержки, временного жилищного обустройства.</w:t>
      </w:r>
    </w:p>
    <w:p w:rsidR="007B0358" w:rsidRPr="0013217A" w:rsidRDefault="007B0358" w:rsidP="007B0358">
      <w:pPr>
        <w:widowControl w:val="0"/>
        <w:autoSpaceDE w:val="0"/>
        <w:autoSpaceDN w:val="0"/>
        <w:ind w:firstLineChars="253" w:firstLine="708"/>
        <w:rPr>
          <w:sz w:val="28"/>
          <w:szCs w:val="28"/>
        </w:rPr>
      </w:pPr>
      <w:r w:rsidRPr="0013217A">
        <w:rPr>
          <w:sz w:val="28"/>
          <w:szCs w:val="28"/>
        </w:rPr>
        <w:t>При необходимости подбор варианта подходящей работы участникам Государственной программы и членам их семей осуществляется центрами занятости населения в соответствии с законодательством о занятости населения.</w:t>
      </w:r>
    </w:p>
    <w:p w:rsidR="007B0358" w:rsidRPr="0013217A" w:rsidRDefault="007B0358" w:rsidP="007B0358">
      <w:pPr>
        <w:widowControl w:val="0"/>
        <w:autoSpaceDE w:val="0"/>
        <w:autoSpaceDN w:val="0"/>
        <w:ind w:firstLineChars="253" w:firstLine="708"/>
        <w:rPr>
          <w:sz w:val="28"/>
          <w:szCs w:val="28"/>
        </w:rPr>
      </w:pPr>
      <w:r w:rsidRPr="0013217A">
        <w:rPr>
          <w:sz w:val="28"/>
          <w:szCs w:val="28"/>
        </w:rPr>
        <w:t>С целью создания условий для удовлетворения потребности рынка труда Камчатского края в качественном среднем профессиональном или высшем образовании в соответствии с социальными и экономическими задачами развития региона в Камчатском крае реализуется подпрограмма «Развитие профессионального образования в Камчатском крае» государственной программы Камчатского края «Развитие образования в Камчатском крае». С целью расширения возможностей участия в Государственной программе Программой предусмотрено привлечение соотечественников, являющихся студентами, обучающихся в профессиональных образовательных организациях и образовательных организациях высшего образования по очной форме обучения.</w:t>
      </w:r>
    </w:p>
    <w:p w:rsidR="007B0358" w:rsidRPr="0013217A" w:rsidRDefault="007B0358" w:rsidP="007B0358">
      <w:pPr>
        <w:widowControl w:val="0"/>
        <w:autoSpaceDE w:val="0"/>
        <w:autoSpaceDN w:val="0"/>
        <w:ind w:firstLineChars="253" w:firstLine="708"/>
        <w:rPr>
          <w:sz w:val="28"/>
          <w:szCs w:val="28"/>
        </w:rPr>
      </w:pPr>
      <w:r w:rsidRPr="0013217A">
        <w:rPr>
          <w:sz w:val="28"/>
          <w:szCs w:val="28"/>
        </w:rPr>
        <w:t>Так же, участник Государственной программы и члены его семьи имеют право получения (продолжения) начального общего, основного общего, среднего общего образования, среднего профессионального и высшего образования, а также профессионального обучения по программам профессиональной подготовки по профессиям рабочих и должностям служащих и дополнительного профессионального образования наравне с гражданами Российской Федерации, в соответствии с Федеральным законом от 29.12.2012 № 273-ФЗ «Об образовании в Российской Федерации».</w:t>
      </w:r>
    </w:p>
    <w:p w:rsidR="007B0358" w:rsidRPr="0013217A" w:rsidRDefault="007B0358" w:rsidP="007B0358">
      <w:pPr>
        <w:widowControl w:val="0"/>
        <w:autoSpaceDE w:val="0"/>
        <w:autoSpaceDN w:val="0"/>
        <w:ind w:firstLineChars="253" w:firstLine="708"/>
        <w:rPr>
          <w:sz w:val="28"/>
          <w:szCs w:val="28"/>
        </w:rPr>
      </w:pPr>
      <w:r w:rsidRPr="0013217A">
        <w:rPr>
          <w:sz w:val="28"/>
          <w:szCs w:val="28"/>
        </w:rPr>
        <w:t xml:space="preserve">Прием на обучение участника Государственной программы и членов его семьи, как и граждан Российской Федерации, осуществляется в рамках целевого приема </w:t>
      </w:r>
      <w:r w:rsidRPr="0013217A">
        <w:rPr>
          <w:sz w:val="28"/>
          <w:szCs w:val="28"/>
        </w:rPr>
        <w:lastRenderedPageBreak/>
        <w:t>граждан на обучение за счет бюджетных ассигнований краевого бюджета и местных бюджетов по образовательным программам высшего образования. Прием на обучение за счет бюджетных ассигнований проводится на конкурсной основе.</w:t>
      </w:r>
    </w:p>
    <w:p w:rsidR="007B0358" w:rsidRPr="002E32FD" w:rsidRDefault="007B0358" w:rsidP="007B0358">
      <w:pPr>
        <w:widowControl w:val="0"/>
        <w:autoSpaceDE w:val="0"/>
        <w:autoSpaceDN w:val="0"/>
        <w:ind w:firstLineChars="253" w:firstLine="708"/>
        <w:rPr>
          <w:sz w:val="28"/>
          <w:szCs w:val="28"/>
        </w:rPr>
      </w:pPr>
      <w:r w:rsidRPr="002E32FD">
        <w:rPr>
          <w:sz w:val="28"/>
          <w:szCs w:val="28"/>
        </w:rPr>
        <w:t>Для организации работы по привлечению в Камчатский край соотечественников из числа научных сотрудников (работников) в рамках Программы предусматривается согласование кандидатуры на участие в Государственной программе в минимальные сроки без предъявления требований к наличию гарантированного трудоустройства, на условиях самостоятельного поиска подходящей работы.</w:t>
      </w:r>
    </w:p>
    <w:p w:rsidR="00FD4B7A" w:rsidRPr="002843B6" w:rsidRDefault="0013217A" w:rsidP="00A50534">
      <w:pPr>
        <w:widowControl w:val="0"/>
        <w:tabs>
          <w:tab w:val="left" w:pos="0"/>
        </w:tabs>
        <w:autoSpaceDE w:val="0"/>
        <w:autoSpaceDN w:val="0"/>
        <w:ind w:firstLineChars="253" w:firstLine="708"/>
        <w:rPr>
          <w:sz w:val="28"/>
          <w:szCs w:val="28"/>
        </w:rPr>
      </w:pPr>
      <w:r w:rsidRPr="002843B6">
        <w:rPr>
          <w:sz w:val="28"/>
          <w:szCs w:val="28"/>
        </w:rPr>
        <w:t>8. Оказание медицинской помощи.</w:t>
      </w:r>
    </w:p>
    <w:p w:rsidR="00452831" w:rsidRPr="007B0358" w:rsidRDefault="0013217A" w:rsidP="00A50534">
      <w:pPr>
        <w:widowControl w:val="0"/>
        <w:tabs>
          <w:tab w:val="left" w:pos="0"/>
        </w:tabs>
        <w:autoSpaceDE w:val="0"/>
        <w:autoSpaceDN w:val="0"/>
        <w:ind w:firstLineChars="253" w:firstLine="708"/>
        <w:rPr>
          <w:sz w:val="28"/>
          <w:szCs w:val="28"/>
        </w:rPr>
      </w:pPr>
      <w:r w:rsidRPr="007B0358">
        <w:rPr>
          <w:sz w:val="28"/>
          <w:szCs w:val="28"/>
        </w:rPr>
        <w:t xml:space="preserve">Оказание медицинской помощи участникам Государственной программы и членам их семей на бесплатной основе осуществляется при наличии </w:t>
      </w:r>
      <w:r w:rsidR="00452831" w:rsidRPr="007B0358">
        <w:rPr>
          <w:sz w:val="28"/>
          <w:szCs w:val="28"/>
        </w:rPr>
        <w:t>полиса обязательного медицинского страхования</w:t>
      </w:r>
      <w:r w:rsidRPr="007B0358">
        <w:rPr>
          <w:sz w:val="28"/>
          <w:szCs w:val="28"/>
        </w:rPr>
        <w:t>,</w:t>
      </w:r>
      <w:r w:rsidR="00452831" w:rsidRPr="007B0358">
        <w:rPr>
          <w:sz w:val="28"/>
          <w:szCs w:val="28"/>
        </w:rPr>
        <w:t xml:space="preserve"> оформленного в Камчатском крае. </w:t>
      </w:r>
    </w:p>
    <w:p w:rsidR="0013217A" w:rsidRPr="007B0358" w:rsidRDefault="00452831" w:rsidP="00A50534">
      <w:pPr>
        <w:widowControl w:val="0"/>
        <w:tabs>
          <w:tab w:val="left" w:pos="0"/>
        </w:tabs>
        <w:autoSpaceDE w:val="0"/>
        <w:autoSpaceDN w:val="0"/>
        <w:ind w:firstLineChars="253" w:firstLine="708"/>
        <w:rPr>
          <w:sz w:val="28"/>
          <w:szCs w:val="28"/>
        </w:rPr>
      </w:pPr>
      <w:r w:rsidRPr="007B0358">
        <w:rPr>
          <w:sz w:val="28"/>
          <w:szCs w:val="28"/>
        </w:rPr>
        <w:t>Получение полиса обязательного медицинского страхования возможно при наличии у соотечественника разрешения на временное проживание на территории Российской Федерации.</w:t>
      </w:r>
    </w:p>
    <w:p w:rsidR="00983CE4" w:rsidRPr="00983CE4" w:rsidRDefault="00983CE4" w:rsidP="00A50534">
      <w:pPr>
        <w:widowControl w:val="0"/>
        <w:tabs>
          <w:tab w:val="left" w:pos="0"/>
        </w:tabs>
        <w:autoSpaceDE w:val="0"/>
        <w:autoSpaceDN w:val="0"/>
        <w:ind w:firstLineChars="253" w:firstLine="708"/>
        <w:rPr>
          <w:sz w:val="28"/>
          <w:szCs w:val="28"/>
        </w:rPr>
      </w:pPr>
      <w:r w:rsidRPr="007B0358">
        <w:rPr>
          <w:sz w:val="28"/>
          <w:szCs w:val="28"/>
        </w:rPr>
        <w:t xml:space="preserve">До получения полиса обязательного медицинского страхования </w:t>
      </w:r>
      <w:r w:rsidR="00452831" w:rsidRPr="007B0358">
        <w:rPr>
          <w:sz w:val="28"/>
          <w:szCs w:val="28"/>
        </w:rPr>
        <w:t>переселившемуся соотечественнику может быть оказана</w:t>
      </w:r>
      <w:r w:rsidRPr="007B0358">
        <w:rPr>
          <w:sz w:val="28"/>
          <w:szCs w:val="28"/>
        </w:rPr>
        <w:t xml:space="preserve"> медицинская помощь в рамках территориальной программы государственных гарантий бесплатного оказания гражданам медицинской помощи</w:t>
      </w:r>
      <w:r w:rsidR="00452831" w:rsidRPr="007B0358">
        <w:rPr>
          <w:sz w:val="28"/>
          <w:szCs w:val="28"/>
        </w:rPr>
        <w:t>,</w:t>
      </w:r>
      <w:r w:rsidRPr="007B0358">
        <w:rPr>
          <w:sz w:val="28"/>
          <w:szCs w:val="28"/>
        </w:rPr>
        <w:t xml:space="preserve"> в соответствии с законодательством Российской Федерации.</w:t>
      </w:r>
    </w:p>
    <w:p w:rsidR="00452831" w:rsidRDefault="00452831" w:rsidP="00A50534">
      <w:pPr>
        <w:widowControl w:val="0"/>
        <w:autoSpaceDE w:val="0"/>
        <w:autoSpaceDN w:val="0"/>
        <w:ind w:firstLineChars="253" w:firstLine="708"/>
        <w:rPr>
          <w:sz w:val="28"/>
          <w:szCs w:val="28"/>
        </w:rPr>
      </w:pPr>
      <w:r w:rsidRPr="002843B6">
        <w:rPr>
          <w:sz w:val="28"/>
          <w:szCs w:val="28"/>
        </w:rPr>
        <w:t>9. Жилищное обустройство</w:t>
      </w:r>
      <w:r w:rsidR="002E32FD" w:rsidRPr="002843B6">
        <w:rPr>
          <w:sz w:val="28"/>
          <w:szCs w:val="28"/>
        </w:rPr>
        <w:t>.</w:t>
      </w:r>
    </w:p>
    <w:p w:rsidR="002E32FD" w:rsidRDefault="002E32FD" w:rsidP="00A50534">
      <w:pPr>
        <w:widowControl w:val="0"/>
        <w:autoSpaceDE w:val="0"/>
        <w:autoSpaceDN w:val="0"/>
        <w:ind w:firstLineChars="253" w:firstLine="708"/>
        <w:rPr>
          <w:sz w:val="28"/>
          <w:szCs w:val="28"/>
        </w:rPr>
      </w:pPr>
      <w:r>
        <w:rPr>
          <w:sz w:val="28"/>
          <w:szCs w:val="28"/>
        </w:rPr>
        <w:t>Программой предусмотрены варианты временного размещения и постоянного жилищного обустройства:</w:t>
      </w:r>
    </w:p>
    <w:p w:rsidR="00983CE4" w:rsidRPr="00983CE4" w:rsidRDefault="002E32FD" w:rsidP="00A50534">
      <w:pPr>
        <w:widowControl w:val="0"/>
        <w:autoSpaceDE w:val="0"/>
        <w:autoSpaceDN w:val="0"/>
        <w:ind w:firstLineChars="253" w:firstLine="708"/>
        <w:rPr>
          <w:sz w:val="28"/>
          <w:szCs w:val="28"/>
        </w:rPr>
      </w:pPr>
      <w:r>
        <w:rPr>
          <w:sz w:val="28"/>
          <w:szCs w:val="28"/>
        </w:rPr>
        <w:t>1) в</w:t>
      </w:r>
      <w:r w:rsidR="00983CE4" w:rsidRPr="00983CE4">
        <w:rPr>
          <w:sz w:val="28"/>
          <w:szCs w:val="28"/>
        </w:rPr>
        <w:t>ременное размещение участников Государственной программы и членов их семей, переселяющихся в Камчатск</w:t>
      </w:r>
      <w:r w:rsidR="00452831">
        <w:rPr>
          <w:sz w:val="28"/>
          <w:szCs w:val="28"/>
        </w:rPr>
        <w:t>ий</w:t>
      </w:r>
      <w:r w:rsidR="00983CE4" w:rsidRPr="00983CE4">
        <w:rPr>
          <w:sz w:val="28"/>
          <w:szCs w:val="28"/>
        </w:rPr>
        <w:t xml:space="preserve"> кра</w:t>
      </w:r>
      <w:r w:rsidR="00452831">
        <w:rPr>
          <w:sz w:val="28"/>
          <w:szCs w:val="28"/>
        </w:rPr>
        <w:t>й</w:t>
      </w:r>
      <w:r w:rsidR="00983CE4" w:rsidRPr="00983CE4">
        <w:rPr>
          <w:sz w:val="28"/>
          <w:szCs w:val="28"/>
        </w:rPr>
        <w:t>, возможно в жилых помещениях</w:t>
      </w:r>
      <w:r w:rsidR="00452831">
        <w:rPr>
          <w:sz w:val="28"/>
          <w:szCs w:val="28"/>
        </w:rPr>
        <w:t>,</w:t>
      </w:r>
      <w:r w:rsidR="00983CE4" w:rsidRPr="00983CE4">
        <w:rPr>
          <w:sz w:val="28"/>
          <w:szCs w:val="28"/>
        </w:rPr>
        <w:t xml:space="preserve"> </w:t>
      </w:r>
      <w:r w:rsidR="00452831" w:rsidRPr="00983CE4">
        <w:rPr>
          <w:sz w:val="28"/>
          <w:szCs w:val="28"/>
        </w:rPr>
        <w:t xml:space="preserve">переданных Уполномоченному органу в оперативное управление в целях первичного размещения переселенцев по прибытии на территорию региона </w:t>
      </w:r>
      <w:r w:rsidR="00983CE4" w:rsidRPr="00983CE4">
        <w:rPr>
          <w:sz w:val="28"/>
          <w:szCs w:val="28"/>
        </w:rPr>
        <w:t>– однокомнатной, трехкомнатной и четырехкомнатной квартирах, в которых одновременно могут проживать не более 23 человек. В целях повышения социальной защиты участников Государственной программы и членов их семей проживание в данных помещениях производится за счет средств краевого бюджета. При отсутствии свободных мест в вышеуказанных квартирах предлагается размещение в гостиницах или хостелах, расположенных в городе Петропавловске-Камчатском, либо осущес</w:t>
      </w:r>
      <w:r>
        <w:rPr>
          <w:sz w:val="28"/>
          <w:szCs w:val="28"/>
        </w:rPr>
        <w:t>твлять коммерческий наём жилья;</w:t>
      </w:r>
    </w:p>
    <w:p w:rsidR="00983CE4" w:rsidRPr="00983CE4" w:rsidRDefault="002E32FD" w:rsidP="00761019">
      <w:pPr>
        <w:widowControl w:val="0"/>
        <w:autoSpaceDE w:val="0"/>
        <w:autoSpaceDN w:val="0"/>
        <w:ind w:firstLineChars="253" w:firstLine="708"/>
        <w:rPr>
          <w:sz w:val="28"/>
          <w:szCs w:val="28"/>
        </w:rPr>
      </w:pPr>
      <w:r>
        <w:rPr>
          <w:sz w:val="28"/>
          <w:szCs w:val="28"/>
        </w:rPr>
        <w:t>2) п</w:t>
      </w:r>
      <w:r w:rsidR="00983CE4" w:rsidRPr="00983CE4">
        <w:rPr>
          <w:sz w:val="28"/>
          <w:szCs w:val="28"/>
        </w:rPr>
        <w:t>остоянное жилищное обустройство может быть предоставлено работодателями, имеющими собственное служебное жилье (общежитие, квартира). Возможно приобретение жилья за счет ипотечных кредитов.</w:t>
      </w:r>
      <w:r w:rsidR="00761019">
        <w:rPr>
          <w:sz w:val="28"/>
          <w:szCs w:val="28"/>
        </w:rPr>
        <w:t xml:space="preserve"> </w:t>
      </w:r>
      <w:r w:rsidR="00983CE4" w:rsidRPr="00983CE4">
        <w:rPr>
          <w:sz w:val="28"/>
          <w:szCs w:val="28"/>
        </w:rPr>
        <w:t>Средняя цена одного квадратного метра общей площади в Камчатском крае на первичном рынке в</w:t>
      </w:r>
      <w:r w:rsidR="00CF78B4">
        <w:rPr>
          <w:sz w:val="28"/>
          <w:szCs w:val="28"/>
        </w:rPr>
        <w:t>о</w:t>
      </w:r>
      <w:r w:rsidR="00983CE4" w:rsidRPr="00983CE4">
        <w:rPr>
          <w:sz w:val="28"/>
          <w:szCs w:val="28"/>
        </w:rPr>
        <w:t xml:space="preserve"> </w:t>
      </w:r>
      <w:r w:rsidR="00983CE4" w:rsidRPr="00983CE4">
        <w:rPr>
          <w:sz w:val="28"/>
          <w:szCs w:val="28"/>
          <w:lang w:val="en-US"/>
        </w:rPr>
        <w:t>I</w:t>
      </w:r>
      <w:r w:rsidR="00CF78B4">
        <w:rPr>
          <w:sz w:val="28"/>
          <w:szCs w:val="28"/>
          <w:lang w:val="en-US"/>
        </w:rPr>
        <w:t>I</w:t>
      </w:r>
      <w:r w:rsidR="00983CE4" w:rsidRPr="00983CE4">
        <w:rPr>
          <w:sz w:val="28"/>
          <w:szCs w:val="28"/>
        </w:rPr>
        <w:t xml:space="preserve"> квартале 202</w:t>
      </w:r>
      <w:r w:rsidR="00CF78B4">
        <w:rPr>
          <w:sz w:val="28"/>
          <w:szCs w:val="28"/>
        </w:rPr>
        <w:t>1</w:t>
      </w:r>
      <w:r w:rsidR="00983CE4" w:rsidRPr="00983CE4">
        <w:rPr>
          <w:sz w:val="28"/>
          <w:szCs w:val="28"/>
        </w:rPr>
        <w:t xml:space="preserve"> года составила </w:t>
      </w:r>
      <w:r w:rsidR="001C1D1B">
        <w:rPr>
          <w:sz w:val="28"/>
          <w:szCs w:val="28"/>
        </w:rPr>
        <w:t>81 714,0</w:t>
      </w:r>
      <w:r w:rsidR="00983CE4" w:rsidRPr="00983CE4">
        <w:rPr>
          <w:sz w:val="28"/>
          <w:szCs w:val="28"/>
        </w:rPr>
        <w:t xml:space="preserve"> рубл</w:t>
      </w:r>
      <w:r w:rsidR="001C1D1B">
        <w:rPr>
          <w:sz w:val="28"/>
          <w:szCs w:val="28"/>
        </w:rPr>
        <w:t>ей</w:t>
      </w:r>
      <w:r w:rsidR="00983CE4" w:rsidRPr="00983CE4">
        <w:rPr>
          <w:sz w:val="28"/>
          <w:szCs w:val="28"/>
        </w:rPr>
        <w:t xml:space="preserve">, на вторичном рынке – </w:t>
      </w:r>
      <w:r w:rsidR="001C1D1B">
        <w:rPr>
          <w:sz w:val="28"/>
          <w:szCs w:val="28"/>
        </w:rPr>
        <w:t>77 262,0</w:t>
      </w:r>
      <w:r w:rsidR="00983CE4" w:rsidRPr="00983CE4">
        <w:rPr>
          <w:sz w:val="28"/>
          <w:szCs w:val="28"/>
        </w:rPr>
        <w:t xml:space="preserve"> рубл</w:t>
      </w:r>
      <w:r w:rsidR="001C1D1B">
        <w:rPr>
          <w:sz w:val="28"/>
          <w:szCs w:val="28"/>
        </w:rPr>
        <w:t>я</w:t>
      </w:r>
      <w:r w:rsidR="00761019">
        <w:rPr>
          <w:sz w:val="28"/>
          <w:szCs w:val="28"/>
        </w:rPr>
        <w:t>;</w:t>
      </w:r>
    </w:p>
    <w:p w:rsidR="00983CE4" w:rsidRPr="00983CE4" w:rsidRDefault="00761019" w:rsidP="00A50534">
      <w:pPr>
        <w:ind w:firstLineChars="253" w:firstLine="708"/>
        <w:rPr>
          <w:sz w:val="28"/>
          <w:szCs w:val="28"/>
        </w:rPr>
      </w:pPr>
      <w:r>
        <w:rPr>
          <w:sz w:val="28"/>
          <w:szCs w:val="28"/>
        </w:rPr>
        <w:t>3) с</w:t>
      </w:r>
      <w:r w:rsidR="00983CE4" w:rsidRPr="00983CE4">
        <w:rPr>
          <w:sz w:val="28"/>
          <w:szCs w:val="28"/>
        </w:rPr>
        <w:t xml:space="preserve">оотечественники, получившие </w:t>
      </w:r>
      <w:r w:rsidR="000F4C7B">
        <w:rPr>
          <w:sz w:val="28"/>
          <w:szCs w:val="28"/>
        </w:rPr>
        <w:t>С</w:t>
      </w:r>
      <w:r w:rsidR="00983CE4" w:rsidRPr="00983CE4">
        <w:rPr>
          <w:sz w:val="28"/>
          <w:szCs w:val="28"/>
        </w:rPr>
        <w:t xml:space="preserve">видетельство участника Государственной программы после 1 июля 2020 года, а также члены их семей, в соответствии с Указом Президента Российской Федерации от 12.05.2020 № 322 «О некоторых вопросах реализации Государственной программы по оказанию содействия добровольному переселению в Российскую Федерацию соотечественников, проживающих за </w:t>
      </w:r>
      <w:r w:rsidR="00983CE4" w:rsidRPr="00983CE4">
        <w:rPr>
          <w:sz w:val="28"/>
          <w:szCs w:val="28"/>
        </w:rPr>
        <w:lastRenderedPageBreak/>
        <w:t>рубежом», имеют право на получение жилищной субсидии после приобретения гражданства Российской Федерации. Размер жилищной субсидии определяется с учетом показателей средней рыночной стоимости одного квадратного метра общей площади жилого помещения в Камчатском крае, используемых для расчета размеров социальных выплат для приобретения или строительства жилых помещений.</w:t>
      </w:r>
    </w:p>
    <w:p w:rsidR="00AC37FF" w:rsidRPr="004D7B17" w:rsidRDefault="002E32FD" w:rsidP="00A50534">
      <w:pPr>
        <w:pStyle w:val="ConsPlusNormal"/>
        <w:ind w:firstLineChars="253" w:firstLine="708"/>
        <w:jc w:val="both"/>
        <w:rPr>
          <w:rFonts w:ascii="Times New Roman" w:hAnsi="Times New Roman" w:cs="Times New Roman"/>
          <w:sz w:val="28"/>
          <w:szCs w:val="28"/>
        </w:rPr>
      </w:pPr>
      <w:r w:rsidRPr="004D7B17">
        <w:rPr>
          <w:rFonts w:ascii="Times New Roman" w:hAnsi="Times New Roman" w:cs="Times New Roman"/>
          <w:sz w:val="28"/>
          <w:szCs w:val="28"/>
        </w:rPr>
        <w:t>10</w:t>
      </w:r>
      <w:r w:rsidR="00AC37FF" w:rsidRPr="004D7B17">
        <w:rPr>
          <w:rFonts w:ascii="Times New Roman" w:hAnsi="Times New Roman" w:cs="Times New Roman"/>
          <w:sz w:val="28"/>
          <w:szCs w:val="28"/>
        </w:rPr>
        <w:t xml:space="preserve">. </w:t>
      </w:r>
      <w:r w:rsidR="008A596F" w:rsidRPr="004D7B17">
        <w:rPr>
          <w:rFonts w:ascii="Times New Roman" w:eastAsia="Times New Roman" w:hAnsi="Times New Roman" w:cs="Times New Roman"/>
          <w:sz w:val="28"/>
          <w:szCs w:val="28"/>
        </w:rPr>
        <w:t xml:space="preserve">Для участия в Программе к соотечественникам предъявляются требования, </w:t>
      </w:r>
      <w:r w:rsidR="008A596F" w:rsidRPr="004D7B17">
        <w:rPr>
          <w:rFonts w:ascii="Times New Roman" w:hAnsi="Times New Roman" w:cs="Times New Roman"/>
          <w:sz w:val="28"/>
          <w:szCs w:val="28"/>
        </w:rPr>
        <w:t xml:space="preserve">изложенные в части </w:t>
      </w:r>
      <w:r w:rsidRPr="004D7B17">
        <w:rPr>
          <w:rFonts w:ascii="Times New Roman" w:hAnsi="Times New Roman" w:cs="Times New Roman"/>
          <w:sz w:val="28"/>
          <w:szCs w:val="28"/>
        </w:rPr>
        <w:t>3</w:t>
      </w:r>
      <w:r w:rsidR="002843B6">
        <w:rPr>
          <w:rFonts w:ascii="Times New Roman" w:hAnsi="Times New Roman" w:cs="Times New Roman"/>
          <w:sz w:val="28"/>
          <w:szCs w:val="28"/>
        </w:rPr>
        <w:t>8</w:t>
      </w:r>
      <w:r w:rsidR="008A596F" w:rsidRPr="004D7B17">
        <w:rPr>
          <w:rFonts w:ascii="Times New Roman" w:hAnsi="Times New Roman" w:cs="Times New Roman"/>
          <w:sz w:val="28"/>
          <w:szCs w:val="28"/>
        </w:rPr>
        <w:t xml:space="preserve"> </w:t>
      </w:r>
      <w:r w:rsidR="008A596F" w:rsidRPr="004D7B17">
        <w:rPr>
          <w:rFonts w:ascii="Times New Roman" w:eastAsia="Times New Roman" w:hAnsi="Times New Roman" w:cs="Times New Roman"/>
          <w:sz w:val="28"/>
          <w:szCs w:val="28"/>
        </w:rPr>
        <w:t>настоящей Программы.</w:t>
      </w:r>
    </w:p>
    <w:p w:rsidR="00AC37FF" w:rsidRPr="00B6099E" w:rsidRDefault="00460768" w:rsidP="00460768">
      <w:pPr>
        <w:pStyle w:val="ConsPlusTitle"/>
        <w:ind w:firstLine="709"/>
        <w:jc w:val="both"/>
        <w:rPr>
          <w:rFonts w:ascii="Times New Roman" w:hAnsi="Times New Roman" w:cs="Times New Roman"/>
          <w:b w:val="0"/>
          <w:sz w:val="28"/>
          <w:szCs w:val="28"/>
        </w:rPr>
      </w:pPr>
      <w:r w:rsidRPr="004D7B17">
        <w:rPr>
          <w:rFonts w:ascii="Times New Roman" w:hAnsi="Times New Roman" w:cs="Times New Roman"/>
          <w:b w:val="0"/>
          <w:sz w:val="28"/>
          <w:szCs w:val="28"/>
        </w:rPr>
        <w:t>11</w:t>
      </w:r>
      <w:r w:rsidR="00AC37FF" w:rsidRPr="004D7B17">
        <w:rPr>
          <w:rFonts w:ascii="Times New Roman" w:hAnsi="Times New Roman" w:cs="Times New Roman"/>
          <w:b w:val="0"/>
          <w:sz w:val="28"/>
          <w:szCs w:val="28"/>
        </w:rPr>
        <w:t>.</w:t>
      </w:r>
      <w:r w:rsidRPr="004D7B17">
        <w:rPr>
          <w:rFonts w:ascii="Times New Roman" w:hAnsi="Times New Roman" w:cs="Times New Roman"/>
          <w:b w:val="0"/>
          <w:sz w:val="28"/>
          <w:szCs w:val="28"/>
        </w:rPr>
        <w:t> </w:t>
      </w:r>
      <w:r w:rsidR="008A596F" w:rsidRPr="004D7B17">
        <w:rPr>
          <w:rFonts w:ascii="Times New Roman" w:hAnsi="Times New Roman" w:cs="Times New Roman"/>
          <w:b w:val="0"/>
          <w:sz w:val="28"/>
          <w:szCs w:val="28"/>
        </w:rPr>
        <w:t>Порядок</w:t>
      </w:r>
      <w:r w:rsidRPr="004D7B17">
        <w:rPr>
          <w:rFonts w:ascii="Times New Roman" w:hAnsi="Times New Roman" w:cs="Times New Roman"/>
          <w:b w:val="0"/>
          <w:sz w:val="28"/>
          <w:szCs w:val="28"/>
        </w:rPr>
        <w:t xml:space="preserve"> </w:t>
      </w:r>
      <w:r w:rsidR="00AC37FF" w:rsidRPr="004D7B17">
        <w:rPr>
          <w:rFonts w:ascii="Times New Roman" w:hAnsi="Times New Roman" w:cs="Times New Roman"/>
          <w:b w:val="0"/>
          <w:sz w:val="28"/>
          <w:szCs w:val="28"/>
        </w:rPr>
        <w:t>приема участников Государственной программы и членов их семей, предоставления правового статуса и обустройства на территории Камчатского края</w:t>
      </w:r>
      <w:r w:rsidRPr="004D7B17">
        <w:rPr>
          <w:rFonts w:ascii="Times New Roman" w:hAnsi="Times New Roman" w:cs="Times New Roman"/>
          <w:b w:val="0"/>
          <w:sz w:val="28"/>
          <w:szCs w:val="28"/>
        </w:rPr>
        <w:t>:</w:t>
      </w:r>
    </w:p>
    <w:p w:rsidR="008A596F" w:rsidRPr="008A596F" w:rsidRDefault="00AC37FF" w:rsidP="00A50534">
      <w:pPr>
        <w:ind w:firstLine="709"/>
        <w:rPr>
          <w:sz w:val="28"/>
          <w:szCs w:val="28"/>
        </w:rPr>
      </w:pPr>
      <w:r w:rsidRPr="00B6099E">
        <w:rPr>
          <w:sz w:val="28"/>
          <w:szCs w:val="28"/>
        </w:rPr>
        <w:t>1</w:t>
      </w:r>
      <w:r w:rsidR="00460768">
        <w:rPr>
          <w:sz w:val="28"/>
          <w:szCs w:val="28"/>
        </w:rPr>
        <w:t>)</w:t>
      </w:r>
      <w:r w:rsidRPr="00B6099E">
        <w:rPr>
          <w:sz w:val="28"/>
          <w:szCs w:val="28"/>
        </w:rPr>
        <w:t xml:space="preserve"> </w:t>
      </w:r>
      <w:r w:rsidR="00460768">
        <w:rPr>
          <w:sz w:val="28"/>
          <w:szCs w:val="28"/>
        </w:rPr>
        <w:t>в</w:t>
      </w:r>
      <w:r w:rsidR="008A596F" w:rsidRPr="008A596F">
        <w:rPr>
          <w:sz w:val="28"/>
          <w:szCs w:val="28"/>
        </w:rPr>
        <w:t xml:space="preserve"> организации мероприятий по приему участников Государственной программы и членов их семей, их временному размещению, предоставлению правового статуса и обустройству на территории Камчатского края принимают участие:</w:t>
      </w:r>
    </w:p>
    <w:p w:rsidR="008A596F" w:rsidRPr="008A596F" w:rsidRDefault="00460768" w:rsidP="00A50534">
      <w:pPr>
        <w:ind w:firstLine="709"/>
        <w:rPr>
          <w:sz w:val="28"/>
          <w:szCs w:val="28"/>
        </w:rPr>
      </w:pPr>
      <w:r>
        <w:rPr>
          <w:sz w:val="28"/>
          <w:szCs w:val="28"/>
        </w:rPr>
        <w:t>а</w:t>
      </w:r>
      <w:r w:rsidR="008A596F" w:rsidRPr="008A596F">
        <w:rPr>
          <w:sz w:val="28"/>
          <w:szCs w:val="28"/>
        </w:rPr>
        <w:t>) Министерство труда и развития кадрового потенциала Камчатского края, расположенное по адресу: 683003, Камчатский край, г. Петропавловск-Камчатский, ул. Ленинградская, д. 72, телефоны (415 2) 42-78-36, 41-28-45;</w:t>
      </w:r>
    </w:p>
    <w:p w:rsidR="008A596F" w:rsidRPr="008A596F" w:rsidRDefault="00460768" w:rsidP="00A50534">
      <w:pPr>
        <w:ind w:firstLine="709"/>
        <w:rPr>
          <w:sz w:val="28"/>
          <w:szCs w:val="28"/>
        </w:rPr>
      </w:pPr>
      <w:r>
        <w:rPr>
          <w:sz w:val="28"/>
          <w:szCs w:val="28"/>
        </w:rPr>
        <w:t>б</w:t>
      </w:r>
      <w:r w:rsidR="008A596F" w:rsidRPr="008A596F">
        <w:rPr>
          <w:sz w:val="28"/>
          <w:szCs w:val="28"/>
        </w:rPr>
        <w:t>) уполномоченные органы муниципальных образований территории вселения Камчатского края (далее – уполномоченный орган муниципального образования), адреса органов местного самоуправления муниципальных образований в Камчатском крае представлены в приложениях 7 и 8 к Программе.</w:t>
      </w:r>
    </w:p>
    <w:p w:rsidR="00AC37FF" w:rsidRPr="00B6099E" w:rsidRDefault="008A596F" w:rsidP="00A50534">
      <w:pPr>
        <w:pStyle w:val="ConsPlusNormal"/>
        <w:ind w:firstLine="709"/>
        <w:jc w:val="both"/>
        <w:rPr>
          <w:rFonts w:ascii="Times New Roman" w:hAnsi="Times New Roman" w:cs="Times New Roman"/>
          <w:sz w:val="28"/>
          <w:szCs w:val="28"/>
        </w:rPr>
      </w:pPr>
      <w:r w:rsidRPr="008A596F">
        <w:rPr>
          <w:rFonts w:ascii="Times New Roman" w:hAnsi="Times New Roman" w:cs="Times New Roman"/>
          <w:sz w:val="28"/>
          <w:szCs w:val="28"/>
        </w:rPr>
        <w:t>Государственные услуги по оформлению документов, удостоверяющих правовой статус участника Государственной программы и членов его семьи, предоставляются Управлением по вопросам миграции УМВД России по Камчатскому краю, расположенным по адресу: 683032, Камчатский край, г. Петропавловск-Камчатский, ул. </w:t>
      </w:r>
      <w:proofErr w:type="spellStart"/>
      <w:r w:rsidRPr="008A596F">
        <w:rPr>
          <w:rFonts w:ascii="Times New Roman" w:hAnsi="Times New Roman" w:cs="Times New Roman"/>
          <w:sz w:val="28"/>
          <w:szCs w:val="28"/>
        </w:rPr>
        <w:t>Максутова</w:t>
      </w:r>
      <w:proofErr w:type="spellEnd"/>
      <w:r w:rsidRPr="008A596F">
        <w:rPr>
          <w:rFonts w:ascii="Times New Roman" w:hAnsi="Times New Roman" w:cs="Times New Roman"/>
          <w:sz w:val="28"/>
          <w:szCs w:val="28"/>
        </w:rPr>
        <w:t xml:space="preserve">, д. 42, телефоны (4152) 42-77-26, </w:t>
      </w:r>
      <w:r w:rsidR="00460768">
        <w:rPr>
          <w:rFonts w:ascii="Times New Roman" w:hAnsi="Times New Roman" w:cs="Times New Roman"/>
          <w:sz w:val="28"/>
          <w:szCs w:val="28"/>
        </w:rPr>
        <w:br/>
        <w:t>43-38-49;</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2</w:t>
      </w:r>
      <w:r w:rsidR="00460768">
        <w:rPr>
          <w:rFonts w:ascii="Times New Roman" w:hAnsi="Times New Roman" w:cs="Times New Roman"/>
          <w:sz w:val="28"/>
          <w:szCs w:val="28"/>
        </w:rPr>
        <w:t>)</w:t>
      </w:r>
      <w:r w:rsidRPr="00B6099E">
        <w:rPr>
          <w:rFonts w:ascii="Times New Roman" w:hAnsi="Times New Roman" w:cs="Times New Roman"/>
          <w:sz w:val="28"/>
          <w:szCs w:val="28"/>
        </w:rPr>
        <w:t xml:space="preserve"> </w:t>
      </w:r>
      <w:r w:rsidR="00460768">
        <w:rPr>
          <w:rFonts w:ascii="Times New Roman" w:hAnsi="Times New Roman" w:cs="Times New Roman"/>
          <w:sz w:val="28"/>
          <w:szCs w:val="28"/>
        </w:rPr>
        <w:t>о</w:t>
      </w:r>
      <w:r w:rsidRPr="00B6099E">
        <w:rPr>
          <w:rFonts w:ascii="Times New Roman" w:hAnsi="Times New Roman" w:cs="Times New Roman"/>
          <w:sz w:val="28"/>
          <w:szCs w:val="28"/>
        </w:rPr>
        <w:t>снованием для начала оказания содействия добровольному переселению соотечественника, проживающего за рубежом, является поданное заявление об участии в Государственной программе (далее – заявление).</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С целью подачи заявления соотечественнику необходимо обратиться:</w:t>
      </w:r>
    </w:p>
    <w:p w:rsidR="00AC37FF" w:rsidRPr="00B6099E" w:rsidRDefault="00460768"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AC37FF" w:rsidRPr="00B6099E">
        <w:rPr>
          <w:rFonts w:ascii="Times New Roman" w:hAnsi="Times New Roman" w:cs="Times New Roman"/>
          <w:sz w:val="28"/>
          <w:szCs w:val="28"/>
        </w:rPr>
        <w:t xml:space="preserve">) иностранному гражданину, проживающему за рубежом, </w:t>
      </w:r>
      <w:r w:rsidR="00FA44C7" w:rsidRPr="00FA44C7">
        <w:rPr>
          <w:rFonts w:ascii="Times New Roman" w:hAnsi="Times New Roman" w:cs="Times New Roman"/>
          <w:sz w:val="28"/>
          <w:szCs w:val="28"/>
        </w:rPr>
        <w:t xml:space="preserve">– </w:t>
      </w:r>
      <w:r w:rsidR="00AC37FF" w:rsidRPr="00B6099E">
        <w:rPr>
          <w:rFonts w:ascii="Times New Roman" w:hAnsi="Times New Roman" w:cs="Times New Roman"/>
          <w:sz w:val="28"/>
          <w:szCs w:val="28"/>
        </w:rPr>
        <w:t>в дипломатическое или иное представительство Российской Федерации либо консульское учреждение Российской Федерации за рубежом по месту жительства;</w:t>
      </w:r>
    </w:p>
    <w:p w:rsidR="00AC37FF" w:rsidRPr="00B6099E" w:rsidRDefault="00460768"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AC37FF" w:rsidRPr="00B6099E">
        <w:rPr>
          <w:rFonts w:ascii="Times New Roman" w:hAnsi="Times New Roman" w:cs="Times New Roman"/>
          <w:sz w:val="28"/>
          <w:szCs w:val="28"/>
        </w:rPr>
        <w:t xml:space="preserve">) иностранному гражданину, имеющему разрешение на временное проживание или вид на жительство на территории Российской Федерации, либо статус временного убежища, и осуществляющему трудовую деятельность в Камчатском крае либо обучающемуся по очной форме в средних и высших профессиональных образовательных организациях, </w:t>
      </w:r>
      <w:r w:rsidR="00FA44C7" w:rsidRPr="00FA44C7">
        <w:rPr>
          <w:rFonts w:ascii="Times New Roman" w:hAnsi="Times New Roman" w:cs="Times New Roman"/>
          <w:sz w:val="28"/>
          <w:szCs w:val="28"/>
        </w:rPr>
        <w:t xml:space="preserve">– </w:t>
      </w:r>
      <w:r w:rsidR="00AC37FF" w:rsidRPr="00B6099E">
        <w:rPr>
          <w:rFonts w:ascii="Times New Roman" w:hAnsi="Times New Roman" w:cs="Times New Roman"/>
          <w:sz w:val="28"/>
          <w:szCs w:val="28"/>
        </w:rPr>
        <w:t>в Управление по вопросам миграции УМВД России по Камчатскому краю (обращаться следует в группу по работе с соотечественниками, беженцами и вынужденными переселенцами отдела по вопросам гражданства, расположенную по адресу: г. Петропавловск-Камчатский, ул. Ленинградская, д. 77, телеф</w:t>
      </w:r>
      <w:r>
        <w:rPr>
          <w:rFonts w:ascii="Times New Roman" w:hAnsi="Times New Roman" w:cs="Times New Roman"/>
          <w:sz w:val="28"/>
          <w:szCs w:val="28"/>
        </w:rPr>
        <w:t>оны (415-2) 42-71-74; 43-38-49);</w:t>
      </w:r>
    </w:p>
    <w:p w:rsidR="00AC37FF" w:rsidRPr="00B6099E" w:rsidRDefault="00460768"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C37FF" w:rsidRPr="00B6099E">
        <w:rPr>
          <w:rFonts w:ascii="Times New Roman" w:hAnsi="Times New Roman" w:cs="Times New Roman"/>
          <w:sz w:val="28"/>
          <w:szCs w:val="28"/>
        </w:rPr>
        <w:t xml:space="preserve"> </w:t>
      </w:r>
      <w:r>
        <w:rPr>
          <w:rFonts w:ascii="Times New Roman" w:hAnsi="Times New Roman" w:cs="Times New Roman"/>
          <w:sz w:val="28"/>
          <w:szCs w:val="28"/>
        </w:rPr>
        <w:t>п</w:t>
      </w:r>
      <w:r w:rsidR="00AC37FF" w:rsidRPr="00B6099E">
        <w:rPr>
          <w:rFonts w:ascii="Times New Roman" w:hAnsi="Times New Roman" w:cs="Times New Roman"/>
          <w:sz w:val="28"/>
          <w:szCs w:val="28"/>
        </w:rPr>
        <w:t xml:space="preserve">ри поступлении из УМВД России по Камчатскому краю заявления соотечественника, Уполномоченный орган осуществляет анализ соответствия </w:t>
      </w:r>
      <w:r w:rsidR="00AC37FF" w:rsidRPr="00B6099E">
        <w:rPr>
          <w:rFonts w:ascii="Times New Roman" w:hAnsi="Times New Roman" w:cs="Times New Roman"/>
          <w:sz w:val="28"/>
          <w:szCs w:val="28"/>
        </w:rPr>
        <w:lastRenderedPageBreak/>
        <w:t>квалификационных требований к рабочему месту и уровню его квалификации, с учетом критериев соответствия кандидата на выбранную вакансию из сведений о вакантных рабочих местах для участников Государственной программы</w:t>
      </w:r>
      <w:r w:rsidR="00465063">
        <w:rPr>
          <w:rFonts w:ascii="Times New Roman" w:hAnsi="Times New Roman" w:cs="Times New Roman"/>
          <w:sz w:val="28"/>
          <w:szCs w:val="28"/>
        </w:rPr>
        <w:t>,</w:t>
      </w:r>
      <w:r w:rsidR="00AC37FF" w:rsidRPr="00B6099E">
        <w:rPr>
          <w:rFonts w:ascii="Times New Roman" w:hAnsi="Times New Roman" w:cs="Times New Roman"/>
          <w:sz w:val="28"/>
          <w:szCs w:val="28"/>
        </w:rPr>
        <w:t xml:space="preserve"> и осуществляет следующие функции по согласованию кандидатуры участника </w:t>
      </w:r>
      <w:r w:rsidR="00465063" w:rsidRPr="00465063">
        <w:rPr>
          <w:rFonts w:ascii="Times New Roman" w:hAnsi="Times New Roman" w:cs="Times New Roman"/>
          <w:sz w:val="28"/>
          <w:szCs w:val="28"/>
        </w:rPr>
        <w:t xml:space="preserve">Государственной программы </w:t>
      </w:r>
      <w:r w:rsidR="00AC37FF" w:rsidRPr="00B6099E">
        <w:rPr>
          <w:rFonts w:ascii="Times New Roman" w:hAnsi="Times New Roman" w:cs="Times New Roman"/>
          <w:sz w:val="28"/>
          <w:szCs w:val="28"/>
        </w:rPr>
        <w:t>и членов его семьи с оформлением мотивированного решения по согласованию или отклонению заявления:</w:t>
      </w:r>
    </w:p>
    <w:p w:rsidR="00AC37FF" w:rsidRPr="00B6099E" w:rsidRDefault="00460768"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AC37FF" w:rsidRPr="00B6099E">
        <w:rPr>
          <w:rFonts w:ascii="Times New Roman" w:hAnsi="Times New Roman" w:cs="Times New Roman"/>
          <w:sz w:val="28"/>
          <w:szCs w:val="28"/>
        </w:rPr>
        <w:t xml:space="preserve">) рассматривает заявление с целью подбора для потенциального участника </w:t>
      </w:r>
      <w:r w:rsidR="00465063" w:rsidRPr="00465063">
        <w:rPr>
          <w:rFonts w:ascii="Times New Roman" w:hAnsi="Times New Roman" w:cs="Times New Roman"/>
          <w:sz w:val="28"/>
          <w:szCs w:val="28"/>
        </w:rPr>
        <w:t xml:space="preserve">Государственной программы </w:t>
      </w:r>
      <w:r w:rsidR="00AC37FF" w:rsidRPr="00B6099E">
        <w:rPr>
          <w:rFonts w:ascii="Times New Roman" w:hAnsi="Times New Roman" w:cs="Times New Roman"/>
          <w:sz w:val="28"/>
          <w:szCs w:val="28"/>
        </w:rPr>
        <w:t xml:space="preserve">и членов его семьи вариантов трудоустройства в выбранной ими территории вселения (заявление в обязательном порядке должно содержать подробную информацию о потенциальном участнике </w:t>
      </w:r>
      <w:r w:rsidR="00465063" w:rsidRPr="00465063">
        <w:rPr>
          <w:rFonts w:ascii="Times New Roman" w:hAnsi="Times New Roman" w:cs="Times New Roman"/>
          <w:sz w:val="28"/>
          <w:szCs w:val="28"/>
        </w:rPr>
        <w:t xml:space="preserve">Государственной программы </w:t>
      </w:r>
      <w:r w:rsidR="00AC37FF" w:rsidRPr="00B6099E">
        <w:rPr>
          <w:rFonts w:ascii="Times New Roman" w:hAnsi="Times New Roman" w:cs="Times New Roman"/>
          <w:sz w:val="28"/>
          <w:szCs w:val="28"/>
        </w:rPr>
        <w:t xml:space="preserve">и членах его семьи, а также информацию о конкретной территории вселения, избранной потенциальным участником </w:t>
      </w:r>
      <w:r w:rsidR="00465063" w:rsidRPr="00465063">
        <w:rPr>
          <w:rFonts w:ascii="Times New Roman" w:hAnsi="Times New Roman" w:cs="Times New Roman"/>
          <w:sz w:val="28"/>
          <w:szCs w:val="28"/>
        </w:rPr>
        <w:t xml:space="preserve">Государственной программы </w:t>
      </w:r>
      <w:r w:rsidR="00AC37FF" w:rsidRPr="00B6099E">
        <w:rPr>
          <w:rFonts w:ascii="Times New Roman" w:hAnsi="Times New Roman" w:cs="Times New Roman"/>
          <w:sz w:val="28"/>
          <w:szCs w:val="28"/>
        </w:rPr>
        <w:t>в качестве предполагаемого места жительства и трудоустройства, вакансии);</w:t>
      </w:r>
    </w:p>
    <w:p w:rsidR="00AC37FF" w:rsidRPr="00B6099E" w:rsidRDefault="00460768"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AC37FF" w:rsidRPr="00B6099E">
        <w:rPr>
          <w:rFonts w:ascii="Times New Roman" w:hAnsi="Times New Roman" w:cs="Times New Roman"/>
          <w:sz w:val="28"/>
          <w:szCs w:val="28"/>
        </w:rPr>
        <w:t xml:space="preserve">) организует согласование кандидатуры участника </w:t>
      </w:r>
      <w:r w:rsidR="00465063" w:rsidRPr="00465063">
        <w:rPr>
          <w:rFonts w:ascii="Times New Roman" w:hAnsi="Times New Roman" w:cs="Times New Roman"/>
          <w:sz w:val="28"/>
          <w:szCs w:val="28"/>
        </w:rPr>
        <w:t xml:space="preserve">Государственной программы </w:t>
      </w:r>
      <w:r w:rsidR="00AC37FF" w:rsidRPr="00B6099E">
        <w:rPr>
          <w:rFonts w:ascii="Times New Roman" w:hAnsi="Times New Roman" w:cs="Times New Roman"/>
          <w:sz w:val="28"/>
          <w:szCs w:val="28"/>
        </w:rPr>
        <w:t>и членов его семьи с уполномоченным органом муниципального образования и работодателем;</w:t>
      </w:r>
    </w:p>
    <w:p w:rsidR="00AC37FF" w:rsidRPr="00B6099E" w:rsidRDefault="00460768"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AC37FF" w:rsidRPr="00B6099E">
        <w:rPr>
          <w:rFonts w:ascii="Times New Roman" w:hAnsi="Times New Roman" w:cs="Times New Roman"/>
          <w:sz w:val="28"/>
          <w:szCs w:val="28"/>
        </w:rPr>
        <w:t xml:space="preserve">) организует формирование мотивированного решения об участии (об отказе в участии) соотечественника в Программе, с указанием конкретной вакансии и срока ее бронирования за потенциальным участником </w:t>
      </w:r>
      <w:r w:rsidR="00465063" w:rsidRPr="00465063">
        <w:rPr>
          <w:rFonts w:ascii="Times New Roman" w:hAnsi="Times New Roman" w:cs="Times New Roman"/>
          <w:sz w:val="28"/>
          <w:szCs w:val="28"/>
        </w:rPr>
        <w:t>Государственной программы</w:t>
      </w:r>
      <w:r w:rsidR="00AC37FF" w:rsidRPr="00B6099E">
        <w:rPr>
          <w:rFonts w:ascii="Times New Roman" w:hAnsi="Times New Roman" w:cs="Times New Roman"/>
          <w:sz w:val="28"/>
          <w:szCs w:val="28"/>
        </w:rPr>
        <w:t>, размера заработной платы и вариантами первоначального жилищного обустройства и направляет его в УМВД России по Камчатскому краю в срок, не превышающий 15 рабочих дней с даты поступления в адрес Уполномоченного органа заявления;</w:t>
      </w:r>
    </w:p>
    <w:p w:rsidR="00AC37FF" w:rsidRPr="00B6099E" w:rsidRDefault="00460768"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AC37FF" w:rsidRPr="00B6099E">
        <w:rPr>
          <w:rFonts w:ascii="Times New Roman" w:hAnsi="Times New Roman" w:cs="Times New Roman"/>
          <w:sz w:val="28"/>
          <w:szCs w:val="28"/>
        </w:rPr>
        <w:t xml:space="preserve">) в случае невозможности предоставления гарантированного трудоустройства и размещения на территории вселения, а также при возникновении иных обстоятельств (несоответствие уровня квалификации кандидатуры требованиям к вакантному рабочему месту, изменение экономических условий, обострение межнациональных отношений на территории вселения и др.) Уполномоченный орган направляет в адрес УМВД России по Камчатскому краю </w:t>
      </w:r>
      <w:r>
        <w:rPr>
          <w:rFonts w:ascii="Times New Roman" w:hAnsi="Times New Roman" w:cs="Times New Roman"/>
          <w:sz w:val="28"/>
          <w:szCs w:val="28"/>
        </w:rPr>
        <w:t>решение о мотивированном отказе;</w:t>
      </w:r>
    </w:p>
    <w:p w:rsidR="00AC37FF" w:rsidRPr="00B6099E" w:rsidRDefault="00460768"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C37FF" w:rsidRPr="00B6099E">
        <w:rPr>
          <w:rFonts w:ascii="Times New Roman" w:hAnsi="Times New Roman" w:cs="Times New Roman"/>
          <w:sz w:val="28"/>
          <w:szCs w:val="28"/>
        </w:rPr>
        <w:t xml:space="preserve"> Уполномоченный орган осуществляет взаимодействие с Уполномоченным органом </w:t>
      </w:r>
      <w:r w:rsidR="00452652" w:rsidRPr="00B6099E">
        <w:rPr>
          <w:rFonts w:ascii="Times New Roman" w:hAnsi="Times New Roman" w:cs="Times New Roman"/>
          <w:sz w:val="28"/>
          <w:szCs w:val="28"/>
        </w:rPr>
        <w:t xml:space="preserve">муниципального образования </w:t>
      </w:r>
      <w:r w:rsidR="00AC37FF" w:rsidRPr="00B6099E">
        <w:rPr>
          <w:rFonts w:ascii="Times New Roman" w:hAnsi="Times New Roman" w:cs="Times New Roman"/>
          <w:sz w:val="28"/>
          <w:szCs w:val="28"/>
        </w:rPr>
        <w:t>в соответ</w:t>
      </w:r>
      <w:r w:rsidR="00761019">
        <w:rPr>
          <w:rFonts w:ascii="Times New Roman" w:hAnsi="Times New Roman" w:cs="Times New Roman"/>
          <w:sz w:val="28"/>
          <w:szCs w:val="28"/>
        </w:rPr>
        <w:t xml:space="preserve">ствии с заключаемым соглашением, в рамках которого </w:t>
      </w:r>
      <w:r w:rsidR="00452652">
        <w:rPr>
          <w:rFonts w:ascii="Times New Roman" w:hAnsi="Times New Roman" w:cs="Times New Roman"/>
          <w:sz w:val="28"/>
          <w:szCs w:val="28"/>
        </w:rPr>
        <w:t>по запросу Уполномоченного органа</w:t>
      </w:r>
      <w:r w:rsidR="00761019">
        <w:rPr>
          <w:rFonts w:ascii="Times New Roman" w:hAnsi="Times New Roman" w:cs="Times New Roman"/>
          <w:sz w:val="28"/>
          <w:szCs w:val="28"/>
        </w:rPr>
        <w:t xml:space="preserve"> </w:t>
      </w:r>
      <w:r w:rsidR="00452652" w:rsidRPr="00452652">
        <w:rPr>
          <w:rFonts w:ascii="Times New Roman" w:hAnsi="Times New Roman" w:cs="Times New Roman"/>
          <w:sz w:val="28"/>
          <w:szCs w:val="28"/>
        </w:rPr>
        <w:t xml:space="preserve">Уполномоченным органом муниципального образования </w:t>
      </w:r>
      <w:r w:rsidR="00761019">
        <w:rPr>
          <w:rFonts w:ascii="Times New Roman" w:hAnsi="Times New Roman" w:cs="Times New Roman"/>
          <w:sz w:val="28"/>
          <w:szCs w:val="28"/>
        </w:rPr>
        <w:t xml:space="preserve">формирует предложение по трудоустройству </w:t>
      </w:r>
      <w:r w:rsidR="00452652">
        <w:rPr>
          <w:rFonts w:ascii="Times New Roman" w:hAnsi="Times New Roman" w:cs="Times New Roman"/>
          <w:sz w:val="28"/>
          <w:szCs w:val="28"/>
        </w:rPr>
        <w:t xml:space="preserve">соотечественника, </w:t>
      </w:r>
      <w:r w:rsidR="00452652" w:rsidRPr="00B6099E">
        <w:rPr>
          <w:rFonts w:ascii="Times New Roman" w:hAnsi="Times New Roman" w:cs="Times New Roman"/>
          <w:sz w:val="28"/>
          <w:szCs w:val="28"/>
        </w:rPr>
        <w:t xml:space="preserve">проживающего за рубежом, </w:t>
      </w:r>
      <w:r w:rsidR="00452652">
        <w:rPr>
          <w:rFonts w:ascii="Times New Roman" w:hAnsi="Times New Roman" w:cs="Times New Roman"/>
          <w:sz w:val="28"/>
          <w:szCs w:val="28"/>
        </w:rPr>
        <w:t xml:space="preserve">и гарантирует </w:t>
      </w:r>
      <w:r w:rsidR="00452652" w:rsidRPr="00B6099E">
        <w:rPr>
          <w:rFonts w:ascii="Times New Roman" w:hAnsi="Times New Roman" w:cs="Times New Roman"/>
          <w:sz w:val="28"/>
          <w:szCs w:val="28"/>
        </w:rPr>
        <w:t>резервировани</w:t>
      </w:r>
      <w:r w:rsidR="00452652">
        <w:rPr>
          <w:rFonts w:ascii="Times New Roman" w:hAnsi="Times New Roman" w:cs="Times New Roman"/>
          <w:sz w:val="28"/>
          <w:szCs w:val="28"/>
        </w:rPr>
        <w:t>е</w:t>
      </w:r>
      <w:r w:rsidR="00452652" w:rsidRPr="00B6099E">
        <w:rPr>
          <w:rFonts w:ascii="Times New Roman" w:hAnsi="Times New Roman" w:cs="Times New Roman"/>
          <w:sz w:val="28"/>
          <w:szCs w:val="28"/>
        </w:rPr>
        <w:t xml:space="preserve"> работодателем</w:t>
      </w:r>
      <w:r w:rsidR="00452652">
        <w:rPr>
          <w:rFonts w:ascii="Times New Roman" w:hAnsi="Times New Roman" w:cs="Times New Roman"/>
          <w:sz w:val="28"/>
          <w:szCs w:val="28"/>
        </w:rPr>
        <w:t xml:space="preserve"> </w:t>
      </w:r>
      <w:r w:rsidR="00452652" w:rsidRPr="00B6099E">
        <w:rPr>
          <w:rFonts w:ascii="Times New Roman" w:hAnsi="Times New Roman" w:cs="Times New Roman"/>
          <w:sz w:val="28"/>
          <w:szCs w:val="28"/>
        </w:rPr>
        <w:t>рабочего места</w:t>
      </w:r>
      <w:r w:rsidR="00452652">
        <w:rPr>
          <w:rFonts w:ascii="Times New Roman" w:hAnsi="Times New Roman" w:cs="Times New Roman"/>
          <w:sz w:val="28"/>
          <w:szCs w:val="28"/>
        </w:rPr>
        <w:t>;</w:t>
      </w:r>
    </w:p>
    <w:p w:rsidR="00AC37FF" w:rsidRPr="00B6099E" w:rsidRDefault="00F1490D" w:rsidP="00A50534">
      <w:pPr>
        <w:autoSpaceDE w:val="0"/>
        <w:autoSpaceDN w:val="0"/>
        <w:adjustRightInd w:val="0"/>
        <w:ind w:firstLine="709"/>
        <w:rPr>
          <w:sz w:val="28"/>
          <w:szCs w:val="28"/>
        </w:rPr>
      </w:pPr>
      <w:r>
        <w:rPr>
          <w:sz w:val="28"/>
          <w:szCs w:val="28"/>
        </w:rPr>
        <w:t>5)</w:t>
      </w:r>
      <w:r w:rsidR="00AC37FF" w:rsidRPr="00B6099E">
        <w:rPr>
          <w:sz w:val="28"/>
          <w:szCs w:val="28"/>
        </w:rPr>
        <w:t xml:space="preserve"> </w:t>
      </w:r>
      <w:r>
        <w:rPr>
          <w:sz w:val="28"/>
          <w:szCs w:val="28"/>
        </w:rPr>
        <w:t>п</w:t>
      </w:r>
      <w:r w:rsidR="00AC37FF" w:rsidRPr="00B6099E">
        <w:rPr>
          <w:sz w:val="28"/>
          <w:szCs w:val="28"/>
        </w:rPr>
        <w:t xml:space="preserve">осле выбора территории вселения, принятия положительного решения о выдаче </w:t>
      </w:r>
      <w:r w:rsidR="00AC37FF" w:rsidRPr="00B6099E">
        <w:rPr>
          <w:rFonts w:eastAsia="Times New Roman"/>
          <w:sz w:val="28"/>
          <w:szCs w:val="28"/>
        </w:rPr>
        <w:t xml:space="preserve">свидетельства участника </w:t>
      </w:r>
      <w:hyperlink r:id="rId15" w:history="1">
        <w:r w:rsidR="00AC37FF" w:rsidRPr="00B6099E">
          <w:rPr>
            <w:rFonts w:eastAsia="Times New Roman"/>
            <w:sz w:val="28"/>
            <w:szCs w:val="28"/>
          </w:rPr>
          <w:t>Государственной программы</w:t>
        </w:r>
      </w:hyperlink>
      <w:r w:rsidR="00AC37FF" w:rsidRPr="00B6099E">
        <w:rPr>
          <w:rFonts w:eastAsia="Times New Roman"/>
          <w:sz w:val="28"/>
          <w:szCs w:val="28"/>
        </w:rPr>
        <w:t xml:space="preserve"> </w:t>
      </w:r>
      <w:r w:rsidR="00AC37FF" w:rsidRPr="00B6099E">
        <w:rPr>
          <w:sz w:val="28"/>
          <w:szCs w:val="28"/>
        </w:rPr>
        <w:t>(далее – Свидетельство) и осуществления необходимых административных процедур, соотечественник приобретает статус участника Государственной программы, что закрепляет его права и обязательства, права и обязательства членов его семьи. Государственной программой и Программой также закреплены обязательства Российской Федерации и Камчатского края в части предоставления государственных гарантий и со</w:t>
      </w:r>
      <w:r>
        <w:rPr>
          <w:sz w:val="28"/>
          <w:szCs w:val="28"/>
        </w:rPr>
        <w:t>циальной поддержки переселенцам;</w:t>
      </w:r>
    </w:p>
    <w:p w:rsidR="00AC37FF" w:rsidRDefault="00F1490D" w:rsidP="00A50534">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6)</w:t>
      </w:r>
      <w:r w:rsidR="00AC37FF" w:rsidRPr="00B6099E">
        <w:rPr>
          <w:rFonts w:ascii="Times New Roman" w:hAnsi="Times New Roman" w:cs="Times New Roman"/>
          <w:sz w:val="28"/>
          <w:szCs w:val="28"/>
        </w:rPr>
        <w:t xml:space="preserve"> </w:t>
      </w:r>
      <w:r>
        <w:rPr>
          <w:rFonts w:ascii="Times New Roman" w:hAnsi="Times New Roman" w:cs="Times New Roman"/>
          <w:sz w:val="28"/>
          <w:szCs w:val="28"/>
        </w:rPr>
        <w:t>у</w:t>
      </w:r>
      <w:r w:rsidR="00AC37FF" w:rsidRPr="00B6099E">
        <w:rPr>
          <w:rFonts w:ascii="Times New Roman" w:hAnsi="Times New Roman" w:cs="Times New Roman"/>
          <w:sz w:val="28"/>
          <w:szCs w:val="28"/>
        </w:rPr>
        <w:t xml:space="preserve">частие соотечественников в Программе возможно на основании принятого </w:t>
      </w:r>
      <w:r w:rsidR="00452652">
        <w:rPr>
          <w:rFonts w:ascii="Times New Roman" w:hAnsi="Times New Roman" w:cs="Times New Roman"/>
          <w:sz w:val="28"/>
          <w:szCs w:val="28"/>
        </w:rPr>
        <w:t xml:space="preserve">в отношении него </w:t>
      </w:r>
      <w:r w:rsidR="00AC37FF" w:rsidRPr="00B6099E">
        <w:rPr>
          <w:rFonts w:ascii="Times New Roman" w:hAnsi="Times New Roman" w:cs="Times New Roman"/>
          <w:sz w:val="28"/>
          <w:szCs w:val="28"/>
        </w:rPr>
        <w:t>положительного решения</w:t>
      </w:r>
      <w:r w:rsidR="00452652">
        <w:rPr>
          <w:rFonts w:ascii="Times New Roman" w:hAnsi="Times New Roman" w:cs="Times New Roman"/>
          <w:sz w:val="28"/>
          <w:szCs w:val="28"/>
        </w:rPr>
        <w:t xml:space="preserve"> и</w:t>
      </w:r>
      <w:r w:rsidR="00AC37FF" w:rsidRPr="00B6099E">
        <w:rPr>
          <w:rFonts w:ascii="Times New Roman" w:hAnsi="Times New Roman" w:cs="Times New Roman"/>
          <w:sz w:val="28"/>
          <w:szCs w:val="28"/>
        </w:rPr>
        <w:t xml:space="preserve"> выда</w:t>
      </w:r>
      <w:r w:rsidR="00452652">
        <w:rPr>
          <w:rFonts w:ascii="Times New Roman" w:hAnsi="Times New Roman" w:cs="Times New Roman"/>
          <w:sz w:val="28"/>
          <w:szCs w:val="28"/>
        </w:rPr>
        <w:t>нного</w:t>
      </w:r>
      <w:r w:rsidR="00AC37FF" w:rsidRPr="00B6099E">
        <w:rPr>
          <w:rFonts w:ascii="Times New Roman" w:hAnsi="Times New Roman" w:cs="Times New Roman"/>
          <w:sz w:val="28"/>
          <w:szCs w:val="28"/>
        </w:rPr>
        <w:t xml:space="preserve"> Свидетельства</w:t>
      </w:r>
      <w:r>
        <w:rPr>
          <w:rFonts w:ascii="Times New Roman" w:hAnsi="Times New Roman" w:cs="Times New Roman"/>
          <w:i/>
          <w:sz w:val="28"/>
          <w:szCs w:val="28"/>
        </w:rPr>
        <w:t>;</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AC37FF" w:rsidRPr="00B6099E">
        <w:rPr>
          <w:rFonts w:ascii="Times New Roman" w:hAnsi="Times New Roman" w:cs="Times New Roman"/>
          <w:sz w:val="28"/>
          <w:szCs w:val="28"/>
        </w:rPr>
        <w:t xml:space="preserve"> Уполномоченный орган с целью оказания содействия соотечественникам </w:t>
      </w:r>
      <w:r w:rsidR="00FA44C7" w:rsidRPr="00FA44C7">
        <w:rPr>
          <w:rFonts w:ascii="Times New Roman" w:hAnsi="Times New Roman" w:cs="Times New Roman"/>
          <w:sz w:val="28"/>
          <w:szCs w:val="28"/>
        </w:rPr>
        <w:t xml:space="preserve">– </w:t>
      </w:r>
      <w:r w:rsidR="00AC37FF" w:rsidRPr="00B6099E">
        <w:rPr>
          <w:rFonts w:ascii="Times New Roman" w:hAnsi="Times New Roman" w:cs="Times New Roman"/>
          <w:sz w:val="28"/>
          <w:szCs w:val="28"/>
        </w:rPr>
        <w:t xml:space="preserve">потенциальным участникам </w:t>
      </w:r>
      <w:r w:rsidR="00465063" w:rsidRPr="00465063">
        <w:rPr>
          <w:rFonts w:ascii="Times New Roman" w:hAnsi="Times New Roman" w:cs="Times New Roman"/>
          <w:sz w:val="28"/>
          <w:szCs w:val="28"/>
        </w:rPr>
        <w:t xml:space="preserve">Государственной программы </w:t>
      </w:r>
      <w:r w:rsidR="00AC37FF" w:rsidRPr="00B6099E">
        <w:rPr>
          <w:rFonts w:ascii="Times New Roman" w:hAnsi="Times New Roman" w:cs="Times New Roman"/>
          <w:sz w:val="28"/>
          <w:szCs w:val="28"/>
        </w:rPr>
        <w:t xml:space="preserve">в принятии ими осознанного выбора территории вселения, а также с целью обеспечения приема, размещения участников </w:t>
      </w:r>
      <w:r w:rsidR="00465063" w:rsidRPr="00465063">
        <w:rPr>
          <w:rFonts w:ascii="Times New Roman" w:hAnsi="Times New Roman" w:cs="Times New Roman"/>
          <w:sz w:val="28"/>
          <w:szCs w:val="28"/>
        </w:rPr>
        <w:t xml:space="preserve">Государственной программы </w:t>
      </w:r>
      <w:r w:rsidR="00AC37FF" w:rsidRPr="00B6099E">
        <w:rPr>
          <w:rFonts w:ascii="Times New Roman" w:hAnsi="Times New Roman" w:cs="Times New Roman"/>
          <w:sz w:val="28"/>
          <w:szCs w:val="28"/>
        </w:rPr>
        <w:t>и членов их семей и оказания им государственной и социальной поддержки:</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AC37FF" w:rsidRPr="00B6099E">
        <w:rPr>
          <w:rFonts w:ascii="Times New Roman" w:hAnsi="Times New Roman" w:cs="Times New Roman"/>
          <w:sz w:val="28"/>
          <w:szCs w:val="28"/>
        </w:rPr>
        <w:t>) формирует перечень вакантных рабочих мест, закрепленных для переселения соотечественников с информацией об условиях временного обустройства и предоставления жилья в территориях вселения, который ежемесячно обновляется и направляется в МВД России с целью информирования соотечественников, проживающих за рубежом. В случаях отсутствия возможности предоставления жилья указывается анализ рынка услуг риэлтерских фирм и стоимость найма жилья в территории вселения;</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AC37FF" w:rsidRPr="00B6099E">
        <w:rPr>
          <w:rFonts w:ascii="Times New Roman" w:hAnsi="Times New Roman" w:cs="Times New Roman"/>
          <w:sz w:val="28"/>
          <w:szCs w:val="28"/>
        </w:rPr>
        <w:t>) блокирует выбранную соотечественником вакансию, которая становится недоступной для других пользователей базы данных на период проведения согласовательных процедур по трудоустройству кандидата на территории Камчатского края;</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AC37FF" w:rsidRPr="00B6099E">
        <w:rPr>
          <w:rFonts w:ascii="Times New Roman" w:hAnsi="Times New Roman" w:cs="Times New Roman"/>
          <w:sz w:val="28"/>
          <w:szCs w:val="28"/>
        </w:rPr>
        <w:t xml:space="preserve">) организует работу по согласованию кандидатуры участника </w:t>
      </w:r>
      <w:r w:rsidR="00465063" w:rsidRPr="00465063">
        <w:rPr>
          <w:rFonts w:ascii="Times New Roman" w:hAnsi="Times New Roman" w:cs="Times New Roman"/>
          <w:sz w:val="28"/>
          <w:szCs w:val="28"/>
        </w:rPr>
        <w:t xml:space="preserve">Государственной программы </w:t>
      </w:r>
      <w:r w:rsidR="00AC37FF" w:rsidRPr="00B6099E">
        <w:rPr>
          <w:rFonts w:ascii="Times New Roman" w:hAnsi="Times New Roman" w:cs="Times New Roman"/>
          <w:sz w:val="28"/>
          <w:szCs w:val="28"/>
        </w:rPr>
        <w:t xml:space="preserve">с уполномоченным органом муниципального образования, работодателем, осуществляет анализ возможностей по обустройству участника </w:t>
      </w:r>
      <w:r w:rsidR="00465063" w:rsidRPr="00465063">
        <w:rPr>
          <w:rFonts w:ascii="Times New Roman" w:hAnsi="Times New Roman" w:cs="Times New Roman"/>
          <w:sz w:val="28"/>
          <w:szCs w:val="28"/>
        </w:rPr>
        <w:t xml:space="preserve">Государственной программы </w:t>
      </w:r>
      <w:r w:rsidR="00AC37FF" w:rsidRPr="00B6099E">
        <w:rPr>
          <w:rFonts w:ascii="Times New Roman" w:hAnsi="Times New Roman" w:cs="Times New Roman"/>
          <w:sz w:val="28"/>
          <w:szCs w:val="28"/>
        </w:rPr>
        <w:t>и членов его семьи;</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AC37FF" w:rsidRPr="00B6099E">
        <w:rPr>
          <w:rFonts w:ascii="Times New Roman" w:hAnsi="Times New Roman" w:cs="Times New Roman"/>
          <w:sz w:val="28"/>
          <w:szCs w:val="28"/>
        </w:rPr>
        <w:t xml:space="preserve">) организует встречу в аэропорту г. Петропавловска-Камчатского участников </w:t>
      </w:r>
      <w:r w:rsidR="00465063" w:rsidRPr="00465063">
        <w:rPr>
          <w:rFonts w:ascii="Times New Roman" w:hAnsi="Times New Roman" w:cs="Times New Roman"/>
          <w:sz w:val="28"/>
          <w:szCs w:val="28"/>
        </w:rPr>
        <w:t xml:space="preserve">Государственной программы </w:t>
      </w:r>
      <w:r w:rsidR="00AC37FF" w:rsidRPr="00B6099E">
        <w:rPr>
          <w:rFonts w:ascii="Times New Roman" w:hAnsi="Times New Roman" w:cs="Times New Roman"/>
          <w:sz w:val="28"/>
          <w:szCs w:val="28"/>
        </w:rPr>
        <w:t>и членов их семей;</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AC37FF" w:rsidRPr="00B6099E">
        <w:rPr>
          <w:rFonts w:ascii="Times New Roman" w:hAnsi="Times New Roman" w:cs="Times New Roman"/>
          <w:sz w:val="28"/>
          <w:szCs w:val="28"/>
        </w:rPr>
        <w:t xml:space="preserve">) с целью оказания содействия участникам </w:t>
      </w:r>
      <w:r w:rsidR="00465063" w:rsidRPr="00465063">
        <w:rPr>
          <w:rFonts w:ascii="Times New Roman" w:hAnsi="Times New Roman" w:cs="Times New Roman"/>
          <w:sz w:val="28"/>
          <w:szCs w:val="28"/>
        </w:rPr>
        <w:t xml:space="preserve">Государственной программы </w:t>
      </w:r>
      <w:r w:rsidR="00AC37FF" w:rsidRPr="00B6099E">
        <w:rPr>
          <w:rFonts w:ascii="Times New Roman" w:hAnsi="Times New Roman" w:cs="Times New Roman"/>
          <w:sz w:val="28"/>
          <w:szCs w:val="28"/>
        </w:rPr>
        <w:t>и членам их семей во временном обустройстве по прибытии в Камчатский край Уполномоченный орган при наличии свободных мест может осуществлять их первичное размещение в центрах временного размещения соотечественников в двух квартирах, расположенных на территории г. Петропавловска-Камчатского общей наполняемостью до 20 человек;</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AC37FF" w:rsidRPr="00B6099E">
        <w:rPr>
          <w:rFonts w:ascii="Times New Roman" w:hAnsi="Times New Roman" w:cs="Times New Roman"/>
          <w:sz w:val="28"/>
          <w:szCs w:val="28"/>
        </w:rPr>
        <w:t xml:space="preserve">) уведомляет уполномоченный орган муниципального образования о прибытии в Камчатский край участников </w:t>
      </w:r>
      <w:r w:rsidR="00465063" w:rsidRPr="00465063">
        <w:rPr>
          <w:rFonts w:ascii="Times New Roman" w:hAnsi="Times New Roman" w:cs="Times New Roman"/>
          <w:sz w:val="28"/>
          <w:szCs w:val="28"/>
        </w:rPr>
        <w:t xml:space="preserve">Государственной программы </w:t>
      </w:r>
      <w:r w:rsidR="00AC37FF" w:rsidRPr="00B6099E">
        <w:rPr>
          <w:rFonts w:ascii="Times New Roman" w:hAnsi="Times New Roman" w:cs="Times New Roman"/>
          <w:sz w:val="28"/>
          <w:szCs w:val="28"/>
        </w:rPr>
        <w:t>и членов их семей;</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00AC37FF" w:rsidRPr="00B6099E">
        <w:rPr>
          <w:rFonts w:ascii="Times New Roman" w:hAnsi="Times New Roman" w:cs="Times New Roman"/>
          <w:sz w:val="28"/>
          <w:szCs w:val="28"/>
        </w:rPr>
        <w:t xml:space="preserve">) оказывает содействие в постановке на миграционный учет участников </w:t>
      </w:r>
      <w:r w:rsidR="00465063" w:rsidRPr="00465063">
        <w:rPr>
          <w:rFonts w:ascii="Times New Roman" w:hAnsi="Times New Roman" w:cs="Times New Roman"/>
          <w:sz w:val="28"/>
          <w:szCs w:val="28"/>
        </w:rPr>
        <w:t xml:space="preserve">Государственной программы </w:t>
      </w:r>
      <w:r w:rsidR="00AC37FF" w:rsidRPr="00B6099E">
        <w:rPr>
          <w:rFonts w:ascii="Times New Roman" w:hAnsi="Times New Roman" w:cs="Times New Roman"/>
          <w:sz w:val="28"/>
          <w:szCs w:val="28"/>
        </w:rPr>
        <w:t>и членов их семей;</w:t>
      </w:r>
    </w:p>
    <w:p w:rsidR="00AC37FF" w:rsidRPr="00B6099E" w:rsidRDefault="00F1490D" w:rsidP="00A50534">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з</w:t>
      </w:r>
      <w:r w:rsidR="00AC37FF" w:rsidRPr="00B6099E">
        <w:rPr>
          <w:rFonts w:ascii="Times New Roman" w:hAnsi="Times New Roman" w:cs="Times New Roman"/>
          <w:sz w:val="28"/>
          <w:szCs w:val="28"/>
        </w:rPr>
        <w:t>) о</w:t>
      </w:r>
      <w:r w:rsidR="00AC37FF" w:rsidRPr="00B6099E">
        <w:rPr>
          <w:rFonts w:ascii="Times New Roman" w:hAnsi="Times New Roman" w:cs="Times New Roman"/>
          <w:color w:val="000000"/>
          <w:sz w:val="28"/>
          <w:szCs w:val="28"/>
        </w:rPr>
        <w:t xml:space="preserve">существляет компенсационные выплаты из средств краевого бюджета участникам </w:t>
      </w:r>
      <w:r w:rsidR="00465063" w:rsidRPr="00465063">
        <w:rPr>
          <w:rFonts w:ascii="Times New Roman" w:hAnsi="Times New Roman" w:cs="Times New Roman"/>
          <w:color w:val="000000"/>
          <w:sz w:val="28"/>
          <w:szCs w:val="28"/>
        </w:rPr>
        <w:t xml:space="preserve">Государственной программы </w:t>
      </w:r>
      <w:r w:rsidR="00AC37FF" w:rsidRPr="00B6099E">
        <w:rPr>
          <w:rFonts w:ascii="Times New Roman" w:hAnsi="Times New Roman" w:cs="Times New Roman"/>
          <w:color w:val="000000"/>
          <w:sz w:val="28"/>
          <w:szCs w:val="28"/>
        </w:rPr>
        <w:t xml:space="preserve">и членам их семей, предусмотренные приложением 6 к Программе; </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AC37FF" w:rsidRPr="00B6099E">
        <w:rPr>
          <w:rFonts w:ascii="Times New Roman" w:hAnsi="Times New Roman" w:cs="Times New Roman"/>
          <w:sz w:val="28"/>
          <w:szCs w:val="28"/>
        </w:rPr>
        <w:t xml:space="preserve">) оказывает содействие в решении вопросов по обеспечению детей участников </w:t>
      </w:r>
      <w:r w:rsidR="00465063" w:rsidRPr="00465063">
        <w:rPr>
          <w:rFonts w:ascii="Times New Roman" w:hAnsi="Times New Roman" w:cs="Times New Roman"/>
          <w:sz w:val="28"/>
          <w:szCs w:val="28"/>
        </w:rPr>
        <w:t xml:space="preserve">Государственной программы </w:t>
      </w:r>
      <w:r w:rsidR="00AC37FF" w:rsidRPr="00B6099E">
        <w:rPr>
          <w:rFonts w:ascii="Times New Roman" w:hAnsi="Times New Roman" w:cs="Times New Roman"/>
          <w:sz w:val="28"/>
          <w:szCs w:val="28"/>
        </w:rPr>
        <w:t>местами в образовательных организациях в Камчатском крае;</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AC37FF" w:rsidRPr="00B6099E">
        <w:rPr>
          <w:rFonts w:ascii="Times New Roman" w:hAnsi="Times New Roman" w:cs="Times New Roman"/>
          <w:sz w:val="28"/>
          <w:szCs w:val="28"/>
        </w:rPr>
        <w:t xml:space="preserve">) организует совместно с центрами занятости населения и работодателями профессиональное обучение и дополнительное </w:t>
      </w:r>
      <w:r w:rsidR="005E6F2A" w:rsidRPr="00B6099E">
        <w:rPr>
          <w:rFonts w:ascii="Times New Roman" w:hAnsi="Times New Roman" w:cs="Times New Roman"/>
          <w:sz w:val="28"/>
          <w:szCs w:val="28"/>
        </w:rPr>
        <w:t xml:space="preserve">профессиональное </w:t>
      </w:r>
      <w:r w:rsidR="00AC37FF" w:rsidRPr="00B6099E">
        <w:rPr>
          <w:rFonts w:ascii="Times New Roman" w:hAnsi="Times New Roman" w:cs="Times New Roman"/>
          <w:sz w:val="28"/>
          <w:szCs w:val="28"/>
        </w:rPr>
        <w:t xml:space="preserve">образование участников </w:t>
      </w:r>
      <w:r w:rsidR="00465063" w:rsidRPr="00465063">
        <w:rPr>
          <w:rFonts w:ascii="Times New Roman" w:hAnsi="Times New Roman" w:cs="Times New Roman"/>
          <w:sz w:val="28"/>
          <w:szCs w:val="28"/>
        </w:rPr>
        <w:t xml:space="preserve">Государственной программы </w:t>
      </w:r>
      <w:r w:rsidR="00AC37FF" w:rsidRPr="00B6099E">
        <w:rPr>
          <w:rFonts w:ascii="Times New Roman" w:hAnsi="Times New Roman" w:cs="Times New Roman"/>
          <w:sz w:val="28"/>
          <w:szCs w:val="28"/>
        </w:rPr>
        <w:t>и членов их семей, признанных в установленном порядке безр</w:t>
      </w:r>
      <w:r>
        <w:rPr>
          <w:rFonts w:ascii="Times New Roman" w:hAnsi="Times New Roman" w:cs="Times New Roman"/>
          <w:sz w:val="28"/>
          <w:szCs w:val="28"/>
        </w:rPr>
        <w:t>аботными;</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C37FF" w:rsidRPr="00B6099E">
        <w:rPr>
          <w:rFonts w:ascii="Times New Roman" w:hAnsi="Times New Roman" w:cs="Times New Roman"/>
          <w:sz w:val="28"/>
          <w:szCs w:val="28"/>
        </w:rPr>
        <w:t xml:space="preserve"> УМВД России по Камчатскому краю в соответствии с федеральным законодательством:</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sidR="00AC37FF" w:rsidRPr="00B6099E">
        <w:rPr>
          <w:rFonts w:ascii="Times New Roman" w:hAnsi="Times New Roman" w:cs="Times New Roman"/>
          <w:sz w:val="28"/>
          <w:szCs w:val="28"/>
        </w:rPr>
        <w:t>) осуществляет постановку на миграционный учет;</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AC37FF" w:rsidRPr="00B6099E">
        <w:rPr>
          <w:rFonts w:ascii="Times New Roman" w:hAnsi="Times New Roman" w:cs="Times New Roman"/>
          <w:sz w:val="28"/>
          <w:szCs w:val="28"/>
        </w:rPr>
        <w:t>) осуществляет действия по выдаче разрешения на временное проживание;</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AC37FF" w:rsidRPr="00B6099E">
        <w:rPr>
          <w:rFonts w:ascii="Times New Roman" w:hAnsi="Times New Roman" w:cs="Times New Roman"/>
          <w:sz w:val="28"/>
          <w:szCs w:val="28"/>
        </w:rPr>
        <w:t>) осуществляет действия по оформлению вида на жительство;</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AC37FF" w:rsidRPr="00B6099E">
        <w:rPr>
          <w:rFonts w:ascii="Times New Roman" w:hAnsi="Times New Roman" w:cs="Times New Roman"/>
          <w:sz w:val="28"/>
          <w:szCs w:val="28"/>
        </w:rPr>
        <w:t>) осуществляет действия по оформлению гражданства Российской Федерации;</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AC37FF" w:rsidRPr="00B6099E">
        <w:rPr>
          <w:rFonts w:ascii="Times New Roman" w:hAnsi="Times New Roman" w:cs="Times New Roman"/>
          <w:sz w:val="28"/>
          <w:szCs w:val="28"/>
        </w:rPr>
        <w:t xml:space="preserve">) осуществляет следующие компенсационные выплаты, а также выплаты пособия участнику </w:t>
      </w:r>
      <w:r w:rsidR="00465063" w:rsidRPr="00465063">
        <w:rPr>
          <w:rFonts w:ascii="Times New Roman" w:hAnsi="Times New Roman" w:cs="Times New Roman"/>
          <w:sz w:val="28"/>
          <w:szCs w:val="28"/>
        </w:rPr>
        <w:t xml:space="preserve">Государственной программы </w:t>
      </w:r>
      <w:r w:rsidR="00AC37FF" w:rsidRPr="00B6099E">
        <w:rPr>
          <w:rFonts w:ascii="Times New Roman" w:hAnsi="Times New Roman" w:cs="Times New Roman"/>
          <w:sz w:val="28"/>
          <w:szCs w:val="28"/>
        </w:rPr>
        <w:t>и членам его семьи за счет средств федерального бюджета:</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C37FF" w:rsidRPr="00B6099E">
        <w:rPr>
          <w:rFonts w:ascii="Times New Roman" w:hAnsi="Times New Roman" w:cs="Times New Roman"/>
          <w:sz w:val="28"/>
          <w:szCs w:val="28"/>
        </w:rPr>
        <w:t xml:space="preserve"> компенсацию транспортных расходов на проезд и провоз личного имущества от места проживания участника </w:t>
      </w:r>
      <w:r w:rsidR="00465063" w:rsidRPr="00465063">
        <w:rPr>
          <w:rFonts w:ascii="Times New Roman" w:hAnsi="Times New Roman" w:cs="Times New Roman"/>
          <w:sz w:val="28"/>
          <w:szCs w:val="28"/>
        </w:rPr>
        <w:t xml:space="preserve">Государственной программы </w:t>
      </w:r>
      <w:r w:rsidR="00AC37FF" w:rsidRPr="00B6099E">
        <w:rPr>
          <w:rFonts w:ascii="Times New Roman" w:hAnsi="Times New Roman" w:cs="Times New Roman"/>
          <w:sz w:val="28"/>
          <w:szCs w:val="28"/>
        </w:rPr>
        <w:t>и членов его семьи на территории иностранного государства до территории вселения;</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C37FF" w:rsidRPr="00B6099E">
        <w:rPr>
          <w:rFonts w:ascii="Times New Roman" w:hAnsi="Times New Roman" w:cs="Times New Roman"/>
          <w:sz w:val="28"/>
          <w:szCs w:val="28"/>
        </w:rPr>
        <w:t xml:space="preserve"> компенсацию расходов на уплату государственной пошлины за оформление документов, определяющих правовой статус переселенцев;</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C37FF" w:rsidRPr="00B6099E">
        <w:rPr>
          <w:rFonts w:ascii="Times New Roman" w:hAnsi="Times New Roman" w:cs="Times New Roman"/>
          <w:sz w:val="28"/>
          <w:szCs w:val="28"/>
        </w:rPr>
        <w:t xml:space="preserve"> </w:t>
      </w:r>
      <w:r w:rsidR="00C30CC7">
        <w:rPr>
          <w:rFonts w:ascii="Times New Roman" w:hAnsi="Times New Roman" w:cs="Times New Roman"/>
          <w:sz w:val="28"/>
          <w:szCs w:val="28"/>
        </w:rPr>
        <w:t>подъемные</w:t>
      </w:r>
      <w:r w:rsidR="00AC37FF" w:rsidRPr="00B6099E">
        <w:rPr>
          <w:rFonts w:ascii="Times New Roman" w:hAnsi="Times New Roman" w:cs="Times New Roman"/>
          <w:sz w:val="28"/>
          <w:szCs w:val="28"/>
        </w:rPr>
        <w:t>;</w:t>
      </w:r>
    </w:p>
    <w:p w:rsidR="00AC37FF" w:rsidRPr="00B6099E" w:rsidRDefault="00F1490D" w:rsidP="00A50534">
      <w:pPr>
        <w:widowControl w:val="0"/>
        <w:autoSpaceDE w:val="0"/>
        <w:autoSpaceDN w:val="0"/>
        <w:ind w:firstLine="709"/>
        <w:rPr>
          <w:sz w:val="28"/>
          <w:szCs w:val="28"/>
        </w:rPr>
      </w:pPr>
      <w:r>
        <w:rPr>
          <w:sz w:val="28"/>
          <w:szCs w:val="28"/>
        </w:rPr>
        <w:t>- </w:t>
      </w:r>
      <w:r w:rsidR="00AC37FF" w:rsidRPr="00B6099E">
        <w:rPr>
          <w:sz w:val="28"/>
          <w:szCs w:val="28"/>
        </w:rPr>
        <w:t xml:space="preserve">ежемесячное пособие при отсутствии дохода от трудовой, предпринимательской и иной не запрещенной законодательством Российской Федерации деятельности в период до дня приобретения гражданства Российской Федерации (но не более чем в течение шести месяцев). Размер пособия определяется с учетом прожиточного минимума, установленного в Камчатском крае. Пособие не выплачивается членам семьи участника </w:t>
      </w:r>
      <w:r w:rsidR="00465063" w:rsidRPr="00465063">
        <w:rPr>
          <w:sz w:val="28"/>
          <w:szCs w:val="28"/>
        </w:rPr>
        <w:t>Государственной программы</w:t>
      </w:r>
      <w:r w:rsidR="00AC37FF" w:rsidRPr="00B6099E">
        <w:rPr>
          <w:sz w:val="28"/>
          <w:szCs w:val="28"/>
        </w:rPr>
        <w:t xml:space="preserve">, не достигшим возраста 18 лет, а также участнику </w:t>
      </w:r>
      <w:r w:rsidR="00465063" w:rsidRPr="00465063">
        <w:rPr>
          <w:sz w:val="28"/>
          <w:szCs w:val="28"/>
        </w:rPr>
        <w:t xml:space="preserve">Государственной программы </w:t>
      </w:r>
      <w:r w:rsidR="00AC37FF" w:rsidRPr="00B6099E">
        <w:rPr>
          <w:sz w:val="28"/>
          <w:szCs w:val="28"/>
        </w:rPr>
        <w:t>и членам его семьи, имеющим в соответствии с законодательством Российской Федерации право на пенсионное обеспечение, либо представившим для получения пособия поддельные или подложные документы, либо сообщившим о себе заведомо ло</w:t>
      </w:r>
      <w:r>
        <w:rPr>
          <w:sz w:val="28"/>
          <w:szCs w:val="28"/>
        </w:rPr>
        <w:t>жные или недостоверные сведения;</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C37FF" w:rsidRPr="00B6099E">
        <w:rPr>
          <w:rFonts w:ascii="Times New Roman" w:hAnsi="Times New Roman" w:cs="Times New Roman"/>
          <w:sz w:val="28"/>
          <w:szCs w:val="28"/>
        </w:rPr>
        <w:t xml:space="preserve"> Уполномоченный орган муниципального образования участвует в приеме, обустройстве и предоставлении мер социальной поддержки участникам </w:t>
      </w:r>
      <w:r w:rsidR="00465063" w:rsidRPr="00465063">
        <w:rPr>
          <w:rFonts w:ascii="Times New Roman" w:hAnsi="Times New Roman" w:cs="Times New Roman"/>
          <w:sz w:val="28"/>
          <w:szCs w:val="28"/>
        </w:rPr>
        <w:t xml:space="preserve">Государственной программы </w:t>
      </w:r>
      <w:r w:rsidR="00AC37FF" w:rsidRPr="00B6099E">
        <w:rPr>
          <w:rFonts w:ascii="Times New Roman" w:hAnsi="Times New Roman" w:cs="Times New Roman"/>
          <w:sz w:val="28"/>
          <w:szCs w:val="28"/>
        </w:rPr>
        <w:t>и членам их семей в соответствии с заключаемым согла</w:t>
      </w:r>
      <w:r>
        <w:rPr>
          <w:rFonts w:ascii="Times New Roman" w:hAnsi="Times New Roman" w:cs="Times New Roman"/>
          <w:sz w:val="28"/>
          <w:szCs w:val="28"/>
        </w:rPr>
        <w:t>шением с Уполномоченным органом;</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AC37FF" w:rsidRPr="00B6099E">
        <w:rPr>
          <w:rFonts w:ascii="Times New Roman" w:hAnsi="Times New Roman" w:cs="Times New Roman"/>
          <w:sz w:val="28"/>
          <w:szCs w:val="28"/>
        </w:rPr>
        <w:t xml:space="preserve"> </w:t>
      </w:r>
      <w:r>
        <w:rPr>
          <w:rFonts w:ascii="Times New Roman" w:hAnsi="Times New Roman" w:cs="Times New Roman"/>
          <w:sz w:val="28"/>
          <w:szCs w:val="28"/>
        </w:rPr>
        <w:t>п</w:t>
      </w:r>
      <w:r w:rsidR="00AC37FF" w:rsidRPr="00B6099E">
        <w:rPr>
          <w:rFonts w:ascii="Times New Roman" w:hAnsi="Times New Roman" w:cs="Times New Roman"/>
          <w:sz w:val="28"/>
          <w:szCs w:val="28"/>
        </w:rPr>
        <w:t>рибытие переселенца и членов его семьи на территорию вселени</w:t>
      </w:r>
      <w:r>
        <w:rPr>
          <w:rFonts w:ascii="Times New Roman" w:hAnsi="Times New Roman" w:cs="Times New Roman"/>
          <w:sz w:val="28"/>
          <w:szCs w:val="28"/>
        </w:rPr>
        <w:t>я осуществляется самостоятельно;</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AC37FF" w:rsidRPr="00B6099E">
        <w:rPr>
          <w:rFonts w:ascii="Times New Roman" w:hAnsi="Times New Roman" w:cs="Times New Roman"/>
          <w:sz w:val="28"/>
          <w:szCs w:val="28"/>
        </w:rPr>
        <w:t xml:space="preserve"> </w:t>
      </w:r>
      <w:r>
        <w:rPr>
          <w:rFonts w:ascii="Times New Roman" w:hAnsi="Times New Roman" w:cs="Times New Roman"/>
          <w:sz w:val="28"/>
          <w:szCs w:val="28"/>
        </w:rPr>
        <w:t>в</w:t>
      </w:r>
      <w:r w:rsidR="00AC37FF" w:rsidRPr="00B6099E">
        <w:rPr>
          <w:rFonts w:ascii="Times New Roman" w:hAnsi="Times New Roman" w:cs="Times New Roman"/>
          <w:sz w:val="28"/>
          <w:szCs w:val="28"/>
        </w:rPr>
        <w:t xml:space="preserve"> целях организации встречи и первичного размещения переселенцам рекомендуется заранее уведомить Уполномоченный орган о дате прибытия, номере рейса, количестве переселяющихся, необходимости бронирования гостиницы и проездных документов к месту работы на территорию Корякского округа (</w:t>
      </w:r>
      <w:proofErr w:type="spellStart"/>
      <w:r w:rsidR="00AC37FF" w:rsidRPr="00B6099E">
        <w:rPr>
          <w:rFonts w:ascii="Times New Roman" w:hAnsi="Times New Roman" w:cs="Times New Roman"/>
          <w:sz w:val="28"/>
          <w:szCs w:val="28"/>
        </w:rPr>
        <w:t>Карагинский</w:t>
      </w:r>
      <w:proofErr w:type="spellEnd"/>
      <w:r w:rsidR="00AC37FF" w:rsidRPr="00B6099E">
        <w:rPr>
          <w:rFonts w:ascii="Times New Roman" w:hAnsi="Times New Roman" w:cs="Times New Roman"/>
          <w:sz w:val="28"/>
          <w:szCs w:val="28"/>
        </w:rPr>
        <w:t xml:space="preserve">, Тигильский, </w:t>
      </w:r>
      <w:proofErr w:type="spellStart"/>
      <w:r w:rsidR="00AC37FF" w:rsidRPr="00B6099E">
        <w:rPr>
          <w:rFonts w:ascii="Times New Roman" w:hAnsi="Times New Roman" w:cs="Times New Roman"/>
          <w:sz w:val="28"/>
          <w:szCs w:val="28"/>
        </w:rPr>
        <w:t>Олюторский</w:t>
      </w:r>
      <w:proofErr w:type="spellEnd"/>
      <w:r w:rsidR="00AC37FF" w:rsidRPr="00B6099E">
        <w:rPr>
          <w:rFonts w:ascii="Times New Roman" w:hAnsi="Times New Roman" w:cs="Times New Roman"/>
          <w:sz w:val="28"/>
          <w:szCs w:val="28"/>
        </w:rPr>
        <w:t xml:space="preserve">, </w:t>
      </w:r>
      <w:proofErr w:type="spellStart"/>
      <w:r w:rsidR="00AC37FF" w:rsidRPr="00B6099E">
        <w:rPr>
          <w:rFonts w:ascii="Times New Roman" w:hAnsi="Times New Roman" w:cs="Times New Roman"/>
          <w:sz w:val="28"/>
          <w:szCs w:val="28"/>
        </w:rPr>
        <w:t>Пенжинский</w:t>
      </w:r>
      <w:proofErr w:type="spellEnd"/>
      <w:r w:rsidR="00AC37FF" w:rsidRPr="00B6099E">
        <w:rPr>
          <w:rFonts w:ascii="Times New Roman" w:hAnsi="Times New Roman" w:cs="Times New Roman"/>
          <w:sz w:val="28"/>
          <w:szCs w:val="28"/>
        </w:rPr>
        <w:t xml:space="preserve"> муниципальные районы, городской округ «поселок Палана») и Алеутского муниципального </w:t>
      </w:r>
      <w:r w:rsidR="00E72F95">
        <w:rPr>
          <w:rFonts w:ascii="Times New Roman" w:hAnsi="Times New Roman" w:cs="Times New Roman"/>
          <w:sz w:val="28"/>
          <w:szCs w:val="28"/>
        </w:rPr>
        <w:t>округа</w:t>
      </w:r>
      <w:r>
        <w:rPr>
          <w:rFonts w:ascii="Times New Roman" w:hAnsi="Times New Roman" w:cs="Times New Roman"/>
          <w:sz w:val="28"/>
          <w:szCs w:val="28"/>
        </w:rPr>
        <w:t>;</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E72DA2">
        <w:rPr>
          <w:rFonts w:ascii="Times New Roman" w:hAnsi="Times New Roman" w:cs="Times New Roman"/>
          <w:sz w:val="28"/>
          <w:szCs w:val="28"/>
        </w:rPr>
        <w:t xml:space="preserve"> </w:t>
      </w:r>
      <w:r w:rsidR="00AC37FF" w:rsidRPr="00B6099E">
        <w:rPr>
          <w:rFonts w:ascii="Times New Roman" w:hAnsi="Times New Roman" w:cs="Times New Roman"/>
          <w:sz w:val="28"/>
          <w:szCs w:val="28"/>
        </w:rPr>
        <w:t xml:space="preserve">Уполномоченный орган организует встречу участников </w:t>
      </w:r>
      <w:r w:rsidR="00465063" w:rsidRPr="00465063">
        <w:rPr>
          <w:rFonts w:ascii="Times New Roman" w:hAnsi="Times New Roman" w:cs="Times New Roman"/>
          <w:sz w:val="28"/>
          <w:szCs w:val="28"/>
        </w:rPr>
        <w:t xml:space="preserve">Государственной программы </w:t>
      </w:r>
      <w:r w:rsidR="00AC37FF" w:rsidRPr="00B6099E">
        <w:rPr>
          <w:rFonts w:ascii="Times New Roman" w:hAnsi="Times New Roman" w:cs="Times New Roman"/>
          <w:sz w:val="28"/>
          <w:szCs w:val="28"/>
        </w:rPr>
        <w:t>и членов их семей в аэропорту при условии своевременного извещения уполномоченным органом за рубежом либо соотечественником о дате и номере р</w:t>
      </w:r>
      <w:r>
        <w:rPr>
          <w:rFonts w:ascii="Times New Roman" w:hAnsi="Times New Roman" w:cs="Times New Roman"/>
          <w:sz w:val="28"/>
          <w:szCs w:val="28"/>
        </w:rPr>
        <w:t>ейса прибытия в Камчатский край;</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д</w:t>
      </w:r>
      <w:r w:rsidR="00AC37FF" w:rsidRPr="00B6099E">
        <w:rPr>
          <w:rFonts w:ascii="Times New Roman" w:hAnsi="Times New Roman" w:cs="Times New Roman"/>
          <w:sz w:val="28"/>
          <w:szCs w:val="28"/>
        </w:rPr>
        <w:t xml:space="preserve">ля прибытия участника Государственной программы, проживающего за рубежом, на территорию Российской Федерации иностранному гражданину необходимо иметь при себе документы, удостоверяющие личность, миграционную карту, Свидетельство, приглашение для оформления въездной визы для граждан стран, прибывающих в Российскую Федерацию в визовом порядке, другие </w:t>
      </w:r>
      <w:r w:rsidR="00AC37FF" w:rsidRPr="00B6099E">
        <w:rPr>
          <w:rFonts w:ascii="Times New Roman" w:hAnsi="Times New Roman" w:cs="Times New Roman"/>
          <w:sz w:val="28"/>
          <w:szCs w:val="28"/>
        </w:rPr>
        <w:lastRenderedPageBreak/>
        <w:t>необходимые документы участни</w:t>
      </w:r>
      <w:r>
        <w:rPr>
          <w:rFonts w:ascii="Times New Roman" w:hAnsi="Times New Roman" w:cs="Times New Roman"/>
          <w:sz w:val="28"/>
          <w:szCs w:val="28"/>
        </w:rPr>
        <w:t xml:space="preserve">ка </w:t>
      </w:r>
      <w:r w:rsidR="00465063" w:rsidRPr="00465063">
        <w:rPr>
          <w:rFonts w:ascii="Times New Roman" w:hAnsi="Times New Roman" w:cs="Times New Roman"/>
          <w:sz w:val="28"/>
          <w:szCs w:val="28"/>
        </w:rPr>
        <w:t xml:space="preserve">Государственной программы </w:t>
      </w:r>
      <w:r>
        <w:rPr>
          <w:rFonts w:ascii="Times New Roman" w:hAnsi="Times New Roman" w:cs="Times New Roman"/>
          <w:sz w:val="28"/>
          <w:szCs w:val="28"/>
        </w:rPr>
        <w:t>и членов его семьи;</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м</w:t>
      </w:r>
      <w:r w:rsidR="00AC37FF" w:rsidRPr="00B6099E">
        <w:rPr>
          <w:rFonts w:ascii="Times New Roman" w:hAnsi="Times New Roman" w:cs="Times New Roman"/>
          <w:sz w:val="28"/>
          <w:szCs w:val="28"/>
        </w:rPr>
        <w:t xml:space="preserve">отивированное решение Уполномоченного органа о согласовании или отклонении заявления направляется в УМВД России по Камчатскому краю, которое передает его в </w:t>
      </w:r>
      <w:r>
        <w:rPr>
          <w:rFonts w:ascii="Times New Roman" w:hAnsi="Times New Roman" w:cs="Times New Roman"/>
          <w:sz w:val="28"/>
          <w:szCs w:val="28"/>
        </w:rPr>
        <w:t>уполномоченный орган за рубежом;</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с</w:t>
      </w:r>
      <w:r w:rsidR="00AC37FF" w:rsidRPr="00B6099E">
        <w:rPr>
          <w:rFonts w:ascii="Times New Roman" w:hAnsi="Times New Roman" w:cs="Times New Roman"/>
          <w:sz w:val="28"/>
          <w:szCs w:val="28"/>
        </w:rPr>
        <w:t>оотечественник, подавший заявление, получает уведомление о решении Уполномоченного органа и при согласии с решением о согласовании его кандидатуры подписывает уведомление о переселении в Камчатский край, после чего соотечес</w:t>
      </w:r>
      <w:r>
        <w:rPr>
          <w:rFonts w:ascii="Times New Roman" w:hAnsi="Times New Roman" w:cs="Times New Roman"/>
          <w:sz w:val="28"/>
          <w:szCs w:val="28"/>
        </w:rPr>
        <w:t>твеннику выдается Свидетельство;</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в</w:t>
      </w:r>
      <w:r w:rsidR="00AC37FF" w:rsidRPr="00B6099E">
        <w:rPr>
          <w:rFonts w:ascii="Times New Roman" w:hAnsi="Times New Roman" w:cs="Times New Roman"/>
          <w:sz w:val="28"/>
          <w:szCs w:val="28"/>
        </w:rPr>
        <w:t xml:space="preserve"> случае невозможности предоставления гарантированного трудоустройства и размещения на территории вселения, а также при возникновении иных обстоятельств (несоответствие уровня квалификации кандидатуры требованиям к вакантному рабочему месту, изменение экономических условий, обострение межнациональных отношений на территории вселения и др.) Уполномоченный орган направляет в адрес УМВД России по Камчатскому краю решение о мотивированном отказе. УМВД России по Камчатскому краю направляет уведомление об отказе в выдаче </w:t>
      </w:r>
      <w:r w:rsidR="000F4C7B">
        <w:rPr>
          <w:rFonts w:ascii="Times New Roman" w:hAnsi="Times New Roman" w:cs="Times New Roman"/>
          <w:sz w:val="28"/>
          <w:szCs w:val="28"/>
        </w:rPr>
        <w:t>С</w:t>
      </w:r>
      <w:r w:rsidR="00AC37FF" w:rsidRPr="00B6099E">
        <w:rPr>
          <w:rFonts w:ascii="Times New Roman" w:hAnsi="Times New Roman" w:cs="Times New Roman"/>
          <w:sz w:val="28"/>
          <w:szCs w:val="28"/>
        </w:rPr>
        <w:t>видетельства в уполномоченный орган за рубежом для доведения его до сведения соотечественника.</w:t>
      </w:r>
      <w:r w:rsidR="00452652">
        <w:rPr>
          <w:rFonts w:ascii="Times New Roman" w:hAnsi="Times New Roman" w:cs="Times New Roman"/>
          <w:sz w:val="28"/>
          <w:szCs w:val="28"/>
        </w:rPr>
        <w:t xml:space="preserve"> </w:t>
      </w:r>
      <w:r w:rsidR="00AC37FF" w:rsidRPr="00B6099E">
        <w:rPr>
          <w:rFonts w:ascii="Times New Roman" w:hAnsi="Times New Roman" w:cs="Times New Roman"/>
          <w:sz w:val="28"/>
          <w:szCs w:val="28"/>
        </w:rPr>
        <w:t>При направлении уведомления об отсутствии возможности принять соотечественника на территории вселения в Камчатский край Уполномоченный орган снимает ограничения на доступ к информации для других пользователей по данному рабочему месту и территории все</w:t>
      </w:r>
      <w:r>
        <w:rPr>
          <w:rFonts w:ascii="Times New Roman" w:hAnsi="Times New Roman" w:cs="Times New Roman"/>
          <w:sz w:val="28"/>
          <w:szCs w:val="28"/>
        </w:rPr>
        <w:t>ления в электронной базе данных;</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п</w:t>
      </w:r>
      <w:r w:rsidR="00AC37FF" w:rsidRPr="00B6099E">
        <w:rPr>
          <w:rFonts w:ascii="Times New Roman" w:hAnsi="Times New Roman" w:cs="Times New Roman"/>
          <w:sz w:val="28"/>
          <w:szCs w:val="28"/>
        </w:rPr>
        <w:t xml:space="preserve">о прибытию соотечественников в Камчатский край Уполномоченный орган оказывает им консультационную, юридическую и другую помощь в обустройстве, содействие трудоустройству и обеспечивает участников </w:t>
      </w:r>
      <w:r w:rsidR="00465063" w:rsidRPr="00465063">
        <w:rPr>
          <w:rFonts w:ascii="Times New Roman" w:hAnsi="Times New Roman" w:cs="Times New Roman"/>
          <w:sz w:val="28"/>
          <w:szCs w:val="28"/>
        </w:rPr>
        <w:t xml:space="preserve">Государственной программы </w:t>
      </w:r>
      <w:r w:rsidR="00AC37FF" w:rsidRPr="00B6099E">
        <w:rPr>
          <w:rFonts w:ascii="Times New Roman" w:hAnsi="Times New Roman" w:cs="Times New Roman"/>
          <w:sz w:val="28"/>
          <w:szCs w:val="28"/>
        </w:rPr>
        <w:t>и членов их семей необходимыми справочными материалами о территории вселения и перечнем контактных лиц уполномоченного ор</w:t>
      </w:r>
      <w:r>
        <w:rPr>
          <w:rFonts w:ascii="Times New Roman" w:hAnsi="Times New Roman" w:cs="Times New Roman"/>
          <w:sz w:val="28"/>
          <w:szCs w:val="28"/>
        </w:rPr>
        <w:t>гана муниципального образования;</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AC37FF" w:rsidRPr="00B6099E">
        <w:rPr>
          <w:rFonts w:ascii="Times New Roman" w:hAnsi="Times New Roman" w:cs="Times New Roman"/>
          <w:sz w:val="28"/>
          <w:szCs w:val="28"/>
        </w:rPr>
        <w:t xml:space="preserve"> Уполномоченный орган информирует прибывших соотечественников об обязанности постановки участника </w:t>
      </w:r>
      <w:r w:rsidR="00465063" w:rsidRPr="00465063">
        <w:rPr>
          <w:rFonts w:ascii="Times New Roman" w:hAnsi="Times New Roman" w:cs="Times New Roman"/>
          <w:sz w:val="28"/>
          <w:szCs w:val="28"/>
        </w:rPr>
        <w:t xml:space="preserve">Государственной программы </w:t>
      </w:r>
      <w:r w:rsidR="00AC37FF" w:rsidRPr="00B6099E">
        <w:rPr>
          <w:rFonts w:ascii="Times New Roman" w:hAnsi="Times New Roman" w:cs="Times New Roman"/>
          <w:sz w:val="28"/>
          <w:szCs w:val="28"/>
        </w:rPr>
        <w:t xml:space="preserve">и членов его семьи на учет по месту пребывания, в течение 7 рабочих дней со дня прибытия в Камчатский край, при наличии возможности оказывает им содействие в </w:t>
      </w:r>
      <w:r>
        <w:rPr>
          <w:rFonts w:ascii="Times New Roman" w:hAnsi="Times New Roman" w:cs="Times New Roman"/>
          <w:sz w:val="28"/>
          <w:szCs w:val="28"/>
        </w:rPr>
        <w:t>регистрации по месту пребывания;</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AC37FF" w:rsidRPr="00B6099E">
        <w:rPr>
          <w:rFonts w:ascii="Times New Roman" w:hAnsi="Times New Roman" w:cs="Times New Roman"/>
          <w:sz w:val="28"/>
          <w:szCs w:val="28"/>
        </w:rPr>
        <w:t xml:space="preserve"> Уполномоченный орган оформляет личные дела участников </w:t>
      </w:r>
      <w:r w:rsidR="00465063" w:rsidRPr="00465063">
        <w:rPr>
          <w:rFonts w:ascii="Times New Roman" w:hAnsi="Times New Roman" w:cs="Times New Roman"/>
          <w:sz w:val="28"/>
          <w:szCs w:val="28"/>
        </w:rPr>
        <w:t>Государственной программы</w:t>
      </w:r>
      <w:r w:rsidR="00AC37FF" w:rsidRPr="00B6099E">
        <w:rPr>
          <w:rFonts w:ascii="Times New Roman" w:hAnsi="Times New Roman" w:cs="Times New Roman"/>
          <w:sz w:val="28"/>
          <w:szCs w:val="28"/>
        </w:rPr>
        <w:t>, содержащие следующие документы:</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AC37FF" w:rsidRPr="00B6099E">
        <w:rPr>
          <w:rFonts w:ascii="Times New Roman" w:hAnsi="Times New Roman" w:cs="Times New Roman"/>
          <w:sz w:val="28"/>
          <w:szCs w:val="28"/>
        </w:rPr>
        <w:t>) решение Уполномоченного органа и документы по согласованию соотечественника;</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AC37FF" w:rsidRPr="00B6099E">
        <w:rPr>
          <w:rFonts w:ascii="Times New Roman" w:hAnsi="Times New Roman" w:cs="Times New Roman"/>
          <w:sz w:val="28"/>
          <w:szCs w:val="28"/>
        </w:rPr>
        <w:t>) заявление;</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AC37FF" w:rsidRPr="00B6099E">
        <w:rPr>
          <w:rFonts w:ascii="Times New Roman" w:hAnsi="Times New Roman" w:cs="Times New Roman"/>
          <w:sz w:val="28"/>
          <w:szCs w:val="28"/>
        </w:rPr>
        <w:t xml:space="preserve">) копии документов участника </w:t>
      </w:r>
      <w:r w:rsidR="00465063" w:rsidRPr="00465063">
        <w:rPr>
          <w:rFonts w:ascii="Times New Roman" w:hAnsi="Times New Roman" w:cs="Times New Roman"/>
          <w:sz w:val="28"/>
          <w:szCs w:val="28"/>
        </w:rPr>
        <w:t xml:space="preserve">Государственной программы </w:t>
      </w:r>
      <w:r w:rsidR="00AC37FF" w:rsidRPr="00B6099E">
        <w:rPr>
          <w:rFonts w:ascii="Times New Roman" w:hAnsi="Times New Roman" w:cs="Times New Roman"/>
          <w:sz w:val="28"/>
          <w:szCs w:val="28"/>
        </w:rPr>
        <w:t xml:space="preserve">и членов его семьи, удостоверяющие личность, копию миграционной карты и другие документы необходимые для </w:t>
      </w:r>
      <w:r>
        <w:rPr>
          <w:rFonts w:ascii="Times New Roman" w:hAnsi="Times New Roman" w:cs="Times New Roman"/>
          <w:sz w:val="28"/>
          <w:szCs w:val="28"/>
        </w:rPr>
        <w:t>осуществления социальных выплат;</w:t>
      </w:r>
    </w:p>
    <w:p w:rsidR="00AC37FF"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AC37FF" w:rsidRPr="00B6099E">
        <w:rPr>
          <w:rFonts w:ascii="Times New Roman" w:hAnsi="Times New Roman" w:cs="Times New Roman"/>
          <w:sz w:val="28"/>
          <w:szCs w:val="28"/>
        </w:rPr>
        <w:t xml:space="preserve"> Уполномоченный орган муниципального образования организует встречу и размещение переселенцев по прибыти</w:t>
      </w:r>
      <w:r w:rsidR="00D033ED" w:rsidRPr="00B6099E">
        <w:rPr>
          <w:rFonts w:ascii="Times New Roman" w:hAnsi="Times New Roman" w:cs="Times New Roman"/>
          <w:sz w:val="28"/>
          <w:szCs w:val="28"/>
        </w:rPr>
        <w:t>и</w:t>
      </w:r>
      <w:r w:rsidR="00AC37FF" w:rsidRPr="00B6099E">
        <w:rPr>
          <w:rFonts w:ascii="Times New Roman" w:hAnsi="Times New Roman" w:cs="Times New Roman"/>
          <w:sz w:val="28"/>
          <w:szCs w:val="28"/>
        </w:rPr>
        <w:t xml:space="preserve"> </w:t>
      </w:r>
      <w:r w:rsidR="00D033ED" w:rsidRPr="00B6099E">
        <w:rPr>
          <w:rFonts w:ascii="Times New Roman" w:hAnsi="Times New Roman" w:cs="Times New Roman"/>
          <w:sz w:val="28"/>
          <w:szCs w:val="28"/>
        </w:rPr>
        <w:t>на</w:t>
      </w:r>
      <w:r w:rsidR="00AC37FF" w:rsidRPr="00B6099E">
        <w:rPr>
          <w:rFonts w:ascii="Times New Roman" w:hAnsi="Times New Roman" w:cs="Times New Roman"/>
          <w:sz w:val="28"/>
          <w:szCs w:val="28"/>
        </w:rPr>
        <w:t xml:space="preserve"> территорию вселения, оказывает содействие в постановке на миграционный учет, трудоустройстве, социальной адаптации.</w:t>
      </w:r>
    </w:p>
    <w:p w:rsidR="00EA00FD" w:rsidRPr="00B6099E" w:rsidRDefault="00EA00FD" w:rsidP="00A50534">
      <w:pPr>
        <w:pStyle w:val="ConsPlusNormal"/>
        <w:ind w:firstLine="709"/>
        <w:jc w:val="both"/>
        <w:rPr>
          <w:rFonts w:ascii="Times New Roman" w:hAnsi="Times New Roman" w:cs="Times New Roman"/>
          <w:sz w:val="28"/>
          <w:szCs w:val="28"/>
        </w:rPr>
      </w:pP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lastRenderedPageBreak/>
        <w:t xml:space="preserve">После заключения трудового договора уполномоченный орган муниципального образования уведомляет Уполномоченный орган о трудоустройстве участника </w:t>
      </w:r>
      <w:r w:rsidR="00465063" w:rsidRPr="00465063">
        <w:rPr>
          <w:rFonts w:ascii="Times New Roman" w:hAnsi="Times New Roman" w:cs="Times New Roman"/>
          <w:sz w:val="28"/>
          <w:szCs w:val="28"/>
        </w:rPr>
        <w:t xml:space="preserve">Государственной программы </w:t>
      </w:r>
      <w:r w:rsidRPr="00B6099E">
        <w:rPr>
          <w:rFonts w:ascii="Times New Roman" w:hAnsi="Times New Roman" w:cs="Times New Roman"/>
          <w:sz w:val="28"/>
          <w:szCs w:val="28"/>
        </w:rPr>
        <w:t>и членов его семьи трудоспособного возраста, а также информирует об услов</w:t>
      </w:r>
      <w:r w:rsidR="00F1490D">
        <w:rPr>
          <w:rFonts w:ascii="Times New Roman" w:hAnsi="Times New Roman" w:cs="Times New Roman"/>
          <w:sz w:val="28"/>
          <w:szCs w:val="28"/>
        </w:rPr>
        <w:t>иях предоставления жилья;</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р</w:t>
      </w:r>
      <w:r w:rsidR="00AC37FF" w:rsidRPr="00B6099E">
        <w:rPr>
          <w:rFonts w:ascii="Times New Roman" w:hAnsi="Times New Roman" w:cs="Times New Roman"/>
          <w:sz w:val="28"/>
          <w:szCs w:val="28"/>
        </w:rPr>
        <w:t xml:space="preserve">аботник центра занятости населения согласовывает с работодателем собеседование с участником </w:t>
      </w:r>
      <w:r w:rsidR="00465063" w:rsidRPr="00465063">
        <w:rPr>
          <w:rFonts w:ascii="Times New Roman" w:hAnsi="Times New Roman" w:cs="Times New Roman"/>
          <w:sz w:val="28"/>
          <w:szCs w:val="28"/>
        </w:rPr>
        <w:t xml:space="preserve">Государственной программы </w:t>
      </w:r>
      <w:r w:rsidR="00AC37FF" w:rsidRPr="00B6099E">
        <w:rPr>
          <w:rFonts w:ascii="Times New Roman" w:hAnsi="Times New Roman" w:cs="Times New Roman"/>
          <w:sz w:val="28"/>
          <w:szCs w:val="28"/>
        </w:rPr>
        <w:t>по вопросу трудоустройства.</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Центр занятости населения по результатам трудоустройства прибывшего соотечественника, в случае квалификационного несоответствия требованиям работодателя, после получения соотечественником гражданства Российской Федерации готовит предложения по профессиональному обучению, получению дополнительного</w:t>
      </w:r>
      <w:r w:rsidR="005E6F2A" w:rsidRPr="00B6099E">
        <w:rPr>
          <w:rFonts w:ascii="Times New Roman" w:hAnsi="Times New Roman" w:cs="Times New Roman"/>
          <w:sz w:val="28"/>
          <w:szCs w:val="28"/>
        </w:rPr>
        <w:t xml:space="preserve"> профессионального </w:t>
      </w:r>
      <w:r w:rsidRPr="00B6099E">
        <w:rPr>
          <w:rFonts w:ascii="Times New Roman" w:hAnsi="Times New Roman" w:cs="Times New Roman"/>
          <w:sz w:val="28"/>
          <w:szCs w:val="28"/>
        </w:rPr>
        <w:t xml:space="preserve">образования участником </w:t>
      </w:r>
      <w:r w:rsidR="00465063" w:rsidRPr="00465063">
        <w:rPr>
          <w:rFonts w:ascii="Times New Roman" w:hAnsi="Times New Roman" w:cs="Times New Roman"/>
          <w:sz w:val="28"/>
          <w:szCs w:val="28"/>
        </w:rPr>
        <w:t xml:space="preserve">Государственной программы </w:t>
      </w:r>
      <w:r w:rsidRPr="00B6099E">
        <w:rPr>
          <w:rFonts w:ascii="Times New Roman" w:hAnsi="Times New Roman" w:cs="Times New Roman"/>
          <w:sz w:val="28"/>
          <w:szCs w:val="28"/>
        </w:rPr>
        <w:t>и заключает соответствующий договор с работодателем и образовательной</w:t>
      </w:r>
      <w:r w:rsidR="00F1490D">
        <w:rPr>
          <w:rFonts w:ascii="Times New Roman" w:hAnsi="Times New Roman" w:cs="Times New Roman"/>
          <w:sz w:val="28"/>
          <w:szCs w:val="28"/>
        </w:rPr>
        <w:t xml:space="preserve"> организацией в Камчатском крае;</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AC37FF" w:rsidRPr="00B6099E">
        <w:rPr>
          <w:rFonts w:ascii="Times New Roman" w:hAnsi="Times New Roman" w:cs="Times New Roman"/>
          <w:sz w:val="28"/>
          <w:szCs w:val="28"/>
        </w:rPr>
        <w:t xml:space="preserve"> Уполномоченный орган муниципального образования при необходимости совместно с центром занятости населения обеспечивает трудоустройство членов семьи участника </w:t>
      </w:r>
      <w:r w:rsidR="00465063" w:rsidRPr="00465063">
        <w:rPr>
          <w:rFonts w:ascii="Times New Roman" w:hAnsi="Times New Roman" w:cs="Times New Roman"/>
          <w:sz w:val="28"/>
          <w:szCs w:val="28"/>
        </w:rPr>
        <w:t>Государственной программы</w:t>
      </w:r>
      <w:r w:rsidR="00AC37FF" w:rsidRPr="00B6099E">
        <w:rPr>
          <w:rFonts w:ascii="Times New Roman" w:hAnsi="Times New Roman" w:cs="Times New Roman"/>
          <w:sz w:val="28"/>
          <w:szCs w:val="28"/>
        </w:rPr>
        <w:t>.</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В случае невозможности предоставления рабочих мест членам семьи участника </w:t>
      </w:r>
      <w:r w:rsidR="00465063" w:rsidRPr="00465063">
        <w:rPr>
          <w:rFonts w:ascii="Times New Roman" w:hAnsi="Times New Roman" w:cs="Times New Roman"/>
          <w:sz w:val="28"/>
          <w:szCs w:val="28"/>
        </w:rPr>
        <w:t xml:space="preserve">Государственной программы </w:t>
      </w:r>
      <w:r w:rsidRPr="00B6099E">
        <w:rPr>
          <w:rFonts w:ascii="Times New Roman" w:hAnsi="Times New Roman" w:cs="Times New Roman"/>
          <w:sz w:val="28"/>
          <w:szCs w:val="28"/>
        </w:rPr>
        <w:t>центр занятости населения обеспечивает участие членов семьи, оформивших вид на жительство или гражданство Российской Федерации, в мероприятиях по содействию занятости и регист</w:t>
      </w:r>
      <w:r w:rsidR="00F1490D">
        <w:rPr>
          <w:rFonts w:ascii="Times New Roman" w:hAnsi="Times New Roman" w:cs="Times New Roman"/>
          <w:sz w:val="28"/>
          <w:szCs w:val="28"/>
        </w:rPr>
        <w:t>рации их в качестве безработных;</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у</w:t>
      </w:r>
      <w:r w:rsidR="00AC37FF" w:rsidRPr="00B6099E">
        <w:rPr>
          <w:rFonts w:ascii="Times New Roman" w:hAnsi="Times New Roman" w:cs="Times New Roman"/>
          <w:sz w:val="28"/>
          <w:szCs w:val="28"/>
        </w:rPr>
        <w:t xml:space="preserve">частнику </w:t>
      </w:r>
      <w:r w:rsidR="00465063" w:rsidRPr="00465063">
        <w:rPr>
          <w:rFonts w:ascii="Times New Roman" w:hAnsi="Times New Roman" w:cs="Times New Roman"/>
          <w:sz w:val="28"/>
          <w:szCs w:val="28"/>
        </w:rPr>
        <w:t>Государственной программы</w:t>
      </w:r>
      <w:r w:rsidR="00AC37FF" w:rsidRPr="00B6099E">
        <w:rPr>
          <w:rFonts w:ascii="Times New Roman" w:hAnsi="Times New Roman" w:cs="Times New Roman"/>
          <w:sz w:val="28"/>
          <w:szCs w:val="28"/>
        </w:rPr>
        <w:t xml:space="preserve">, принявшему решение организовать собственное дело, центры занятости населения оказывают содействие в выборе сферы деятельности путем оказания государственной услуги по содействию </w:t>
      </w:r>
      <w:proofErr w:type="spellStart"/>
      <w:r w:rsidR="00AC37FF" w:rsidRPr="00B6099E">
        <w:rPr>
          <w:rFonts w:ascii="Times New Roman" w:hAnsi="Times New Roman" w:cs="Times New Roman"/>
          <w:sz w:val="28"/>
          <w:szCs w:val="28"/>
        </w:rPr>
        <w:t>самозанятости</w:t>
      </w:r>
      <w:proofErr w:type="spellEnd"/>
      <w:r w:rsidR="00AC37FF" w:rsidRPr="00B6099E">
        <w:rPr>
          <w:rFonts w:ascii="Times New Roman" w:hAnsi="Times New Roman" w:cs="Times New Roman"/>
          <w:sz w:val="28"/>
          <w:szCs w:val="28"/>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w:t>
      </w:r>
      <w:r w:rsidR="009526F0" w:rsidRPr="00B6099E">
        <w:rPr>
          <w:rFonts w:ascii="Times New Roman" w:hAnsi="Times New Roman" w:cs="Times New Roman"/>
          <w:sz w:val="28"/>
          <w:szCs w:val="28"/>
        </w:rPr>
        <w:t xml:space="preserve">профессиональное </w:t>
      </w:r>
      <w:r w:rsidR="00AC37FF" w:rsidRPr="00B6099E">
        <w:rPr>
          <w:rFonts w:ascii="Times New Roman" w:hAnsi="Times New Roman" w:cs="Times New Roman"/>
          <w:sz w:val="28"/>
          <w:szCs w:val="28"/>
        </w:rPr>
        <w:t>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w:t>
      </w:r>
      <w:r>
        <w:rPr>
          <w:rFonts w:ascii="Times New Roman" w:hAnsi="Times New Roman" w:cs="Times New Roman"/>
          <w:sz w:val="28"/>
          <w:szCs w:val="28"/>
        </w:rPr>
        <w:t>щей государственной регистрации;</w:t>
      </w:r>
    </w:p>
    <w:p w:rsidR="00AC37FF" w:rsidRPr="00B6099E" w:rsidRDefault="00F1490D" w:rsidP="00A50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AC37FF" w:rsidRPr="00B6099E">
        <w:rPr>
          <w:rFonts w:ascii="Times New Roman" w:hAnsi="Times New Roman" w:cs="Times New Roman"/>
          <w:sz w:val="28"/>
          <w:szCs w:val="28"/>
        </w:rPr>
        <w:t xml:space="preserve"> Уполномоченный орган муниципального образования, при наличии возможности, оказывает содействие в предоставлении детям участника </w:t>
      </w:r>
      <w:r w:rsidR="00465063" w:rsidRPr="00465063">
        <w:rPr>
          <w:rFonts w:ascii="Times New Roman" w:hAnsi="Times New Roman" w:cs="Times New Roman"/>
          <w:sz w:val="28"/>
          <w:szCs w:val="28"/>
        </w:rPr>
        <w:t xml:space="preserve">Государственной программы </w:t>
      </w:r>
      <w:r w:rsidR="00AC37FF" w:rsidRPr="00B6099E">
        <w:rPr>
          <w:rFonts w:ascii="Times New Roman" w:hAnsi="Times New Roman" w:cs="Times New Roman"/>
          <w:sz w:val="28"/>
          <w:szCs w:val="28"/>
        </w:rPr>
        <w:t>мест в дошкольных образовательных организациях муниципального образования в Камчатском крае.</w:t>
      </w:r>
    </w:p>
    <w:p w:rsidR="00AC37FF" w:rsidRPr="00B6099E" w:rsidRDefault="00AC37FF" w:rsidP="00905840">
      <w:pPr>
        <w:pStyle w:val="ConsPlusNormal"/>
        <w:ind w:firstLine="540"/>
        <w:jc w:val="both"/>
        <w:rPr>
          <w:rFonts w:ascii="Times New Roman" w:hAnsi="Times New Roman" w:cs="Times New Roman"/>
          <w:sz w:val="28"/>
          <w:szCs w:val="28"/>
        </w:rPr>
      </w:pPr>
    </w:p>
    <w:p w:rsidR="00AC37FF" w:rsidRPr="00B6099E" w:rsidRDefault="00AC37FF" w:rsidP="00905840">
      <w:pPr>
        <w:jc w:val="left"/>
        <w:rPr>
          <w:sz w:val="28"/>
          <w:szCs w:val="28"/>
        </w:rPr>
      </w:pPr>
      <w:r w:rsidRPr="00B6099E">
        <w:rPr>
          <w:sz w:val="28"/>
          <w:szCs w:val="28"/>
        </w:rPr>
        <w:br w:type="page"/>
      </w:r>
    </w:p>
    <w:p w:rsidR="00E62B8D" w:rsidRPr="004F7D2E" w:rsidRDefault="004F7D2E" w:rsidP="004F7D2E">
      <w:pPr>
        <w:pStyle w:val="ConsPlusNormal"/>
        <w:ind w:left="5954"/>
        <w:rPr>
          <w:rFonts w:ascii="Times New Roman" w:hAnsi="Times New Roman" w:cs="Times New Roman"/>
          <w:sz w:val="24"/>
          <w:szCs w:val="24"/>
        </w:rPr>
      </w:pPr>
      <w:r w:rsidRPr="004F7D2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r w:rsidRPr="004F7D2E">
        <w:rPr>
          <w:rFonts w:ascii="Times New Roman" w:hAnsi="Times New Roman" w:cs="Times New Roman"/>
          <w:sz w:val="24"/>
          <w:szCs w:val="24"/>
        </w:rPr>
        <w:t xml:space="preserve"> к государственной программе Камчатского края «Оказание содействия добровольному переселению в Камчатский край соотечественников, проживающих за рубежом»</w:t>
      </w:r>
    </w:p>
    <w:p w:rsidR="00E62B8D" w:rsidRDefault="00E62B8D" w:rsidP="00E62B8D">
      <w:pPr>
        <w:pStyle w:val="ConsPlusTitle"/>
        <w:jc w:val="center"/>
        <w:rPr>
          <w:rFonts w:ascii="Times New Roman" w:hAnsi="Times New Roman" w:cs="Times New Roman"/>
          <w:b w:val="0"/>
          <w:sz w:val="28"/>
          <w:szCs w:val="28"/>
        </w:rPr>
      </w:pPr>
    </w:p>
    <w:p w:rsidR="00E62B8D" w:rsidRPr="00B6099E" w:rsidRDefault="00E62B8D" w:rsidP="00E62B8D">
      <w:pPr>
        <w:pStyle w:val="ConsPlusTitle"/>
        <w:jc w:val="center"/>
        <w:rPr>
          <w:rFonts w:ascii="Times New Roman" w:hAnsi="Times New Roman" w:cs="Times New Roman"/>
          <w:b w:val="0"/>
          <w:sz w:val="28"/>
          <w:szCs w:val="28"/>
        </w:rPr>
      </w:pPr>
      <w:r w:rsidRPr="00652761">
        <w:rPr>
          <w:rFonts w:ascii="Times New Roman" w:hAnsi="Times New Roman" w:cs="Times New Roman"/>
          <w:b w:val="0"/>
          <w:sz w:val="28"/>
          <w:szCs w:val="28"/>
        </w:rPr>
        <w:t xml:space="preserve">Меры социальной поддержки </w:t>
      </w:r>
      <w:r>
        <w:rPr>
          <w:rFonts w:ascii="Times New Roman" w:hAnsi="Times New Roman" w:cs="Times New Roman"/>
          <w:b w:val="0"/>
          <w:sz w:val="28"/>
          <w:szCs w:val="28"/>
        </w:rPr>
        <w:br/>
      </w:r>
      <w:r w:rsidRPr="00652761">
        <w:rPr>
          <w:rFonts w:ascii="Times New Roman" w:hAnsi="Times New Roman" w:cs="Times New Roman"/>
          <w:b w:val="0"/>
          <w:sz w:val="28"/>
          <w:szCs w:val="28"/>
        </w:rPr>
        <w:t xml:space="preserve">участникам государственной программы Камчатского края «Оказание содействия добровольному переселению в Камчатский край соотечественников, проживающих за рубежом» </w:t>
      </w:r>
      <w:r w:rsidR="00EC2293">
        <w:rPr>
          <w:rFonts w:ascii="Times New Roman" w:hAnsi="Times New Roman" w:cs="Times New Roman"/>
          <w:b w:val="0"/>
          <w:sz w:val="28"/>
          <w:szCs w:val="28"/>
        </w:rPr>
        <w:t xml:space="preserve">(далее – Программа) </w:t>
      </w:r>
      <w:r w:rsidRPr="00652761">
        <w:rPr>
          <w:rFonts w:ascii="Times New Roman" w:hAnsi="Times New Roman" w:cs="Times New Roman"/>
          <w:b w:val="0"/>
          <w:sz w:val="28"/>
          <w:szCs w:val="28"/>
        </w:rPr>
        <w:t>и членам их семей</w:t>
      </w:r>
    </w:p>
    <w:p w:rsidR="00E62B8D" w:rsidRDefault="00E62B8D" w:rsidP="00E62B8D">
      <w:pPr>
        <w:pStyle w:val="ConsPlusNormal"/>
        <w:ind w:firstLineChars="253" w:firstLine="708"/>
        <w:jc w:val="both"/>
        <w:rPr>
          <w:rFonts w:ascii="Times New Roman" w:hAnsi="Times New Roman" w:cs="Times New Roman"/>
          <w:sz w:val="28"/>
          <w:szCs w:val="28"/>
        </w:rPr>
      </w:pPr>
    </w:p>
    <w:p w:rsidR="00620110" w:rsidRPr="00620110" w:rsidRDefault="00620110" w:rsidP="00620110">
      <w:pPr>
        <w:widowControl w:val="0"/>
        <w:autoSpaceDE w:val="0"/>
        <w:autoSpaceDN w:val="0"/>
        <w:ind w:firstLineChars="253" w:firstLine="708"/>
        <w:rPr>
          <w:sz w:val="28"/>
          <w:szCs w:val="28"/>
        </w:rPr>
      </w:pPr>
      <w:r w:rsidRPr="00620110">
        <w:rPr>
          <w:sz w:val="28"/>
          <w:szCs w:val="28"/>
        </w:rPr>
        <w:t>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члены их семей при переселении на постоянное место жительства в Камчатский край имеют право на получение государственных гарантий и социальной поддержки.</w:t>
      </w:r>
    </w:p>
    <w:p w:rsidR="00620110" w:rsidRPr="00620110" w:rsidRDefault="00620110" w:rsidP="00620110">
      <w:pPr>
        <w:widowControl w:val="0"/>
        <w:autoSpaceDE w:val="0"/>
        <w:autoSpaceDN w:val="0"/>
        <w:ind w:firstLineChars="253" w:firstLine="708"/>
        <w:rPr>
          <w:sz w:val="28"/>
          <w:szCs w:val="28"/>
        </w:rPr>
      </w:pPr>
      <w:r w:rsidRPr="00620110">
        <w:rPr>
          <w:sz w:val="28"/>
          <w:szCs w:val="28"/>
        </w:rPr>
        <w:t xml:space="preserve">1. Меры социальной поддержки в рамках федерального законодательства осуществляются путем соответствующих выплат участникам Государственной программы и членам их семей из федерального бюджета, а именно: </w:t>
      </w:r>
    </w:p>
    <w:p w:rsidR="00620110" w:rsidRPr="00620110" w:rsidRDefault="00620110" w:rsidP="00620110">
      <w:pPr>
        <w:widowControl w:val="0"/>
        <w:autoSpaceDE w:val="0"/>
        <w:autoSpaceDN w:val="0"/>
        <w:ind w:firstLineChars="253" w:firstLine="708"/>
        <w:rPr>
          <w:sz w:val="28"/>
          <w:szCs w:val="28"/>
        </w:rPr>
      </w:pPr>
      <w:r w:rsidRPr="00620110">
        <w:rPr>
          <w:sz w:val="28"/>
          <w:szCs w:val="28"/>
        </w:rPr>
        <w:t>1) компенсация расходов на переезд к будущему месту проживания, в том числе на оплату проезда и провоза личного имущества, включая транспортные средства;</w:t>
      </w:r>
    </w:p>
    <w:p w:rsidR="00620110" w:rsidRPr="00620110" w:rsidRDefault="00620110" w:rsidP="00620110">
      <w:pPr>
        <w:ind w:firstLineChars="253" w:firstLine="708"/>
        <w:rPr>
          <w:rFonts w:eastAsia="Times New Roman"/>
          <w:sz w:val="28"/>
          <w:szCs w:val="28"/>
        </w:rPr>
      </w:pPr>
      <w:r w:rsidRPr="00620110">
        <w:rPr>
          <w:rFonts w:eastAsia="Times New Roman"/>
          <w:sz w:val="28"/>
          <w:szCs w:val="28"/>
        </w:rPr>
        <w:t>2) осуществление ввоза в Российскую Федерацию:</w:t>
      </w:r>
    </w:p>
    <w:p w:rsidR="00620110" w:rsidRPr="00620110" w:rsidRDefault="00620110" w:rsidP="00620110">
      <w:pPr>
        <w:ind w:firstLineChars="253" w:firstLine="708"/>
        <w:rPr>
          <w:rFonts w:eastAsia="Times New Roman"/>
          <w:sz w:val="28"/>
          <w:szCs w:val="28"/>
        </w:rPr>
      </w:pPr>
      <w:r w:rsidRPr="00620110">
        <w:rPr>
          <w:rFonts w:eastAsia="Times New Roman"/>
          <w:sz w:val="28"/>
          <w:szCs w:val="28"/>
        </w:rPr>
        <w:t xml:space="preserve">а) бывших в употреблении товаров для личного пользования приобретенных до переселения на постоянное место жительства на территорию Российской Федерации; </w:t>
      </w:r>
    </w:p>
    <w:p w:rsidR="00620110" w:rsidRPr="00620110" w:rsidRDefault="00620110" w:rsidP="00620110">
      <w:pPr>
        <w:autoSpaceDE w:val="0"/>
        <w:autoSpaceDN w:val="0"/>
        <w:adjustRightInd w:val="0"/>
        <w:ind w:firstLineChars="253" w:firstLine="708"/>
        <w:rPr>
          <w:rFonts w:eastAsia="Times New Roman"/>
          <w:sz w:val="28"/>
          <w:szCs w:val="28"/>
        </w:rPr>
      </w:pPr>
      <w:r w:rsidRPr="00620110">
        <w:rPr>
          <w:rFonts w:eastAsia="Times New Roman"/>
          <w:sz w:val="28"/>
          <w:szCs w:val="28"/>
        </w:rPr>
        <w:t xml:space="preserve">б) авто- и </w:t>
      </w:r>
      <w:proofErr w:type="spellStart"/>
      <w:r w:rsidRPr="00620110">
        <w:rPr>
          <w:rFonts w:eastAsia="Times New Roman"/>
          <w:sz w:val="28"/>
          <w:szCs w:val="28"/>
        </w:rPr>
        <w:t>мототранспортных</w:t>
      </w:r>
      <w:proofErr w:type="spellEnd"/>
      <w:r w:rsidRPr="00620110">
        <w:rPr>
          <w:rFonts w:eastAsia="Times New Roman"/>
          <w:sz w:val="28"/>
          <w:szCs w:val="28"/>
        </w:rPr>
        <w:t xml:space="preserve"> средств, прицепов к авто- и </w:t>
      </w:r>
      <w:proofErr w:type="spellStart"/>
      <w:r w:rsidRPr="00620110">
        <w:rPr>
          <w:rFonts w:eastAsia="Times New Roman"/>
          <w:sz w:val="28"/>
          <w:szCs w:val="28"/>
        </w:rPr>
        <w:t>мототранспортным</w:t>
      </w:r>
      <w:proofErr w:type="spellEnd"/>
      <w:r w:rsidRPr="00620110">
        <w:rPr>
          <w:rFonts w:eastAsia="Times New Roman"/>
          <w:sz w:val="28"/>
          <w:szCs w:val="28"/>
        </w:rPr>
        <w:t xml:space="preserve"> средствам, являющихся транспортными средствами для личного пользования, в количестве не более 1 </w:t>
      </w:r>
      <w:proofErr w:type="gramStart"/>
      <w:r w:rsidRPr="00620110">
        <w:rPr>
          <w:rFonts w:eastAsia="Times New Roman"/>
          <w:sz w:val="28"/>
          <w:szCs w:val="28"/>
        </w:rPr>
        <w:t>единицы каждого вида</w:t>
      </w:r>
      <w:proofErr w:type="gramEnd"/>
      <w:r w:rsidRPr="00620110">
        <w:rPr>
          <w:rFonts w:eastAsia="Times New Roman"/>
          <w:sz w:val="28"/>
          <w:szCs w:val="28"/>
        </w:rPr>
        <w:t xml:space="preserve"> находящихся в собственности и зарегистрированных на участника Государственной программы или члена его семьи, в стране постоянного проживания в течение не менее 6 месяцев до переселения на постоянное место жительства на территорию Российской Федерации;</w:t>
      </w:r>
    </w:p>
    <w:p w:rsidR="00620110" w:rsidRPr="00620110" w:rsidRDefault="00620110" w:rsidP="00620110">
      <w:pPr>
        <w:ind w:firstLineChars="253" w:firstLine="708"/>
        <w:rPr>
          <w:sz w:val="28"/>
          <w:szCs w:val="28"/>
        </w:rPr>
      </w:pPr>
      <w:r w:rsidRPr="00620110">
        <w:rPr>
          <w:rFonts w:eastAsia="Times New Roman"/>
          <w:sz w:val="28"/>
          <w:szCs w:val="28"/>
        </w:rPr>
        <w:t xml:space="preserve">3) освобождение от уплаты таможенных пошлин, налогов и сборов в отношении товаров (включая авто- и </w:t>
      </w:r>
      <w:proofErr w:type="spellStart"/>
      <w:r w:rsidRPr="00620110">
        <w:rPr>
          <w:rFonts w:eastAsia="Times New Roman"/>
          <w:sz w:val="28"/>
          <w:szCs w:val="28"/>
        </w:rPr>
        <w:t>мототранспортные</w:t>
      </w:r>
      <w:proofErr w:type="spellEnd"/>
      <w:r w:rsidRPr="00620110">
        <w:rPr>
          <w:rFonts w:eastAsia="Times New Roman"/>
          <w:sz w:val="28"/>
          <w:szCs w:val="28"/>
        </w:rPr>
        <w:t xml:space="preserve"> средства, прицепы к авто- и </w:t>
      </w:r>
      <w:proofErr w:type="spellStart"/>
      <w:r w:rsidRPr="00620110">
        <w:rPr>
          <w:rFonts w:eastAsia="Times New Roman"/>
          <w:sz w:val="28"/>
          <w:szCs w:val="28"/>
        </w:rPr>
        <w:t>мототранспортным</w:t>
      </w:r>
      <w:proofErr w:type="spellEnd"/>
      <w:r w:rsidRPr="00620110">
        <w:rPr>
          <w:rFonts w:eastAsia="Times New Roman"/>
          <w:sz w:val="28"/>
          <w:szCs w:val="28"/>
        </w:rPr>
        <w:t xml:space="preserve"> средствам), перечисленных в пункте 2 настоящей части, при их ввозе в Российскую Федерацию. Данная мера социальной поддержки предоставляется однократно не позднее 18 месяцев с даты постановки на учет в качестве участника Государственной </w:t>
      </w:r>
      <w:hyperlink r:id="rId16" w:history="1">
        <w:r w:rsidRPr="00620110">
          <w:rPr>
            <w:rFonts w:eastAsia="Times New Roman"/>
            <w:sz w:val="28"/>
            <w:szCs w:val="28"/>
          </w:rPr>
          <w:t>программы</w:t>
        </w:r>
      </w:hyperlink>
      <w:r w:rsidRPr="00620110">
        <w:rPr>
          <w:rFonts w:eastAsia="Times New Roman"/>
          <w:sz w:val="28"/>
          <w:szCs w:val="28"/>
        </w:rPr>
        <w:t xml:space="preserve"> в УМВД России по Камчатскому краю при условии, что ранее таким лицом не осуществлялся ввоз товаров для личного пользования с освобождением от уплаты таможенных пошлин, налогов и сборов;</w:t>
      </w:r>
    </w:p>
    <w:p w:rsidR="00620110" w:rsidRPr="00620110" w:rsidRDefault="00620110" w:rsidP="00620110">
      <w:pPr>
        <w:ind w:firstLineChars="253" w:firstLine="708"/>
        <w:rPr>
          <w:sz w:val="28"/>
          <w:szCs w:val="28"/>
        </w:rPr>
      </w:pPr>
      <w:r w:rsidRPr="00620110">
        <w:rPr>
          <w:sz w:val="28"/>
          <w:szCs w:val="28"/>
        </w:rPr>
        <w:t xml:space="preserve">4) компенсация расходов на уплату государственной пошлины за оформление документов, определяющих правовой статус переселенцев на территории Российской Федерации (за выдачу разрешения на временное проживание и вида на жительство; за рассмотрение заявлений по вопросам гражданства Российской Федерации и выдачу соответствующих документов; за выдачу паспорта гражданина Российской Федерации, а также на уплату консульского сбора и сбора в счет возмещения </w:t>
      </w:r>
      <w:r w:rsidRPr="00620110">
        <w:rPr>
          <w:sz w:val="28"/>
          <w:szCs w:val="28"/>
        </w:rPr>
        <w:lastRenderedPageBreak/>
        <w:t xml:space="preserve">фактических расходов, связанных с оформлением визы и приемом заявления о выдаче разрешения на временное проживание); </w:t>
      </w:r>
    </w:p>
    <w:p w:rsidR="00620110" w:rsidRPr="00620110" w:rsidRDefault="00620110" w:rsidP="00620110">
      <w:pPr>
        <w:ind w:firstLineChars="253" w:firstLine="708"/>
        <w:rPr>
          <w:sz w:val="28"/>
          <w:szCs w:val="28"/>
        </w:rPr>
      </w:pPr>
      <w:r w:rsidRPr="00620110">
        <w:rPr>
          <w:sz w:val="28"/>
          <w:szCs w:val="28"/>
        </w:rPr>
        <w:t xml:space="preserve">5) выплата ежемесячного пособия при отсутствии дохода от трудовой, предпринимательской и иной не запрещенной законодательством Российской Федерации деятельности в период до дня приобретения гражданства Российской Федерации (но не более чем в течение шести месяцев). Размер ежемесячного пособия определяется с учетом величины прожиточного минимума, установленной на территории Камчатского края для трудоспособного населения; </w:t>
      </w:r>
    </w:p>
    <w:p w:rsidR="00620110" w:rsidRPr="00620110" w:rsidRDefault="00620110" w:rsidP="00620110">
      <w:pPr>
        <w:ind w:firstLineChars="253" w:firstLine="708"/>
        <w:rPr>
          <w:sz w:val="28"/>
          <w:szCs w:val="28"/>
        </w:rPr>
      </w:pPr>
      <w:r w:rsidRPr="00620110">
        <w:rPr>
          <w:sz w:val="28"/>
          <w:szCs w:val="28"/>
        </w:rPr>
        <w:t>6) выплата подъемных. Размер подъемных определяется с учетом величины прожиточного минимума, установленной в Камчатском крае для основных социально-демографических групп населения, к которым относятся участник Государственной программы и члены его семьи на дату постановки на учет в качестве участника Государственной программы или члена семьи участника Государственной программы;</w:t>
      </w:r>
    </w:p>
    <w:p w:rsidR="00620110" w:rsidRPr="00620110" w:rsidRDefault="00620110" w:rsidP="00620110">
      <w:pPr>
        <w:ind w:firstLineChars="253" w:firstLine="708"/>
        <w:rPr>
          <w:sz w:val="28"/>
          <w:szCs w:val="28"/>
        </w:rPr>
      </w:pPr>
      <w:r w:rsidRPr="00620110">
        <w:rPr>
          <w:sz w:val="28"/>
          <w:szCs w:val="28"/>
        </w:rPr>
        <w:t>7) получение жилищной субсидии после приобретения гражданства Российской Федерации. Размер жилищной субсидии определяется с учетом показателей средней рыночной стоимости одного квадратного метра общей площади жилого помещения по субъектам Российской Федерации, используемых для расчета размеров социальных выплат для приобретения или строительства жилых помещений;</w:t>
      </w:r>
    </w:p>
    <w:p w:rsidR="00620110" w:rsidRPr="00620110" w:rsidRDefault="00620110" w:rsidP="00620110">
      <w:pPr>
        <w:ind w:firstLineChars="253" w:firstLine="708"/>
        <w:rPr>
          <w:sz w:val="28"/>
          <w:szCs w:val="28"/>
        </w:rPr>
      </w:pPr>
      <w:r w:rsidRPr="00620110">
        <w:rPr>
          <w:sz w:val="28"/>
          <w:szCs w:val="28"/>
        </w:rPr>
        <w:t>8) компенсация расходов на уплату государственной пошлины за совершение нотариальных действий по свидетельствованию верности перевода личных документов переселенцев, необходимых для оформления их правового статуса на территории Российской Федерации, и (или) подлинности подписи переводчика. Компенсация выплачивается в случае, если участник Государственной программы или его супруг (супруга) является многодетным родителем в соответствии с законодательством Камчатского края.</w:t>
      </w:r>
    </w:p>
    <w:p w:rsidR="00620110" w:rsidRPr="00620110" w:rsidRDefault="00C30CC7" w:rsidP="00620110">
      <w:pPr>
        <w:widowControl w:val="0"/>
        <w:autoSpaceDE w:val="0"/>
        <w:autoSpaceDN w:val="0"/>
        <w:ind w:firstLineChars="253" w:firstLine="708"/>
        <w:rPr>
          <w:sz w:val="28"/>
          <w:szCs w:val="28"/>
        </w:rPr>
      </w:pPr>
      <w:r>
        <w:rPr>
          <w:bCs/>
          <w:sz w:val="28"/>
          <w:szCs w:val="28"/>
        </w:rPr>
        <w:t>2</w:t>
      </w:r>
      <w:r w:rsidR="00620110" w:rsidRPr="00620110">
        <w:rPr>
          <w:bCs/>
          <w:sz w:val="28"/>
          <w:szCs w:val="28"/>
        </w:rPr>
        <w:t>. Прием заявлений и необходимых документов, а также осуществление выплат из федерального бюджета производит Управлением по вопросам миграции УМВД России по Камчатскому краю.</w:t>
      </w:r>
    </w:p>
    <w:p w:rsidR="00620110" w:rsidRPr="00620110" w:rsidRDefault="00C30CC7" w:rsidP="00620110">
      <w:pPr>
        <w:widowControl w:val="0"/>
        <w:autoSpaceDE w:val="0"/>
        <w:autoSpaceDN w:val="0"/>
        <w:ind w:firstLineChars="253" w:firstLine="708"/>
        <w:rPr>
          <w:sz w:val="28"/>
          <w:szCs w:val="28"/>
        </w:rPr>
      </w:pPr>
      <w:r>
        <w:rPr>
          <w:sz w:val="28"/>
          <w:szCs w:val="28"/>
        </w:rPr>
        <w:t>3</w:t>
      </w:r>
      <w:r w:rsidR="00620110" w:rsidRPr="00620110">
        <w:rPr>
          <w:sz w:val="28"/>
          <w:szCs w:val="28"/>
        </w:rPr>
        <w:t>. Меры социальной поддержки в рамках законодательства Камчатского края осуществляются из краевого бюджета в виде компенсации расходов, понесенных участниками Государственной программы и членами их семей, а именно:</w:t>
      </w:r>
    </w:p>
    <w:p w:rsidR="00620110" w:rsidRPr="00620110" w:rsidRDefault="00620110" w:rsidP="00620110">
      <w:pPr>
        <w:widowControl w:val="0"/>
        <w:autoSpaceDE w:val="0"/>
        <w:autoSpaceDN w:val="0"/>
        <w:ind w:firstLineChars="253" w:firstLine="708"/>
        <w:rPr>
          <w:sz w:val="28"/>
          <w:szCs w:val="28"/>
        </w:rPr>
      </w:pPr>
      <w:r w:rsidRPr="00620110">
        <w:rPr>
          <w:sz w:val="28"/>
          <w:szCs w:val="28"/>
        </w:rPr>
        <w:t>1) за медицинское освидетельствование для оформления разрешения на временное проживание, с целью приобретения гражданства Российской Федерации;</w:t>
      </w:r>
    </w:p>
    <w:p w:rsidR="00620110" w:rsidRPr="00620110" w:rsidRDefault="00620110" w:rsidP="00620110">
      <w:pPr>
        <w:widowControl w:val="0"/>
        <w:autoSpaceDE w:val="0"/>
        <w:autoSpaceDN w:val="0"/>
        <w:ind w:firstLineChars="253" w:firstLine="708"/>
        <w:rPr>
          <w:sz w:val="28"/>
          <w:szCs w:val="28"/>
        </w:rPr>
      </w:pPr>
      <w:r w:rsidRPr="00620110">
        <w:rPr>
          <w:sz w:val="28"/>
          <w:szCs w:val="28"/>
        </w:rPr>
        <w:t>2) за коммерческий наём жилого помещения в период адаптации со дня постановки на миграционный учет по прибытии в Камчатский край до приобретения гражданства Российской Федерации, но не более шести месяцев;</w:t>
      </w:r>
    </w:p>
    <w:p w:rsidR="00620110" w:rsidRPr="00620110" w:rsidRDefault="00620110" w:rsidP="00620110">
      <w:pPr>
        <w:widowControl w:val="0"/>
        <w:autoSpaceDE w:val="0"/>
        <w:autoSpaceDN w:val="0"/>
        <w:ind w:firstLineChars="253" w:firstLine="708"/>
        <w:rPr>
          <w:sz w:val="28"/>
          <w:szCs w:val="28"/>
        </w:rPr>
      </w:pPr>
      <w:r w:rsidRPr="00620110">
        <w:rPr>
          <w:rFonts w:eastAsia="Times New Roman"/>
          <w:sz w:val="28"/>
          <w:szCs w:val="28"/>
        </w:rPr>
        <w:t>3) при признании документов о профессиональном образовании и (или) квалификации, а также ученой степени (звания), полученных в иностранном государстве;</w:t>
      </w:r>
    </w:p>
    <w:p w:rsidR="00620110" w:rsidRPr="00620110" w:rsidRDefault="00620110" w:rsidP="00620110">
      <w:pPr>
        <w:widowControl w:val="0"/>
        <w:autoSpaceDE w:val="0"/>
        <w:autoSpaceDN w:val="0"/>
        <w:ind w:firstLineChars="253" w:firstLine="708"/>
        <w:rPr>
          <w:sz w:val="28"/>
          <w:szCs w:val="28"/>
        </w:rPr>
      </w:pPr>
      <w:r w:rsidRPr="00620110">
        <w:rPr>
          <w:sz w:val="28"/>
          <w:szCs w:val="28"/>
        </w:rPr>
        <w:t>4) при получении допуска к медицинской и фармацевтической деятельности на территории Российской Федерации;</w:t>
      </w:r>
    </w:p>
    <w:p w:rsidR="00620110" w:rsidRPr="00620110" w:rsidRDefault="00620110" w:rsidP="00620110">
      <w:pPr>
        <w:widowControl w:val="0"/>
        <w:autoSpaceDE w:val="0"/>
        <w:autoSpaceDN w:val="0"/>
        <w:ind w:firstLineChars="253" w:firstLine="708"/>
        <w:rPr>
          <w:sz w:val="28"/>
          <w:szCs w:val="28"/>
        </w:rPr>
      </w:pPr>
      <w:r w:rsidRPr="00620110">
        <w:rPr>
          <w:sz w:val="28"/>
          <w:szCs w:val="28"/>
        </w:rPr>
        <w:t>5) при получении дополнительного профессионального образования (повышение квалификации и профессиональная переподготовка).</w:t>
      </w:r>
    </w:p>
    <w:p w:rsidR="00620110" w:rsidRPr="00620110" w:rsidRDefault="00C30CC7" w:rsidP="00620110">
      <w:pPr>
        <w:widowControl w:val="0"/>
        <w:autoSpaceDE w:val="0"/>
        <w:autoSpaceDN w:val="0"/>
        <w:ind w:firstLineChars="253" w:firstLine="708"/>
        <w:rPr>
          <w:bCs/>
          <w:sz w:val="28"/>
          <w:szCs w:val="28"/>
        </w:rPr>
      </w:pPr>
      <w:r>
        <w:rPr>
          <w:bCs/>
          <w:sz w:val="28"/>
          <w:szCs w:val="28"/>
        </w:rPr>
        <w:lastRenderedPageBreak/>
        <w:t>4</w:t>
      </w:r>
      <w:r w:rsidR="00620110" w:rsidRPr="00620110">
        <w:rPr>
          <w:bCs/>
          <w:sz w:val="28"/>
          <w:szCs w:val="28"/>
        </w:rPr>
        <w:t>. Прием документов заявлений и необходимых документов, а также осуществление компенсационных выплат из краевого бюджета производит осуществляет Уполномоченный орган.</w:t>
      </w:r>
    </w:p>
    <w:p w:rsidR="00620110" w:rsidRPr="00620110" w:rsidRDefault="00C30CC7" w:rsidP="00620110">
      <w:pPr>
        <w:widowControl w:val="0"/>
        <w:autoSpaceDE w:val="0"/>
        <w:autoSpaceDN w:val="0"/>
        <w:ind w:firstLineChars="253" w:firstLine="708"/>
        <w:rPr>
          <w:bCs/>
          <w:sz w:val="28"/>
          <w:szCs w:val="28"/>
        </w:rPr>
      </w:pPr>
      <w:r>
        <w:rPr>
          <w:bCs/>
          <w:sz w:val="28"/>
          <w:szCs w:val="28"/>
        </w:rPr>
        <w:t>5</w:t>
      </w:r>
      <w:r w:rsidR="00620110" w:rsidRPr="00620110">
        <w:rPr>
          <w:bCs/>
          <w:sz w:val="28"/>
          <w:szCs w:val="28"/>
        </w:rPr>
        <w:t xml:space="preserve">. </w:t>
      </w:r>
      <w:r w:rsidR="00620110" w:rsidRPr="00620110">
        <w:rPr>
          <w:sz w:val="28"/>
          <w:szCs w:val="28"/>
        </w:rPr>
        <w:t>Порядок предоставления участникам Государственной программы и членам их семей социальной поддержки из средств краевого бюджета представлен в приложении 7 к Программе.</w:t>
      </w:r>
    </w:p>
    <w:p w:rsidR="00E62B8D" w:rsidRPr="00C003F6" w:rsidRDefault="00E62B8D" w:rsidP="00E62B8D">
      <w:pPr>
        <w:rPr>
          <w:sz w:val="28"/>
          <w:szCs w:val="28"/>
        </w:rPr>
      </w:pPr>
    </w:p>
    <w:p w:rsidR="00E62B8D" w:rsidRDefault="00E62B8D">
      <w:pPr>
        <w:jc w:val="left"/>
        <w:rPr>
          <w:sz w:val="28"/>
          <w:szCs w:val="28"/>
        </w:rPr>
      </w:pPr>
      <w:r>
        <w:rPr>
          <w:sz w:val="28"/>
          <w:szCs w:val="28"/>
        </w:rPr>
        <w:br w:type="page"/>
      </w:r>
    </w:p>
    <w:p w:rsidR="00AC37FF" w:rsidRPr="004F7D2E" w:rsidRDefault="004F7D2E" w:rsidP="004F7D2E">
      <w:pPr>
        <w:pStyle w:val="ConsPlusNormal"/>
        <w:ind w:left="5954"/>
        <w:rPr>
          <w:rFonts w:ascii="Times New Roman" w:hAnsi="Times New Roman" w:cs="Times New Roman"/>
          <w:sz w:val="24"/>
          <w:szCs w:val="24"/>
        </w:rPr>
      </w:pPr>
      <w:r w:rsidRPr="004F7D2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r w:rsidRPr="004F7D2E">
        <w:rPr>
          <w:rFonts w:ascii="Times New Roman" w:hAnsi="Times New Roman" w:cs="Times New Roman"/>
          <w:sz w:val="24"/>
          <w:szCs w:val="24"/>
        </w:rPr>
        <w:t xml:space="preserve"> к государственной программе Камчатского края «Оказание содействия добровольному переселению в Камчатский край соотечественников, проживающих за рубежом»</w:t>
      </w:r>
    </w:p>
    <w:p w:rsidR="00AC37FF" w:rsidRPr="00B6099E" w:rsidRDefault="00AC37FF" w:rsidP="00905840">
      <w:pPr>
        <w:pStyle w:val="ConsPlusTitle"/>
        <w:jc w:val="center"/>
        <w:rPr>
          <w:rFonts w:ascii="Times New Roman" w:hAnsi="Times New Roman" w:cs="Times New Roman"/>
          <w:b w:val="0"/>
          <w:sz w:val="28"/>
          <w:szCs w:val="28"/>
        </w:rPr>
      </w:pPr>
    </w:p>
    <w:p w:rsidR="00AC37FF" w:rsidRPr="00B6099E" w:rsidRDefault="00AC37FF" w:rsidP="00905840">
      <w:pPr>
        <w:pStyle w:val="ConsPlusTitle"/>
        <w:jc w:val="center"/>
        <w:rPr>
          <w:rFonts w:ascii="Times New Roman" w:hAnsi="Times New Roman" w:cs="Times New Roman"/>
          <w:b w:val="0"/>
          <w:sz w:val="28"/>
          <w:szCs w:val="28"/>
        </w:rPr>
      </w:pPr>
      <w:r w:rsidRPr="00B6099E">
        <w:rPr>
          <w:rFonts w:ascii="Times New Roman" w:hAnsi="Times New Roman" w:cs="Times New Roman"/>
          <w:b w:val="0"/>
          <w:sz w:val="28"/>
          <w:szCs w:val="28"/>
        </w:rPr>
        <w:t xml:space="preserve">Положение </w:t>
      </w:r>
      <w:r w:rsidRPr="00B6099E">
        <w:rPr>
          <w:rFonts w:ascii="Times New Roman" w:hAnsi="Times New Roman" w:cs="Times New Roman"/>
          <w:b w:val="0"/>
          <w:sz w:val="28"/>
          <w:szCs w:val="28"/>
        </w:rPr>
        <w:br/>
        <w:t>о порядке предоставления участникам государственной программы Камчатского края</w:t>
      </w:r>
      <w:r w:rsidR="00C11D10">
        <w:rPr>
          <w:rFonts w:ascii="Times New Roman" w:hAnsi="Times New Roman" w:cs="Times New Roman"/>
          <w:b w:val="0"/>
          <w:sz w:val="28"/>
          <w:szCs w:val="28"/>
        </w:rPr>
        <w:t xml:space="preserve"> </w:t>
      </w:r>
      <w:r w:rsidRPr="00B6099E">
        <w:rPr>
          <w:rFonts w:ascii="Times New Roman" w:hAnsi="Times New Roman" w:cs="Times New Roman"/>
          <w:b w:val="0"/>
          <w:sz w:val="28"/>
          <w:szCs w:val="28"/>
        </w:rPr>
        <w:t xml:space="preserve">«Оказание содействия добровольному переселению в Камчатский край </w:t>
      </w:r>
      <w:r w:rsidRPr="00B6099E">
        <w:rPr>
          <w:rFonts w:ascii="Times New Roman" w:hAnsi="Times New Roman" w:cs="Times New Roman"/>
          <w:b w:val="0"/>
          <w:sz w:val="28"/>
          <w:szCs w:val="28"/>
        </w:rPr>
        <w:br/>
        <w:t xml:space="preserve">соотечественников, проживающих за рубежом» </w:t>
      </w:r>
      <w:r w:rsidR="00EC2293">
        <w:rPr>
          <w:rFonts w:ascii="Times New Roman" w:hAnsi="Times New Roman" w:cs="Times New Roman"/>
          <w:b w:val="0"/>
          <w:sz w:val="28"/>
          <w:szCs w:val="28"/>
        </w:rPr>
        <w:t xml:space="preserve">(далее – </w:t>
      </w:r>
      <w:proofErr w:type="gramStart"/>
      <w:r w:rsidR="00EC2293">
        <w:rPr>
          <w:rFonts w:ascii="Times New Roman" w:hAnsi="Times New Roman" w:cs="Times New Roman"/>
          <w:b w:val="0"/>
          <w:sz w:val="28"/>
          <w:szCs w:val="28"/>
        </w:rPr>
        <w:t>Программа)</w:t>
      </w:r>
      <w:r w:rsidR="00EC2293">
        <w:rPr>
          <w:rFonts w:ascii="Times New Roman" w:hAnsi="Times New Roman" w:cs="Times New Roman"/>
          <w:b w:val="0"/>
          <w:sz w:val="28"/>
          <w:szCs w:val="28"/>
        </w:rPr>
        <w:br/>
      </w:r>
      <w:r w:rsidRPr="00B6099E">
        <w:rPr>
          <w:rFonts w:ascii="Times New Roman" w:hAnsi="Times New Roman" w:cs="Times New Roman"/>
          <w:b w:val="0"/>
          <w:sz w:val="28"/>
          <w:szCs w:val="28"/>
        </w:rPr>
        <w:t>и</w:t>
      </w:r>
      <w:proofErr w:type="gramEnd"/>
      <w:r w:rsidRPr="00B6099E">
        <w:rPr>
          <w:rFonts w:ascii="Times New Roman" w:hAnsi="Times New Roman" w:cs="Times New Roman"/>
          <w:b w:val="0"/>
          <w:sz w:val="28"/>
          <w:szCs w:val="28"/>
        </w:rPr>
        <w:t xml:space="preserve"> членам их семей социальной поддержки</w:t>
      </w:r>
      <w:r w:rsidR="00E62B8D">
        <w:rPr>
          <w:rFonts w:ascii="Times New Roman" w:hAnsi="Times New Roman" w:cs="Times New Roman"/>
          <w:b w:val="0"/>
          <w:sz w:val="28"/>
          <w:szCs w:val="28"/>
        </w:rPr>
        <w:t xml:space="preserve"> из средств краевого бюджета</w:t>
      </w:r>
    </w:p>
    <w:p w:rsidR="00AC37FF" w:rsidRPr="00B6099E" w:rsidRDefault="00AC37FF" w:rsidP="00905840">
      <w:pPr>
        <w:pStyle w:val="ConsPlusTitle"/>
        <w:jc w:val="center"/>
        <w:rPr>
          <w:rFonts w:ascii="Times New Roman" w:hAnsi="Times New Roman" w:cs="Times New Roman"/>
          <w:b w:val="0"/>
          <w:sz w:val="28"/>
          <w:szCs w:val="28"/>
        </w:rPr>
      </w:pP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1. Настоящее Положение определяет порядок, размеры и условия оказания социальной поддержки за счет средств краевого бюджета участникам </w:t>
      </w:r>
      <w:r w:rsidR="00465063" w:rsidRPr="00465063">
        <w:rPr>
          <w:rFonts w:ascii="Times New Roman" w:hAnsi="Times New Roman" w:cs="Times New Roman"/>
          <w:sz w:val="28"/>
          <w:szCs w:val="28"/>
        </w:rPr>
        <w:t xml:space="preserve">Государственной программы </w:t>
      </w:r>
      <w:r w:rsidRPr="00B6099E">
        <w:rPr>
          <w:rFonts w:ascii="Times New Roman" w:hAnsi="Times New Roman" w:cs="Times New Roman"/>
          <w:sz w:val="28"/>
          <w:szCs w:val="28"/>
        </w:rPr>
        <w:t>по оказанию содействия добровольному переселению в Российскую Федерацию соотечественников, проживающих за рубежом</w:t>
      </w:r>
      <w:r w:rsidR="00EC2293">
        <w:rPr>
          <w:rFonts w:ascii="Times New Roman" w:hAnsi="Times New Roman" w:cs="Times New Roman"/>
          <w:sz w:val="28"/>
          <w:szCs w:val="28"/>
        </w:rPr>
        <w:t xml:space="preserve"> (далее – Государственная программа)</w:t>
      </w:r>
      <w:r w:rsidRPr="00B6099E">
        <w:rPr>
          <w:rFonts w:ascii="Times New Roman" w:hAnsi="Times New Roman" w:cs="Times New Roman"/>
          <w:sz w:val="28"/>
          <w:szCs w:val="28"/>
        </w:rPr>
        <w:t>, и членам их семей</w:t>
      </w:r>
      <w:r w:rsidR="00465063" w:rsidRPr="00465063">
        <w:rPr>
          <w:rFonts w:ascii="Times New Roman" w:hAnsi="Times New Roman" w:cs="Times New Roman"/>
          <w:sz w:val="28"/>
          <w:szCs w:val="28"/>
        </w:rPr>
        <w:t xml:space="preserve"> </w:t>
      </w:r>
      <w:r w:rsidR="00465063" w:rsidRPr="00B6099E">
        <w:rPr>
          <w:rFonts w:ascii="Times New Roman" w:hAnsi="Times New Roman" w:cs="Times New Roman"/>
          <w:sz w:val="28"/>
          <w:szCs w:val="28"/>
        </w:rPr>
        <w:t>в рамках реализации</w:t>
      </w:r>
      <w:r w:rsidR="005D166F">
        <w:rPr>
          <w:rFonts w:ascii="Times New Roman" w:hAnsi="Times New Roman" w:cs="Times New Roman"/>
          <w:sz w:val="28"/>
          <w:szCs w:val="28"/>
        </w:rPr>
        <w:t xml:space="preserve"> Программы.</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2. Социальная поддержка предоставляется уполномоченным исполнительным органом государственной власти Камчатского края, ответственным за реализацию Программы (далее </w:t>
      </w:r>
      <w:r w:rsidR="00FA44C7" w:rsidRPr="00FA44C7">
        <w:rPr>
          <w:rFonts w:ascii="Times New Roman" w:hAnsi="Times New Roman" w:cs="Times New Roman"/>
          <w:sz w:val="28"/>
          <w:szCs w:val="28"/>
        </w:rPr>
        <w:t xml:space="preserve">– </w:t>
      </w:r>
      <w:r w:rsidRPr="00B6099E">
        <w:rPr>
          <w:rFonts w:ascii="Times New Roman" w:hAnsi="Times New Roman" w:cs="Times New Roman"/>
          <w:sz w:val="28"/>
          <w:szCs w:val="28"/>
        </w:rPr>
        <w:t>Уполномоченный орган), из средств краевого бюджета.</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3. Социальная поддержка участникам </w:t>
      </w:r>
      <w:r w:rsidR="005D166F" w:rsidRPr="005D166F">
        <w:rPr>
          <w:rFonts w:ascii="Times New Roman" w:hAnsi="Times New Roman" w:cs="Times New Roman"/>
          <w:sz w:val="28"/>
          <w:szCs w:val="28"/>
        </w:rPr>
        <w:t>Государственной программы</w:t>
      </w:r>
      <w:r w:rsidRPr="00B6099E">
        <w:rPr>
          <w:rFonts w:ascii="Times New Roman" w:hAnsi="Times New Roman" w:cs="Times New Roman"/>
          <w:sz w:val="28"/>
          <w:szCs w:val="28"/>
        </w:rPr>
        <w:t>, имеющим «Свидетельство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Свидетельство), и членам их семей, предоставляется в виде компенсации расходов, понесенных соотечественниками на мероприятия, направленные на установление правового статуса, временное жилищное обустройство и трудоустройство в Камчатском крае, в том числе:</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1) участникам </w:t>
      </w:r>
      <w:r w:rsidR="005D166F" w:rsidRPr="005D166F">
        <w:rPr>
          <w:rFonts w:ascii="Times New Roman" w:hAnsi="Times New Roman" w:cs="Times New Roman"/>
          <w:sz w:val="28"/>
          <w:szCs w:val="28"/>
        </w:rPr>
        <w:t xml:space="preserve">Государственной программы </w:t>
      </w:r>
      <w:r w:rsidRPr="00B6099E">
        <w:rPr>
          <w:rFonts w:ascii="Times New Roman" w:hAnsi="Times New Roman" w:cs="Times New Roman"/>
          <w:sz w:val="28"/>
          <w:szCs w:val="28"/>
        </w:rPr>
        <w:t xml:space="preserve">и членам их семей </w:t>
      </w:r>
      <w:r w:rsidR="00FA44C7" w:rsidRPr="00FA44C7">
        <w:rPr>
          <w:rFonts w:ascii="Times New Roman" w:hAnsi="Times New Roman" w:cs="Times New Roman"/>
          <w:sz w:val="28"/>
          <w:szCs w:val="28"/>
        </w:rPr>
        <w:t xml:space="preserve">– </w:t>
      </w:r>
      <w:r w:rsidRPr="00B6099E">
        <w:rPr>
          <w:rFonts w:ascii="Times New Roman" w:hAnsi="Times New Roman" w:cs="Times New Roman"/>
          <w:sz w:val="28"/>
          <w:szCs w:val="28"/>
        </w:rPr>
        <w:t>при прохождении медицинского освидетельствования для оформления разрешения на временное проживание, с целью приобретения гражданства Российской Федерации;</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2) участникам </w:t>
      </w:r>
      <w:r w:rsidR="005D166F" w:rsidRPr="005D166F">
        <w:rPr>
          <w:rFonts w:ascii="Times New Roman" w:hAnsi="Times New Roman" w:cs="Times New Roman"/>
          <w:sz w:val="28"/>
          <w:szCs w:val="28"/>
        </w:rPr>
        <w:t>Государственной программы</w:t>
      </w:r>
      <w:r w:rsidRPr="00B6099E">
        <w:rPr>
          <w:rFonts w:ascii="Times New Roman" w:hAnsi="Times New Roman" w:cs="Times New Roman"/>
          <w:sz w:val="28"/>
          <w:szCs w:val="28"/>
        </w:rPr>
        <w:t xml:space="preserve">, подавшим заявление об участии в Государственной программе в стране своего постоянного проживания, и членам их семей – за наём жилого помещения </w:t>
      </w:r>
      <w:r w:rsidRPr="00B6099E">
        <w:rPr>
          <w:rFonts w:ascii="Times New Roman" w:hAnsi="Times New Roman" w:cs="Times New Roman"/>
          <w:color w:val="000000"/>
          <w:sz w:val="28"/>
          <w:szCs w:val="28"/>
        </w:rPr>
        <w:t>за период, возникающий с даты постановки на миграционный учет по прибытии в Камчатский край до приобретения российского гражданства, но не более шести месяцев (совокупно на одну семью);</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3) участникам </w:t>
      </w:r>
      <w:r w:rsidR="005D166F" w:rsidRPr="005D166F">
        <w:rPr>
          <w:rFonts w:ascii="Times New Roman" w:hAnsi="Times New Roman" w:cs="Times New Roman"/>
          <w:sz w:val="28"/>
          <w:szCs w:val="28"/>
        </w:rPr>
        <w:t xml:space="preserve">Государственной программы </w:t>
      </w:r>
      <w:r w:rsidRPr="00B6099E">
        <w:rPr>
          <w:rFonts w:ascii="Times New Roman" w:hAnsi="Times New Roman" w:cs="Times New Roman"/>
          <w:sz w:val="28"/>
          <w:szCs w:val="28"/>
        </w:rPr>
        <w:t>и членам их семей, имеющим:</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а) профессию (специальность), требующую процедуры проведения признания образования и (или) квалификации, признание ученых степеней, ученых званий, полученных за рубежом, </w:t>
      </w:r>
      <w:r w:rsidR="00FA44C7" w:rsidRPr="00FA44C7">
        <w:rPr>
          <w:rFonts w:ascii="Times New Roman" w:hAnsi="Times New Roman" w:cs="Times New Roman"/>
          <w:sz w:val="28"/>
          <w:szCs w:val="28"/>
        </w:rPr>
        <w:t xml:space="preserve">– </w:t>
      </w:r>
      <w:r w:rsidRPr="00B6099E">
        <w:rPr>
          <w:rFonts w:ascii="Times New Roman" w:hAnsi="Times New Roman" w:cs="Times New Roman"/>
          <w:sz w:val="28"/>
          <w:szCs w:val="28"/>
        </w:rPr>
        <w:t xml:space="preserve">при прохождении процедуры признания образования и (или) квалификации, признание ученых степеней, ученых званий, полученных за рубежом </w:t>
      </w:r>
      <w:r w:rsidR="00FA44C7" w:rsidRPr="00FA44C7">
        <w:rPr>
          <w:rFonts w:ascii="Times New Roman" w:hAnsi="Times New Roman" w:cs="Times New Roman"/>
          <w:sz w:val="28"/>
          <w:szCs w:val="28"/>
        </w:rPr>
        <w:t xml:space="preserve">– </w:t>
      </w:r>
      <w:r w:rsidRPr="00B6099E">
        <w:rPr>
          <w:rFonts w:ascii="Times New Roman" w:hAnsi="Times New Roman" w:cs="Times New Roman"/>
          <w:sz w:val="28"/>
          <w:szCs w:val="28"/>
        </w:rPr>
        <w:t>однократно;</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б) ученую степень </w:t>
      </w:r>
      <w:r w:rsidR="00FA44C7" w:rsidRPr="00FA44C7">
        <w:rPr>
          <w:rFonts w:ascii="Times New Roman" w:hAnsi="Times New Roman" w:cs="Times New Roman"/>
          <w:sz w:val="28"/>
          <w:szCs w:val="28"/>
        </w:rPr>
        <w:t xml:space="preserve">– </w:t>
      </w:r>
      <w:r w:rsidRPr="00B6099E">
        <w:rPr>
          <w:rFonts w:ascii="Times New Roman" w:hAnsi="Times New Roman" w:cs="Times New Roman"/>
          <w:sz w:val="28"/>
          <w:szCs w:val="28"/>
        </w:rPr>
        <w:t xml:space="preserve">при прохождении процедуры переаттестации </w:t>
      </w:r>
      <w:r w:rsidR="00FA44C7" w:rsidRPr="00FA44C7">
        <w:rPr>
          <w:rFonts w:ascii="Times New Roman" w:hAnsi="Times New Roman" w:cs="Times New Roman"/>
          <w:sz w:val="28"/>
          <w:szCs w:val="28"/>
        </w:rPr>
        <w:t xml:space="preserve">– </w:t>
      </w:r>
      <w:r w:rsidRPr="00B6099E">
        <w:rPr>
          <w:rFonts w:ascii="Times New Roman" w:hAnsi="Times New Roman" w:cs="Times New Roman"/>
          <w:sz w:val="28"/>
          <w:szCs w:val="28"/>
        </w:rPr>
        <w:t>однократно;</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в) медицинскую и фармацевтическую подготовку, полученную в иностранных государствах, </w:t>
      </w:r>
      <w:r w:rsidR="00FA44C7" w:rsidRPr="00FA44C7">
        <w:rPr>
          <w:rFonts w:ascii="Times New Roman" w:hAnsi="Times New Roman" w:cs="Times New Roman"/>
          <w:sz w:val="28"/>
          <w:szCs w:val="28"/>
        </w:rPr>
        <w:t xml:space="preserve">– </w:t>
      </w:r>
      <w:r w:rsidRPr="00B6099E">
        <w:rPr>
          <w:rFonts w:ascii="Times New Roman" w:hAnsi="Times New Roman" w:cs="Times New Roman"/>
          <w:sz w:val="28"/>
          <w:szCs w:val="28"/>
        </w:rPr>
        <w:t xml:space="preserve">при получении допуска (сертификата) к медицинской и </w:t>
      </w:r>
      <w:r w:rsidRPr="00B6099E">
        <w:rPr>
          <w:rFonts w:ascii="Times New Roman" w:hAnsi="Times New Roman" w:cs="Times New Roman"/>
          <w:sz w:val="28"/>
          <w:szCs w:val="28"/>
        </w:rPr>
        <w:lastRenderedPageBreak/>
        <w:t xml:space="preserve">фармацевтической деятельности на территории Российской Федерации </w:t>
      </w:r>
      <w:r w:rsidR="00FA44C7" w:rsidRPr="00FA44C7">
        <w:rPr>
          <w:rFonts w:ascii="Times New Roman" w:hAnsi="Times New Roman" w:cs="Times New Roman"/>
          <w:sz w:val="28"/>
          <w:szCs w:val="28"/>
        </w:rPr>
        <w:t xml:space="preserve">– </w:t>
      </w:r>
      <w:r w:rsidRPr="00B6099E">
        <w:rPr>
          <w:rFonts w:ascii="Times New Roman" w:hAnsi="Times New Roman" w:cs="Times New Roman"/>
          <w:sz w:val="28"/>
          <w:szCs w:val="28"/>
        </w:rPr>
        <w:t>однократно;</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4) участникам </w:t>
      </w:r>
      <w:r w:rsidR="005D166F" w:rsidRPr="005D166F">
        <w:rPr>
          <w:rFonts w:ascii="Times New Roman" w:hAnsi="Times New Roman" w:cs="Times New Roman"/>
          <w:sz w:val="28"/>
          <w:szCs w:val="28"/>
        </w:rPr>
        <w:t xml:space="preserve">Государственной программы </w:t>
      </w:r>
      <w:r w:rsidRPr="00B6099E">
        <w:rPr>
          <w:rFonts w:ascii="Times New Roman" w:hAnsi="Times New Roman" w:cs="Times New Roman"/>
          <w:sz w:val="28"/>
          <w:szCs w:val="28"/>
        </w:rPr>
        <w:t xml:space="preserve">и членам их семей, получившим дополнительное </w:t>
      </w:r>
      <w:r w:rsidR="005E6F2A" w:rsidRPr="00B6099E">
        <w:rPr>
          <w:rFonts w:ascii="Times New Roman" w:hAnsi="Times New Roman" w:cs="Times New Roman"/>
          <w:sz w:val="28"/>
          <w:szCs w:val="28"/>
        </w:rPr>
        <w:t xml:space="preserve">профессиональное </w:t>
      </w:r>
      <w:r w:rsidRPr="00B6099E">
        <w:rPr>
          <w:rFonts w:ascii="Times New Roman" w:hAnsi="Times New Roman" w:cs="Times New Roman"/>
          <w:sz w:val="28"/>
          <w:szCs w:val="28"/>
        </w:rPr>
        <w:t xml:space="preserve">образование (повышение квалификации или </w:t>
      </w:r>
      <w:r w:rsidR="00A57235" w:rsidRPr="00B6099E">
        <w:rPr>
          <w:rFonts w:ascii="Times New Roman" w:hAnsi="Times New Roman" w:cs="Times New Roman"/>
          <w:sz w:val="28"/>
          <w:szCs w:val="28"/>
        </w:rPr>
        <w:t xml:space="preserve">профессиональную </w:t>
      </w:r>
      <w:r w:rsidRPr="00B6099E">
        <w:rPr>
          <w:rFonts w:ascii="Times New Roman" w:hAnsi="Times New Roman" w:cs="Times New Roman"/>
          <w:sz w:val="28"/>
          <w:szCs w:val="28"/>
        </w:rPr>
        <w:t xml:space="preserve">переподготовку) </w:t>
      </w:r>
      <w:r w:rsidR="00FA44C7" w:rsidRPr="00FA44C7">
        <w:rPr>
          <w:rFonts w:ascii="Times New Roman" w:hAnsi="Times New Roman" w:cs="Times New Roman"/>
          <w:sz w:val="28"/>
          <w:szCs w:val="28"/>
        </w:rPr>
        <w:t xml:space="preserve">– </w:t>
      </w:r>
      <w:r w:rsidRPr="00B6099E">
        <w:rPr>
          <w:rFonts w:ascii="Times New Roman" w:hAnsi="Times New Roman" w:cs="Times New Roman"/>
          <w:sz w:val="28"/>
          <w:szCs w:val="28"/>
        </w:rPr>
        <w:t>однократно.</w:t>
      </w:r>
    </w:p>
    <w:p w:rsidR="00AC37FF" w:rsidRPr="00B6099E" w:rsidRDefault="00AC37FF" w:rsidP="00A50534">
      <w:pPr>
        <w:pStyle w:val="ConsPlusNormal"/>
        <w:ind w:firstLine="709"/>
        <w:jc w:val="both"/>
        <w:rPr>
          <w:rFonts w:ascii="Times New Roman" w:hAnsi="Times New Roman" w:cs="Times New Roman"/>
          <w:sz w:val="28"/>
          <w:szCs w:val="28"/>
        </w:rPr>
      </w:pPr>
      <w:bookmarkStart w:id="0" w:name="P1526"/>
      <w:bookmarkEnd w:id="0"/>
      <w:r w:rsidRPr="00B6099E">
        <w:rPr>
          <w:rFonts w:ascii="Times New Roman" w:hAnsi="Times New Roman" w:cs="Times New Roman"/>
          <w:sz w:val="28"/>
          <w:szCs w:val="28"/>
        </w:rPr>
        <w:t xml:space="preserve">4. Социальная поддержка в виде компенсации расходов предоставляется участникам </w:t>
      </w:r>
      <w:r w:rsidR="005D166F" w:rsidRPr="005D166F">
        <w:rPr>
          <w:rFonts w:ascii="Times New Roman" w:hAnsi="Times New Roman" w:cs="Times New Roman"/>
          <w:sz w:val="28"/>
          <w:szCs w:val="28"/>
        </w:rPr>
        <w:t xml:space="preserve">Государственной программы </w:t>
      </w:r>
      <w:r w:rsidRPr="00B6099E">
        <w:rPr>
          <w:rFonts w:ascii="Times New Roman" w:hAnsi="Times New Roman" w:cs="Times New Roman"/>
          <w:sz w:val="28"/>
          <w:szCs w:val="28"/>
        </w:rPr>
        <w:t>и членам их семей в следующих размерах:</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1) по оплате стоимости медицинского освидетельствования – в размерах стоимости услуг, установленных в учреждениях здравоохранения Камчатского края;</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2) </w:t>
      </w:r>
      <w:r w:rsidR="008A49F5" w:rsidRPr="00B6099E">
        <w:rPr>
          <w:rFonts w:ascii="Times New Roman" w:eastAsia="Times New Roman" w:hAnsi="Times New Roman" w:cs="Times New Roman"/>
          <w:sz w:val="28"/>
          <w:szCs w:val="28"/>
        </w:rPr>
        <w:t xml:space="preserve">участникам </w:t>
      </w:r>
      <w:r w:rsidR="005D166F" w:rsidRPr="005D166F">
        <w:rPr>
          <w:rFonts w:ascii="Times New Roman" w:eastAsia="Times New Roman" w:hAnsi="Times New Roman" w:cs="Times New Roman"/>
          <w:sz w:val="28"/>
          <w:szCs w:val="28"/>
        </w:rPr>
        <w:t>Государственной программы</w:t>
      </w:r>
      <w:r w:rsidR="008A49F5" w:rsidRPr="00B6099E">
        <w:rPr>
          <w:rFonts w:ascii="Times New Roman" w:eastAsia="Times New Roman" w:hAnsi="Times New Roman" w:cs="Times New Roman"/>
          <w:sz w:val="28"/>
          <w:szCs w:val="28"/>
        </w:rPr>
        <w:t xml:space="preserve">, подавшим заявление об участии в Государственной программе в стране своего постоянного проживания, и членам их семей – за наём жилого помещения, при наличии заключенного договора найма жилого помещения либо договора о проживании в гостинице (общежитии) и документов, подтверждающих оплату за проживание </w:t>
      </w:r>
      <w:r w:rsidR="008A49F5" w:rsidRPr="00B6099E">
        <w:rPr>
          <w:rFonts w:ascii="Times New Roman" w:eastAsia="Times New Roman" w:hAnsi="Times New Roman" w:cs="Times New Roman"/>
          <w:color w:val="000000"/>
          <w:sz w:val="28"/>
          <w:szCs w:val="28"/>
        </w:rPr>
        <w:t>(чек, квитанция, счет, счет-фактура, приходный ордер, либо</w:t>
      </w:r>
      <w:r w:rsidR="008A49F5" w:rsidRPr="00B6099E">
        <w:rPr>
          <w:rFonts w:ascii="Times New Roman" w:eastAsia="Times New Roman" w:hAnsi="Times New Roman" w:cs="Times New Roman"/>
          <w:sz w:val="28"/>
          <w:szCs w:val="28"/>
        </w:rPr>
        <w:t xml:space="preserve"> расписка о передаче-приеме денежных средств за проживание в жилом помещении по найму) – в размере не более 550,0 рублей в сутки совокупно на одну семью;</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3) участникам </w:t>
      </w:r>
      <w:r w:rsidR="005D166F" w:rsidRPr="005D166F">
        <w:rPr>
          <w:rFonts w:ascii="Times New Roman" w:hAnsi="Times New Roman" w:cs="Times New Roman"/>
          <w:sz w:val="28"/>
          <w:szCs w:val="28"/>
        </w:rPr>
        <w:t xml:space="preserve">Государственной программы </w:t>
      </w:r>
      <w:r w:rsidRPr="00B6099E">
        <w:rPr>
          <w:rFonts w:ascii="Times New Roman" w:hAnsi="Times New Roman" w:cs="Times New Roman"/>
          <w:sz w:val="28"/>
          <w:szCs w:val="28"/>
        </w:rPr>
        <w:t>и членам их семей, реализующи</w:t>
      </w:r>
      <w:r w:rsidR="008A49F5" w:rsidRPr="00B6099E">
        <w:rPr>
          <w:rFonts w:ascii="Times New Roman" w:hAnsi="Times New Roman" w:cs="Times New Roman"/>
          <w:sz w:val="28"/>
          <w:szCs w:val="28"/>
        </w:rPr>
        <w:t>м</w:t>
      </w:r>
      <w:r w:rsidRPr="00B6099E">
        <w:rPr>
          <w:rFonts w:ascii="Times New Roman" w:hAnsi="Times New Roman" w:cs="Times New Roman"/>
          <w:sz w:val="28"/>
          <w:szCs w:val="28"/>
        </w:rPr>
        <w:t xml:space="preserve"> мероприятия, направленные на дальнейшее трудоустройство по востребованным в Камчатском крае профессиям (специальностям, должностям):</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а) при прохождении процедуры признания образования и (или) квалификации, признание ученых степеней, ученых званий, полученных за рубежом, – в размере фактических расходов, но не более 35000,0 рублей;</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б) при прохождении процедуры переаттестации ученой степени –</w:t>
      </w:r>
      <w:r w:rsidRPr="00B6099E">
        <w:t xml:space="preserve"> </w:t>
      </w:r>
      <w:r w:rsidRPr="00B6099E">
        <w:rPr>
          <w:rFonts w:ascii="Times New Roman" w:hAnsi="Times New Roman" w:cs="Times New Roman"/>
          <w:sz w:val="28"/>
          <w:szCs w:val="28"/>
        </w:rPr>
        <w:t>в размере фактических расходов, но не более 35000,0 рублей;</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в) при прохождении сертификационного курса, с целью получения допуска (сертификата) на осуществление медицинской и фармацевтической деятельности на территории Российской Федерации </w:t>
      </w:r>
      <w:r w:rsidR="00FA44C7" w:rsidRPr="00FA44C7">
        <w:rPr>
          <w:rFonts w:ascii="Times New Roman" w:hAnsi="Times New Roman" w:cs="Times New Roman"/>
          <w:sz w:val="28"/>
          <w:szCs w:val="28"/>
        </w:rPr>
        <w:t xml:space="preserve">– </w:t>
      </w:r>
      <w:r w:rsidRPr="00B6099E">
        <w:rPr>
          <w:rFonts w:ascii="Times New Roman" w:hAnsi="Times New Roman" w:cs="Times New Roman"/>
          <w:sz w:val="28"/>
          <w:szCs w:val="28"/>
        </w:rPr>
        <w:t xml:space="preserve">в размере фактических расходов, </w:t>
      </w:r>
      <w:r w:rsidR="00F1490D">
        <w:rPr>
          <w:rFonts w:ascii="Times New Roman" w:hAnsi="Times New Roman" w:cs="Times New Roman"/>
          <w:sz w:val="28"/>
          <w:szCs w:val="28"/>
        </w:rPr>
        <w:t>но не более 50 </w:t>
      </w:r>
      <w:r w:rsidR="008A49F5" w:rsidRPr="00B6099E">
        <w:rPr>
          <w:rFonts w:ascii="Times New Roman" w:hAnsi="Times New Roman" w:cs="Times New Roman"/>
          <w:sz w:val="28"/>
          <w:szCs w:val="28"/>
        </w:rPr>
        <w:t>000,0 рублей;</w:t>
      </w:r>
    </w:p>
    <w:p w:rsidR="008A49F5" w:rsidRPr="00B6099E" w:rsidRDefault="008A49F5" w:rsidP="00A50534">
      <w:pPr>
        <w:pStyle w:val="ConsPlusNormal"/>
        <w:ind w:firstLine="709"/>
        <w:jc w:val="both"/>
        <w:rPr>
          <w:rFonts w:ascii="Times New Roman" w:hAnsi="Times New Roman" w:cs="Times New Roman"/>
          <w:sz w:val="28"/>
          <w:szCs w:val="28"/>
        </w:rPr>
      </w:pPr>
      <w:r w:rsidRPr="00B6099E">
        <w:rPr>
          <w:rFonts w:ascii="Times New Roman" w:eastAsia="Times New Roman" w:hAnsi="Times New Roman" w:cs="Times New Roman"/>
          <w:sz w:val="28"/>
          <w:szCs w:val="28"/>
        </w:rPr>
        <w:t xml:space="preserve">г) при </w:t>
      </w:r>
      <w:r w:rsidRPr="00B6099E">
        <w:rPr>
          <w:rFonts w:ascii="Times New Roman" w:hAnsi="Times New Roman" w:cs="Times New Roman"/>
          <w:sz w:val="28"/>
          <w:szCs w:val="28"/>
        </w:rPr>
        <w:t xml:space="preserve">получении дополнительного профессионального образования (повышение квалификации или профессиональную переподготовку) на коммерческой основе (краткосрочные курсы) </w:t>
      </w:r>
      <w:r w:rsidR="00FA44C7" w:rsidRPr="00FA44C7">
        <w:rPr>
          <w:rFonts w:ascii="Times New Roman" w:hAnsi="Times New Roman" w:cs="Times New Roman"/>
          <w:sz w:val="28"/>
          <w:szCs w:val="28"/>
        </w:rPr>
        <w:t xml:space="preserve">– </w:t>
      </w:r>
      <w:r w:rsidRPr="00B6099E">
        <w:rPr>
          <w:rFonts w:ascii="Times New Roman" w:hAnsi="Times New Roman" w:cs="Times New Roman"/>
          <w:sz w:val="28"/>
          <w:szCs w:val="28"/>
        </w:rPr>
        <w:t>в размере фактических расходов, но не более 35 000,0 рублей.</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5. Социальная поддержка в виде компенсации расходов, предусмотренных настоящим Положением, предоставляется участникам </w:t>
      </w:r>
      <w:r w:rsidR="005D166F" w:rsidRPr="005D166F">
        <w:rPr>
          <w:rFonts w:ascii="Times New Roman" w:hAnsi="Times New Roman" w:cs="Times New Roman"/>
          <w:sz w:val="28"/>
          <w:szCs w:val="28"/>
        </w:rPr>
        <w:t xml:space="preserve">Государственной программы </w:t>
      </w:r>
      <w:r w:rsidRPr="00B6099E">
        <w:rPr>
          <w:rFonts w:ascii="Times New Roman" w:hAnsi="Times New Roman" w:cs="Times New Roman"/>
          <w:sz w:val="28"/>
          <w:szCs w:val="28"/>
        </w:rPr>
        <w:t>и членам их семей, при предоставлении ими в Уполномоченный орган соответствующего заявления с приложением следующих документов:</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1) документ, удостоверяющий личность;</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2) Свидетельство;</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3) для возмещения за медицинское освидетельствование:</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а) копия договора, заключенного между соотечественником и учреждением здравоохранения Камчатского края на оказание медицинской услуги;</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б) платежный документ (чек либо квитанция);</w:t>
      </w:r>
    </w:p>
    <w:p w:rsidR="00AC37FF" w:rsidRPr="00B6099E" w:rsidRDefault="00AC37FF" w:rsidP="00A50534">
      <w:pPr>
        <w:pStyle w:val="ConsPlusNormal"/>
        <w:ind w:firstLine="709"/>
        <w:jc w:val="both"/>
        <w:rPr>
          <w:rFonts w:ascii="Times New Roman" w:hAnsi="Times New Roman" w:cs="Times New Roman"/>
          <w:color w:val="000000"/>
          <w:sz w:val="28"/>
          <w:szCs w:val="28"/>
        </w:rPr>
      </w:pPr>
      <w:r w:rsidRPr="00B6099E">
        <w:rPr>
          <w:rFonts w:ascii="Times New Roman" w:hAnsi="Times New Roman" w:cs="Times New Roman"/>
          <w:sz w:val="28"/>
          <w:szCs w:val="28"/>
        </w:rPr>
        <w:t xml:space="preserve">4) для возмещения за наём жилого помещения </w:t>
      </w:r>
      <w:r w:rsidRPr="00B6099E">
        <w:rPr>
          <w:rFonts w:ascii="Times New Roman" w:hAnsi="Times New Roman" w:cs="Times New Roman"/>
          <w:color w:val="000000"/>
          <w:sz w:val="28"/>
          <w:szCs w:val="28"/>
        </w:rPr>
        <w:t>либо проживание в гостинице (общежитии):</w:t>
      </w:r>
    </w:p>
    <w:p w:rsidR="00AC37FF" w:rsidRPr="00B6099E" w:rsidRDefault="00AC37FF" w:rsidP="00A50534">
      <w:pPr>
        <w:pStyle w:val="ConsPlusNormal"/>
        <w:ind w:firstLine="709"/>
        <w:jc w:val="both"/>
        <w:rPr>
          <w:rFonts w:ascii="Times New Roman" w:hAnsi="Times New Roman" w:cs="Times New Roman"/>
          <w:color w:val="000000"/>
          <w:sz w:val="28"/>
          <w:szCs w:val="28"/>
        </w:rPr>
      </w:pPr>
      <w:r w:rsidRPr="00B6099E">
        <w:rPr>
          <w:rFonts w:ascii="Times New Roman" w:hAnsi="Times New Roman" w:cs="Times New Roman"/>
          <w:color w:val="000000"/>
          <w:sz w:val="28"/>
          <w:szCs w:val="28"/>
        </w:rPr>
        <w:t xml:space="preserve">а) копия договора, заключенного между соотечественником и собственником </w:t>
      </w:r>
      <w:r w:rsidRPr="00B6099E">
        <w:rPr>
          <w:rFonts w:ascii="Times New Roman" w:hAnsi="Times New Roman" w:cs="Times New Roman"/>
          <w:color w:val="000000"/>
          <w:sz w:val="28"/>
          <w:szCs w:val="28"/>
        </w:rPr>
        <w:lastRenderedPageBreak/>
        <w:t>жилого помещения либо договор</w:t>
      </w:r>
      <w:r w:rsidRPr="00B6099E">
        <w:t xml:space="preserve"> </w:t>
      </w:r>
      <w:r w:rsidRPr="00B6099E">
        <w:rPr>
          <w:rFonts w:ascii="Times New Roman" w:hAnsi="Times New Roman" w:cs="Times New Roman"/>
          <w:color w:val="000000"/>
          <w:sz w:val="28"/>
          <w:szCs w:val="28"/>
        </w:rPr>
        <w:t>о проживании в гостинице (общежитии);</w:t>
      </w:r>
    </w:p>
    <w:p w:rsidR="00AC37FF" w:rsidRPr="00B6099E" w:rsidRDefault="00AC37FF" w:rsidP="00A50534">
      <w:pPr>
        <w:pStyle w:val="ConsPlusNormal"/>
        <w:ind w:firstLine="709"/>
        <w:jc w:val="both"/>
        <w:rPr>
          <w:rFonts w:ascii="Times New Roman" w:hAnsi="Times New Roman" w:cs="Times New Roman"/>
          <w:color w:val="000000"/>
          <w:sz w:val="28"/>
          <w:szCs w:val="28"/>
        </w:rPr>
      </w:pPr>
      <w:r w:rsidRPr="00B6099E">
        <w:rPr>
          <w:rFonts w:ascii="Times New Roman" w:hAnsi="Times New Roman" w:cs="Times New Roman"/>
          <w:color w:val="000000"/>
          <w:sz w:val="28"/>
          <w:szCs w:val="28"/>
        </w:rPr>
        <w:t>б) платежный документ (чек, квитанция, счет, счет-фактура, приходный ордер, либо</w:t>
      </w:r>
      <w:r w:rsidRPr="00B6099E">
        <w:rPr>
          <w:rFonts w:ascii="Times New Roman" w:hAnsi="Times New Roman" w:cs="Times New Roman"/>
          <w:sz w:val="28"/>
          <w:szCs w:val="28"/>
        </w:rPr>
        <w:t xml:space="preserve"> расписка о передаче-приеме денежных средств за проживание в жилом помещении по найму)</w:t>
      </w:r>
      <w:r w:rsidRPr="00B6099E">
        <w:rPr>
          <w:rFonts w:ascii="Times New Roman" w:hAnsi="Times New Roman" w:cs="Times New Roman"/>
          <w:color w:val="000000"/>
          <w:sz w:val="28"/>
          <w:szCs w:val="28"/>
        </w:rPr>
        <w:t>;</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color w:val="000000"/>
          <w:sz w:val="28"/>
          <w:szCs w:val="28"/>
        </w:rPr>
        <w:t>в) копия документа, подтверждающего право собственности жилого помещения (свидетельство о регистрации права собственности, договор купли-продажи, договор дарения и т.п.);</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5) для возмещения за мероприятия, направленные на дальнейшее трудоустройство по востребованным в Камчатском крае профессиям (специальностям, должностям):</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а) за процедуру признания образования и (или) квалификации, признание ученых степеней, ученых званий, полученных за рубежом:</w:t>
      </w:r>
    </w:p>
    <w:p w:rsidR="00AC37FF" w:rsidRPr="00B6099E" w:rsidRDefault="00AC37FF" w:rsidP="00A50534">
      <w:pPr>
        <w:pStyle w:val="ConsPlusNormal"/>
        <w:ind w:firstLine="709"/>
        <w:jc w:val="both"/>
        <w:rPr>
          <w:rFonts w:ascii="Times New Roman" w:hAnsi="Times New Roman" w:cs="Times New Roman"/>
          <w:color w:val="000000"/>
          <w:sz w:val="28"/>
          <w:szCs w:val="28"/>
        </w:rPr>
      </w:pPr>
      <w:r w:rsidRPr="00B6099E">
        <w:rPr>
          <w:rFonts w:ascii="Times New Roman" w:hAnsi="Times New Roman" w:cs="Times New Roman"/>
          <w:color w:val="000000"/>
          <w:sz w:val="28"/>
          <w:szCs w:val="28"/>
        </w:rPr>
        <w:t>платежный документ (чек, квитанция, счет, счет-фактура, приходный ордер);</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color w:val="000000"/>
          <w:sz w:val="28"/>
          <w:szCs w:val="28"/>
        </w:rPr>
        <w:t>копия документа о признании диплома, аттестата либо иного документа об образовании, полученного за рубежом;</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б) за процедуру переаттестации ученой степени:</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платежный документ (чек, квитанция, счет, счет-фактура, приходный ордер);</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копия документа о переаттестации ученой степени;</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в) за процедуру допуска (сертификата) к медицинской и фармацевтической деятельности на территории Российской Федерации (получение сертификата):</w:t>
      </w:r>
    </w:p>
    <w:p w:rsidR="00AC37FF" w:rsidRPr="00B6099E" w:rsidRDefault="00AC37FF" w:rsidP="00A50534">
      <w:pPr>
        <w:pStyle w:val="ConsPlusNormal"/>
        <w:ind w:firstLine="709"/>
        <w:jc w:val="both"/>
        <w:rPr>
          <w:rFonts w:ascii="Times New Roman" w:hAnsi="Times New Roman" w:cs="Times New Roman"/>
          <w:color w:val="000000"/>
          <w:sz w:val="28"/>
          <w:szCs w:val="28"/>
        </w:rPr>
      </w:pPr>
      <w:r w:rsidRPr="00B6099E">
        <w:rPr>
          <w:rFonts w:ascii="Times New Roman" w:hAnsi="Times New Roman" w:cs="Times New Roman"/>
          <w:color w:val="000000"/>
          <w:sz w:val="28"/>
          <w:szCs w:val="28"/>
        </w:rPr>
        <w:t>копия договора, заключенного между соотечественником и образовательной организацией на оказание образовательной услуги;</w:t>
      </w:r>
    </w:p>
    <w:p w:rsidR="00AC37FF" w:rsidRPr="00B6099E" w:rsidRDefault="00AC37FF" w:rsidP="00A50534">
      <w:pPr>
        <w:pStyle w:val="ConsPlusNormal"/>
        <w:ind w:firstLine="709"/>
        <w:jc w:val="both"/>
        <w:rPr>
          <w:rFonts w:ascii="Times New Roman" w:hAnsi="Times New Roman" w:cs="Times New Roman"/>
          <w:color w:val="000000"/>
          <w:sz w:val="28"/>
          <w:szCs w:val="28"/>
        </w:rPr>
      </w:pPr>
      <w:r w:rsidRPr="00B6099E">
        <w:rPr>
          <w:rFonts w:ascii="Times New Roman" w:hAnsi="Times New Roman" w:cs="Times New Roman"/>
          <w:color w:val="000000"/>
          <w:sz w:val="28"/>
          <w:szCs w:val="28"/>
        </w:rPr>
        <w:t>платежный документ (чек, квитанция, счет, счет-фактура, приходный ордер);</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color w:val="000000"/>
          <w:sz w:val="28"/>
          <w:szCs w:val="28"/>
        </w:rPr>
        <w:t>копия документа, разрешающего осуществление медицинской и фармацевтической деятельности на территории Российской Федерации;</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6) для возмещения за дополнительное </w:t>
      </w:r>
      <w:r w:rsidR="009526F0" w:rsidRPr="00B6099E">
        <w:rPr>
          <w:rFonts w:ascii="Times New Roman" w:hAnsi="Times New Roman" w:cs="Times New Roman"/>
          <w:sz w:val="28"/>
          <w:szCs w:val="28"/>
        </w:rPr>
        <w:t xml:space="preserve">профессиональное </w:t>
      </w:r>
      <w:r w:rsidRPr="00B6099E">
        <w:rPr>
          <w:rFonts w:ascii="Times New Roman" w:hAnsi="Times New Roman" w:cs="Times New Roman"/>
          <w:sz w:val="28"/>
          <w:szCs w:val="28"/>
        </w:rPr>
        <w:t xml:space="preserve">образование (повышение квалификации или </w:t>
      </w:r>
      <w:r w:rsidR="009526F0" w:rsidRPr="00B6099E">
        <w:rPr>
          <w:rFonts w:ascii="Times New Roman" w:hAnsi="Times New Roman" w:cs="Times New Roman"/>
          <w:sz w:val="28"/>
          <w:szCs w:val="28"/>
        </w:rPr>
        <w:t xml:space="preserve">профессиональная </w:t>
      </w:r>
      <w:r w:rsidRPr="00B6099E">
        <w:rPr>
          <w:rFonts w:ascii="Times New Roman" w:hAnsi="Times New Roman" w:cs="Times New Roman"/>
          <w:sz w:val="28"/>
          <w:szCs w:val="28"/>
        </w:rPr>
        <w:t>переподготовка):</w:t>
      </w:r>
    </w:p>
    <w:p w:rsidR="00AC37FF" w:rsidRPr="00B6099E" w:rsidRDefault="00AC37FF" w:rsidP="00A50534">
      <w:pPr>
        <w:pStyle w:val="ConsPlusNormal"/>
        <w:ind w:firstLine="709"/>
        <w:jc w:val="both"/>
        <w:rPr>
          <w:rFonts w:ascii="Times New Roman" w:hAnsi="Times New Roman" w:cs="Times New Roman"/>
          <w:color w:val="000000"/>
          <w:sz w:val="28"/>
          <w:szCs w:val="28"/>
        </w:rPr>
      </w:pPr>
      <w:r w:rsidRPr="00B6099E">
        <w:rPr>
          <w:rFonts w:ascii="Times New Roman" w:hAnsi="Times New Roman" w:cs="Times New Roman"/>
          <w:color w:val="000000"/>
          <w:sz w:val="28"/>
          <w:szCs w:val="28"/>
        </w:rPr>
        <w:t>копия договора, заключенного между соотечественником и образовательной организацией на оказание образовательной услуги;</w:t>
      </w:r>
    </w:p>
    <w:p w:rsidR="00AC37FF" w:rsidRPr="00B6099E" w:rsidRDefault="00AC37FF" w:rsidP="00A50534">
      <w:pPr>
        <w:pStyle w:val="ConsPlusNormal"/>
        <w:ind w:firstLine="709"/>
        <w:jc w:val="both"/>
        <w:rPr>
          <w:rFonts w:ascii="Times New Roman" w:hAnsi="Times New Roman" w:cs="Times New Roman"/>
          <w:color w:val="000000"/>
          <w:sz w:val="28"/>
          <w:szCs w:val="28"/>
        </w:rPr>
      </w:pPr>
      <w:r w:rsidRPr="00B6099E">
        <w:rPr>
          <w:rFonts w:ascii="Times New Roman" w:hAnsi="Times New Roman" w:cs="Times New Roman"/>
          <w:color w:val="000000"/>
          <w:sz w:val="28"/>
          <w:szCs w:val="28"/>
        </w:rPr>
        <w:t>платежный документ (чек, квитанция, счет, счет-фактура, приходный ордер);</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color w:val="000000"/>
          <w:sz w:val="28"/>
          <w:szCs w:val="28"/>
        </w:rPr>
        <w:t>копия документа о повышение квалификации или переподготовке.</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6. При подаче заявления на возмещение расходов, понесенных за процедуру признания образования и (или) квалификации, признание ученых степеней, ученых званий, полученных за рубежом, за процедуру переаттестации ученой степени и</w:t>
      </w:r>
      <w:r w:rsidRPr="00B6099E">
        <w:t xml:space="preserve"> </w:t>
      </w:r>
      <w:r w:rsidRPr="00B6099E">
        <w:rPr>
          <w:rFonts w:ascii="Times New Roman" w:hAnsi="Times New Roman" w:cs="Times New Roman"/>
          <w:sz w:val="28"/>
          <w:szCs w:val="28"/>
        </w:rPr>
        <w:t xml:space="preserve">процедуру допуска (сертификата) к медицинской и фармацевтической деятельности на территории Российской Федерации, связанных с выездом за пределы Камчатского края, участник </w:t>
      </w:r>
      <w:r w:rsidR="005D166F" w:rsidRPr="005D166F">
        <w:rPr>
          <w:rFonts w:ascii="Times New Roman" w:hAnsi="Times New Roman" w:cs="Times New Roman"/>
          <w:sz w:val="28"/>
          <w:szCs w:val="28"/>
        </w:rPr>
        <w:t xml:space="preserve">Государственной программы </w:t>
      </w:r>
      <w:r w:rsidRPr="00B6099E">
        <w:rPr>
          <w:rFonts w:ascii="Times New Roman" w:hAnsi="Times New Roman" w:cs="Times New Roman"/>
          <w:sz w:val="28"/>
          <w:szCs w:val="28"/>
        </w:rPr>
        <w:t>и члены его семьи</w:t>
      </w:r>
      <w:r w:rsidRPr="00B6099E">
        <w:t xml:space="preserve"> </w:t>
      </w:r>
      <w:r w:rsidRPr="00B6099E">
        <w:rPr>
          <w:rFonts w:ascii="Times New Roman" w:hAnsi="Times New Roman" w:cs="Times New Roman"/>
          <w:sz w:val="28"/>
          <w:szCs w:val="28"/>
        </w:rPr>
        <w:t>предоставляет в Уполномоченный орган следующие документы:</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1) проездные документы, подтверждающие факт проезда к месту проведения процедур из территории вселения Камчатского края и возврата в территорию Камчатского края (авиабилеты, посадочные талоны, иные проездные билеты в соответствии с видом транспорта), на транспортных средствах:</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а) морской транспорт – на места IV</w:t>
      </w:r>
      <w:r w:rsidR="00FA44C7" w:rsidRPr="00FA44C7">
        <w:rPr>
          <w:rFonts w:ascii="Times New Roman" w:hAnsi="Times New Roman" w:cs="Times New Roman"/>
          <w:sz w:val="28"/>
          <w:szCs w:val="28"/>
        </w:rPr>
        <w:t>–</w:t>
      </w:r>
      <w:r w:rsidRPr="00B6099E">
        <w:rPr>
          <w:rFonts w:ascii="Times New Roman" w:hAnsi="Times New Roman" w:cs="Times New Roman"/>
          <w:sz w:val="28"/>
          <w:szCs w:val="28"/>
        </w:rPr>
        <w:t xml:space="preserve">V категории кают судов транспортных линий (при наличии на судне), а при отсутствии спальных мест </w:t>
      </w:r>
      <w:r w:rsidR="00FA44C7" w:rsidRPr="00FA44C7">
        <w:rPr>
          <w:rFonts w:ascii="Times New Roman" w:hAnsi="Times New Roman" w:cs="Times New Roman"/>
          <w:sz w:val="28"/>
          <w:szCs w:val="28"/>
        </w:rPr>
        <w:t xml:space="preserve">– </w:t>
      </w:r>
      <w:r w:rsidRPr="00B6099E">
        <w:rPr>
          <w:rFonts w:ascii="Times New Roman" w:hAnsi="Times New Roman" w:cs="Times New Roman"/>
          <w:sz w:val="28"/>
          <w:szCs w:val="28"/>
        </w:rPr>
        <w:t>на сидячих местах;</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б) внутренний водный транспорт – на места III категории кают судов </w:t>
      </w:r>
      <w:r w:rsidRPr="00B6099E">
        <w:rPr>
          <w:rFonts w:ascii="Times New Roman" w:hAnsi="Times New Roman" w:cs="Times New Roman"/>
          <w:sz w:val="28"/>
          <w:szCs w:val="28"/>
        </w:rPr>
        <w:lastRenderedPageBreak/>
        <w:t xml:space="preserve">транспортных маршрутов (при наличии на судне), а при отсутствии спальных мест </w:t>
      </w:r>
      <w:r w:rsidR="00FA44C7" w:rsidRPr="00FA44C7">
        <w:rPr>
          <w:rFonts w:ascii="Times New Roman" w:hAnsi="Times New Roman" w:cs="Times New Roman"/>
          <w:sz w:val="28"/>
          <w:szCs w:val="28"/>
        </w:rPr>
        <w:t xml:space="preserve">– </w:t>
      </w:r>
      <w:r w:rsidRPr="00B6099E">
        <w:rPr>
          <w:rFonts w:ascii="Times New Roman" w:hAnsi="Times New Roman" w:cs="Times New Roman"/>
          <w:sz w:val="28"/>
          <w:szCs w:val="28"/>
        </w:rPr>
        <w:t>на сидячих местах;</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в) воздушный транспорт – в салоне экономического (низшего) класса самолетов;</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г) железнодорожный транспорт – в купейном вагоне поезда любой категории;</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д) автомобильный транспорт общего пользования – в автобусах междугородного сообщения;</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2) платежные документы за проживание в общежитии при наличии заключенного договора найма жилого помещения и счета за проживание; в гостинице при наличии счета за проживание, у физического лица при наличии договора найма жилого помещения и расписки о передаче – приеме денежных средств за проживание, в размере не более 550, 0 рублей в сутки, на срок не более длительности курса обучения (чек, квитанция, счет, счет-фактура, приходный ордер).</w:t>
      </w:r>
    </w:p>
    <w:p w:rsidR="00AC37FF" w:rsidRPr="00B6099E" w:rsidRDefault="00AC37FF" w:rsidP="00A50534">
      <w:pPr>
        <w:pStyle w:val="ConsPlusNormal"/>
        <w:ind w:firstLine="709"/>
        <w:jc w:val="both"/>
        <w:rPr>
          <w:rFonts w:ascii="Times New Roman" w:hAnsi="Times New Roman" w:cs="Times New Roman"/>
          <w:sz w:val="28"/>
          <w:szCs w:val="28"/>
        </w:rPr>
      </w:pPr>
      <w:r w:rsidRPr="00B6099E">
        <w:rPr>
          <w:rFonts w:ascii="Times New Roman" w:hAnsi="Times New Roman" w:cs="Times New Roman"/>
          <w:sz w:val="28"/>
          <w:szCs w:val="28"/>
        </w:rPr>
        <w:t xml:space="preserve">7. Предоставление социальной поддержки осуществляется через кредитные организации путем зачисления денежных средств на личные счета участников </w:t>
      </w:r>
      <w:r w:rsidR="005D166F" w:rsidRPr="005D166F">
        <w:rPr>
          <w:rFonts w:ascii="Times New Roman" w:hAnsi="Times New Roman" w:cs="Times New Roman"/>
          <w:sz w:val="28"/>
          <w:szCs w:val="28"/>
        </w:rPr>
        <w:t xml:space="preserve">Государственной программы </w:t>
      </w:r>
      <w:r w:rsidRPr="00B6099E">
        <w:rPr>
          <w:rFonts w:ascii="Times New Roman" w:hAnsi="Times New Roman" w:cs="Times New Roman"/>
          <w:sz w:val="28"/>
          <w:szCs w:val="28"/>
        </w:rPr>
        <w:t>и членов их семей.</w:t>
      </w:r>
    </w:p>
    <w:p w:rsidR="00AC37FF" w:rsidRPr="00B6099E" w:rsidRDefault="00AC37FF" w:rsidP="00A50534">
      <w:pPr>
        <w:widowControl w:val="0"/>
        <w:autoSpaceDE w:val="0"/>
        <w:autoSpaceDN w:val="0"/>
        <w:ind w:firstLine="709"/>
        <w:rPr>
          <w:sz w:val="28"/>
          <w:szCs w:val="28"/>
        </w:rPr>
      </w:pPr>
      <w:bookmarkStart w:id="1" w:name="P1545"/>
      <w:bookmarkEnd w:id="1"/>
      <w:r w:rsidRPr="00B6099E">
        <w:rPr>
          <w:sz w:val="28"/>
          <w:szCs w:val="28"/>
        </w:rPr>
        <w:t xml:space="preserve">8. Расходы, компенсированные участнику </w:t>
      </w:r>
      <w:r w:rsidR="005D166F" w:rsidRPr="005D166F">
        <w:rPr>
          <w:sz w:val="28"/>
          <w:szCs w:val="28"/>
        </w:rPr>
        <w:t xml:space="preserve">Государственной программы </w:t>
      </w:r>
      <w:r w:rsidRPr="00B6099E">
        <w:rPr>
          <w:sz w:val="28"/>
          <w:szCs w:val="28"/>
        </w:rPr>
        <w:t xml:space="preserve">и членам его семьи в соответствии с настоящим Положением, подлежат возврату участником </w:t>
      </w:r>
      <w:r w:rsidR="005D166F" w:rsidRPr="005D166F">
        <w:rPr>
          <w:sz w:val="28"/>
          <w:szCs w:val="28"/>
        </w:rPr>
        <w:t xml:space="preserve">Государственной программы </w:t>
      </w:r>
      <w:r w:rsidRPr="00B6099E">
        <w:rPr>
          <w:sz w:val="28"/>
          <w:szCs w:val="28"/>
        </w:rPr>
        <w:t xml:space="preserve">и членами его семьи в случае выезда из территории вселения, ранее чем через 3 года со дня постановки на учет в УМВД России по Камчатскому краю в качестве участника </w:t>
      </w:r>
      <w:r w:rsidR="005D166F" w:rsidRPr="005D166F">
        <w:rPr>
          <w:sz w:val="28"/>
          <w:szCs w:val="28"/>
        </w:rPr>
        <w:t>Государственной программы</w:t>
      </w:r>
      <w:r w:rsidRPr="00B6099E">
        <w:rPr>
          <w:sz w:val="28"/>
          <w:szCs w:val="28"/>
        </w:rPr>
        <w:t>.</w:t>
      </w:r>
    </w:p>
    <w:p w:rsidR="00AC37FF" w:rsidRPr="00B6099E" w:rsidRDefault="00AC37FF" w:rsidP="00905840">
      <w:pPr>
        <w:rPr>
          <w:sz w:val="28"/>
          <w:szCs w:val="28"/>
        </w:rPr>
      </w:pPr>
    </w:p>
    <w:p w:rsidR="00AC37FF" w:rsidRPr="004F7D2E" w:rsidRDefault="00AC37FF" w:rsidP="004F7D2E">
      <w:pPr>
        <w:pStyle w:val="ConsPlusNormal"/>
        <w:ind w:left="5954"/>
        <w:rPr>
          <w:rFonts w:ascii="Times New Roman" w:hAnsi="Times New Roman" w:cs="Times New Roman"/>
          <w:sz w:val="24"/>
          <w:szCs w:val="24"/>
        </w:rPr>
      </w:pPr>
      <w:r w:rsidRPr="00B6099E">
        <w:rPr>
          <w:rFonts w:ascii="Times New Roman" w:hAnsi="Times New Roman" w:cs="Times New Roman"/>
          <w:sz w:val="24"/>
          <w:szCs w:val="24"/>
        </w:rPr>
        <w:br w:type="page"/>
      </w:r>
      <w:r w:rsidR="004F7D2E" w:rsidRPr="004F7D2E">
        <w:rPr>
          <w:rFonts w:ascii="Times New Roman" w:hAnsi="Times New Roman" w:cs="Times New Roman"/>
          <w:sz w:val="24"/>
          <w:szCs w:val="24"/>
        </w:rPr>
        <w:lastRenderedPageBreak/>
        <w:t xml:space="preserve">Приложение </w:t>
      </w:r>
      <w:r w:rsidR="004F7D2E">
        <w:rPr>
          <w:rFonts w:ascii="Times New Roman" w:hAnsi="Times New Roman" w:cs="Times New Roman"/>
          <w:sz w:val="24"/>
          <w:szCs w:val="24"/>
        </w:rPr>
        <w:t>8</w:t>
      </w:r>
      <w:r w:rsidR="004F7D2E" w:rsidRPr="004F7D2E">
        <w:rPr>
          <w:rFonts w:ascii="Times New Roman" w:hAnsi="Times New Roman" w:cs="Times New Roman"/>
          <w:sz w:val="24"/>
          <w:szCs w:val="24"/>
        </w:rPr>
        <w:t xml:space="preserve"> к государственной программе Камчатского края «Оказание содействия добровольному переселению в Камчатский край соотечественников, проживающих за рубежом»</w:t>
      </w:r>
    </w:p>
    <w:p w:rsidR="00AC37FF" w:rsidRPr="00B6099E" w:rsidRDefault="00AC37FF" w:rsidP="00905840">
      <w:pPr>
        <w:pStyle w:val="ConsPlusNormal"/>
        <w:ind w:firstLine="5954"/>
        <w:rPr>
          <w:rFonts w:ascii="Times New Roman" w:hAnsi="Times New Roman" w:cs="Times New Roman"/>
          <w:sz w:val="28"/>
          <w:szCs w:val="28"/>
        </w:rPr>
      </w:pPr>
    </w:p>
    <w:p w:rsidR="00AC37FF" w:rsidRPr="00B6099E" w:rsidRDefault="00AC37FF" w:rsidP="00905840">
      <w:pPr>
        <w:pStyle w:val="ConsPlusTitle"/>
        <w:jc w:val="center"/>
        <w:rPr>
          <w:rFonts w:ascii="Times New Roman" w:hAnsi="Times New Roman" w:cs="Times New Roman"/>
          <w:b w:val="0"/>
          <w:sz w:val="28"/>
          <w:szCs w:val="28"/>
        </w:rPr>
      </w:pPr>
      <w:bookmarkStart w:id="2" w:name="P1812"/>
      <w:bookmarkEnd w:id="2"/>
      <w:r w:rsidRPr="00B6099E">
        <w:rPr>
          <w:rFonts w:ascii="Times New Roman" w:hAnsi="Times New Roman" w:cs="Times New Roman"/>
          <w:b w:val="0"/>
          <w:sz w:val="28"/>
          <w:szCs w:val="28"/>
        </w:rPr>
        <w:t xml:space="preserve">Перечень органов местного самоуправления </w:t>
      </w:r>
      <w:r w:rsidR="00F1490D">
        <w:rPr>
          <w:rFonts w:ascii="Times New Roman" w:hAnsi="Times New Roman" w:cs="Times New Roman"/>
          <w:b w:val="0"/>
          <w:sz w:val="28"/>
          <w:szCs w:val="28"/>
        </w:rPr>
        <w:br/>
      </w:r>
      <w:r w:rsidRPr="00B6099E">
        <w:rPr>
          <w:rFonts w:ascii="Times New Roman" w:hAnsi="Times New Roman" w:cs="Times New Roman"/>
          <w:b w:val="0"/>
          <w:sz w:val="28"/>
          <w:szCs w:val="28"/>
        </w:rPr>
        <w:t>муниципальных образований в Камчатском крае</w:t>
      </w:r>
    </w:p>
    <w:p w:rsidR="00AC37FF" w:rsidRPr="00B6099E" w:rsidRDefault="00AC37FF" w:rsidP="00905840">
      <w:pPr>
        <w:pStyle w:val="ConsPlusTitle"/>
        <w:jc w:val="center"/>
        <w:rPr>
          <w:rFonts w:ascii="Times New Roman" w:hAnsi="Times New Roman" w:cs="Times New Roman"/>
          <w:b w:val="0"/>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3543"/>
        <w:gridCol w:w="3969"/>
      </w:tblGrid>
      <w:tr w:rsidR="00AC37FF" w:rsidRPr="00B6099E" w:rsidTr="009566BD">
        <w:trPr>
          <w:trHeight w:val="579"/>
        </w:trPr>
        <w:tc>
          <w:tcPr>
            <w:tcW w:w="2689"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jc w:val="center"/>
            </w:pPr>
            <w:r w:rsidRPr="00B6099E">
              <w:t>Место прибытия</w:t>
            </w:r>
          </w:p>
        </w:tc>
        <w:tc>
          <w:tcPr>
            <w:tcW w:w="3543"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jc w:val="center"/>
            </w:pPr>
            <w:r w:rsidRPr="00B6099E">
              <w:t>Адрес прибытия</w:t>
            </w:r>
          </w:p>
        </w:tc>
        <w:tc>
          <w:tcPr>
            <w:tcW w:w="3969"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jc w:val="center"/>
            </w:pPr>
            <w:r w:rsidRPr="00B6099E">
              <w:t>Контактные телефоны</w:t>
            </w:r>
          </w:p>
        </w:tc>
      </w:tr>
      <w:tr w:rsidR="00AC37FF" w:rsidRPr="001271DD" w:rsidTr="001271DD">
        <w:trPr>
          <w:trHeight w:val="693"/>
        </w:trPr>
        <w:tc>
          <w:tcPr>
            <w:tcW w:w="2689"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1271DD">
            <w:pPr>
              <w:jc w:val="center"/>
            </w:pPr>
            <w:r w:rsidRPr="001271DD">
              <w:t>Петропавловск-Камчатский городской округ</w:t>
            </w:r>
          </w:p>
        </w:tc>
        <w:tc>
          <w:tcPr>
            <w:tcW w:w="3543"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1271DD">
            <w:pPr>
              <w:jc w:val="center"/>
              <w:rPr>
                <w:color w:val="000000"/>
              </w:rPr>
            </w:pPr>
            <w:r w:rsidRPr="001271DD">
              <w:rPr>
                <w:color w:val="000000"/>
              </w:rPr>
              <w:t>683000, Камчатский край, г.</w:t>
            </w:r>
            <w:r w:rsidR="001271DD">
              <w:rPr>
                <w:color w:val="000000"/>
              </w:rPr>
              <w:t> </w:t>
            </w:r>
            <w:r w:rsidRPr="001271DD">
              <w:rPr>
                <w:color w:val="000000"/>
              </w:rPr>
              <w:t xml:space="preserve">Петропавловск-Камчатский, </w:t>
            </w:r>
            <w:r w:rsidRPr="001271DD">
              <w:rPr>
                <w:color w:val="000000"/>
              </w:rPr>
              <w:br/>
              <w:t>ул. Ленинская 14</w:t>
            </w:r>
          </w:p>
        </w:tc>
        <w:tc>
          <w:tcPr>
            <w:tcW w:w="3969"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905840">
            <w:pPr>
              <w:keepNext/>
              <w:jc w:val="center"/>
              <w:outlineLvl w:val="7"/>
              <w:rPr>
                <w:iCs/>
              </w:rPr>
            </w:pPr>
            <w:r w:rsidRPr="001271DD">
              <w:rPr>
                <w:iCs/>
              </w:rPr>
              <w:t>Глава городского округа</w:t>
            </w:r>
          </w:p>
          <w:p w:rsidR="00AC37FF" w:rsidRPr="001271DD" w:rsidRDefault="00FE4CBC" w:rsidP="00FE4CBC">
            <w:pPr>
              <w:keepNext/>
              <w:ind w:left="-80" w:right="-30"/>
              <w:jc w:val="center"/>
              <w:outlineLvl w:val="7"/>
              <w:rPr>
                <w:iCs/>
              </w:rPr>
            </w:pPr>
            <w:proofErr w:type="spellStart"/>
            <w:r w:rsidRPr="001271DD">
              <w:rPr>
                <w:bCs/>
                <w:iCs/>
              </w:rPr>
              <w:t>Брызгин</w:t>
            </w:r>
            <w:proofErr w:type="spellEnd"/>
            <w:r w:rsidRPr="001271DD">
              <w:rPr>
                <w:bCs/>
                <w:iCs/>
              </w:rPr>
              <w:t xml:space="preserve"> Константин Викторович</w:t>
            </w:r>
            <w:r w:rsidR="00AC37FF" w:rsidRPr="001271DD">
              <w:rPr>
                <w:iCs/>
              </w:rPr>
              <w:t>,</w:t>
            </w:r>
          </w:p>
          <w:p w:rsidR="00AC37FF" w:rsidRPr="001271DD" w:rsidRDefault="00AC37FF" w:rsidP="001271DD">
            <w:pPr>
              <w:jc w:val="center"/>
              <w:rPr>
                <w:iCs/>
                <w:color w:val="000000"/>
              </w:rPr>
            </w:pPr>
            <w:r w:rsidRPr="001271DD">
              <w:rPr>
                <w:bCs/>
                <w:iCs/>
                <w:color w:val="000000"/>
              </w:rPr>
              <w:t xml:space="preserve">приемная (415-2) </w:t>
            </w:r>
            <w:r w:rsidR="008161D3" w:rsidRPr="001271DD">
              <w:rPr>
                <w:bCs/>
                <w:iCs/>
                <w:color w:val="000000"/>
              </w:rPr>
              <w:t>30</w:t>
            </w:r>
            <w:r w:rsidRPr="001271DD">
              <w:rPr>
                <w:bCs/>
                <w:iCs/>
                <w:color w:val="000000"/>
              </w:rPr>
              <w:t>-</w:t>
            </w:r>
            <w:r w:rsidR="008161D3" w:rsidRPr="001271DD">
              <w:rPr>
                <w:bCs/>
                <w:iCs/>
                <w:color w:val="000000"/>
              </w:rPr>
              <w:t>25</w:t>
            </w:r>
            <w:r w:rsidRPr="001271DD">
              <w:rPr>
                <w:bCs/>
                <w:iCs/>
                <w:color w:val="000000"/>
              </w:rPr>
              <w:t>-</w:t>
            </w:r>
            <w:r w:rsidR="008161D3" w:rsidRPr="001271DD">
              <w:rPr>
                <w:bCs/>
                <w:iCs/>
                <w:color w:val="000000"/>
              </w:rPr>
              <w:t>1</w:t>
            </w:r>
            <w:r w:rsidRPr="001271DD">
              <w:rPr>
                <w:bCs/>
                <w:iCs/>
                <w:color w:val="000000"/>
              </w:rPr>
              <w:t>0</w:t>
            </w:r>
          </w:p>
        </w:tc>
      </w:tr>
      <w:tr w:rsidR="00AC37FF" w:rsidRPr="001271DD" w:rsidTr="001271DD">
        <w:tc>
          <w:tcPr>
            <w:tcW w:w="2689"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905840">
            <w:pPr>
              <w:jc w:val="center"/>
            </w:pPr>
            <w:proofErr w:type="spellStart"/>
            <w:r w:rsidRPr="001271DD">
              <w:t>Елизовский</w:t>
            </w:r>
            <w:proofErr w:type="spellEnd"/>
            <w:r w:rsidRPr="001271DD">
              <w:t xml:space="preserve"> </w:t>
            </w:r>
            <w:r w:rsidRPr="001271DD">
              <w:br/>
              <w:t>муниципальный район</w:t>
            </w:r>
          </w:p>
        </w:tc>
        <w:tc>
          <w:tcPr>
            <w:tcW w:w="3543"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1271DD">
            <w:pPr>
              <w:jc w:val="center"/>
              <w:rPr>
                <w:color w:val="000000"/>
              </w:rPr>
            </w:pPr>
            <w:r w:rsidRPr="001271DD">
              <w:rPr>
                <w:color w:val="000000"/>
              </w:rPr>
              <w:t>684000, Камчатский край, г.</w:t>
            </w:r>
            <w:r w:rsidR="001271DD">
              <w:rPr>
                <w:color w:val="000000"/>
              </w:rPr>
              <w:t> </w:t>
            </w:r>
            <w:r w:rsidRPr="001271DD">
              <w:rPr>
                <w:color w:val="000000"/>
              </w:rPr>
              <w:t>Елизово, ул. Ленина 10</w:t>
            </w:r>
          </w:p>
        </w:tc>
        <w:tc>
          <w:tcPr>
            <w:tcW w:w="3969"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905840">
            <w:pPr>
              <w:jc w:val="center"/>
              <w:rPr>
                <w:color w:val="000000"/>
              </w:rPr>
            </w:pPr>
            <w:r w:rsidRPr="001271DD">
              <w:rPr>
                <w:color w:val="000000"/>
              </w:rPr>
              <w:t xml:space="preserve">Глава муниципального района </w:t>
            </w:r>
            <w:r w:rsidRPr="001271DD">
              <w:rPr>
                <w:color w:val="000000"/>
              </w:rPr>
              <w:br/>
            </w:r>
            <w:r w:rsidR="008161D3" w:rsidRPr="001271DD">
              <w:rPr>
                <w:bCs/>
                <w:iCs/>
              </w:rPr>
              <w:t>Тюлькин Сергей Николаевич</w:t>
            </w:r>
            <w:r w:rsidRPr="001271DD">
              <w:rPr>
                <w:color w:val="000000"/>
              </w:rPr>
              <w:t>,</w:t>
            </w:r>
          </w:p>
          <w:p w:rsidR="00AC37FF" w:rsidRPr="001271DD" w:rsidRDefault="00AC37FF" w:rsidP="001271DD">
            <w:pPr>
              <w:jc w:val="center"/>
              <w:rPr>
                <w:color w:val="000000"/>
              </w:rPr>
            </w:pPr>
            <w:r w:rsidRPr="001271DD">
              <w:rPr>
                <w:color w:val="000000"/>
              </w:rPr>
              <w:t>приемная (415-31) 2-16-42, 7-39-36</w:t>
            </w:r>
          </w:p>
        </w:tc>
      </w:tr>
      <w:tr w:rsidR="00AC37FF" w:rsidRPr="001271DD" w:rsidTr="001271DD">
        <w:tc>
          <w:tcPr>
            <w:tcW w:w="2689"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905840">
            <w:pPr>
              <w:jc w:val="center"/>
            </w:pPr>
            <w:proofErr w:type="spellStart"/>
            <w:r w:rsidRPr="001271DD">
              <w:t>Карагинский</w:t>
            </w:r>
            <w:proofErr w:type="spellEnd"/>
            <w:r w:rsidRPr="001271DD">
              <w:t xml:space="preserve"> </w:t>
            </w:r>
            <w:r w:rsidRPr="001271DD">
              <w:br/>
              <w:t>муниципальный район</w:t>
            </w:r>
          </w:p>
        </w:tc>
        <w:tc>
          <w:tcPr>
            <w:tcW w:w="3543"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905840">
            <w:pPr>
              <w:jc w:val="center"/>
              <w:rPr>
                <w:color w:val="000000"/>
              </w:rPr>
            </w:pPr>
            <w:r w:rsidRPr="001271DD">
              <w:rPr>
                <w:color w:val="000000"/>
              </w:rPr>
              <w:t xml:space="preserve">688700, Камчатский край, </w:t>
            </w:r>
            <w:proofErr w:type="spellStart"/>
            <w:r w:rsidRPr="001271DD">
              <w:rPr>
                <w:color w:val="000000"/>
              </w:rPr>
              <w:t>Карагинский</w:t>
            </w:r>
            <w:proofErr w:type="spellEnd"/>
            <w:r w:rsidRPr="001271DD">
              <w:rPr>
                <w:color w:val="000000"/>
              </w:rPr>
              <w:t xml:space="preserve"> район, п.</w:t>
            </w:r>
            <w:r w:rsidR="00516E71" w:rsidRPr="001271DD">
              <w:rPr>
                <w:color w:val="000000"/>
              </w:rPr>
              <w:t> </w:t>
            </w:r>
            <w:proofErr w:type="spellStart"/>
            <w:r w:rsidRPr="001271DD">
              <w:rPr>
                <w:color w:val="000000"/>
              </w:rPr>
              <w:t>Оссора</w:t>
            </w:r>
            <w:proofErr w:type="spellEnd"/>
            <w:r w:rsidRPr="001271DD">
              <w:rPr>
                <w:color w:val="000000"/>
              </w:rPr>
              <w:t>,</w:t>
            </w:r>
          </w:p>
          <w:p w:rsidR="00AC37FF" w:rsidRPr="001271DD" w:rsidRDefault="00AC37FF" w:rsidP="001271DD">
            <w:pPr>
              <w:jc w:val="center"/>
              <w:rPr>
                <w:color w:val="000000"/>
              </w:rPr>
            </w:pPr>
            <w:r w:rsidRPr="001271DD">
              <w:rPr>
                <w:color w:val="000000"/>
              </w:rPr>
              <w:t>ул. Советская 37</w:t>
            </w:r>
          </w:p>
        </w:tc>
        <w:tc>
          <w:tcPr>
            <w:tcW w:w="3969" w:type="dxa"/>
            <w:tcBorders>
              <w:top w:val="single" w:sz="4" w:space="0" w:color="auto"/>
              <w:left w:val="single" w:sz="4" w:space="0" w:color="auto"/>
              <w:bottom w:val="single" w:sz="4" w:space="0" w:color="auto"/>
              <w:right w:val="single" w:sz="4" w:space="0" w:color="auto"/>
            </w:tcBorders>
            <w:vAlign w:val="center"/>
          </w:tcPr>
          <w:p w:rsidR="00AC37FF" w:rsidRPr="001271DD" w:rsidRDefault="008161D3" w:rsidP="00905840">
            <w:pPr>
              <w:jc w:val="center"/>
              <w:rPr>
                <w:color w:val="000000"/>
              </w:rPr>
            </w:pPr>
            <w:r w:rsidRPr="001271DD">
              <w:rPr>
                <w:color w:val="000000"/>
              </w:rPr>
              <w:t xml:space="preserve">Глава муниципального района </w:t>
            </w:r>
          </w:p>
          <w:p w:rsidR="00AC37FF" w:rsidRPr="001271DD" w:rsidRDefault="00AC37FF" w:rsidP="00905840">
            <w:pPr>
              <w:jc w:val="center"/>
              <w:rPr>
                <w:color w:val="000000"/>
              </w:rPr>
            </w:pPr>
            <w:r w:rsidRPr="001271DD">
              <w:rPr>
                <w:color w:val="000000"/>
              </w:rPr>
              <w:t>Гаврилов Владислав Николаевич,</w:t>
            </w:r>
          </w:p>
          <w:p w:rsidR="00AC37FF" w:rsidRPr="001271DD" w:rsidRDefault="00AC37FF" w:rsidP="001271DD">
            <w:pPr>
              <w:jc w:val="center"/>
              <w:rPr>
                <w:color w:val="000000"/>
              </w:rPr>
            </w:pPr>
            <w:r w:rsidRPr="001271DD">
              <w:rPr>
                <w:color w:val="000000"/>
              </w:rPr>
              <w:t>приемная (415-45) 41-3-41, 41-3-43</w:t>
            </w:r>
          </w:p>
        </w:tc>
      </w:tr>
      <w:tr w:rsidR="00AC37FF" w:rsidRPr="001271DD" w:rsidTr="001271DD">
        <w:trPr>
          <w:trHeight w:val="579"/>
        </w:trPr>
        <w:tc>
          <w:tcPr>
            <w:tcW w:w="2689"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905840">
            <w:pPr>
              <w:jc w:val="center"/>
            </w:pPr>
            <w:r w:rsidRPr="001271DD">
              <w:t xml:space="preserve">Тигильский </w:t>
            </w:r>
            <w:r w:rsidRPr="001271DD">
              <w:br/>
              <w:t>муниципальный район</w:t>
            </w:r>
          </w:p>
        </w:tc>
        <w:tc>
          <w:tcPr>
            <w:tcW w:w="3543"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1271DD">
            <w:pPr>
              <w:jc w:val="center"/>
              <w:rPr>
                <w:color w:val="000000"/>
              </w:rPr>
            </w:pPr>
            <w:r w:rsidRPr="001271DD">
              <w:rPr>
                <w:color w:val="000000"/>
              </w:rPr>
              <w:t>688600, Камчатский край, Тигильского район, с.</w:t>
            </w:r>
            <w:r w:rsidR="00516E71" w:rsidRPr="001271DD">
              <w:rPr>
                <w:color w:val="000000"/>
              </w:rPr>
              <w:t> </w:t>
            </w:r>
            <w:proofErr w:type="gramStart"/>
            <w:r w:rsidRPr="001271DD">
              <w:rPr>
                <w:color w:val="000000"/>
              </w:rPr>
              <w:t>Тигиль,</w:t>
            </w:r>
            <w:r w:rsidRPr="001271DD">
              <w:rPr>
                <w:color w:val="000000"/>
              </w:rPr>
              <w:br/>
              <w:t>ул</w:t>
            </w:r>
            <w:r w:rsidR="001271DD">
              <w:rPr>
                <w:color w:val="000000"/>
              </w:rPr>
              <w:t>.</w:t>
            </w:r>
            <w:proofErr w:type="gramEnd"/>
            <w:r w:rsidRPr="001271DD">
              <w:rPr>
                <w:color w:val="000000"/>
              </w:rPr>
              <w:t xml:space="preserve"> Партизанская 17</w:t>
            </w:r>
          </w:p>
        </w:tc>
        <w:tc>
          <w:tcPr>
            <w:tcW w:w="3969"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905840">
            <w:pPr>
              <w:jc w:val="center"/>
              <w:rPr>
                <w:color w:val="000000"/>
              </w:rPr>
            </w:pPr>
            <w:r w:rsidRPr="001271DD">
              <w:rPr>
                <w:color w:val="000000"/>
              </w:rPr>
              <w:t xml:space="preserve">Глава муниципального района </w:t>
            </w:r>
            <w:r w:rsidRPr="001271DD">
              <w:rPr>
                <w:color w:val="000000"/>
              </w:rPr>
              <w:br/>
            </w:r>
            <w:proofErr w:type="spellStart"/>
            <w:r w:rsidR="008161D3" w:rsidRPr="001271DD">
              <w:rPr>
                <w:bCs/>
                <w:iCs/>
              </w:rPr>
              <w:t>Пригоряну</w:t>
            </w:r>
            <w:proofErr w:type="spellEnd"/>
            <w:r w:rsidR="008161D3" w:rsidRPr="001271DD">
              <w:rPr>
                <w:bCs/>
                <w:iCs/>
              </w:rPr>
              <w:t xml:space="preserve"> Андрей Валерьевич</w:t>
            </w:r>
            <w:r w:rsidRPr="001271DD">
              <w:rPr>
                <w:color w:val="000000"/>
              </w:rPr>
              <w:t>,</w:t>
            </w:r>
          </w:p>
          <w:p w:rsidR="00AC37FF" w:rsidRPr="001271DD" w:rsidRDefault="00AC37FF" w:rsidP="00905840">
            <w:pPr>
              <w:jc w:val="center"/>
              <w:rPr>
                <w:color w:val="000000"/>
              </w:rPr>
            </w:pPr>
            <w:r w:rsidRPr="001271DD">
              <w:rPr>
                <w:color w:val="000000"/>
              </w:rPr>
              <w:t>приемная (415-37) 2-10-78</w:t>
            </w:r>
          </w:p>
        </w:tc>
      </w:tr>
      <w:tr w:rsidR="00AC37FF" w:rsidRPr="001271DD" w:rsidTr="001271DD">
        <w:trPr>
          <w:trHeight w:val="321"/>
        </w:trPr>
        <w:tc>
          <w:tcPr>
            <w:tcW w:w="2689"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905840">
            <w:pPr>
              <w:jc w:val="center"/>
            </w:pPr>
            <w:proofErr w:type="spellStart"/>
            <w:r w:rsidRPr="001271DD">
              <w:t>Олюторский</w:t>
            </w:r>
            <w:proofErr w:type="spellEnd"/>
            <w:r w:rsidRPr="001271DD">
              <w:t xml:space="preserve"> </w:t>
            </w:r>
            <w:r w:rsidRPr="001271DD">
              <w:br/>
              <w:t>муниципальный район</w:t>
            </w:r>
          </w:p>
        </w:tc>
        <w:tc>
          <w:tcPr>
            <w:tcW w:w="3543"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1271DD">
            <w:pPr>
              <w:ind w:left="-108" w:right="-108"/>
              <w:jc w:val="center"/>
              <w:rPr>
                <w:color w:val="000000"/>
              </w:rPr>
            </w:pPr>
            <w:r w:rsidRPr="001271DD">
              <w:rPr>
                <w:color w:val="000000"/>
              </w:rPr>
              <w:t xml:space="preserve">688800, Камчатский край, </w:t>
            </w:r>
            <w:proofErr w:type="spellStart"/>
            <w:r w:rsidRPr="001271DD">
              <w:rPr>
                <w:color w:val="000000"/>
              </w:rPr>
              <w:t>Олюторский</w:t>
            </w:r>
            <w:proofErr w:type="spellEnd"/>
            <w:r w:rsidRPr="001271DD">
              <w:rPr>
                <w:color w:val="000000"/>
              </w:rPr>
              <w:t xml:space="preserve"> район, с.</w:t>
            </w:r>
            <w:r w:rsidR="00516E71" w:rsidRPr="001271DD">
              <w:rPr>
                <w:color w:val="000000"/>
              </w:rPr>
              <w:t> </w:t>
            </w:r>
            <w:proofErr w:type="spellStart"/>
            <w:r w:rsidRPr="001271DD">
              <w:rPr>
                <w:color w:val="000000"/>
              </w:rPr>
              <w:t>Тиличики</w:t>
            </w:r>
            <w:proofErr w:type="spellEnd"/>
            <w:r w:rsidRPr="001271DD">
              <w:rPr>
                <w:color w:val="000000"/>
              </w:rPr>
              <w:t>,</w:t>
            </w:r>
            <w:r w:rsidR="001271DD">
              <w:rPr>
                <w:color w:val="000000"/>
              </w:rPr>
              <w:t xml:space="preserve"> </w:t>
            </w:r>
            <w:r w:rsidRPr="001271DD">
              <w:rPr>
                <w:color w:val="000000"/>
              </w:rPr>
              <w:t>ул. Молодежная 10</w:t>
            </w:r>
          </w:p>
        </w:tc>
        <w:tc>
          <w:tcPr>
            <w:tcW w:w="3969"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905840">
            <w:pPr>
              <w:jc w:val="center"/>
              <w:rPr>
                <w:color w:val="000000"/>
              </w:rPr>
            </w:pPr>
            <w:r w:rsidRPr="001271DD">
              <w:rPr>
                <w:color w:val="000000"/>
              </w:rPr>
              <w:t xml:space="preserve">Глава муниципального района </w:t>
            </w:r>
            <w:r w:rsidRPr="001271DD">
              <w:rPr>
                <w:color w:val="000000"/>
              </w:rPr>
              <w:br/>
            </w:r>
            <w:r w:rsidR="008161D3" w:rsidRPr="001271DD">
              <w:t>Старых Руслан Васильевич</w:t>
            </w:r>
            <w:r w:rsidRPr="001271DD">
              <w:rPr>
                <w:color w:val="000000"/>
              </w:rPr>
              <w:t>,</w:t>
            </w:r>
          </w:p>
          <w:p w:rsidR="00AC37FF" w:rsidRPr="001271DD" w:rsidRDefault="00AC37FF" w:rsidP="008161D3">
            <w:pPr>
              <w:jc w:val="center"/>
              <w:rPr>
                <w:color w:val="000000"/>
              </w:rPr>
            </w:pPr>
            <w:r w:rsidRPr="001271DD">
              <w:rPr>
                <w:color w:val="000000"/>
              </w:rPr>
              <w:t>приемная (415-44) 52-9-31</w:t>
            </w:r>
          </w:p>
        </w:tc>
      </w:tr>
      <w:tr w:rsidR="00AC37FF" w:rsidRPr="001271DD" w:rsidTr="001271DD">
        <w:tc>
          <w:tcPr>
            <w:tcW w:w="2689"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905840">
            <w:pPr>
              <w:jc w:val="center"/>
            </w:pPr>
            <w:proofErr w:type="spellStart"/>
            <w:r w:rsidRPr="001271DD">
              <w:t>Пенжинский</w:t>
            </w:r>
            <w:proofErr w:type="spellEnd"/>
            <w:r w:rsidRPr="001271DD">
              <w:t xml:space="preserve"> </w:t>
            </w:r>
            <w:r w:rsidRPr="001271DD">
              <w:br/>
              <w:t>муниципальный район</w:t>
            </w:r>
          </w:p>
        </w:tc>
        <w:tc>
          <w:tcPr>
            <w:tcW w:w="3543"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1271DD">
            <w:pPr>
              <w:jc w:val="center"/>
              <w:rPr>
                <w:color w:val="000000"/>
              </w:rPr>
            </w:pPr>
            <w:r w:rsidRPr="001271DD">
              <w:rPr>
                <w:color w:val="000000"/>
              </w:rPr>
              <w:t xml:space="preserve">688850, Камчатский край, </w:t>
            </w:r>
            <w:proofErr w:type="spellStart"/>
            <w:r w:rsidRPr="001271DD">
              <w:rPr>
                <w:color w:val="000000"/>
              </w:rPr>
              <w:t>Пенжинский</w:t>
            </w:r>
            <w:proofErr w:type="spellEnd"/>
            <w:r w:rsidRPr="001271DD">
              <w:rPr>
                <w:color w:val="000000"/>
              </w:rPr>
              <w:t xml:space="preserve"> район, с.</w:t>
            </w:r>
            <w:r w:rsidR="00516E71" w:rsidRPr="001271DD">
              <w:rPr>
                <w:color w:val="000000"/>
              </w:rPr>
              <w:t> </w:t>
            </w:r>
            <w:r w:rsidRPr="001271DD">
              <w:rPr>
                <w:color w:val="000000"/>
              </w:rPr>
              <w:t>Каменское,</w:t>
            </w:r>
            <w:r w:rsidR="001271DD">
              <w:rPr>
                <w:color w:val="000000"/>
              </w:rPr>
              <w:t xml:space="preserve"> </w:t>
            </w:r>
            <w:r w:rsidRPr="001271DD">
              <w:rPr>
                <w:color w:val="000000"/>
              </w:rPr>
              <w:t>ул. Ленина 12</w:t>
            </w:r>
          </w:p>
        </w:tc>
        <w:tc>
          <w:tcPr>
            <w:tcW w:w="3969"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905840">
            <w:pPr>
              <w:jc w:val="center"/>
              <w:rPr>
                <w:color w:val="000000"/>
              </w:rPr>
            </w:pPr>
            <w:r w:rsidRPr="001271DD">
              <w:rPr>
                <w:color w:val="000000"/>
              </w:rPr>
              <w:t xml:space="preserve">Глава муниципального района </w:t>
            </w:r>
            <w:r w:rsidRPr="001271DD">
              <w:rPr>
                <w:color w:val="000000"/>
              </w:rPr>
              <w:br/>
            </w:r>
            <w:proofErr w:type="spellStart"/>
            <w:r w:rsidRPr="001271DD">
              <w:rPr>
                <w:color w:val="000000"/>
              </w:rPr>
              <w:t>Болотнов</w:t>
            </w:r>
            <w:proofErr w:type="spellEnd"/>
            <w:r w:rsidRPr="001271DD">
              <w:rPr>
                <w:color w:val="000000"/>
              </w:rPr>
              <w:t xml:space="preserve"> Александр Вадимович,</w:t>
            </w:r>
          </w:p>
          <w:p w:rsidR="00AC37FF" w:rsidRPr="001271DD" w:rsidRDefault="00AC37FF" w:rsidP="00905840">
            <w:pPr>
              <w:jc w:val="center"/>
              <w:rPr>
                <w:color w:val="000000"/>
              </w:rPr>
            </w:pPr>
            <w:r w:rsidRPr="001271DD">
              <w:rPr>
                <w:color w:val="000000"/>
              </w:rPr>
              <w:t>приемная (415-46) 61-0-86</w:t>
            </w:r>
          </w:p>
        </w:tc>
      </w:tr>
      <w:tr w:rsidR="00AC37FF" w:rsidRPr="001271DD" w:rsidTr="001271DD">
        <w:tc>
          <w:tcPr>
            <w:tcW w:w="2689"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905840">
            <w:pPr>
              <w:jc w:val="center"/>
            </w:pPr>
            <w:proofErr w:type="spellStart"/>
            <w:r w:rsidRPr="001271DD">
              <w:t>Усть</w:t>
            </w:r>
            <w:proofErr w:type="spellEnd"/>
            <w:r w:rsidRPr="001271DD">
              <w:t xml:space="preserve">-Большерецкий </w:t>
            </w:r>
            <w:r w:rsidRPr="001271DD">
              <w:br/>
              <w:t>муниципальный район</w:t>
            </w:r>
          </w:p>
        </w:tc>
        <w:tc>
          <w:tcPr>
            <w:tcW w:w="3543"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905840">
            <w:pPr>
              <w:jc w:val="center"/>
              <w:rPr>
                <w:color w:val="000000"/>
              </w:rPr>
            </w:pPr>
            <w:r w:rsidRPr="001271DD">
              <w:rPr>
                <w:color w:val="000000"/>
              </w:rPr>
              <w:t>684100, Камчатский край, с.</w:t>
            </w:r>
            <w:r w:rsidR="00516E71" w:rsidRPr="001271DD">
              <w:rPr>
                <w:color w:val="000000"/>
              </w:rPr>
              <w:t> </w:t>
            </w:r>
            <w:r w:rsidRPr="001271DD">
              <w:rPr>
                <w:color w:val="000000"/>
              </w:rPr>
              <w:t>Усть-Большерецк,</w:t>
            </w:r>
          </w:p>
          <w:p w:rsidR="00AC37FF" w:rsidRPr="001271DD" w:rsidRDefault="00AC37FF" w:rsidP="001271DD">
            <w:pPr>
              <w:jc w:val="center"/>
              <w:rPr>
                <w:color w:val="000000"/>
              </w:rPr>
            </w:pPr>
            <w:r w:rsidRPr="001271DD">
              <w:rPr>
                <w:color w:val="000000"/>
              </w:rPr>
              <w:t>ул. Октябрьская 14</w:t>
            </w:r>
          </w:p>
        </w:tc>
        <w:tc>
          <w:tcPr>
            <w:tcW w:w="3969" w:type="dxa"/>
            <w:tcBorders>
              <w:top w:val="single" w:sz="4" w:space="0" w:color="auto"/>
              <w:left w:val="single" w:sz="4" w:space="0" w:color="auto"/>
              <w:bottom w:val="single" w:sz="4" w:space="0" w:color="auto"/>
              <w:right w:val="single" w:sz="4" w:space="0" w:color="auto"/>
            </w:tcBorders>
            <w:vAlign w:val="center"/>
          </w:tcPr>
          <w:p w:rsidR="00AC37FF" w:rsidRPr="001271DD" w:rsidRDefault="00042304" w:rsidP="00905840">
            <w:pPr>
              <w:jc w:val="center"/>
              <w:rPr>
                <w:color w:val="000000"/>
              </w:rPr>
            </w:pPr>
            <w:r>
              <w:rPr>
                <w:color w:val="000000"/>
              </w:rPr>
              <w:t>Г</w:t>
            </w:r>
            <w:r w:rsidR="00AC37FF" w:rsidRPr="001271DD">
              <w:rPr>
                <w:color w:val="000000"/>
              </w:rPr>
              <w:t>лав</w:t>
            </w:r>
            <w:r>
              <w:rPr>
                <w:color w:val="000000"/>
              </w:rPr>
              <w:t>а</w:t>
            </w:r>
            <w:r w:rsidR="00AC37FF" w:rsidRPr="001271DD">
              <w:rPr>
                <w:color w:val="000000"/>
              </w:rPr>
              <w:t xml:space="preserve"> муниципального района </w:t>
            </w:r>
            <w:r w:rsidR="00AC37FF" w:rsidRPr="001271DD">
              <w:rPr>
                <w:color w:val="000000"/>
              </w:rPr>
              <w:br/>
            </w:r>
            <w:r w:rsidRPr="00042304">
              <w:rPr>
                <w:color w:val="000000"/>
              </w:rPr>
              <w:t>Волков Кирилл Сергеевич</w:t>
            </w:r>
            <w:r w:rsidR="00AC37FF" w:rsidRPr="001271DD">
              <w:rPr>
                <w:color w:val="000000"/>
              </w:rPr>
              <w:t>,</w:t>
            </w:r>
          </w:p>
          <w:p w:rsidR="00AC37FF" w:rsidRPr="001271DD" w:rsidRDefault="00AC37FF" w:rsidP="008161D3">
            <w:pPr>
              <w:jc w:val="center"/>
              <w:rPr>
                <w:color w:val="000000"/>
              </w:rPr>
            </w:pPr>
            <w:r w:rsidRPr="001271DD">
              <w:rPr>
                <w:color w:val="000000"/>
              </w:rPr>
              <w:t>приемная (415-32) 2-14-01</w:t>
            </w:r>
          </w:p>
        </w:tc>
      </w:tr>
      <w:tr w:rsidR="00AC37FF" w:rsidRPr="001271DD" w:rsidTr="001271DD">
        <w:tc>
          <w:tcPr>
            <w:tcW w:w="2689"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905840">
            <w:pPr>
              <w:jc w:val="center"/>
            </w:pPr>
            <w:proofErr w:type="spellStart"/>
            <w:r w:rsidRPr="001271DD">
              <w:t>Мильковский</w:t>
            </w:r>
            <w:proofErr w:type="spellEnd"/>
            <w:r w:rsidRPr="001271DD">
              <w:t xml:space="preserve"> </w:t>
            </w:r>
            <w:r w:rsidRPr="001271DD">
              <w:br/>
              <w:t>муниципальный район</w:t>
            </w:r>
          </w:p>
        </w:tc>
        <w:tc>
          <w:tcPr>
            <w:tcW w:w="3543"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1271DD">
            <w:pPr>
              <w:jc w:val="center"/>
              <w:rPr>
                <w:color w:val="000000"/>
              </w:rPr>
            </w:pPr>
            <w:r w:rsidRPr="001271DD">
              <w:rPr>
                <w:color w:val="000000"/>
              </w:rPr>
              <w:t>684300, Камчатский край, с.</w:t>
            </w:r>
            <w:r w:rsidR="00516E71" w:rsidRPr="001271DD">
              <w:rPr>
                <w:color w:val="000000"/>
              </w:rPr>
              <w:t> </w:t>
            </w:r>
            <w:r w:rsidRPr="001271DD">
              <w:rPr>
                <w:color w:val="000000"/>
              </w:rPr>
              <w:t>Мильково,</w:t>
            </w:r>
            <w:r w:rsidR="001271DD">
              <w:rPr>
                <w:color w:val="000000"/>
              </w:rPr>
              <w:t xml:space="preserve"> </w:t>
            </w:r>
            <w:r w:rsidRPr="001271DD">
              <w:rPr>
                <w:color w:val="000000"/>
              </w:rPr>
              <w:t>ул. Победы 8</w:t>
            </w:r>
          </w:p>
        </w:tc>
        <w:tc>
          <w:tcPr>
            <w:tcW w:w="3969" w:type="dxa"/>
            <w:tcBorders>
              <w:top w:val="single" w:sz="4" w:space="0" w:color="auto"/>
              <w:left w:val="single" w:sz="4" w:space="0" w:color="auto"/>
              <w:bottom w:val="single" w:sz="4" w:space="0" w:color="auto"/>
              <w:right w:val="single" w:sz="4" w:space="0" w:color="auto"/>
            </w:tcBorders>
            <w:vAlign w:val="center"/>
          </w:tcPr>
          <w:p w:rsidR="008161D3" w:rsidRPr="001271DD" w:rsidRDefault="009566BD" w:rsidP="00905840">
            <w:pPr>
              <w:jc w:val="center"/>
            </w:pPr>
            <w:r>
              <w:t>Г</w:t>
            </w:r>
            <w:r w:rsidR="008161D3" w:rsidRPr="001271DD">
              <w:t>лав</w:t>
            </w:r>
            <w:r>
              <w:t>а</w:t>
            </w:r>
            <w:r w:rsidR="008161D3" w:rsidRPr="001271DD">
              <w:t xml:space="preserve"> муниципального района </w:t>
            </w:r>
          </w:p>
          <w:p w:rsidR="00AC37FF" w:rsidRPr="001271DD" w:rsidRDefault="009566BD" w:rsidP="007331FE">
            <w:pPr>
              <w:jc w:val="center"/>
              <w:rPr>
                <w:color w:val="000000"/>
              </w:rPr>
            </w:pPr>
            <w:proofErr w:type="spellStart"/>
            <w:r>
              <w:t>Сепко</w:t>
            </w:r>
            <w:proofErr w:type="spellEnd"/>
            <w:r>
              <w:t xml:space="preserve"> Николай </w:t>
            </w:r>
            <w:proofErr w:type="gramStart"/>
            <w:r>
              <w:t>Владимирович</w:t>
            </w:r>
            <w:r w:rsidR="00AC37FF" w:rsidRPr="001271DD">
              <w:rPr>
                <w:color w:val="000000"/>
              </w:rPr>
              <w:t>,</w:t>
            </w:r>
            <w:r w:rsidR="00AC37FF" w:rsidRPr="001271DD">
              <w:rPr>
                <w:color w:val="000000"/>
              </w:rPr>
              <w:br/>
              <w:t>приемная</w:t>
            </w:r>
            <w:proofErr w:type="gramEnd"/>
            <w:r w:rsidR="007331FE">
              <w:rPr>
                <w:color w:val="000000"/>
              </w:rPr>
              <w:t xml:space="preserve"> </w:t>
            </w:r>
            <w:r w:rsidR="00AC37FF" w:rsidRPr="001271DD">
              <w:rPr>
                <w:color w:val="000000"/>
              </w:rPr>
              <w:t>(415-33) 2-13-53</w:t>
            </w:r>
          </w:p>
        </w:tc>
      </w:tr>
      <w:tr w:rsidR="00AC37FF" w:rsidRPr="001271DD" w:rsidTr="001271DD">
        <w:tc>
          <w:tcPr>
            <w:tcW w:w="2689"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905840">
            <w:pPr>
              <w:jc w:val="center"/>
            </w:pPr>
            <w:r w:rsidRPr="001271DD">
              <w:t xml:space="preserve">Быстринский </w:t>
            </w:r>
            <w:r w:rsidRPr="001271DD">
              <w:br/>
              <w:t>муниципальный район</w:t>
            </w:r>
          </w:p>
        </w:tc>
        <w:tc>
          <w:tcPr>
            <w:tcW w:w="3543"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905840">
            <w:pPr>
              <w:jc w:val="center"/>
              <w:rPr>
                <w:color w:val="000000"/>
              </w:rPr>
            </w:pPr>
            <w:r w:rsidRPr="001271DD">
              <w:rPr>
                <w:color w:val="000000"/>
              </w:rPr>
              <w:t>684350, Камчатс</w:t>
            </w:r>
            <w:r w:rsidR="00516E71" w:rsidRPr="001271DD">
              <w:rPr>
                <w:color w:val="000000"/>
              </w:rPr>
              <w:t>кий край, Быстринский район, с. </w:t>
            </w:r>
            <w:r w:rsidRPr="001271DD">
              <w:rPr>
                <w:color w:val="000000"/>
              </w:rPr>
              <w:t>Эссо,</w:t>
            </w:r>
          </w:p>
          <w:p w:rsidR="00AC37FF" w:rsidRPr="001271DD" w:rsidRDefault="00AC37FF" w:rsidP="001271DD">
            <w:pPr>
              <w:jc w:val="center"/>
              <w:rPr>
                <w:color w:val="000000"/>
              </w:rPr>
            </w:pPr>
            <w:r w:rsidRPr="001271DD">
              <w:rPr>
                <w:color w:val="000000"/>
              </w:rPr>
              <w:t>ул. Терешковой 1</w:t>
            </w:r>
          </w:p>
        </w:tc>
        <w:tc>
          <w:tcPr>
            <w:tcW w:w="3969"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905840">
            <w:pPr>
              <w:jc w:val="center"/>
              <w:rPr>
                <w:color w:val="000000"/>
              </w:rPr>
            </w:pPr>
            <w:r w:rsidRPr="001271DD">
              <w:rPr>
                <w:color w:val="000000"/>
              </w:rPr>
              <w:t xml:space="preserve">Глава муниципального района </w:t>
            </w:r>
            <w:r w:rsidRPr="001271DD">
              <w:rPr>
                <w:color w:val="000000"/>
              </w:rPr>
              <w:br/>
            </w:r>
            <w:r w:rsidR="009566BD">
              <w:t>Вьюнов Анатолий Владимирович</w:t>
            </w:r>
            <w:r w:rsidRPr="001271DD">
              <w:rPr>
                <w:color w:val="000000"/>
              </w:rPr>
              <w:t>,</w:t>
            </w:r>
          </w:p>
          <w:p w:rsidR="00AC37FF" w:rsidRPr="001271DD" w:rsidRDefault="00AC37FF" w:rsidP="00905840">
            <w:pPr>
              <w:jc w:val="center"/>
              <w:rPr>
                <w:color w:val="000000"/>
              </w:rPr>
            </w:pPr>
            <w:r w:rsidRPr="001271DD">
              <w:rPr>
                <w:color w:val="000000"/>
              </w:rPr>
              <w:t>приемная (415-42) 2-13-30</w:t>
            </w:r>
          </w:p>
        </w:tc>
      </w:tr>
      <w:tr w:rsidR="00AC37FF" w:rsidRPr="001271DD" w:rsidTr="001271DD">
        <w:tc>
          <w:tcPr>
            <w:tcW w:w="2689"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905840">
            <w:pPr>
              <w:jc w:val="center"/>
            </w:pPr>
            <w:proofErr w:type="spellStart"/>
            <w:r w:rsidRPr="001271DD">
              <w:t>Усть</w:t>
            </w:r>
            <w:proofErr w:type="spellEnd"/>
            <w:r w:rsidRPr="001271DD">
              <w:t>-Камчатский муниципальный район</w:t>
            </w:r>
          </w:p>
        </w:tc>
        <w:tc>
          <w:tcPr>
            <w:tcW w:w="3543"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1271DD">
            <w:pPr>
              <w:jc w:val="center"/>
              <w:rPr>
                <w:color w:val="000000"/>
              </w:rPr>
            </w:pPr>
            <w:r w:rsidRPr="001271DD">
              <w:rPr>
                <w:color w:val="000000"/>
              </w:rPr>
              <w:t>684415, Камчат</w:t>
            </w:r>
            <w:r w:rsidR="00516E71" w:rsidRPr="001271DD">
              <w:rPr>
                <w:color w:val="000000"/>
              </w:rPr>
              <w:t>ский край, с. </w:t>
            </w:r>
            <w:r w:rsidRPr="001271DD">
              <w:rPr>
                <w:color w:val="000000"/>
              </w:rPr>
              <w:t xml:space="preserve">Усть-Камчатск, </w:t>
            </w:r>
            <w:r w:rsidR="001271DD">
              <w:rPr>
                <w:color w:val="000000"/>
              </w:rPr>
              <w:br/>
            </w:r>
            <w:r w:rsidRPr="001271DD">
              <w:rPr>
                <w:color w:val="000000"/>
              </w:rPr>
              <w:t>ул. 60 лет Октября 24</w:t>
            </w:r>
          </w:p>
        </w:tc>
        <w:tc>
          <w:tcPr>
            <w:tcW w:w="3969"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905840">
            <w:pPr>
              <w:jc w:val="center"/>
              <w:rPr>
                <w:color w:val="000000"/>
              </w:rPr>
            </w:pPr>
            <w:r w:rsidRPr="001271DD">
              <w:rPr>
                <w:color w:val="000000"/>
              </w:rPr>
              <w:t xml:space="preserve">Глава муниципального района </w:t>
            </w:r>
            <w:r w:rsidRPr="001271DD">
              <w:rPr>
                <w:color w:val="000000"/>
              </w:rPr>
              <w:br/>
            </w:r>
            <w:r w:rsidR="008161D3" w:rsidRPr="001271DD">
              <w:t>Логинов Василий Иванович</w:t>
            </w:r>
            <w:r w:rsidRPr="001271DD">
              <w:rPr>
                <w:color w:val="000000"/>
              </w:rPr>
              <w:t xml:space="preserve">, </w:t>
            </w:r>
            <w:r w:rsidRPr="001271DD">
              <w:rPr>
                <w:color w:val="000000"/>
              </w:rPr>
              <w:br/>
              <w:t>приемная (415-34) 2-08-44</w:t>
            </w:r>
          </w:p>
        </w:tc>
      </w:tr>
      <w:tr w:rsidR="00AC37FF" w:rsidRPr="001271DD" w:rsidTr="001271DD">
        <w:tc>
          <w:tcPr>
            <w:tcW w:w="2689"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905840">
            <w:pPr>
              <w:jc w:val="center"/>
            </w:pPr>
            <w:r w:rsidRPr="001271DD">
              <w:t xml:space="preserve">Соболевский </w:t>
            </w:r>
            <w:r w:rsidRPr="001271DD">
              <w:br/>
              <w:t>муниципальный район</w:t>
            </w:r>
          </w:p>
        </w:tc>
        <w:tc>
          <w:tcPr>
            <w:tcW w:w="3543"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1271DD">
            <w:pPr>
              <w:jc w:val="center"/>
              <w:rPr>
                <w:color w:val="000000"/>
              </w:rPr>
            </w:pPr>
            <w:r w:rsidRPr="001271DD">
              <w:rPr>
                <w:color w:val="000000"/>
              </w:rPr>
              <w:t>684200, Камчатский край, с.</w:t>
            </w:r>
            <w:r w:rsidR="00516E71" w:rsidRPr="001271DD">
              <w:rPr>
                <w:color w:val="000000"/>
              </w:rPr>
              <w:t> </w:t>
            </w:r>
            <w:r w:rsidRPr="001271DD">
              <w:rPr>
                <w:color w:val="000000"/>
              </w:rPr>
              <w:t>Соболево,</w:t>
            </w:r>
            <w:r w:rsidR="001271DD">
              <w:rPr>
                <w:color w:val="000000"/>
              </w:rPr>
              <w:t xml:space="preserve"> </w:t>
            </w:r>
            <w:r w:rsidRPr="001271DD">
              <w:rPr>
                <w:color w:val="000000"/>
              </w:rPr>
              <w:t>ул. Советская 23</w:t>
            </w:r>
          </w:p>
        </w:tc>
        <w:tc>
          <w:tcPr>
            <w:tcW w:w="3969"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905840">
            <w:pPr>
              <w:jc w:val="center"/>
              <w:rPr>
                <w:color w:val="000000"/>
              </w:rPr>
            </w:pPr>
            <w:r w:rsidRPr="001271DD">
              <w:rPr>
                <w:color w:val="000000"/>
              </w:rPr>
              <w:t>Глава муниципального района</w:t>
            </w:r>
          </w:p>
          <w:p w:rsidR="00AC37FF" w:rsidRPr="001271DD" w:rsidRDefault="00AC37FF" w:rsidP="00905840">
            <w:pPr>
              <w:jc w:val="center"/>
              <w:rPr>
                <w:color w:val="000000"/>
              </w:rPr>
            </w:pPr>
            <w:r w:rsidRPr="001271DD">
              <w:rPr>
                <w:color w:val="000000"/>
              </w:rPr>
              <w:t>Куркин Василий Иванович,</w:t>
            </w:r>
          </w:p>
          <w:p w:rsidR="00AC37FF" w:rsidRPr="001271DD" w:rsidRDefault="00AC37FF" w:rsidP="00AA0FD7">
            <w:pPr>
              <w:jc w:val="center"/>
              <w:rPr>
                <w:color w:val="000000"/>
              </w:rPr>
            </w:pPr>
            <w:r w:rsidRPr="001271DD">
              <w:rPr>
                <w:color w:val="000000"/>
              </w:rPr>
              <w:t>приемная (415-36) 3-24-62; 32-1-29</w:t>
            </w:r>
          </w:p>
        </w:tc>
      </w:tr>
      <w:tr w:rsidR="00AC37FF" w:rsidRPr="001271DD" w:rsidTr="001271DD">
        <w:tc>
          <w:tcPr>
            <w:tcW w:w="2689"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8161D3">
            <w:pPr>
              <w:jc w:val="center"/>
            </w:pPr>
            <w:r w:rsidRPr="001271DD">
              <w:t xml:space="preserve">Алеутский </w:t>
            </w:r>
            <w:r w:rsidRPr="001271DD">
              <w:br/>
              <w:t xml:space="preserve">муниципальный </w:t>
            </w:r>
            <w:r w:rsidR="008161D3" w:rsidRPr="001271DD">
              <w:t>округ</w:t>
            </w:r>
          </w:p>
        </w:tc>
        <w:tc>
          <w:tcPr>
            <w:tcW w:w="3543"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1271DD">
            <w:pPr>
              <w:jc w:val="center"/>
              <w:rPr>
                <w:color w:val="000000"/>
              </w:rPr>
            </w:pPr>
            <w:r w:rsidRPr="001271DD">
              <w:rPr>
                <w:color w:val="000000"/>
              </w:rPr>
              <w:t>684500, Камчатский край, Алеутский район, с.</w:t>
            </w:r>
            <w:r w:rsidR="00516E71" w:rsidRPr="001271DD">
              <w:rPr>
                <w:color w:val="000000"/>
              </w:rPr>
              <w:t> </w:t>
            </w:r>
            <w:r w:rsidRPr="001271DD">
              <w:rPr>
                <w:color w:val="000000"/>
              </w:rPr>
              <w:t xml:space="preserve">Никольское, </w:t>
            </w:r>
            <w:r w:rsidRPr="001271DD">
              <w:rPr>
                <w:color w:val="000000"/>
              </w:rPr>
              <w:br/>
              <w:t>ул. 50 лет Октября 13</w:t>
            </w:r>
          </w:p>
        </w:tc>
        <w:tc>
          <w:tcPr>
            <w:tcW w:w="3969" w:type="dxa"/>
            <w:tcBorders>
              <w:top w:val="single" w:sz="4" w:space="0" w:color="auto"/>
              <w:left w:val="single" w:sz="4" w:space="0" w:color="auto"/>
              <w:bottom w:val="single" w:sz="4" w:space="0" w:color="auto"/>
              <w:right w:val="single" w:sz="4" w:space="0" w:color="auto"/>
            </w:tcBorders>
            <w:vAlign w:val="center"/>
          </w:tcPr>
          <w:p w:rsidR="00AC37FF" w:rsidRPr="001271DD" w:rsidRDefault="00AC37FF" w:rsidP="00905840">
            <w:pPr>
              <w:jc w:val="center"/>
              <w:rPr>
                <w:color w:val="000000"/>
              </w:rPr>
            </w:pPr>
            <w:r w:rsidRPr="001271DD">
              <w:rPr>
                <w:color w:val="000000"/>
              </w:rPr>
              <w:t xml:space="preserve">Глава муниципального района </w:t>
            </w:r>
            <w:r w:rsidRPr="001271DD">
              <w:rPr>
                <w:color w:val="000000"/>
              </w:rPr>
              <w:br/>
            </w:r>
            <w:proofErr w:type="spellStart"/>
            <w:r w:rsidRPr="001271DD">
              <w:rPr>
                <w:color w:val="000000"/>
              </w:rPr>
              <w:t>Арнацкая</w:t>
            </w:r>
            <w:proofErr w:type="spellEnd"/>
            <w:r w:rsidRPr="001271DD">
              <w:rPr>
                <w:color w:val="000000"/>
              </w:rPr>
              <w:t xml:space="preserve"> Светлана Васильевна,</w:t>
            </w:r>
          </w:p>
          <w:p w:rsidR="00AC37FF" w:rsidRPr="001271DD" w:rsidRDefault="00AC37FF" w:rsidP="001271DD">
            <w:pPr>
              <w:jc w:val="center"/>
              <w:rPr>
                <w:color w:val="000000"/>
              </w:rPr>
            </w:pPr>
            <w:r w:rsidRPr="001271DD">
              <w:rPr>
                <w:color w:val="000000"/>
              </w:rPr>
              <w:t>приемная (415-47) 2-22-92</w:t>
            </w:r>
          </w:p>
        </w:tc>
      </w:tr>
    </w:tbl>
    <w:p w:rsidR="009566BD" w:rsidRDefault="009566BD" w:rsidP="004F7D2E">
      <w:pPr>
        <w:pStyle w:val="ConsPlusNormal"/>
        <w:ind w:left="5954"/>
        <w:outlineLvl w:val="0"/>
        <w:rPr>
          <w:rFonts w:ascii="Times New Roman" w:hAnsi="Times New Roman" w:cs="Times New Roman"/>
          <w:sz w:val="24"/>
          <w:szCs w:val="24"/>
        </w:rPr>
      </w:pPr>
    </w:p>
    <w:p w:rsidR="00CE2CFF" w:rsidRDefault="00CE2CFF" w:rsidP="004F7D2E">
      <w:pPr>
        <w:pStyle w:val="ConsPlusNormal"/>
        <w:ind w:left="5954"/>
        <w:outlineLvl w:val="0"/>
        <w:rPr>
          <w:rFonts w:ascii="Times New Roman" w:hAnsi="Times New Roman" w:cs="Times New Roman"/>
          <w:sz w:val="24"/>
          <w:szCs w:val="24"/>
        </w:rPr>
      </w:pPr>
    </w:p>
    <w:p w:rsidR="009566BD" w:rsidRDefault="009566BD" w:rsidP="004F7D2E">
      <w:pPr>
        <w:pStyle w:val="ConsPlusNormal"/>
        <w:ind w:left="5954"/>
        <w:outlineLvl w:val="0"/>
        <w:rPr>
          <w:rFonts w:ascii="Times New Roman" w:hAnsi="Times New Roman" w:cs="Times New Roman"/>
          <w:sz w:val="24"/>
          <w:szCs w:val="24"/>
        </w:rPr>
      </w:pPr>
    </w:p>
    <w:p w:rsidR="00AC37FF" w:rsidRPr="004F7D2E" w:rsidRDefault="004F7D2E" w:rsidP="004F7D2E">
      <w:pPr>
        <w:pStyle w:val="ConsPlusNormal"/>
        <w:ind w:left="5954"/>
        <w:outlineLvl w:val="0"/>
        <w:rPr>
          <w:rFonts w:ascii="Times New Roman" w:hAnsi="Times New Roman" w:cs="Times New Roman"/>
          <w:sz w:val="24"/>
          <w:szCs w:val="24"/>
        </w:rPr>
      </w:pPr>
      <w:r w:rsidRPr="004F7D2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9</w:t>
      </w:r>
      <w:r w:rsidRPr="004F7D2E">
        <w:rPr>
          <w:rFonts w:ascii="Times New Roman" w:hAnsi="Times New Roman" w:cs="Times New Roman"/>
          <w:sz w:val="24"/>
          <w:szCs w:val="24"/>
        </w:rPr>
        <w:t xml:space="preserve"> к государственной программе Камчатского края «Оказание содействия добровольному переселению в Камчатский край соотечественников, проживающих за рубежом»</w:t>
      </w:r>
      <w:r w:rsidR="00AC37FF" w:rsidRPr="004F7D2E">
        <w:rPr>
          <w:rFonts w:ascii="Times New Roman" w:hAnsi="Times New Roman" w:cs="Times New Roman"/>
          <w:sz w:val="24"/>
          <w:szCs w:val="24"/>
        </w:rPr>
        <w:t xml:space="preserve"> </w:t>
      </w:r>
    </w:p>
    <w:p w:rsidR="00AC37FF" w:rsidRPr="005E7B8E" w:rsidRDefault="00AC37FF" w:rsidP="00905840">
      <w:pPr>
        <w:pStyle w:val="ConsPlusTitle"/>
        <w:jc w:val="center"/>
        <w:rPr>
          <w:rFonts w:ascii="Times New Roman" w:hAnsi="Times New Roman" w:cs="Times New Roman"/>
          <w:b w:val="0"/>
          <w:sz w:val="24"/>
          <w:szCs w:val="24"/>
        </w:rPr>
      </w:pPr>
    </w:p>
    <w:p w:rsidR="00AC37FF" w:rsidRPr="00B6099E" w:rsidRDefault="00AC37FF" w:rsidP="00905840">
      <w:pPr>
        <w:pStyle w:val="ConsPlusTitle"/>
        <w:jc w:val="center"/>
        <w:rPr>
          <w:rFonts w:ascii="Times New Roman" w:hAnsi="Times New Roman" w:cs="Times New Roman"/>
          <w:b w:val="0"/>
          <w:sz w:val="28"/>
          <w:szCs w:val="28"/>
        </w:rPr>
      </w:pPr>
      <w:r w:rsidRPr="00B6099E">
        <w:rPr>
          <w:rFonts w:ascii="Times New Roman" w:hAnsi="Times New Roman" w:cs="Times New Roman"/>
          <w:b w:val="0"/>
          <w:sz w:val="28"/>
          <w:szCs w:val="28"/>
        </w:rPr>
        <w:t>Перечень</w:t>
      </w:r>
      <w:r w:rsidR="00F1490D">
        <w:rPr>
          <w:rFonts w:ascii="Times New Roman" w:hAnsi="Times New Roman" w:cs="Times New Roman"/>
          <w:b w:val="0"/>
          <w:sz w:val="28"/>
          <w:szCs w:val="28"/>
        </w:rPr>
        <w:br/>
      </w:r>
      <w:r w:rsidRPr="00B6099E">
        <w:rPr>
          <w:rFonts w:ascii="Times New Roman" w:hAnsi="Times New Roman" w:cs="Times New Roman"/>
          <w:b w:val="0"/>
          <w:sz w:val="28"/>
          <w:szCs w:val="28"/>
        </w:rPr>
        <w:t>краевых государственных казенных учреждений центров занятости населения</w:t>
      </w:r>
    </w:p>
    <w:p w:rsidR="00AC37FF" w:rsidRPr="005E7B8E" w:rsidRDefault="00AC37FF" w:rsidP="00905840">
      <w:pPr>
        <w:pStyle w:val="ConsPlusNormal"/>
        <w:ind w:firstLine="540"/>
        <w:jc w:val="both"/>
        <w:rPr>
          <w:rFonts w:ascii="Times New Roman" w:hAnsi="Times New Roman" w:cs="Times New Roman"/>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3544"/>
        <w:gridCol w:w="4110"/>
      </w:tblGrid>
      <w:tr w:rsidR="00AC37FF" w:rsidRPr="00B6099E" w:rsidTr="004F7D2E">
        <w:trPr>
          <w:trHeight w:val="435"/>
        </w:trPr>
        <w:tc>
          <w:tcPr>
            <w:tcW w:w="2547"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jc w:val="center"/>
            </w:pPr>
            <w:r w:rsidRPr="00B6099E">
              <w:t>Место прибытия</w:t>
            </w:r>
          </w:p>
        </w:tc>
        <w:tc>
          <w:tcPr>
            <w:tcW w:w="3544"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jc w:val="center"/>
            </w:pPr>
            <w:r w:rsidRPr="00B6099E">
              <w:t>Адрес прибытия</w:t>
            </w:r>
          </w:p>
        </w:tc>
        <w:tc>
          <w:tcPr>
            <w:tcW w:w="4110" w:type="dxa"/>
            <w:tcBorders>
              <w:top w:val="single" w:sz="4" w:space="0" w:color="auto"/>
              <w:left w:val="single" w:sz="4" w:space="0" w:color="auto"/>
              <w:bottom w:val="single" w:sz="4" w:space="0" w:color="auto"/>
              <w:right w:val="single" w:sz="4" w:space="0" w:color="auto"/>
            </w:tcBorders>
            <w:vAlign w:val="center"/>
          </w:tcPr>
          <w:p w:rsidR="00AC37FF" w:rsidRPr="00B6099E" w:rsidRDefault="00AC37FF" w:rsidP="00905840">
            <w:pPr>
              <w:jc w:val="center"/>
            </w:pPr>
            <w:r w:rsidRPr="00B6099E">
              <w:t>Контактные телефоны</w:t>
            </w:r>
          </w:p>
        </w:tc>
      </w:tr>
      <w:tr w:rsidR="00AC37FF" w:rsidRPr="003F25DA" w:rsidTr="008F3DE6">
        <w:trPr>
          <w:trHeight w:val="1124"/>
        </w:trPr>
        <w:tc>
          <w:tcPr>
            <w:tcW w:w="2547"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4319B9">
            <w:pPr>
              <w:jc w:val="center"/>
              <w:rPr>
                <w:color w:val="000000"/>
              </w:rPr>
            </w:pPr>
            <w:r w:rsidRPr="003F25DA">
              <w:rPr>
                <w:color w:val="000000"/>
              </w:rPr>
              <w:t xml:space="preserve">КГКУ ЦЗН </w:t>
            </w:r>
            <w:r w:rsidRPr="003F25DA">
              <w:rPr>
                <w:color w:val="000000"/>
              </w:rPr>
              <w:br/>
              <w:t>города Петропавловска-</w:t>
            </w:r>
            <w:r w:rsidR="004319B9" w:rsidRPr="003F25DA">
              <w:rPr>
                <w:color w:val="000000"/>
              </w:rPr>
              <w:t xml:space="preserve"> </w:t>
            </w:r>
            <w:r w:rsidRPr="003F25DA">
              <w:rPr>
                <w:color w:val="000000"/>
              </w:rPr>
              <w:t>Камчатского</w:t>
            </w:r>
          </w:p>
        </w:tc>
        <w:tc>
          <w:tcPr>
            <w:tcW w:w="3544"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1271DD">
            <w:pPr>
              <w:jc w:val="center"/>
              <w:rPr>
                <w:color w:val="000000"/>
              </w:rPr>
            </w:pPr>
            <w:r w:rsidRPr="003F25DA">
              <w:rPr>
                <w:color w:val="000000"/>
              </w:rPr>
              <w:t>683032, Камчатский край, г.</w:t>
            </w:r>
            <w:r w:rsidR="001271DD">
              <w:rPr>
                <w:color w:val="000000"/>
              </w:rPr>
              <w:t> </w:t>
            </w:r>
            <w:r w:rsidRPr="003F25DA">
              <w:rPr>
                <w:color w:val="000000"/>
              </w:rPr>
              <w:t>Петропавловск-Камчатский,</w:t>
            </w:r>
            <w:r w:rsidR="004319B9" w:rsidRPr="003F25DA">
              <w:rPr>
                <w:color w:val="000000"/>
              </w:rPr>
              <w:t xml:space="preserve"> </w:t>
            </w:r>
            <w:r w:rsidRPr="003F25DA">
              <w:rPr>
                <w:color w:val="000000"/>
              </w:rPr>
              <w:t>ул. Пограничная 42/1</w:t>
            </w:r>
          </w:p>
        </w:tc>
        <w:tc>
          <w:tcPr>
            <w:tcW w:w="4110"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8F3DE6">
            <w:pPr>
              <w:jc w:val="center"/>
              <w:rPr>
                <w:color w:val="000000"/>
              </w:rPr>
            </w:pPr>
            <w:r w:rsidRPr="003F25DA">
              <w:rPr>
                <w:color w:val="000000"/>
              </w:rPr>
              <w:t xml:space="preserve">Директор КГКУ ЦЗН </w:t>
            </w:r>
            <w:r w:rsidRPr="003F25DA">
              <w:rPr>
                <w:color w:val="000000"/>
              </w:rPr>
              <w:br/>
            </w:r>
            <w:r w:rsidR="008F474B" w:rsidRPr="003F25DA">
              <w:t>Макарова Оксана Николаевна</w:t>
            </w:r>
            <w:r w:rsidR="008F3DE6">
              <w:rPr>
                <w:color w:val="000000"/>
              </w:rPr>
              <w:br/>
              <w:t xml:space="preserve">тел. (415-2) 41-07-09, </w:t>
            </w:r>
            <w:r w:rsidRPr="003F25DA">
              <w:rPr>
                <w:color w:val="000000"/>
              </w:rPr>
              <w:t>41-07-25</w:t>
            </w:r>
          </w:p>
        </w:tc>
      </w:tr>
      <w:tr w:rsidR="00AC37FF" w:rsidRPr="003F25DA" w:rsidTr="008F3DE6">
        <w:trPr>
          <w:trHeight w:val="828"/>
        </w:trPr>
        <w:tc>
          <w:tcPr>
            <w:tcW w:w="2547"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1271DD">
            <w:pPr>
              <w:jc w:val="center"/>
              <w:rPr>
                <w:color w:val="000000"/>
              </w:rPr>
            </w:pPr>
            <w:r w:rsidRPr="003F25DA">
              <w:rPr>
                <w:color w:val="000000"/>
              </w:rPr>
              <w:t xml:space="preserve">КГКУ ЦЗН </w:t>
            </w:r>
            <w:r w:rsidRPr="003F25DA">
              <w:rPr>
                <w:color w:val="000000"/>
              </w:rPr>
              <w:br/>
            </w:r>
            <w:proofErr w:type="spellStart"/>
            <w:r w:rsidRPr="003F25DA">
              <w:rPr>
                <w:color w:val="000000"/>
              </w:rPr>
              <w:t>Елизовского</w:t>
            </w:r>
            <w:proofErr w:type="spellEnd"/>
            <w:r w:rsidRPr="003F25DA">
              <w:rPr>
                <w:color w:val="000000"/>
              </w:rPr>
              <w:t xml:space="preserve"> района</w:t>
            </w:r>
          </w:p>
        </w:tc>
        <w:tc>
          <w:tcPr>
            <w:tcW w:w="3544"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1271DD">
            <w:pPr>
              <w:jc w:val="center"/>
              <w:rPr>
                <w:color w:val="000000"/>
              </w:rPr>
            </w:pPr>
            <w:r w:rsidRPr="003F25DA">
              <w:rPr>
                <w:color w:val="000000"/>
              </w:rPr>
              <w:t>684000, Камчатский край, г.</w:t>
            </w:r>
            <w:r w:rsidR="001271DD">
              <w:rPr>
                <w:color w:val="000000"/>
              </w:rPr>
              <w:t> </w:t>
            </w:r>
            <w:r w:rsidRPr="003F25DA">
              <w:rPr>
                <w:color w:val="000000"/>
              </w:rPr>
              <w:t>Елизово,</w:t>
            </w:r>
            <w:r w:rsidR="001271DD">
              <w:rPr>
                <w:color w:val="000000"/>
              </w:rPr>
              <w:t xml:space="preserve"> </w:t>
            </w:r>
            <w:r w:rsidRPr="003F25DA">
              <w:rPr>
                <w:color w:val="000000"/>
              </w:rPr>
              <w:t>ул. В. Кручины 10</w:t>
            </w:r>
          </w:p>
        </w:tc>
        <w:tc>
          <w:tcPr>
            <w:tcW w:w="4110"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8F3DE6">
            <w:pPr>
              <w:ind w:right="-108"/>
              <w:jc w:val="center"/>
              <w:rPr>
                <w:color w:val="000000"/>
              </w:rPr>
            </w:pPr>
            <w:r w:rsidRPr="003F25DA">
              <w:rPr>
                <w:color w:val="000000"/>
              </w:rPr>
              <w:t xml:space="preserve">Директор КГКУ ЦЗН </w:t>
            </w:r>
            <w:r w:rsidRPr="003F25DA">
              <w:rPr>
                <w:color w:val="000000"/>
              </w:rPr>
              <w:br/>
              <w:t xml:space="preserve">Суркова Елена Евгеньевна </w:t>
            </w:r>
            <w:r w:rsidRPr="003F25DA">
              <w:rPr>
                <w:color w:val="000000"/>
              </w:rPr>
              <w:br/>
              <w:t>тел. (415-31) 6-13-31</w:t>
            </w:r>
            <w:r w:rsidR="008F3DE6">
              <w:rPr>
                <w:color w:val="000000"/>
              </w:rPr>
              <w:t xml:space="preserve">, </w:t>
            </w:r>
            <w:r w:rsidRPr="003F25DA">
              <w:rPr>
                <w:color w:val="000000"/>
              </w:rPr>
              <w:t>6-21-63</w:t>
            </w:r>
          </w:p>
        </w:tc>
      </w:tr>
      <w:tr w:rsidR="00AC37FF" w:rsidRPr="003F25DA" w:rsidTr="004F7D2E">
        <w:trPr>
          <w:trHeight w:val="715"/>
        </w:trPr>
        <w:tc>
          <w:tcPr>
            <w:tcW w:w="2547"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1271DD">
            <w:pPr>
              <w:ind w:right="-108"/>
              <w:jc w:val="center"/>
              <w:rPr>
                <w:color w:val="000000"/>
              </w:rPr>
            </w:pPr>
            <w:r w:rsidRPr="003F25DA">
              <w:rPr>
                <w:color w:val="000000"/>
              </w:rPr>
              <w:t xml:space="preserve">КГКУ ЦЗН </w:t>
            </w:r>
            <w:r w:rsidRPr="003F25DA">
              <w:rPr>
                <w:color w:val="000000"/>
              </w:rPr>
              <w:br/>
              <w:t>Карагинского района</w:t>
            </w:r>
          </w:p>
        </w:tc>
        <w:tc>
          <w:tcPr>
            <w:tcW w:w="3544"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1271DD">
            <w:pPr>
              <w:ind w:right="-108"/>
              <w:jc w:val="center"/>
              <w:rPr>
                <w:color w:val="000000"/>
              </w:rPr>
            </w:pPr>
            <w:r w:rsidRPr="003F25DA">
              <w:rPr>
                <w:color w:val="000000"/>
              </w:rPr>
              <w:t>688700, Камчатс</w:t>
            </w:r>
            <w:r w:rsidR="00516E71" w:rsidRPr="003F25DA">
              <w:rPr>
                <w:color w:val="000000"/>
              </w:rPr>
              <w:t xml:space="preserve">кий край, </w:t>
            </w:r>
            <w:proofErr w:type="spellStart"/>
            <w:r w:rsidR="00516E71" w:rsidRPr="003F25DA">
              <w:rPr>
                <w:color w:val="000000"/>
              </w:rPr>
              <w:t>Карагинский</w:t>
            </w:r>
            <w:proofErr w:type="spellEnd"/>
            <w:r w:rsidR="00516E71" w:rsidRPr="003F25DA">
              <w:rPr>
                <w:color w:val="000000"/>
              </w:rPr>
              <w:t xml:space="preserve"> район, п. </w:t>
            </w:r>
            <w:proofErr w:type="spellStart"/>
            <w:r w:rsidRPr="003F25DA">
              <w:rPr>
                <w:color w:val="000000"/>
              </w:rPr>
              <w:t>Оссора</w:t>
            </w:r>
            <w:proofErr w:type="spellEnd"/>
            <w:r w:rsidRPr="003F25DA">
              <w:rPr>
                <w:color w:val="000000"/>
              </w:rPr>
              <w:t>,</w:t>
            </w:r>
            <w:r w:rsidR="001271DD">
              <w:rPr>
                <w:color w:val="000000"/>
              </w:rPr>
              <w:t xml:space="preserve"> </w:t>
            </w:r>
            <w:r w:rsidRPr="003F25DA">
              <w:rPr>
                <w:color w:val="000000"/>
              </w:rPr>
              <w:t>ул. Советская 23а</w:t>
            </w:r>
          </w:p>
        </w:tc>
        <w:tc>
          <w:tcPr>
            <w:tcW w:w="4110"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905840">
            <w:pPr>
              <w:jc w:val="center"/>
              <w:rPr>
                <w:color w:val="000000"/>
              </w:rPr>
            </w:pPr>
            <w:r w:rsidRPr="003F25DA">
              <w:rPr>
                <w:color w:val="000000"/>
              </w:rPr>
              <w:t xml:space="preserve">Директор КГКУ ЦЗН </w:t>
            </w:r>
            <w:r w:rsidRPr="003F25DA">
              <w:rPr>
                <w:color w:val="000000"/>
              </w:rPr>
              <w:br/>
              <w:t>Окунева Татьяна Юрьевна</w:t>
            </w:r>
          </w:p>
          <w:p w:rsidR="00AC37FF" w:rsidRPr="003F25DA" w:rsidRDefault="00AC37FF" w:rsidP="008F3DE6">
            <w:pPr>
              <w:jc w:val="center"/>
              <w:rPr>
                <w:color w:val="000000"/>
              </w:rPr>
            </w:pPr>
            <w:r w:rsidRPr="003F25DA">
              <w:rPr>
                <w:color w:val="000000"/>
              </w:rPr>
              <w:t>тел. (415-45) 41-5-54</w:t>
            </w:r>
            <w:r w:rsidR="008F3DE6">
              <w:rPr>
                <w:color w:val="000000"/>
              </w:rPr>
              <w:t xml:space="preserve">, </w:t>
            </w:r>
            <w:r w:rsidRPr="003F25DA">
              <w:rPr>
                <w:color w:val="000000"/>
              </w:rPr>
              <w:t>42-2-37</w:t>
            </w:r>
          </w:p>
        </w:tc>
      </w:tr>
      <w:tr w:rsidR="00AC37FF" w:rsidRPr="003F25DA" w:rsidTr="004F7D2E">
        <w:trPr>
          <w:trHeight w:val="798"/>
        </w:trPr>
        <w:tc>
          <w:tcPr>
            <w:tcW w:w="2547"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1271DD">
            <w:pPr>
              <w:ind w:right="-108"/>
              <w:jc w:val="center"/>
              <w:rPr>
                <w:color w:val="000000"/>
              </w:rPr>
            </w:pPr>
            <w:r w:rsidRPr="003F25DA">
              <w:rPr>
                <w:color w:val="000000"/>
              </w:rPr>
              <w:t xml:space="preserve">КГКУ ЦЗН </w:t>
            </w:r>
            <w:r w:rsidRPr="003F25DA">
              <w:rPr>
                <w:color w:val="000000"/>
              </w:rPr>
              <w:br/>
              <w:t>Тигильского района</w:t>
            </w:r>
          </w:p>
        </w:tc>
        <w:tc>
          <w:tcPr>
            <w:tcW w:w="3544"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905840">
            <w:pPr>
              <w:ind w:right="-108"/>
              <w:jc w:val="center"/>
              <w:rPr>
                <w:color w:val="000000"/>
              </w:rPr>
            </w:pPr>
            <w:r w:rsidRPr="003F25DA">
              <w:rPr>
                <w:color w:val="000000"/>
              </w:rPr>
              <w:t>688600, Камчатский край, Тигильский район,</w:t>
            </w:r>
            <w:r w:rsidR="001271DD">
              <w:rPr>
                <w:color w:val="000000"/>
              </w:rPr>
              <w:t xml:space="preserve"> </w:t>
            </w:r>
            <w:r w:rsidRPr="003F25DA">
              <w:rPr>
                <w:color w:val="000000"/>
              </w:rPr>
              <w:t>с. Тигиль,</w:t>
            </w:r>
          </w:p>
          <w:p w:rsidR="00AC37FF" w:rsidRPr="003F25DA" w:rsidRDefault="00AC37FF" w:rsidP="001271DD">
            <w:pPr>
              <w:ind w:right="-108"/>
              <w:jc w:val="center"/>
              <w:rPr>
                <w:color w:val="000000"/>
              </w:rPr>
            </w:pPr>
            <w:r w:rsidRPr="003F25DA">
              <w:rPr>
                <w:color w:val="000000"/>
              </w:rPr>
              <w:t>пер. Строительный 19</w:t>
            </w:r>
          </w:p>
        </w:tc>
        <w:tc>
          <w:tcPr>
            <w:tcW w:w="4110"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905840">
            <w:pPr>
              <w:jc w:val="center"/>
              <w:rPr>
                <w:color w:val="000000"/>
              </w:rPr>
            </w:pPr>
            <w:r w:rsidRPr="003F25DA">
              <w:rPr>
                <w:color w:val="000000"/>
              </w:rPr>
              <w:t xml:space="preserve">Директор КГКУ ЦЗН </w:t>
            </w:r>
            <w:r w:rsidRPr="003F25DA">
              <w:rPr>
                <w:color w:val="000000"/>
              </w:rPr>
              <w:br/>
              <w:t>Плотникова Екатерина Геннадьевна,</w:t>
            </w:r>
          </w:p>
          <w:p w:rsidR="00AC37FF" w:rsidRPr="003F25DA" w:rsidRDefault="00AC37FF" w:rsidP="008F3DE6">
            <w:pPr>
              <w:jc w:val="center"/>
              <w:rPr>
                <w:color w:val="000000"/>
              </w:rPr>
            </w:pPr>
            <w:r w:rsidRPr="003F25DA">
              <w:rPr>
                <w:color w:val="000000"/>
              </w:rPr>
              <w:t>тел. (415-37) 21-3-24</w:t>
            </w:r>
            <w:r w:rsidR="008F3DE6">
              <w:rPr>
                <w:color w:val="000000"/>
              </w:rPr>
              <w:t xml:space="preserve">, </w:t>
            </w:r>
            <w:r w:rsidRPr="003F25DA">
              <w:rPr>
                <w:color w:val="000000"/>
              </w:rPr>
              <w:t>21-7-93</w:t>
            </w:r>
          </w:p>
        </w:tc>
      </w:tr>
      <w:tr w:rsidR="00AC37FF" w:rsidRPr="003F25DA" w:rsidTr="008F3DE6">
        <w:trPr>
          <w:trHeight w:val="806"/>
        </w:trPr>
        <w:tc>
          <w:tcPr>
            <w:tcW w:w="2547"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1271DD">
            <w:pPr>
              <w:ind w:right="-108"/>
              <w:jc w:val="center"/>
              <w:rPr>
                <w:color w:val="000000"/>
              </w:rPr>
            </w:pPr>
            <w:r w:rsidRPr="003F25DA">
              <w:rPr>
                <w:color w:val="000000"/>
              </w:rPr>
              <w:t xml:space="preserve">КГКУ ЦЗН </w:t>
            </w:r>
            <w:r w:rsidRPr="003F25DA">
              <w:rPr>
                <w:color w:val="000000"/>
              </w:rPr>
              <w:br/>
              <w:t>Олюторского района</w:t>
            </w:r>
          </w:p>
        </w:tc>
        <w:tc>
          <w:tcPr>
            <w:tcW w:w="3544"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1271DD">
            <w:pPr>
              <w:ind w:right="-108"/>
              <w:jc w:val="center"/>
              <w:rPr>
                <w:color w:val="000000"/>
              </w:rPr>
            </w:pPr>
            <w:r w:rsidRPr="003F25DA">
              <w:rPr>
                <w:color w:val="000000"/>
              </w:rPr>
              <w:t xml:space="preserve">688800, Камчатский край, </w:t>
            </w:r>
            <w:proofErr w:type="spellStart"/>
            <w:r w:rsidRPr="003F25DA">
              <w:rPr>
                <w:color w:val="000000"/>
              </w:rPr>
              <w:t>Олюторский</w:t>
            </w:r>
            <w:proofErr w:type="spellEnd"/>
            <w:r w:rsidRPr="003F25DA">
              <w:rPr>
                <w:color w:val="000000"/>
              </w:rPr>
              <w:t xml:space="preserve"> район, с.</w:t>
            </w:r>
            <w:r w:rsidR="001271DD">
              <w:rPr>
                <w:color w:val="000000"/>
              </w:rPr>
              <w:t> </w:t>
            </w:r>
            <w:proofErr w:type="spellStart"/>
            <w:r w:rsidRPr="003F25DA">
              <w:rPr>
                <w:color w:val="000000"/>
              </w:rPr>
              <w:t>Тиличики</w:t>
            </w:r>
            <w:proofErr w:type="spellEnd"/>
            <w:r w:rsidRPr="003F25DA">
              <w:rPr>
                <w:color w:val="000000"/>
              </w:rPr>
              <w:t>,</w:t>
            </w:r>
            <w:r w:rsidR="001271DD">
              <w:rPr>
                <w:color w:val="000000"/>
              </w:rPr>
              <w:t xml:space="preserve"> </w:t>
            </w:r>
            <w:r w:rsidRPr="003F25DA">
              <w:rPr>
                <w:color w:val="000000"/>
              </w:rPr>
              <w:t>ул. Советская 10</w:t>
            </w:r>
          </w:p>
        </w:tc>
        <w:tc>
          <w:tcPr>
            <w:tcW w:w="4110"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905840">
            <w:pPr>
              <w:jc w:val="center"/>
              <w:rPr>
                <w:color w:val="000000"/>
              </w:rPr>
            </w:pPr>
            <w:r w:rsidRPr="003F25DA">
              <w:rPr>
                <w:color w:val="000000"/>
              </w:rPr>
              <w:t>Директор КГКУ ЦЗН</w:t>
            </w:r>
          </w:p>
          <w:p w:rsidR="00AC37FF" w:rsidRPr="003F25DA" w:rsidRDefault="00AC37FF" w:rsidP="008F3DE6">
            <w:pPr>
              <w:jc w:val="center"/>
              <w:rPr>
                <w:color w:val="000000"/>
              </w:rPr>
            </w:pPr>
            <w:r w:rsidRPr="003F25DA">
              <w:rPr>
                <w:color w:val="000000"/>
              </w:rPr>
              <w:t>Миргородская Татьяна Павловна</w:t>
            </w:r>
            <w:r w:rsidRPr="003F25DA">
              <w:rPr>
                <w:color w:val="000000"/>
              </w:rPr>
              <w:br/>
              <w:t>тел. (415-44) 52-7-21</w:t>
            </w:r>
          </w:p>
        </w:tc>
      </w:tr>
      <w:tr w:rsidR="00AC37FF" w:rsidRPr="003F25DA" w:rsidTr="008F3DE6">
        <w:trPr>
          <w:trHeight w:val="823"/>
        </w:trPr>
        <w:tc>
          <w:tcPr>
            <w:tcW w:w="2547"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1271DD">
            <w:pPr>
              <w:ind w:right="-108"/>
              <w:jc w:val="center"/>
              <w:rPr>
                <w:color w:val="000000"/>
              </w:rPr>
            </w:pPr>
            <w:r w:rsidRPr="003F25DA">
              <w:rPr>
                <w:color w:val="000000"/>
              </w:rPr>
              <w:t xml:space="preserve">КГКУ ЦЗН </w:t>
            </w:r>
            <w:r w:rsidRPr="003F25DA">
              <w:rPr>
                <w:color w:val="000000"/>
              </w:rPr>
              <w:br/>
              <w:t>Пенжинского района</w:t>
            </w:r>
          </w:p>
        </w:tc>
        <w:tc>
          <w:tcPr>
            <w:tcW w:w="3544"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1271DD">
            <w:pPr>
              <w:ind w:right="-108"/>
              <w:jc w:val="center"/>
              <w:rPr>
                <w:color w:val="000000"/>
              </w:rPr>
            </w:pPr>
            <w:r w:rsidRPr="003F25DA">
              <w:rPr>
                <w:color w:val="000000"/>
              </w:rPr>
              <w:t xml:space="preserve">688850, Камчатский край, </w:t>
            </w:r>
            <w:proofErr w:type="spellStart"/>
            <w:r w:rsidRPr="003F25DA">
              <w:rPr>
                <w:color w:val="000000"/>
              </w:rPr>
              <w:t>Пенжинский</w:t>
            </w:r>
            <w:proofErr w:type="spellEnd"/>
            <w:r w:rsidRPr="003F25DA">
              <w:rPr>
                <w:color w:val="000000"/>
              </w:rPr>
              <w:t xml:space="preserve"> район,</w:t>
            </w:r>
            <w:r w:rsidR="001271DD">
              <w:rPr>
                <w:color w:val="000000"/>
              </w:rPr>
              <w:t xml:space="preserve"> </w:t>
            </w:r>
            <w:r w:rsidRPr="003F25DA">
              <w:rPr>
                <w:color w:val="000000"/>
              </w:rPr>
              <w:t>с.</w:t>
            </w:r>
            <w:r w:rsidR="001271DD">
              <w:rPr>
                <w:color w:val="000000"/>
              </w:rPr>
              <w:t> </w:t>
            </w:r>
            <w:r w:rsidRPr="003F25DA">
              <w:rPr>
                <w:color w:val="000000"/>
              </w:rPr>
              <w:t>Каменское,</w:t>
            </w:r>
            <w:r w:rsidR="001271DD">
              <w:rPr>
                <w:color w:val="000000"/>
              </w:rPr>
              <w:t xml:space="preserve"> </w:t>
            </w:r>
            <w:r w:rsidRPr="003F25DA">
              <w:rPr>
                <w:color w:val="000000"/>
              </w:rPr>
              <w:t xml:space="preserve">ул. </w:t>
            </w:r>
            <w:proofErr w:type="spellStart"/>
            <w:r w:rsidRPr="003F25DA">
              <w:rPr>
                <w:color w:val="000000"/>
              </w:rPr>
              <w:t>Пенжинская</w:t>
            </w:r>
            <w:proofErr w:type="spellEnd"/>
            <w:r w:rsidRPr="003F25DA">
              <w:rPr>
                <w:color w:val="000000"/>
              </w:rPr>
              <w:t xml:space="preserve"> 2</w:t>
            </w:r>
          </w:p>
        </w:tc>
        <w:tc>
          <w:tcPr>
            <w:tcW w:w="4110"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8F3DE6">
            <w:pPr>
              <w:jc w:val="center"/>
              <w:rPr>
                <w:color w:val="000000"/>
              </w:rPr>
            </w:pPr>
            <w:r w:rsidRPr="003F25DA">
              <w:rPr>
                <w:color w:val="000000"/>
              </w:rPr>
              <w:t xml:space="preserve">Директор КГКУ ЦЗН </w:t>
            </w:r>
            <w:r w:rsidRPr="003F25DA">
              <w:rPr>
                <w:color w:val="000000"/>
              </w:rPr>
              <w:br/>
              <w:t>Юшина Лариса Маратовна</w:t>
            </w:r>
            <w:r w:rsidRPr="003F25DA">
              <w:rPr>
                <w:color w:val="000000"/>
              </w:rPr>
              <w:br/>
              <w:t>тел. (415-46) 61-0-66</w:t>
            </w:r>
            <w:r w:rsidR="008F3DE6">
              <w:rPr>
                <w:color w:val="000000"/>
              </w:rPr>
              <w:t>,</w:t>
            </w:r>
            <w:r w:rsidRPr="003F25DA">
              <w:rPr>
                <w:color w:val="000000"/>
              </w:rPr>
              <w:t xml:space="preserve"> 61-2-01</w:t>
            </w:r>
          </w:p>
        </w:tc>
      </w:tr>
      <w:tr w:rsidR="00AC37FF" w:rsidRPr="003F25DA" w:rsidTr="008F3DE6">
        <w:trPr>
          <w:trHeight w:val="856"/>
        </w:trPr>
        <w:tc>
          <w:tcPr>
            <w:tcW w:w="2547"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1271DD">
            <w:pPr>
              <w:ind w:left="-113" w:right="-108"/>
              <w:jc w:val="center"/>
              <w:rPr>
                <w:color w:val="000000"/>
              </w:rPr>
            </w:pPr>
            <w:r w:rsidRPr="003F25DA">
              <w:rPr>
                <w:color w:val="000000"/>
              </w:rPr>
              <w:t xml:space="preserve">КГКУ ЦЗН </w:t>
            </w:r>
            <w:r w:rsidRPr="003F25DA">
              <w:rPr>
                <w:color w:val="000000"/>
              </w:rPr>
              <w:br/>
            </w:r>
            <w:proofErr w:type="spellStart"/>
            <w:r w:rsidRPr="003F25DA">
              <w:rPr>
                <w:color w:val="000000"/>
              </w:rPr>
              <w:t>Усть</w:t>
            </w:r>
            <w:proofErr w:type="spellEnd"/>
            <w:r w:rsidRPr="003F25DA">
              <w:rPr>
                <w:color w:val="000000"/>
              </w:rPr>
              <w:t>-Большерецкого района</w:t>
            </w:r>
          </w:p>
        </w:tc>
        <w:tc>
          <w:tcPr>
            <w:tcW w:w="3544"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1271DD">
            <w:pPr>
              <w:ind w:right="-108"/>
              <w:jc w:val="center"/>
              <w:rPr>
                <w:color w:val="000000"/>
              </w:rPr>
            </w:pPr>
            <w:r w:rsidRPr="003F25DA">
              <w:rPr>
                <w:color w:val="000000"/>
              </w:rPr>
              <w:t>684100, Камчатски</w:t>
            </w:r>
            <w:r w:rsidR="00516E71" w:rsidRPr="003F25DA">
              <w:rPr>
                <w:color w:val="000000"/>
              </w:rPr>
              <w:t>й край, с.</w:t>
            </w:r>
            <w:r w:rsidR="001271DD">
              <w:rPr>
                <w:color w:val="000000"/>
              </w:rPr>
              <w:t> </w:t>
            </w:r>
            <w:r w:rsidR="00516E71" w:rsidRPr="003F25DA">
              <w:rPr>
                <w:color w:val="000000"/>
              </w:rPr>
              <w:t>Усть-Большерецк, ул. </w:t>
            </w:r>
            <w:r w:rsidRPr="003F25DA">
              <w:rPr>
                <w:color w:val="000000"/>
              </w:rPr>
              <w:t>Юбилейная 16</w:t>
            </w:r>
          </w:p>
        </w:tc>
        <w:tc>
          <w:tcPr>
            <w:tcW w:w="4110"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905840">
            <w:pPr>
              <w:jc w:val="center"/>
              <w:rPr>
                <w:color w:val="000000"/>
              </w:rPr>
            </w:pPr>
            <w:r w:rsidRPr="003F25DA">
              <w:rPr>
                <w:color w:val="000000"/>
              </w:rPr>
              <w:t xml:space="preserve">Директор КГКУ ЦЗН </w:t>
            </w:r>
            <w:r w:rsidRPr="003F25DA">
              <w:rPr>
                <w:color w:val="000000"/>
              </w:rPr>
              <w:br/>
            </w:r>
            <w:proofErr w:type="spellStart"/>
            <w:r w:rsidRPr="003F25DA">
              <w:rPr>
                <w:color w:val="000000"/>
              </w:rPr>
              <w:t>Дударев</w:t>
            </w:r>
            <w:proofErr w:type="spellEnd"/>
            <w:r w:rsidRPr="003F25DA">
              <w:rPr>
                <w:color w:val="000000"/>
              </w:rPr>
              <w:t xml:space="preserve"> Олег Александрович</w:t>
            </w:r>
          </w:p>
          <w:p w:rsidR="00AC37FF" w:rsidRPr="003F25DA" w:rsidRDefault="00AC37FF" w:rsidP="00905840">
            <w:pPr>
              <w:jc w:val="center"/>
              <w:rPr>
                <w:color w:val="000000"/>
              </w:rPr>
            </w:pPr>
            <w:r w:rsidRPr="003F25DA">
              <w:rPr>
                <w:color w:val="000000"/>
              </w:rPr>
              <w:t>тел. (415-32) 2-10-66</w:t>
            </w:r>
          </w:p>
        </w:tc>
      </w:tr>
      <w:tr w:rsidR="00AC37FF" w:rsidRPr="003F25DA" w:rsidTr="004F7D2E">
        <w:trPr>
          <w:trHeight w:val="748"/>
        </w:trPr>
        <w:tc>
          <w:tcPr>
            <w:tcW w:w="2547"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1271DD">
            <w:pPr>
              <w:ind w:right="-108"/>
              <w:jc w:val="center"/>
              <w:rPr>
                <w:color w:val="000000"/>
              </w:rPr>
            </w:pPr>
            <w:r w:rsidRPr="003F25DA">
              <w:rPr>
                <w:color w:val="000000"/>
              </w:rPr>
              <w:t xml:space="preserve">КГКУ ЦЗН </w:t>
            </w:r>
            <w:r w:rsidRPr="003F25DA">
              <w:rPr>
                <w:color w:val="000000"/>
              </w:rPr>
              <w:br/>
            </w:r>
            <w:proofErr w:type="spellStart"/>
            <w:r w:rsidRPr="003F25DA">
              <w:rPr>
                <w:color w:val="000000"/>
              </w:rPr>
              <w:t>Мильковского</w:t>
            </w:r>
            <w:proofErr w:type="spellEnd"/>
            <w:r w:rsidRPr="003F25DA">
              <w:rPr>
                <w:color w:val="000000"/>
              </w:rPr>
              <w:t xml:space="preserve"> района</w:t>
            </w:r>
          </w:p>
        </w:tc>
        <w:tc>
          <w:tcPr>
            <w:tcW w:w="3544"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1271DD">
            <w:pPr>
              <w:ind w:right="-108"/>
              <w:jc w:val="center"/>
              <w:rPr>
                <w:color w:val="000000"/>
              </w:rPr>
            </w:pPr>
            <w:r w:rsidRPr="003F25DA">
              <w:rPr>
                <w:color w:val="000000"/>
              </w:rPr>
              <w:t>684300, Камчатский край, с.</w:t>
            </w:r>
            <w:r w:rsidR="001271DD">
              <w:rPr>
                <w:color w:val="000000"/>
              </w:rPr>
              <w:t> </w:t>
            </w:r>
            <w:r w:rsidRPr="003F25DA">
              <w:rPr>
                <w:color w:val="000000"/>
              </w:rPr>
              <w:t>Мильково,</w:t>
            </w:r>
            <w:r w:rsidR="001271DD">
              <w:rPr>
                <w:color w:val="000000"/>
              </w:rPr>
              <w:t xml:space="preserve"> </w:t>
            </w:r>
            <w:r w:rsidRPr="003F25DA">
              <w:rPr>
                <w:color w:val="000000"/>
              </w:rPr>
              <w:t>ул. Победы 3-а</w:t>
            </w:r>
          </w:p>
        </w:tc>
        <w:tc>
          <w:tcPr>
            <w:tcW w:w="4110"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905840">
            <w:pPr>
              <w:jc w:val="center"/>
              <w:rPr>
                <w:color w:val="000000"/>
              </w:rPr>
            </w:pPr>
            <w:r w:rsidRPr="003F25DA">
              <w:rPr>
                <w:color w:val="000000"/>
              </w:rPr>
              <w:t xml:space="preserve">Директор КГКУ ЦЗН </w:t>
            </w:r>
            <w:r w:rsidRPr="003F25DA">
              <w:rPr>
                <w:color w:val="000000"/>
              </w:rPr>
              <w:br/>
            </w:r>
            <w:proofErr w:type="spellStart"/>
            <w:r w:rsidRPr="003F25DA">
              <w:rPr>
                <w:color w:val="000000"/>
              </w:rPr>
              <w:t>Рогозянова</w:t>
            </w:r>
            <w:proofErr w:type="spellEnd"/>
            <w:r w:rsidRPr="003F25DA">
              <w:rPr>
                <w:color w:val="000000"/>
              </w:rPr>
              <w:t xml:space="preserve"> Надежда Павловна</w:t>
            </w:r>
          </w:p>
          <w:p w:rsidR="00AC37FF" w:rsidRPr="003F25DA" w:rsidRDefault="00AC37FF" w:rsidP="00905840">
            <w:pPr>
              <w:jc w:val="center"/>
              <w:rPr>
                <w:color w:val="000000"/>
              </w:rPr>
            </w:pPr>
            <w:r w:rsidRPr="003F25DA">
              <w:rPr>
                <w:color w:val="000000"/>
              </w:rPr>
              <w:t>тел. (415-33) 2-12-41</w:t>
            </w:r>
          </w:p>
        </w:tc>
      </w:tr>
      <w:tr w:rsidR="00AC37FF" w:rsidRPr="003F25DA" w:rsidTr="008F3DE6">
        <w:trPr>
          <w:trHeight w:val="428"/>
        </w:trPr>
        <w:tc>
          <w:tcPr>
            <w:tcW w:w="2547"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1271DD">
            <w:pPr>
              <w:ind w:right="-108"/>
              <w:jc w:val="center"/>
              <w:rPr>
                <w:color w:val="000000"/>
              </w:rPr>
            </w:pPr>
            <w:r w:rsidRPr="003F25DA">
              <w:rPr>
                <w:color w:val="000000"/>
              </w:rPr>
              <w:t xml:space="preserve">КГКУ ЦЗН </w:t>
            </w:r>
            <w:r w:rsidRPr="003F25DA">
              <w:rPr>
                <w:color w:val="000000"/>
              </w:rPr>
              <w:br/>
            </w:r>
            <w:proofErr w:type="spellStart"/>
            <w:r w:rsidRPr="003F25DA">
              <w:rPr>
                <w:color w:val="000000"/>
              </w:rPr>
              <w:t>Быстринского</w:t>
            </w:r>
            <w:proofErr w:type="spellEnd"/>
            <w:r w:rsidRPr="003F25DA">
              <w:rPr>
                <w:color w:val="000000"/>
              </w:rPr>
              <w:t xml:space="preserve"> района</w:t>
            </w:r>
          </w:p>
        </w:tc>
        <w:tc>
          <w:tcPr>
            <w:tcW w:w="3544"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1271DD">
            <w:pPr>
              <w:ind w:right="-108"/>
              <w:jc w:val="center"/>
              <w:rPr>
                <w:color w:val="000000"/>
              </w:rPr>
            </w:pPr>
            <w:r w:rsidRPr="003F25DA">
              <w:rPr>
                <w:color w:val="000000"/>
              </w:rPr>
              <w:t>684350, Камчатс</w:t>
            </w:r>
            <w:r w:rsidR="00516E71" w:rsidRPr="003F25DA">
              <w:rPr>
                <w:color w:val="000000"/>
              </w:rPr>
              <w:t>кий край, Быстринский район, с. </w:t>
            </w:r>
            <w:r w:rsidRPr="003F25DA">
              <w:rPr>
                <w:color w:val="000000"/>
              </w:rPr>
              <w:t>Эссо, ул.</w:t>
            </w:r>
            <w:r w:rsidR="001271DD">
              <w:rPr>
                <w:color w:val="000000"/>
              </w:rPr>
              <w:t> </w:t>
            </w:r>
            <w:r w:rsidRPr="003F25DA">
              <w:rPr>
                <w:color w:val="000000"/>
              </w:rPr>
              <w:t>50 лет Октября 7</w:t>
            </w:r>
          </w:p>
        </w:tc>
        <w:tc>
          <w:tcPr>
            <w:tcW w:w="4110"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905840">
            <w:pPr>
              <w:jc w:val="center"/>
              <w:rPr>
                <w:color w:val="000000"/>
              </w:rPr>
            </w:pPr>
            <w:r w:rsidRPr="003F25DA">
              <w:rPr>
                <w:color w:val="000000"/>
              </w:rPr>
              <w:t xml:space="preserve">Директор КГКУ ЦЗН </w:t>
            </w:r>
            <w:r w:rsidRPr="003F25DA">
              <w:rPr>
                <w:color w:val="000000"/>
              </w:rPr>
              <w:br/>
            </w:r>
            <w:r w:rsidRPr="003F25DA">
              <w:t>Загуменная Ольга Николаевна</w:t>
            </w:r>
          </w:p>
          <w:p w:rsidR="00AC37FF" w:rsidRPr="003F25DA" w:rsidRDefault="00AC37FF" w:rsidP="00905840">
            <w:pPr>
              <w:jc w:val="center"/>
              <w:rPr>
                <w:color w:val="000000"/>
              </w:rPr>
            </w:pPr>
            <w:r w:rsidRPr="003F25DA">
              <w:rPr>
                <w:color w:val="000000"/>
              </w:rPr>
              <w:t>тел. (415-42) 2-14-96</w:t>
            </w:r>
          </w:p>
        </w:tc>
      </w:tr>
      <w:tr w:rsidR="00AC37FF" w:rsidRPr="003F25DA" w:rsidTr="008F3DE6">
        <w:trPr>
          <w:trHeight w:val="711"/>
        </w:trPr>
        <w:tc>
          <w:tcPr>
            <w:tcW w:w="2547"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905840">
            <w:pPr>
              <w:ind w:right="-108"/>
              <w:jc w:val="center"/>
              <w:rPr>
                <w:color w:val="000000"/>
              </w:rPr>
            </w:pPr>
            <w:r w:rsidRPr="003F25DA">
              <w:rPr>
                <w:color w:val="000000"/>
              </w:rPr>
              <w:t xml:space="preserve">КГКУ ЦЗН </w:t>
            </w:r>
            <w:r w:rsidRPr="003F25DA">
              <w:rPr>
                <w:color w:val="000000"/>
              </w:rPr>
              <w:br/>
              <w:t>поселка Ключи</w:t>
            </w:r>
          </w:p>
        </w:tc>
        <w:tc>
          <w:tcPr>
            <w:tcW w:w="3544"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8F3DE6">
            <w:pPr>
              <w:ind w:right="-108"/>
              <w:jc w:val="center"/>
              <w:rPr>
                <w:color w:val="000000"/>
              </w:rPr>
            </w:pPr>
            <w:r w:rsidRPr="003F25DA">
              <w:rPr>
                <w:color w:val="000000"/>
              </w:rPr>
              <w:t xml:space="preserve">684400, Камчатский край, </w:t>
            </w:r>
            <w:r w:rsidR="001271DD">
              <w:rPr>
                <w:color w:val="000000"/>
              </w:rPr>
              <w:br/>
            </w:r>
            <w:proofErr w:type="spellStart"/>
            <w:r w:rsidRPr="003F25DA">
              <w:rPr>
                <w:color w:val="000000"/>
              </w:rPr>
              <w:t>Усть</w:t>
            </w:r>
            <w:proofErr w:type="spellEnd"/>
            <w:r w:rsidRPr="003F25DA">
              <w:rPr>
                <w:color w:val="000000"/>
              </w:rPr>
              <w:t>-Камчатский район, п.</w:t>
            </w:r>
            <w:r w:rsidR="00516E71" w:rsidRPr="003F25DA">
              <w:rPr>
                <w:color w:val="000000"/>
              </w:rPr>
              <w:t> </w:t>
            </w:r>
            <w:r w:rsidRPr="003F25DA">
              <w:rPr>
                <w:color w:val="000000"/>
              </w:rPr>
              <w:t>Ключи, ул. Красноармейская 2</w:t>
            </w:r>
          </w:p>
        </w:tc>
        <w:tc>
          <w:tcPr>
            <w:tcW w:w="4110"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905840">
            <w:pPr>
              <w:jc w:val="center"/>
              <w:rPr>
                <w:color w:val="000000"/>
              </w:rPr>
            </w:pPr>
            <w:r w:rsidRPr="003F25DA">
              <w:rPr>
                <w:color w:val="000000"/>
              </w:rPr>
              <w:t xml:space="preserve">Директор КГКУ ЦЗН </w:t>
            </w:r>
            <w:r w:rsidRPr="003F25DA">
              <w:rPr>
                <w:color w:val="000000"/>
              </w:rPr>
              <w:br/>
              <w:t>Григорьев Андрей Николаевич</w:t>
            </w:r>
          </w:p>
          <w:p w:rsidR="00AC37FF" w:rsidRPr="003F25DA" w:rsidRDefault="00AC37FF" w:rsidP="00905840">
            <w:pPr>
              <w:jc w:val="center"/>
              <w:rPr>
                <w:color w:val="000000"/>
              </w:rPr>
            </w:pPr>
            <w:r w:rsidRPr="003F25DA">
              <w:rPr>
                <w:color w:val="000000"/>
              </w:rPr>
              <w:t>тел. (415-34) 31-8-56</w:t>
            </w:r>
          </w:p>
        </w:tc>
      </w:tr>
      <w:tr w:rsidR="00AC37FF" w:rsidRPr="003F25DA" w:rsidTr="008F3DE6">
        <w:trPr>
          <w:trHeight w:val="727"/>
        </w:trPr>
        <w:tc>
          <w:tcPr>
            <w:tcW w:w="2547"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905840">
            <w:pPr>
              <w:ind w:right="-108"/>
              <w:jc w:val="center"/>
              <w:rPr>
                <w:color w:val="000000"/>
              </w:rPr>
            </w:pPr>
            <w:r w:rsidRPr="003F25DA">
              <w:rPr>
                <w:color w:val="000000"/>
              </w:rPr>
              <w:t xml:space="preserve">КГКУ ЦЗН </w:t>
            </w:r>
            <w:r w:rsidRPr="003F25DA">
              <w:rPr>
                <w:color w:val="000000"/>
              </w:rPr>
              <w:br/>
            </w:r>
            <w:proofErr w:type="spellStart"/>
            <w:r w:rsidRPr="003F25DA">
              <w:rPr>
                <w:color w:val="000000"/>
              </w:rPr>
              <w:t>Усть</w:t>
            </w:r>
            <w:proofErr w:type="spellEnd"/>
            <w:r w:rsidRPr="003F25DA">
              <w:rPr>
                <w:color w:val="000000"/>
              </w:rPr>
              <w:t>-Камчатского района</w:t>
            </w:r>
          </w:p>
        </w:tc>
        <w:tc>
          <w:tcPr>
            <w:tcW w:w="3544"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8F3DE6">
            <w:pPr>
              <w:ind w:right="-108"/>
              <w:jc w:val="center"/>
              <w:rPr>
                <w:color w:val="000000"/>
              </w:rPr>
            </w:pPr>
            <w:r w:rsidRPr="003F25DA">
              <w:rPr>
                <w:color w:val="000000"/>
              </w:rPr>
              <w:t xml:space="preserve">684415, Камчатский край, </w:t>
            </w:r>
            <w:r w:rsidR="001271DD">
              <w:rPr>
                <w:color w:val="000000"/>
              </w:rPr>
              <w:br/>
            </w:r>
            <w:proofErr w:type="spellStart"/>
            <w:r w:rsidRPr="003F25DA">
              <w:rPr>
                <w:color w:val="000000"/>
              </w:rPr>
              <w:t>Усть</w:t>
            </w:r>
            <w:proofErr w:type="spellEnd"/>
            <w:r w:rsidRPr="003F25DA">
              <w:rPr>
                <w:color w:val="000000"/>
              </w:rPr>
              <w:t>-Камчатский район, с.</w:t>
            </w:r>
            <w:r w:rsidR="00516E71" w:rsidRPr="003F25DA">
              <w:rPr>
                <w:color w:val="000000"/>
              </w:rPr>
              <w:t> </w:t>
            </w:r>
            <w:r w:rsidRPr="003F25DA">
              <w:rPr>
                <w:color w:val="000000"/>
              </w:rPr>
              <w:t>Усть-Камчатск,</w:t>
            </w:r>
            <w:r w:rsidR="008F3DE6">
              <w:rPr>
                <w:color w:val="000000"/>
              </w:rPr>
              <w:t xml:space="preserve"> </w:t>
            </w:r>
            <w:r w:rsidRPr="003F25DA">
              <w:rPr>
                <w:color w:val="000000"/>
              </w:rPr>
              <w:t>ул. 60 лет Октября 24</w:t>
            </w:r>
          </w:p>
        </w:tc>
        <w:tc>
          <w:tcPr>
            <w:tcW w:w="4110"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905840">
            <w:pPr>
              <w:jc w:val="center"/>
              <w:rPr>
                <w:color w:val="000000"/>
              </w:rPr>
            </w:pPr>
            <w:r w:rsidRPr="003F25DA">
              <w:rPr>
                <w:color w:val="000000"/>
              </w:rPr>
              <w:t xml:space="preserve">Директор КГКУ ЦЗН </w:t>
            </w:r>
            <w:r w:rsidRPr="003F25DA">
              <w:rPr>
                <w:color w:val="000000"/>
              </w:rPr>
              <w:br/>
            </w:r>
            <w:r w:rsidR="008F474B" w:rsidRPr="003F25DA">
              <w:t>Дубровина Елена Николаевна</w:t>
            </w:r>
          </w:p>
          <w:p w:rsidR="00AC37FF" w:rsidRPr="003F25DA" w:rsidRDefault="00AC37FF" w:rsidP="00905840">
            <w:pPr>
              <w:jc w:val="center"/>
              <w:rPr>
                <w:color w:val="000000"/>
              </w:rPr>
            </w:pPr>
            <w:r w:rsidRPr="003F25DA">
              <w:rPr>
                <w:color w:val="000000"/>
              </w:rPr>
              <w:t>тел.(415-34) 2-06-71</w:t>
            </w:r>
          </w:p>
        </w:tc>
      </w:tr>
      <w:tr w:rsidR="00AC37FF" w:rsidRPr="003F25DA" w:rsidTr="008F3DE6">
        <w:trPr>
          <w:trHeight w:val="459"/>
        </w:trPr>
        <w:tc>
          <w:tcPr>
            <w:tcW w:w="2547"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1271DD">
            <w:pPr>
              <w:ind w:right="-108"/>
              <w:jc w:val="center"/>
              <w:rPr>
                <w:color w:val="000000"/>
              </w:rPr>
            </w:pPr>
            <w:r w:rsidRPr="003F25DA">
              <w:rPr>
                <w:color w:val="000000"/>
              </w:rPr>
              <w:t xml:space="preserve">КГКУ ЦЗН </w:t>
            </w:r>
            <w:r w:rsidRPr="003F25DA">
              <w:rPr>
                <w:color w:val="000000"/>
              </w:rPr>
              <w:br/>
              <w:t>Соболевского района</w:t>
            </w:r>
          </w:p>
        </w:tc>
        <w:tc>
          <w:tcPr>
            <w:tcW w:w="3544"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8F3DE6">
            <w:pPr>
              <w:ind w:right="-108"/>
              <w:jc w:val="center"/>
              <w:rPr>
                <w:color w:val="000000"/>
              </w:rPr>
            </w:pPr>
            <w:r w:rsidRPr="003F25DA">
              <w:rPr>
                <w:color w:val="000000"/>
              </w:rPr>
              <w:t>684200, Камчатский край, Соболевский район, с.</w:t>
            </w:r>
            <w:r w:rsidR="00516E71" w:rsidRPr="003F25DA">
              <w:rPr>
                <w:color w:val="000000"/>
              </w:rPr>
              <w:t> </w:t>
            </w:r>
            <w:r w:rsidRPr="003F25DA">
              <w:rPr>
                <w:color w:val="000000"/>
              </w:rPr>
              <w:t>Соболево,</w:t>
            </w:r>
            <w:r w:rsidR="001271DD">
              <w:rPr>
                <w:color w:val="000000"/>
              </w:rPr>
              <w:t xml:space="preserve"> </w:t>
            </w:r>
            <w:r w:rsidRPr="003F25DA">
              <w:rPr>
                <w:color w:val="000000"/>
              </w:rPr>
              <w:t>ул. Советская 35а</w:t>
            </w:r>
          </w:p>
        </w:tc>
        <w:tc>
          <w:tcPr>
            <w:tcW w:w="4110"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905840">
            <w:pPr>
              <w:jc w:val="center"/>
              <w:rPr>
                <w:color w:val="000000"/>
              </w:rPr>
            </w:pPr>
            <w:r w:rsidRPr="003F25DA">
              <w:rPr>
                <w:color w:val="000000"/>
              </w:rPr>
              <w:t xml:space="preserve">Директор КГКУ ЦЗН </w:t>
            </w:r>
            <w:r w:rsidRPr="003F25DA">
              <w:rPr>
                <w:color w:val="000000"/>
              </w:rPr>
              <w:br/>
            </w:r>
            <w:proofErr w:type="spellStart"/>
            <w:r w:rsidR="008F474B" w:rsidRPr="003F25DA">
              <w:t>Безкоровайная</w:t>
            </w:r>
            <w:proofErr w:type="spellEnd"/>
            <w:r w:rsidR="008F474B" w:rsidRPr="003F25DA">
              <w:t xml:space="preserve"> Светлана Викторовна</w:t>
            </w:r>
          </w:p>
          <w:p w:rsidR="00AC37FF" w:rsidRPr="003F25DA" w:rsidRDefault="00CE2CFF" w:rsidP="00905840">
            <w:pPr>
              <w:jc w:val="center"/>
              <w:rPr>
                <w:color w:val="000000"/>
              </w:rPr>
            </w:pPr>
            <w:r>
              <w:rPr>
                <w:color w:val="000000"/>
              </w:rPr>
              <w:t>т</w:t>
            </w:r>
            <w:r w:rsidR="00AC37FF" w:rsidRPr="003F25DA">
              <w:rPr>
                <w:color w:val="000000"/>
              </w:rPr>
              <w:t>ел</w:t>
            </w:r>
            <w:r>
              <w:rPr>
                <w:color w:val="000000"/>
              </w:rPr>
              <w:t xml:space="preserve">. </w:t>
            </w:r>
            <w:r w:rsidR="00AC37FF" w:rsidRPr="003F25DA">
              <w:rPr>
                <w:color w:val="000000"/>
              </w:rPr>
              <w:t>(415-36) 32-4-63</w:t>
            </w:r>
          </w:p>
        </w:tc>
      </w:tr>
      <w:tr w:rsidR="00AC37FF" w:rsidRPr="003F25DA" w:rsidTr="008F3DE6">
        <w:trPr>
          <w:trHeight w:val="630"/>
        </w:trPr>
        <w:tc>
          <w:tcPr>
            <w:tcW w:w="2547"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1271DD">
            <w:pPr>
              <w:ind w:right="-108"/>
              <w:jc w:val="center"/>
              <w:rPr>
                <w:color w:val="000000"/>
              </w:rPr>
            </w:pPr>
            <w:r w:rsidRPr="003F25DA">
              <w:rPr>
                <w:color w:val="000000"/>
              </w:rPr>
              <w:t xml:space="preserve">КГКУ ЦЗН </w:t>
            </w:r>
            <w:r w:rsidRPr="003F25DA">
              <w:rPr>
                <w:color w:val="000000"/>
              </w:rPr>
              <w:br/>
              <w:t xml:space="preserve">Алеутского </w:t>
            </w:r>
            <w:r w:rsidR="001271DD">
              <w:rPr>
                <w:color w:val="000000"/>
              </w:rPr>
              <w:t>округа</w:t>
            </w:r>
          </w:p>
        </w:tc>
        <w:tc>
          <w:tcPr>
            <w:tcW w:w="3544" w:type="dxa"/>
            <w:tcBorders>
              <w:top w:val="single" w:sz="4" w:space="0" w:color="auto"/>
              <w:left w:val="single" w:sz="4" w:space="0" w:color="auto"/>
              <w:bottom w:val="single" w:sz="4" w:space="0" w:color="auto"/>
              <w:right w:val="single" w:sz="4" w:space="0" w:color="auto"/>
            </w:tcBorders>
            <w:vAlign w:val="center"/>
          </w:tcPr>
          <w:p w:rsidR="00AC37FF" w:rsidRPr="003F25DA" w:rsidRDefault="00AC37FF" w:rsidP="001271DD">
            <w:pPr>
              <w:ind w:right="-108"/>
              <w:jc w:val="center"/>
              <w:rPr>
                <w:color w:val="000000"/>
              </w:rPr>
            </w:pPr>
            <w:r w:rsidRPr="003F25DA">
              <w:rPr>
                <w:color w:val="000000"/>
              </w:rPr>
              <w:t xml:space="preserve">684500, Камчатский край, Алеутский </w:t>
            </w:r>
            <w:r w:rsidR="001271DD">
              <w:rPr>
                <w:color w:val="000000"/>
              </w:rPr>
              <w:t>округ</w:t>
            </w:r>
            <w:r w:rsidRPr="003F25DA">
              <w:rPr>
                <w:color w:val="000000"/>
              </w:rPr>
              <w:t>,</w:t>
            </w:r>
            <w:r w:rsidR="001271DD">
              <w:rPr>
                <w:color w:val="000000"/>
              </w:rPr>
              <w:t xml:space="preserve"> </w:t>
            </w:r>
            <w:r w:rsidRPr="003F25DA">
              <w:rPr>
                <w:color w:val="000000"/>
              </w:rPr>
              <w:t>с.</w:t>
            </w:r>
            <w:r w:rsidR="001271DD">
              <w:rPr>
                <w:color w:val="000000"/>
              </w:rPr>
              <w:t> </w:t>
            </w:r>
            <w:r w:rsidRPr="003F25DA">
              <w:rPr>
                <w:color w:val="000000"/>
              </w:rPr>
              <w:t>Никольское,</w:t>
            </w:r>
            <w:r w:rsidR="001271DD">
              <w:rPr>
                <w:color w:val="000000"/>
              </w:rPr>
              <w:t xml:space="preserve"> </w:t>
            </w:r>
            <w:r w:rsidR="001271DD">
              <w:rPr>
                <w:color w:val="000000"/>
              </w:rPr>
              <w:br/>
            </w:r>
            <w:r w:rsidRPr="003F25DA">
              <w:rPr>
                <w:color w:val="000000"/>
              </w:rPr>
              <w:t>ул. 50 лет Октября 24</w:t>
            </w:r>
          </w:p>
        </w:tc>
        <w:tc>
          <w:tcPr>
            <w:tcW w:w="4110" w:type="dxa"/>
            <w:tcBorders>
              <w:top w:val="single" w:sz="4" w:space="0" w:color="auto"/>
              <w:left w:val="single" w:sz="4" w:space="0" w:color="auto"/>
              <w:bottom w:val="single" w:sz="4" w:space="0" w:color="auto"/>
              <w:right w:val="single" w:sz="4" w:space="0" w:color="auto"/>
            </w:tcBorders>
            <w:vAlign w:val="center"/>
          </w:tcPr>
          <w:p w:rsidR="008F3DE6" w:rsidRDefault="007331FE" w:rsidP="00905840">
            <w:pPr>
              <w:jc w:val="center"/>
            </w:pPr>
            <w:r>
              <w:t>Д</w:t>
            </w:r>
            <w:r w:rsidR="008F474B" w:rsidRPr="003F25DA">
              <w:t xml:space="preserve">иректор КГКУ ЦЗН </w:t>
            </w:r>
          </w:p>
          <w:p w:rsidR="00AC37FF" w:rsidRPr="003F25DA" w:rsidRDefault="008F474B" w:rsidP="00905840">
            <w:pPr>
              <w:jc w:val="center"/>
              <w:rPr>
                <w:color w:val="000000"/>
              </w:rPr>
            </w:pPr>
            <w:proofErr w:type="spellStart"/>
            <w:r w:rsidRPr="003F25DA">
              <w:t>Вожикова</w:t>
            </w:r>
            <w:proofErr w:type="spellEnd"/>
            <w:r w:rsidRPr="003F25DA">
              <w:t xml:space="preserve"> Светлана Владимировна</w:t>
            </w:r>
          </w:p>
          <w:p w:rsidR="00AC37FF" w:rsidRPr="003F25DA" w:rsidRDefault="00AC37FF" w:rsidP="00905840">
            <w:pPr>
              <w:jc w:val="center"/>
              <w:rPr>
                <w:color w:val="000000"/>
              </w:rPr>
            </w:pPr>
            <w:r w:rsidRPr="003F25DA">
              <w:rPr>
                <w:color w:val="000000"/>
              </w:rPr>
              <w:t>тел.(415-47-22) 2-97</w:t>
            </w:r>
          </w:p>
        </w:tc>
      </w:tr>
    </w:tbl>
    <w:p w:rsidR="00AC37FF" w:rsidRPr="005E7B8E" w:rsidRDefault="005E7B8E" w:rsidP="005E7B8E">
      <w:pPr>
        <w:jc w:val="right"/>
        <w:rPr>
          <w:color w:val="000000"/>
          <w:sz w:val="28"/>
          <w:szCs w:val="28"/>
        </w:rPr>
      </w:pPr>
      <w:bookmarkStart w:id="3" w:name="_GoBack"/>
      <w:bookmarkEnd w:id="3"/>
      <w:r>
        <w:rPr>
          <w:color w:val="000000"/>
          <w:sz w:val="28"/>
          <w:szCs w:val="28"/>
        </w:rPr>
        <w:t>».</w:t>
      </w:r>
    </w:p>
    <w:sectPr w:rsidR="00AC37FF" w:rsidRPr="005E7B8E" w:rsidSect="00C11D10">
      <w:pgSz w:w="11905" w:h="16838"/>
      <w:pgMar w:top="1134" w:right="567" w:bottom="1134" w:left="1134" w:header="284"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1D2" w:rsidRDefault="008A61D2" w:rsidP="00D934DD">
      <w:r>
        <w:separator/>
      </w:r>
    </w:p>
  </w:endnote>
  <w:endnote w:type="continuationSeparator" w:id="0">
    <w:p w:rsidR="008A61D2" w:rsidRDefault="008A61D2" w:rsidP="00D9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1D2" w:rsidRDefault="008A61D2" w:rsidP="00D934DD">
      <w:r>
        <w:separator/>
      </w:r>
    </w:p>
  </w:footnote>
  <w:footnote w:type="continuationSeparator" w:id="0">
    <w:p w:rsidR="008A61D2" w:rsidRDefault="008A61D2" w:rsidP="00D93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00A" w:rsidRPr="00CE759F" w:rsidRDefault="001D600A" w:rsidP="00CE759F">
    <w:pPr>
      <w:pStyle w:val="af5"/>
      <w:tabs>
        <w:tab w:val="left" w:pos="2232"/>
        <w:tab w:val="right" w:pos="9639"/>
      </w:tabs>
      <w:jc w:val="center"/>
      <w:rPr>
        <w:rFonts w:ascii="Times New Roman" w:hAnsi="Times New Roman"/>
      </w:rPr>
    </w:pPr>
    <w:r w:rsidRPr="00CE759F">
      <w:rPr>
        <w:rFonts w:ascii="Times New Roman" w:hAnsi="Times New Roman"/>
      </w:rPr>
      <w:fldChar w:fldCharType="begin"/>
    </w:r>
    <w:r w:rsidRPr="00CE759F">
      <w:rPr>
        <w:rFonts w:ascii="Times New Roman" w:hAnsi="Times New Roman"/>
      </w:rPr>
      <w:instrText>PAGE   \* MERGEFORMAT</w:instrText>
    </w:r>
    <w:r w:rsidRPr="00CE759F">
      <w:rPr>
        <w:rFonts w:ascii="Times New Roman" w:hAnsi="Times New Roman"/>
      </w:rPr>
      <w:fldChar w:fldCharType="separate"/>
    </w:r>
    <w:r w:rsidR="005E7B8E">
      <w:rPr>
        <w:rFonts w:ascii="Times New Roman" w:hAnsi="Times New Roman"/>
        <w:noProof/>
      </w:rPr>
      <w:t>52</w:t>
    </w:r>
    <w:r w:rsidRPr="00CE759F">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C49"/>
    <w:multiLevelType w:val="hybridMultilevel"/>
    <w:tmpl w:val="6A62A4DE"/>
    <w:lvl w:ilvl="0" w:tplc="7A989206">
      <w:start w:val="1"/>
      <w:numFmt w:val="decimal"/>
      <w:lvlText w:val="%1."/>
      <w:lvlJc w:val="left"/>
      <w:pPr>
        <w:tabs>
          <w:tab w:val="num" w:pos="1080"/>
        </w:tabs>
        <w:ind w:left="1080" w:hanging="360"/>
      </w:pPr>
      <w:rPr>
        <w:rFonts w:cs="Times New Roman" w:hint="default"/>
      </w:rPr>
    </w:lvl>
    <w:lvl w:ilvl="1" w:tplc="5426CE54">
      <w:numFmt w:val="none"/>
      <w:lvlText w:val=""/>
      <w:lvlJc w:val="left"/>
      <w:pPr>
        <w:tabs>
          <w:tab w:val="num" w:pos="360"/>
        </w:tabs>
      </w:pPr>
      <w:rPr>
        <w:rFonts w:cs="Times New Roman"/>
      </w:rPr>
    </w:lvl>
    <w:lvl w:ilvl="2" w:tplc="EBE44FCE">
      <w:numFmt w:val="none"/>
      <w:lvlText w:val=""/>
      <w:lvlJc w:val="left"/>
      <w:pPr>
        <w:tabs>
          <w:tab w:val="num" w:pos="360"/>
        </w:tabs>
      </w:pPr>
      <w:rPr>
        <w:rFonts w:cs="Times New Roman"/>
      </w:rPr>
    </w:lvl>
    <w:lvl w:ilvl="3" w:tplc="0C4E8720">
      <w:numFmt w:val="none"/>
      <w:lvlText w:val=""/>
      <w:lvlJc w:val="left"/>
      <w:pPr>
        <w:tabs>
          <w:tab w:val="num" w:pos="360"/>
        </w:tabs>
      </w:pPr>
      <w:rPr>
        <w:rFonts w:cs="Times New Roman"/>
      </w:rPr>
    </w:lvl>
    <w:lvl w:ilvl="4" w:tplc="639E072E">
      <w:numFmt w:val="none"/>
      <w:lvlText w:val=""/>
      <w:lvlJc w:val="left"/>
      <w:pPr>
        <w:tabs>
          <w:tab w:val="num" w:pos="360"/>
        </w:tabs>
      </w:pPr>
      <w:rPr>
        <w:rFonts w:cs="Times New Roman"/>
      </w:rPr>
    </w:lvl>
    <w:lvl w:ilvl="5" w:tplc="AC8C02D0">
      <w:numFmt w:val="none"/>
      <w:lvlText w:val=""/>
      <w:lvlJc w:val="left"/>
      <w:pPr>
        <w:tabs>
          <w:tab w:val="num" w:pos="360"/>
        </w:tabs>
      </w:pPr>
      <w:rPr>
        <w:rFonts w:cs="Times New Roman"/>
      </w:rPr>
    </w:lvl>
    <w:lvl w:ilvl="6" w:tplc="4B80EC6A">
      <w:numFmt w:val="none"/>
      <w:lvlText w:val=""/>
      <w:lvlJc w:val="left"/>
      <w:pPr>
        <w:tabs>
          <w:tab w:val="num" w:pos="360"/>
        </w:tabs>
      </w:pPr>
      <w:rPr>
        <w:rFonts w:cs="Times New Roman"/>
      </w:rPr>
    </w:lvl>
    <w:lvl w:ilvl="7" w:tplc="3118BC7E">
      <w:numFmt w:val="none"/>
      <w:lvlText w:val=""/>
      <w:lvlJc w:val="left"/>
      <w:pPr>
        <w:tabs>
          <w:tab w:val="num" w:pos="360"/>
        </w:tabs>
      </w:pPr>
      <w:rPr>
        <w:rFonts w:cs="Times New Roman"/>
      </w:rPr>
    </w:lvl>
    <w:lvl w:ilvl="8" w:tplc="B8E47936">
      <w:numFmt w:val="none"/>
      <w:lvlText w:val=""/>
      <w:lvlJc w:val="left"/>
      <w:pPr>
        <w:tabs>
          <w:tab w:val="num" w:pos="360"/>
        </w:tabs>
      </w:pPr>
      <w:rPr>
        <w:rFonts w:cs="Times New Roman"/>
      </w:rPr>
    </w:lvl>
  </w:abstractNum>
  <w:abstractNum w:abstractNumId="1" w15:restartNumberingAfterBreak="0">
    <w:nsid w:val="02397675"/>
    <w:multiLevelType w:val="hybridMultilevel"/>
    <w:tmpl w:val="7EB45B0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15:restartNumberingAfterBreak="0">
    <w:nsid w:val="02576D08"/>
    <w:multiLevelType w:val="multilevel"/>
    <w:tmpl w:val="48766882"/>
    <w:lvl w:ilvl="0">
      <w:start w:val="7"/>
      <w:numFmt w:val="decimal"/>
      <w:lvlText w:val="%1."/>
      <w:lvlJc w:val="left"/>
      <w:pPr>
        <w:ind w:left="720" w:hanging="720"/>
      </w:pPr>
      <w:rPr>
        <w:rFonts w:cs="Times New Roman" w:hint="default"/>
      </w:rPr>
    </w:lvl>
    <w:lvl w:ilvl="1">
      <w:start w:val="2"/>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15:restartNumberingAfterBreak="0">
    <w:nsid w:val="054D7C42"/>
    <w:multiLevelType w:val="hybridMultilevel"/>
    <w:tmpl w:val="9342B94A"/>
    <w:lvl w:ilvl="0" w:tplc="A3CEAE5C">
      <w:start w:val="1"/>
      <w:numFmt w:val="decimal"/>
      <w:lvlText w:val="%1."/>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15:restartNumberingAfterBreak="0">
    <w:nsid w:val="0E660609"/>
    <w:multiLevelType w:val="hybridMultilevel"/>
    <w:tmpl w:val="AE06AE5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FF435B5"/>
    <w:multiLevelType w:val="hybridMultilevel"/>
    <w:tmpl w:val="9808E832"/>
    <w:lvl w:ilvl="0" w:tplc="E634EAD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124E7120"/>
    <w:multiLevelType w:val="hybridMultilevel"/>
    <w:tmpl w:val="3F7616E4"/>
    <w:lvl w:ilvl="0" w:tplc="93189B16">
      <w:start w:val="1"/>
      <w:numFmt w:val="decimal"/>
      <w:lvlText w:val="%1."/>
      <w:lvlJc w:val="left"/>
      <w:pPr>
        <w:ind w:left="440" w:hanging="360"/>
      </w:pPr>
      <w:rPr>
        <w:rFonts w:cs="Times New Roman" w:hint="default"/>
      </w:rPr>
    </w:lvl>
    <w:lvl w:ilvl="1" w:tplc="04190019">
      <w:start w:val="1"/>
      <w:numFmt w:val="lowerLetter"/>
      <w:lvlText w:val="%2."/>
      <w:lvlJc w:val="left"/>
      <w:pPr>
        <w:ind w:left="1160" w:hanging="360"/>
      </w:pPr>
      <w:rPr>
        <w:rFonts w:cs="Times New Roman"/>
      </w:rPr>
    </w:lvl>
    <w:lvl w:ilvl="2" w:tplc="0419001B">
      <w:start w:val="1"/>
      <w:numFmt w:val="lowerRoman"/>
      <w:lvlText w:val="%3."/>
      <w:lvlJc w:val="right"/>
      <w:pPr>
        <w:ind w:left="1880" w:hanging="180"/>
      </w:pPr>
      <w:rPr>
        <w:rFonts w:cs="Times New Roman"/>
      </w:rPr>
    </w:lvl>
    <w:lvl w:ilvl="3" w:tplc="0419000F">
      <w:start w:val="1"/>
      <w:numFmt w:val="decimal"/>
      <w:lvlText w:val="%4."/>
      <w:lvlJc w:val="left"/>
      <w:pPr>
        <w:ind w:left="2600" w:hanging="360"/>
      </w:pPr>
      <w:rPr>
        <w:rFonts w:cs="Times New Roman"/>
      </w:rPr>
    </w:lvl>
    <w:lvl w:ilvl="4" w:tplc="04190019">
      <w:start w:val="1"/>
      <w:numFmt w:val="lowerLetter"/>
      <w:lvlText w:val="%5."/>
      <w:lvlJc w:val="left"/>
      <w:pPr>
        <w:ind w:left="3320" w:hanging="360"/>
      </w:pPr>
      <w:rPr>
        <w:rFonts w:cs="Times New Roman"/>
      </w:rPr>
    </w:lvl>
    <w:lvl w:ilvl="5" w:tplc="0419001B">
      <w:start w:val="1"/>
      <w:numFmt w:val="lowerRoman"/>
      <w:lvlText w:val="%6."/>
      <w:lvlJc w:val="right"/>
      <w:pPr>
        <w:ind w:left="4040" w:hanging="180"/>
      </w:pPr>
      <w:rPr>
        <w:rFonts w:cs="Times New Roman"/>
      </w:rPr>
    </w:lvl>
    <w:lvl w:ilvl="6" w:tplc="0419000F">
      <w:start w:val="1"/>
      <w:numFmt w:val="decimal"/>
      <w:lvlText w:val="%7."/>
      <w:lvlJc w:val="left"/>
      <w:pPr>
        <w:ind w:left="4760" w:hanging="360"/>
      </w:pPr>
      <w:rPr>
        <w:rFonts w:cs="Times New Roman"/>
      </w:rPr>
    </w:lvl>
    <w:lvl w:ilvl="7" w:tplc="04190019">
      <w:start w:val="1"/>
      <w:numFmt w:val="lowerLetter"/>
      <w:lvlText w:val="%8."/>
      <w:lvlJc w:val="left"/>
      <w:pPr>
        <w:ind w:left="5480" w:hanging="360"/>
      </w:pPr>
      <w:rPr>
        <w:rFonts w:cs="Times New Roman"/>
      </w:rPr>
    </w:lvl>
    <w:lvl w:ilvl="8" w:tplc="0419001B">
      <w:start w:val="1"/>
      <w:numFmt w:val="lowerRoman"/>
      <w:lvlText w:val="%9."/>
      <w:lvlJc w:val="right"/>
      <w:pPr>
        <w:ind w:left="6200" w:hanging="180"/>
      </w:pPr>
      <w:rPr>
        <w:rFonts w:cs="Times New Roman"/>
      </w:rPr>
    </w:lvl>
  </w:abstractNum>
  <w:abstractNum w:abstractNumId="7" w15:restartNumberingAfterBreak="0">
    <w:nsid w:val="144849B8"/>
    <w:multiLevelType w:val="hybridMultilevel"/>
    <w:tmpl w:val="E59E67A4"/>
    <w:lvl w:ilvl="0" w:tplc="99B64434">
      <w:start w:val="1"/>
      <w:numFmt w:val="decimal"/>
      <w:lvlText w:val="%1."/>
      <w:lvlJc w:val="left"/>
      <w:pPr>
        <w:ind w:left="720" w:hanging="360"/>
      </w:pPr>
      <w:rPr>
        <w:rFonts w:cs="Times New Roman" w:hint="default"/>
        <w:sz w:val="28"/>
        <w:szCs w:val="28"/>
      </w:rPr>
    </w:lvl>
    <w:lvl w:ilvl="1" w:tplc="7946F4B0">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70128F5"/>
    <w:multiLevelType w:val="hybridMultilevel"/>
    <w:tmpl w:val="A852E3F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B34585A"/>
    <w:multiLevelType w:val="hybridMultilevel"/>
    <w:tmpl w:val="67F6D6DC"/>
    <w:lvl w:ilvl="0" w:tplc="A3CEAE5C">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15:restartNumberingAfterBreak="0">
    <w:nsid w:val="1C9D69FB"/>
    <w:multiLevelType w:val="hybridMultilevel"/>
    <w:tmpl w:val="40927F34"/>
    <w:lvl w:ilvl="0" w:tplc="7E888D2C">
      <w:start w:val="1"/>
      <w:numFmt w:val="decimal"/>
      <w:lvlText w:val="%1."/>
      <w:lvlJc w:val="left"/>
      <w:pPr>
        <w:ind w:left="677" w:hanging="360"/>
      </w:pPr>
      <w:rPr>
        <w:rFonts w:cs="Times New Roman" w:hint="default"/>
      </w:rPr>
    </w:lvl>
    <w:lvl w:ilvl="1" w:tplc="04190019">
      <w:start w:val="1"/>
      <w:numFmt w:val="lowerLetter"/>
      <w:lvlText w:val="%2."/>
      <w:lvlJc w:val="left"/>
      <w:pPr>
        <w:ind w:left="1397" w:hanging="360"/>
      </w:pPr>
      <w:rPr>
        <w:rFonts w:cs="Times New Roman"/>
      </w:rPr>
    </w:lvl>
    <w:lvl w:ilvl="2" w:tplc="0419001B">
      <w:start w:val="1"/>
      <w:numFmt w:val="lowerRoman"/>
      <w:lvlText w:val="%3."/>
      <w:lvlJc w:val="right"/>
      <w:pPr>
        <w:ind w:left="2117" w:hanging="180"/>
      </w:pPr>
      <w:rPr>
        <w:rFonts w:cs="Times New Roman"/>
      </w:rPr>
    </w:lvl>
    <w:lvl w:ilvl="3" w:tplc="0419000F">
      <w:start w:val="1"/>
      <w:numFmt w:val="decimal"/>
      <w:lvlText w:val="%4."/>
      <w:lvlJc w:val="left"/>
      <w:pPr>
        <w:ind w:left="2837" w:hanging="360"/>
      </w:pPr>
      <w:rPr>
        <w:rFonts w:cs="Times New Roman"/>
      </w:rPr>
    </w:lvl>
    <w:lvl w:ilvl="4" w:tplc="04190019">
      <w:start w:val="1"/>
      <w:numFmt w:val="lowerLetter"/>
      <w:lvlText w:val="%5."/>
      <w:lvlJc w:val="left"/>
      <w:pPr>
        <w:ind w:left="3557" w:hanging="360"/>
      </w:pPr>
      <w:rPr>
        <w:rFonts w:cs="Times New Roman"/>
      </w:rPr>
    </w:lvl>
    <w:lvl w:ilvl="5" w:tplc="0419001B">
      <w:start w:val="1"/>
      <w:numFmt w:val="lowerRoman"/>
      <w:lvlText w:val="%6."/>
      <w:lvlJc w:val="right"/>
      <w:pPr>
        <w:ind w:left="4277" w:hanging="180"/>
      </w:pPr>
      <w:rPr>
        <w:rFonts w:cs="Times New Roman"/>
      </w:rPr>
    </w:lvl>
    <w:lvl w:ilvl="6" w:tplc="0419000F">
      <w:start w:val="1"/>
      <w:numFmt w:val="decimal"/>
      <w:lvlText w:val="%7."/>
      <w:lvlJc w:val="left"/>
      <w:pPr>
        <w:ind w:left="4997" w:hanging="360"/>
      </w:pPr>
      <w:rPr>
        <w:rFonts w:cs="Times New Roman"/>
      </w:rPr>
    </w:lvl>
    <w:lvl w:ilvl="7" w:tplc="04190019">
      <w:start w:val="1"/>
      <w:numFmt w:val="lowerLetter"/>
      <w:lvlText w:val="%8."/>
      <w:lvlJc w:val="left"/>
      <w:pPr>
        <w:ind w:left="5717" w:hanging="360"/>
      </w:pPr>
      <w:rPr>
        <w:rFonts w:cs="Times New Roman"/>
      </w:rPr>
    </w:lvl>
    <w:lvl w:ilvl="8" w:tplc="0419001B">
      <w:start w:val="1"/>
      <w:numFmt w:val="lowerRoman"/>
      <w:lvlText w:val="%9."/>
      <w:lvlJc w:val="right"/>
      <w:pPr>
        <w:ind w:left="6437" w:hanging="180"/>
      </w:pPr>
      <w:rPr>
        <w:rFonts w:cs="Times New Roman"/>
      </w:rPr>
    </w:lvl>
  </w:abstractNum>
  <w:abstractNum w:abstractNumId="11" w15:restartNumberingAfterBreak="0">
    <w:nsid w:val="229A1446"/>
    <w:multiLevelType w:val="hybridMultilevel"/>
    <w:tmpl w:val="96C6AA6E"/>
    <w:lvl w:ilvl="0" w:tplc="73AAC41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7D26D16"/>
    <w:multiLevelType w:val="hybridMultilevel"/>
    <w:tmpl w:val="D8305F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8B1581B"/>
    <w:multiLevelType w:val="multilevel"/>
    <w:tmpl w:val="72E41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E75949"/>
    <w:multiLevelType w:val="hybridMultilevel"/>
    <w:tmpl w:val="5A1C7590"/>
    <w:lvl w:ilvl="0" w:tplc="5EB6DD2A">
      <w:start w:val="1"/>
      <w:numFmt w:val="bullet"/>
      <w:pStyle w:val="a"/>
      <w:lvlText w:val=""/>
      <w:lvlJc w:val="left"/>
      <w:pPr>
        <w:tabs>
          <w:tab w:val="num" w:pos="873"/>
        </w:tabs>
        <w:ind w:left="873" w:hanging="360"/>
      </w:pPr>
      <w:rPr>
        <w:rFonts w:ascii="Symbol" w:hAnsi="Symbol" w:hint="default"/>
      </w:rPr>
    </w:lvl>
    <w:lvl w:ilvl="1" w:tplc="04190001">
      <w:start w:val="1"/>
      <w:numFmt w:val="bullet"/>
      <w:lvlText w:val=""/>
      <w:lvlJc w:val="left"/>
      <w:pPr>
        <w:tabs>
          <w:tab w:val="num" w:pos="2007"/>
        </w:tabs>
        <w:ind w:left="2007" w:hanging="360"/>
      </w:pPr>
      <w:rPr>
        <w:rFonts w:ascii="Symbol" w:hAnsi="Symbol"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2F9B788D"/>
    <w:multiLevelType w:val="hybridMultilevel"/>
    <w:tmpl w:val="F5D6C564"/>
    <w:lvl w:ilvl="0" w:tplc="FF1A12EA">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16" w15:restartNumberingAfterBreak="0">
    <w:nsid w:val="3455686F"/>
    <w:multiLevelType w:val="multilevel"/>
    <w:tmpl w:val="8C68F8EC"/>
    <w:lvl w:ilvl="0">
      <w:start w:val="7"/>
      <w:numFmt w:val="decimal"/>
      <w:lvlText w:val="%1."/>
      <w:lvlJc w:val="left"/>
      <w:pPr>
        <w:ind w:left="756" w:hanging="756"/>
      </w:pPr>
      <w:rPr>
        <w:rFonts w:cs="Times New Roman" w:hint="default"/>
      </w:rPr>
    </w:lvl>
    <w:lvl w:ilvl="1">
      <w:start w:val="2"/>
      <w:numFmt w:val="decimal"/>
      <w:lvlText w:val="%1.%2."/>
      <w:lvlJc w:val="left"/>
      <w:pPr>
        <w:ind w:left="1110" w:hanging="756"/>
      </w:pPr>
      <w:rPr>
        <w:rFonts w:cs="Times New Roman" w:hint="default"/>
      </w:rPr>
    </w:lvl>
    <w:lvl w:ilvl="2">
      <w:start w:val="2"/>
      <w:numFmt w:val="decimal"/>
      <w:lvlText w:val="%1.%2.%3."/>
      <w:lvlJc w:val="left"/>
      <w:pPr>
        <w:ind w:left="1464" w:hanging="756"/>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638" w:hanging="216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15:restartNumberingAfterBreak="0">
    <w:nsid w:val="3D31503D"/>
    <w:multiLevelType w:val="hybridMultilevel"/>
    <w:tmpl w:val="F2BE2A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3EEA685E"/>
    <w:multiLevelType w:val="hybridMultilevel"/>
    <w:tmpl w:val="5BD8E0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5AF0616"/>
    <w:multiLevelType w:val="hybridMultilevel"/>
    <w:tmpl w:val="544082B2"/>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0" w15:restartNumberingAfterBreak="0">
    <w:nsid w:val="46C077AE"/>
    <w:multiLevelType w:val="hybridMultilevel"/>
    <w:tmpl w:val="39B64E08"/>
    <w:lvl w:ilvl="0" w:tplc="13447922">
      <w:start w:val="1"/>
      <w:numFmt w:val="bullet"/>
      <w:lvlText w:val="-"/>
      <w:lvlJc w:val="left"/>
      <w:pPr>
        <w:tabs>
          <w:tab w:val="num" w:pos="1220"/>
        </w:tabs>
        <w:ind w:left="1220" w:hanging="360"/>
      </w:pPr>
      <w:rPr>
        <w:rFonts w:ascii="Times New Roman" w:hAnsi="Times New Roman"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46F20148"/>
    <w:multiLevelType w:val="hybridMultilevel"/>
    <w:tmpl w:val="D01C6DA0"/>
    <w:lvl w:ilvl="0" w:tplc="13447922">
      <w:start w:val="1"/>
      <w:numFmt w:val="bullet"/>
      <w:lvlText w:val="-"/>
      <w:lvlJc w:val="left"/>
      <w:pPr>
        <w:tabs>
          <w:tab w:val="num" w:pos="936"/>
        </w:tabs>
        <w:ind w:left="936"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1F2B3E"/>
    <w:multiLevelType w:val="hybridMultilevel"/>
    <w:tmpl w:val="46EC5C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4B820C08"/>
    <w:multiLevelType w:val="hybridMultilevel"/>
    <w:tmpl w:val="7F82292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15:restartNumberingAfterBreak="0">
    <w:nsid w:val="4E8E61C5"/>
    <w:multiLevelType w:val="hybridMultilevel"/>
    <w:tmpl w:val="0DA6EE54"/>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5" w15:restartNumberingAfterBreak="0">
    <w:nsid w:val="4F13421C"/>
    <w:multiLevelType w:val="multilevel"/>
    <w:tmpl w:val="DA186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6872DB"/>
    <w:multiLevelType w:val="hybridMultilevel"/>
    <w:tmpl w:val="5FDAC890"/>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06C0226"/>
    <w:multiLevelType w:val="hybridMultilevel"/>
    <w:tmpl w:val="FF76DFA6"/>
    <w:lvl w:ilvl="0" w:tplc="9F38AABC">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8" w15:restartNumberingAfterBreak="0">
    <w:nsid w:val="51B37411"/>
    <w:multiLevelType w:val="singleLevel"/>
    <w:tmpl w:val="05CCB920"/>
    <w:lvl w:ilvl="0">
      <w:start w:val="1"/>
      <w:numFmt w:val="decimal"/>
      <w:pStyle w:val="1"/>
      <w:lvlText w:val="%1."/>
      <w:lvlJc w:val="left"/>
      <w:pPr>
        <w:tabs>
          <w:tab w:val="num" w:pos="927"/>
        </w:tabs>
        <w:ind w:firstLine="567"/>
      </w:pPr>
      <w:rPr>
        <w:rFonts w:cs="Times New Roman"/>
        <w:b/>
        <w:i w:val="0"/>
      </w:rPr>
    </w:lvl>
  </w:abstractNum>
  <w:abstractNum w:abstractNumId="29" w15:restartNumberingAfterBreak="0">
    <w:nsid w:val="53924677"/>
    <w:multiLevelType w:val="hybridMultilevel"/>
    <w:tmpl w:val="E4DA3BE2"/>
    <w:lvl w:ilvl="0" w:tplc="B6AED03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15:restartNumberingAfterBreak="0">
    <w:nsid w:val="5A510D0E"/>
    <w:multiLevelType w:val="multilevel"/>
    <w:tmpl w:val="1A76935A"/>
    <w:lvl w:ilvl="0">
      <w:start w:val="7"/>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1" w15:restartNumberingAfterBreak="0">
    <w:nsid w:val="5D9619E2"/>
    <w:multiLevelType w:val="hybridMultilevel"/>
    <w:tmpl w:val="7054B65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15:restartNumberingAfterBreak="0">
    <w:nsid w:val="5E65074C"/>
    <w:multiLevelType w:val="hybridMultilevel"/>
    <w:tmpl w:val="29FE6EDC"/>
    <w:lvl w:ilvl="0" w:tplc="61FEB1DE">
      <w:start w:val="1"/>
      <w:numFmt w:val="decimal"/>
      <w:pStyle w:val="a0"/>
      <w:lvlText w:val="%1."/>
      <w:lvlJc w:val="left"/>
      <w:pPr>
        <w:tabs>
          <w:tab w:val="num" w:pos="1571"/>
        </w:tabs>
        <w:ind w:left="1571" w:hanging="360"/>
      </w:pPr>
      <w:rPr>
        <w:rFonts w:cs="Times New Roman"/>
      </w:rPr>
    </w:lvl>
    <w:lvl w:ilvl="1" w:tplc="04190019">
      <w:start w:val="1"/>
      <w:numFmt w:val="lowerLetter"/>
      <w:lvlText w:val="%2."/>
      <w:lvlJc w:val="left"/>
      <w:pPr>
        <w:tabs>
          <w:tab w:val="num" w:pos="2291"/>
        </w:tabs>
        <w:ind w:left="2291" w:hanging="360"/>
      </w:pPr>
      <w:rPr>
        <w:rFonts w:cs="Times New Roman"/>
      </w:rPr>
    </w:lvl>
    <w:lvl w:ilvl="2" w:tplc="0419001B">
      <w:start w:val="1"/>
      <w:numFmt w:val="lowerRoman"/>
      <w:lvlText w:val="%3."/>
      <w:lvlJc w:val="right"/>
      <w:pPr>
        <w:tabs>
          <w:tab w:val="num" w:pos="3011"/>
        </w:tabs>
        <w:ind w:left="3011" w:hanging="180"/>
      </w:pPr>
      <w:rPr>
        <w:rFonts w:cs="Times New Roman"/>
      </w:rPr>
    </w:lvl>
    <w:lvl w:ilvl="3" w:tplc="0419000F">
      <w:start w:val="1"/>
      <w:numFmt w:val="decimal"/>
      <w:lvlText w:val="%4."/>
      <w:lvlJc w:val="left"/>
      <w:pPr>
        <w:tabs>
          <w:tab w:val="num" w:pos="3731"/>
        </w:tabs>
        <w:ind w:left="3731" w:hanging="360"/>
      </w:pPr>
      <w:rPr>
        <w:rFonts w:cs="Times New Roman"/>
      </w:rPr>
    </w:lvl>
    <w:lvl w:ilvl="4" w:tplc="04190019">
      <w:start w:val="1"/>
      <w:numFmt w:val="lowerLetter"/>
      <w:lvlText w:val="%5."/>
      <w:lvlJc w:val="left"/>
      <w:pPr>
        <w:tabs>
          <w:tab w:val="num" w:pos="4451"/>
        </w:tabs>
        <w:ind w:left="4451" w:hanging="360"/>
      </w:pPr>
      <w:rPr>
        <w:rFonts w:cs="Times New Roman"/>
      </w:rPr>
    </w:lvl>
    <w:lvl w:ilvl="5" w:tplc="0419001B">
      <w:start w:val="1"/>
      <w:numFmt w:val="lowerRoman"/>
      <w:lvlText w:val="%6."/>
      <w:lvlJc w:val="right"/>
      <w:pPr>
        <w:tabs>
          <w:tab w:val="num" w:pos="5171"/>
        </w:tabs>
        <w:ind w:left="5171" w:hanging="180"/>
      </w:pPr>
      <w:rPr>
        <w:rFonts w:cs="Times New Roman"/>
      </w:rPr>
    </w:lvl>
    <w:lvl w:ilvl="6" w:tplc="0419000F">
      <w:start w:val="1"/>
      <w:numFmt w:val="decimal"/>
      <w:lvlText w:val="%7."/>
      <w:lvlJc w:val="left"/>
      <w:pPr>
        <w:tabs>
          <w:tab w:val="num" w:pos="5891"/>
        </w:tabs>
        <w:ind w:left="5891" w:hanging="360"/>
      </w:pPr>
      <w:rPr>
        <w:rFonts w:cs="Times New Roman"/>
      </w:rPr>
    </w:lvl>
    <w:lvl w:ilvl="7" w:tplc="04190019">
      <w:start w:val="1"/>
      <w:numFmt w:val="lowerLetter"/>
      <w:lvlText w:val="%8."/>
      <w:lvlJc w:val="left"/>
      <w:pPr>
        <w:tabs>
          <w:tab w:val="num" w:pos="6611"/>
        </w:tabs>
        <w:ind w:left="6611" w:hanging="360"/>
      </w:pPr>
      <w:rPr>
        <w:rFonts w:cs="Times New Roman"/>
      </w:rPr>
    </w:lvl>
    <w:lvl w:ilvl="8" w:tplc="0419001B">
      <w:start w:val="1"/>
      <w:numFmt w:val="lowerRoman"/>
      <w:lvlText w:val="%9."/>
      <w:lvlJc w:val="right"/>
      <w:pPr>
        <w:tabs>
          <w:tab w:val="num" w:pos="7331"/>
        </w:tabs>
        <w:ind w:left="7331" w:hanging="180"/>
      </w:pPr>
      <w:rPr>
        <w:rFonts w:cs="Times New Roman"/>
      </w:rPr>
    </w:lvl>
  </w:abstractNum>
  <w:abstractNum w:abstractNumId="33" w15:restartNumberingAfterBreak="0">
    <w:nsid w:val="6191331A"/>
    <w:multiLevelType w:val="hybridMultilevel"/>
    <w:tmpl w:val="756E9D40"/>
    <w:lvl w:ilvl="0" w:tplc="5726DF94">
      <w:start w:val="1"/>
      <w:numFmt w:val="decimal"/>
      <w:lvlText w:val="%1."/>
      <w:lvlJc w:val="left"/>
      <w:pPr>
        <w:ind w:left="39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62DC5453"/>
    <w:multiLevelType w:val="multilevel"/>
    <w:tmpl w:val="7BEEBC38"/>
    <w:lvl w:ilvl="0">
      <w:start w:val="7"/>
      <w:numFmt w:val="decimal"/>
      <w:lvlText w:val="%1."/>
      <w:lvlJc w:val="left"/>
      <w:pPr>
        <w:ind w:left="792" w:hanging="792"/>
      </w:pPr>
      <w:rPr>
        <w:rFonts w:cs="Times New Roman" w:hint="default"/>
      </w:rPr>
    </w:lvl>
    <w:lvl w:ilvl="1">
      <w:start w:val="2"/>
      <w:numFmt w:val="decimal"/>
      <w:lvlText w:val="%1.%2."/>
      <w:lvlJc w:val="left"/>
      <w:pPr>
        <w:ind w:left="1146" w:hanging="792"/>
      </w:pPr>
      <w:rPr>
        <w:rFonts w:cs="Times New Roman" w:hint="default"/>
      </w:rPr>
    </w:lvl>
    <w:lvl w:ilvl="2">
      <w:start w:val="12"/>
      <w:numFmt w:val="decimal"/>
      <w:lvlText w:val="%1.%2.%3."/>
      <w:lvlJc w:val="left"/>
      <w:pPr>
        <w:ind w:left="1500" w:hanging="792"/>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5" w15:restartNumberingAfterBreak="0">
    <w:nsid w:val="62E06DAA"/>
    <w:multiLevelType w:val="hybridMultilevel"/>
    <w:tmpl w:val="C2EA1A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60B0A19"/>
    <w:multiLevelType w:val="hybridMultilevel"/>
    <w:tmpl w:val="C1E61F6A"/>
    <w:lvl w:ilvl="0" w:tplc="8422ABDC">
      <w:start w:val="5"/>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7" w15:restartNumberingAfterBreak="0">
    <w:nsid w:val="66336EFE"/>
    <w:multiLevelType w:val="hybridMultilevel"/>
    <w:tmpl w:val="1098EB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670E61FC"/>
    <w:multiLevelType w:val="hybridMultilevel"/>
    <w:tmpl w:val="8B34B1A4"/>
    <w:lvl w:ilvl="0" w:tplc="2856E9E4">
      <w:start w:val="1"/>
      <w:numFmt w:val="decimal"/>
      <w:lvlText w:val="%1)"/>
      <w:lvlJc w:val="left"/>
      <w:pPr>
        <w:ind w:left="899" w:hanging="360"/>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39" w15:restartNumberingAfterBreak="0">
    <w:nsid w:val="67130F06"/>
    <w:multiLevelType w:val="multilevel"/>
    <w:tmpl w:val="2B3C2A26"/>
    <w:lvl w:ilvl="0">
      <w:start w:val="7"/>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0" w15:restartNumberingAfterBreak="0">
    <w:nsid w:val="6D4B371F"/>
    <w:multiLevelType w:val="hybridMultilevel"/>
    <w:tmpl w:val="E41A6166"/>
    <w:lvl w:ilvl="0" w:tplc="4C1E708C">
      <w:start w:val="1"/>
      <w:numFmt w:val="bullet"/>
      <w:lvlText w:val="־"/>
      <w:lvlJc w:val="left"/>
      <w:pPr>
        <w:tabs>
          <w:tab w:val="num" w:pos="1080"/>
        </w:tabs>
        <w:ind w:left="1080"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777B6C3B"/>
    <w:multiLevelType w:val="hybridMultilevel"/>
    <w:tmpl w:val="C5C8005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2"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43" w15:restartNumberingAfterBreak="0">
    <w:nsid w:val="7A0F5B66"/>
    <w:multiLevelType w:val="hybridMultilevel"/>
    <w:tmpl w:val="8682C9BC"/>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4" w15:restartNumberingAfterBreak="0">
    <w:nsid w:val="7A6C643C"/>
    <w:multiLevelType w:val="hybridMultilevel"/>
    <w:tmpl w:val="BE14BA7A"/>
    <w:lvl w:ilvl="0" w:tplc="CD0E4D9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5" w15:restartNumberingAfterBreak="0">
    <w:nsid w:val="7C1A4B39"/>
    <w:multiLevelType w:val="multilevel"/>
    <w:tmpl w:val="15F471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32"/>
  </w:num>
  <w:num w:numId="3">
    <w:abstractNumId w:val="14"/>
  </w:num>
  <w:num w:numId="4">
    <w:abstractNumId w:val="28"/>
  </w:num>
  <w:num w:numId="5">
    <w:abstractNumId w:val="21"/>
  </w:num>
  <w:num w:numId="6">
    <w:abstractNumId w:val="20"/>
  </w:num>
  <w:num w:numId="7">
    <w:abstractNumId w:val="10"/>
  </w:num>
  <w:num w:numId="8">
    <w:abstractNumId w:val="25"/>
  </w:num>
  <w:num w:numId="9">
    <w:abstractNumId w:val="0"/>
  </w:num>
  <w:num w:numId="10">
    <w:abstractNumId w:val="27"/>
  </w:num>
  <w:num w:numId="11">
    <w:abstractNumId w:val="19"/>
  </w:num>
  <w:num w:numId="12">
    <w:abstractNumId w:val="22"/>
  </w:num>
  <w:num w:numId="13">
    <w:abstractNumId w:val="40"/>
  </w:num>
  <w:num w:numId="14">
    <w:abstractNumId w:val="44"/>
  </w:num>
  <w:num w:numId="15">
    <w:abstractNumId w:val="39"/>
  </w:num>
  <w:num w:numId="16">
    <w:abstractNumId w:val="16"/>
  </w:num>
  <w:num w:numId="17">
    <w:abstractNumId w:val="30"/>
  </w:num>
  <w:num w:numId="18">
    <w:abstractNumId w:val="2"/>
  </w:num>
  <w:num w:numId="19">
    <w:abstractNumId w:val="34"/>
  </w:num>
  <w:num w:numId="20">
    <w:abstractNumId w:val="45"/>
  </w:num>
  <w:num w:numId="21">
    <w:abstractNumId w:val="13"/>
  </w:num>
  <w:num w:numId="22">
    <w:abstractNumId w:val="15"/>
  </w:num>
  <w:num w:numId="23">
    <w:abstractNumId w:val="33"/>
  </w:num>
  <w:num w:numId="24">
    <w:abstractNumId w:val="24"/>
  </w:num>
  <w:num w:numId="25">
    <w:abstractNumId w:val="9"/>
  </w:num>
  <w:num w:numId="26">
    <w:abstractNumId w:val="5"/>
  </w:num>
  <w:num w:numId="27">
    <w:abstractNumId w:val="29"/>
  </w:num>
  <w:num w:numId="28">
    <w:abstractNumId w:val="41"/>
  </w:num>
  <w:num w:numId="29">
    <w:abstractNumId w:val="3"/>
  </w:num>
  <w:num w:numId="30">
    <w:abstractNumId w:val="43"/>
  </w:num>
  <w:num w:numId="31">
    <w:abstractNumId w:val="31"/>
  </w:num>
  <w:num w:numId="32">
    <w:abstractNumId w:val="37"/>
  </w:num>
  <w:num w:numId="33">
    <w:abstractNumId w:val="1"/>
  </w:num>
  <w:num w:numId="34">
    <w:abstractNumId w:val="23"/>
  </w:num>
  <w:num w:numId="35">
    <w:abstractNumId w:val="8"/>
  </w:num>
  <w:num w:numId="36">
    <w:abstractNumId w:val="18"/>
  </w:num>
  <w:num w:numId="37">
    <w:abstractNumId w:val="26"/>
  </w:num>
  <w:num w:numId="38">
    <w:abstractNumId w:val="36"/>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7"/>
  </w:num>
  <w:num w:numId="42">
    <w:abstractNumId w:val="17"/>
  </w:num>
  <w:num w:numId="43">
    <w:abstractNumId w:val="12"/>
  </w:num>
  <w:num w:numId="44">
    <w:abstractNumId w:val="6"/>
  </w:num>
  <w:num w:numId="45">
    <w:abstractNumId w:val="1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23"/>
    <w:rsid w:val="0000038F"/>
    <w:rsid w:val="000016B8"/>
    <w:rsid w:val="00002805"/>
    <w:rsid w:val="00002CB3"/>
    <w:rsid w:val="00002D28"/>
    <w:rsid w:val="00003AF8"/>
    <w:rsid w:val="000063E1"/>
    <w:rsid w:val="00007DD4"/>
    <w:rsid w:val="00010657"/>
    <w:rsid w:val="000109FC"/>
    <w:rsid w:val="00010DA5"/>
    <w:rsid w:val="00010E26"/>
    <w:rsid w:val="00011EB6"/>
    <w:rsid w:val="0001422A"/>
    <w:rsid w:val="00014411"/>
    <w:rsid w:val="00017506"/>
    <w:rsid w:val="00020257"/>
    <w:rsid w:val="00022451"/>
    <w:rsid w:val="00022B37"/>
    <w:rsid w:val="0002415F"/>
    <w:rsid w:val="00024893"/>
    <w:rsid w:val="000268C9"/>
    <w:rsid w:val="00030EFF"/>
    <w:rsid w:val="00031A43"/>
    <w:rsid w:val="00034949"/>
    <w:rsid w:val="00034D2D"/>
    <w:rsid w:val="00037F00"/>
    <w:rsid w:val="00041085"/>
    <w:rsid w:val="0004179E"/>
    <w:rsid w:val="00041D9E"/>
    <w:rsid w:val="00041FD6"/>
    <w:rsid w:val="00042304"/>
    <w:rsid w:val="00043CBB"/>
    <w:rsid w:val="000444C1"/>
    <w:rsid w:val="000444ED"/>
    <w:rsid w:val="00045700"/>
    <w:rsid w:val="00045AFF"/>
    <w:rsid w:val="000509FE"/>
    <w:rsid w:val="00050CE9"/>
    <w:rsid w:val="00051725"/>
    <w:rsid w:val="0005399A"/>
    <w:rsid w:val="00053B44"/>
    <w:rsid w:val="0005423A"/>
    <w:rsid w:val="00054D81"/>
    <w:rsid w:val="00057278"/>
    <w:rsid w:val="0005736C"/>
    <w:rsid w:val="0006167E"/>
    <w:rsid w:val="00063095"/>
    <w:rsid w:val="000644FA"/>
    <w:rsid w:val="00070D2D"/>
    <w:rsid w:val="00071656"/>
    <w:rsid w:val="00071B69"/>
    <w:rsid w:val="00077A54"/>
    <w:rsid w:val="000840C6"/>
    <w:rsid w:val="000851C2"/>
    <w:rsid w:val="00085AB7"/>
    <w:rsid w:val="000862EB"/>
    <w:rsid w:val="000866E3"/>
    <w:rsid w:val="00087356"/>
    <w:rsid w:val="00092E79"/>
    <w:rsid w:val="00092E97"/>
    <w:rsid w:val="00095D70"/>
    <w:rsid w:val="000A2A83"/>
    <w:rsid w:val="000A306C"/>
    <w:rsid w:val="000A4288"/>
    <w:rsid w:val="000B14CD"/>
    <w:rsid w:val="000B2802"/>
    <w:rsid w:val="000B4017"/>
    <w:rsid w:val="000B61E4"/>
    <w:rsid w:val="000C0940"/>
    <w:rsid w:val="000C27D1"/>
    <w:rsid w:val="000C29CF"/>
    <w:rsid w:val="000C4A52"/>
    <w:rsid w:val="000C589E"/>
    <w:rsid w:val="000C5B91"/>
    <w:rsid w:val="000C6D94"/>
    <w:rsid w:val="000C76C6"/>
    <w:rsid w:val="000C7B91"/>
    <w:rsid w:val="000D08FF"/>
    <w:rsid w:val="000D6DCD"/>
    <w:rsid w:val="000E12AE"/>
    <w:rsid w:val="000E3AB4"/>
    <w:rsid w:val="000E5D0B"/>
    <w:rsid w:val="000E65ED"/>
    <w:rsid w:val="000E74ED"/>
    <w:rsid w:val="000F0722"/>
    <w:rsid w:val="000F079D"/>
    <w:rsid w:val="000F154E"/>
    <w:rsid w:val="000F1B0D"/>
    <w:rsid w:val="000F23E9"/>
    <w:rsid w:val="000F2865"/>
    <w:rsid w:val="000F369D"/>
    <w:rsid w:val="000F4C7B"/>
    <w:rsid w:val="000F5879"/>
    <w:rsid w:val="000F5A8D"/>
    <w:rsid w:val="00101134"/>
    <w:rsid w:val="00101901"/>
    <w:rsid w:val="00102674"/>
    <w:rsid w:val="00104D14"/>
    <w:rsid w:val="001062C7"/>
    <w:rsid w:val="00110833"/>
    <w:rsid w:val="00110C7E"/>
    <w:rsid w:val="001129EB"/>
    <w:rsid w:val="00113AF2"/>
    <w:rsid w:val="0011665D"/>
    <w:rsid w:val="00116D9D"/>
    <w:rsid w:val="001178E9"/>
    <w:rsid w:val="001231B7"/>
    <w:rsid w:val="00125EB7"/>
    <w:rsid w:val="00126A59"/>
    <w:rsid w:val="001271DD"/>
    <w:rsid w:val="00127502"/>
    <w:rsid w:val="00130F08"/>
    <w:rsid w:val="00131519"/>
    <w:rsid w:val="00132099"/>
    <w:rsid w:val="0013217A"/>
    <w:rsid w:val="001327A0"/>
    <w:rsid w:val="00134227"/>
    <w:rsid w:val="001346B2"/>
    <w:rsid w:val="001354E5"/>
    <w:rsid w:val="0013596A"/>
    <w:rsid w:val="00135B64"/>
    <w:rsid w:val="0013641E"/>
    <w:rsid w:val="00136A2D"/>
    <w:rsid w:val="00136D93"/>
    <w:rsid w:val="001413D5"/>
    <w:rsid w:val="001448C4"/>
    <w:rsid w:val="0014526E"/>
    <w:rsid w:val="0014585F"/>
    <w:rsid w:val="001458CA"/>
    <w:rsid w:val="001515CC"/>
    <w:rsid w:val="00152E64"/>
    <w:rsid w:val="00153375"/>
    <w:rsid w:val="00155187"/>
    <w:rsid w:val="00156223"/>
    <w:rsid w:val="00156F83"/>
    <w:rsid w:val="001572F8"/>
    <w:rsid w:val="0016015E"/>
    <w:rsid w:val="00161602"/>
    <w:rsid w:val="001617DE"/>
    <w:rsid w:val="0016191B"/>
    <w:rsid w:val="0016290A"/>
    <w:rsid w:val="001642DE"/>
    <w:rsid w:val="00164AB6"/>
    <w:rsid w:val="001650A5"/>
    <w:rsid w:val="00165A36"/>
    <w:rsid w:val="00166C49"/>
    <w:rsid w:val="00167C9A"/>
    <w:rsid w:val="00170018"/>
    <w:rsid w:val="00171E3D"/>
    <w:rsid w:val="0017259E"/>
    <w:rsid w:val="0017274B"/>
    <w:rsid w:val="0017324C"/>
    <w:rsid w:val="001756DA"/>
    <w:rsid w:val="001757B7"/>
    <w:rsid w:val="00177B65"/>
    <w:rsid w:val="001806CD"/>
    <w:rsid w:val="0018122A"/>
    <w:rsid w:val="00182E1D"/>
    <w:rsid w:val="00184480"/>
    <w:rsid w:val="00184A18"/>
    <w:rsid w:val="001852BF"/>
    <w:rsid w:val="001860F6"/>
    <w:rsid w:val="00187F9B"/>
    <w:rsid w:val="001904E6"/>
    <w:rsid w:val="00193576"/>
    <w:rsid w:val="00193A26"/>
    <w:rsid w:val="0019453A"/>
    <w:rsid w:val="00194668"/>
    <w:rsid w:val="00196EE3"/>
    <w:rsid w:val="00197172"/>
    <w:rsid w:val="00197FF9"/>
    <w:rsid w:val="001A0312"/>
    <w:rsid w:val="001A0E82"/>
    <w:rsid w:val="001A224B"/>
    <w:rsid w:val="001A377C"/>
    <w:rsid w:val="001A3DE5"/>
    <w:rsid w:val="001A4E63"/>
    <w:rsid w:val="001B0EAF"/>
    <w:rsid w:val="001B1083"/>
    <w:rsid w:val="001B1569"/>
    <w:rsid w:val="001B4A26"/>
    <w:rsid w:val="001B4CDB"/>
    <w:rsid w:val="001B6416"/>
    <w:rsid w:val="001C0AF5"/>
    <w:rsid w:val="001C1D1B"/>
    <w:rsid w:val="001C343C"/>
    <w:rsid w:val="001C4802"/>
    <w:rsid w:val="001C4BED"/>
    <w:rsid w:val="001C54E0"/>
    <w:rsid w:val="001D1020"/>
    <w:rsid w:val="001D3517"/>
    <w:rsid w:val="001D59D4"/>
    <w:rsid w:val="001D600A"/>
    <w:rsid w:val="001D7609"/>
    <w:rsid w:val="001D7D13"/>
    <w:rsid w:val="001E0A51"/>
    <w:rsid w:val="001E2C0F"/>
    <w:rsid w:val="001E3A6F"/>
    <w:rsid w:val="001E499F"/>
    <w:rsid w:val="001E56B8"/>
    <w:rsid w:val="001E6850"/>
    <w:rsid w:val="001F2089"/>
    <w:rsid w:val="001F39FA"/>
    <w:rsid w:val="001F5A22"/>
    <w:rsid w:val="001F65EE"/>
    <w:rsid w:val="001F6DE9"/>
    <w:rsid w:val="001F6FE0"/>
    <w:rsid w:val="001F7BA3"/>
    <w:rsid w:val="00200E23"/>
    <w:rsid w:val="002018E8"/>
    <w:rsid w:val="00203E36"/>
    <w:rsid w:val="00204E6D"/>
    <w:rsid w:val="0020601C"/>
    <w:rsid w:val="00210F98"/>
    <w:rsid w:val="00212818"/>
    <w:rsid w:val="00214F6A"/>
    <w:rsid w:val="00215296"/>
    <w:rsid w:val="002154D4"/>
    <w:rsid w:val="00215F7B"/>
    <w:rsid w:val="0021657C"/>
    <w:rsid w:val="002173B8"/>
    <w:rsid w:val="00217B4E"/>
    <w:rsid w:val="0022182C"/>
    <w:rsid w:val="002227C7"/>
    <w:rsid w:val="002227D7"/>
    <w:rsid w:val="00222CAE"/>
    <w:rsid w:val="00223A69"/>
    <w:rsid w:val="002271DC"/>
    <w:rsid w:val="00231C7B"/>
    <w:rsid w:val="00233262"/>
    <w:rsid w:val="002341D7"/>
    <w:rsid w:val="0023576D"/>
    <w:rsid w:val="002407D8"/>
    <w:rsid w:val="00240E31"/>
    <w:rsid w:val="00240E64"/>
    <w:rsid w:val="002431A1"/>
    <w:rsid w:val="002453C5"/>
    <w:rsid w:val="00245F42"/>
    <w:rsid w:val="00247D7E"/>
    <w:rsid w:val="002507BF"/>
    <w:rsid w:val="00250F52"/>
    <w:rsid w:val="00250FB4"/>
    <w:rsid w:val="00251220"/>
    <w:rsid w:val="00252649"/>
    <w:rsid w:val="002528A5"/>
    <w:rsid w:val="00252C27"/>
    <w:rsid w:val="00253F28"/>
    <w:rsid w:val="002549FB"/>
    <w:rsid w:val="00255060"/>
    <w:rsid w:val="002556C1"/>
    <w:rsid w:val="00256613"/>
    <w:rsid w:val="002567E9"/>
    <w:rsid w:val="002610CD"/>
    <w:rsid w:val="002622CC"/>
    <w:rsid w:val="00262B78"/>
    <w:rsid w:val="00263D9A"/>
    <w:rsid w:val="00264D32"/>
    <w:rsid w:val="00265FBB"/>
    <w:rsid w:val="00267308"/>
    <w:rsid w:val="00267896"/>
    <w:rsid w:val="00271D00"/>
    <w:rsid w:val="002720DC"/>
    <w:rsid w:val="00272D41"/>
    <w:rsid w:val="00275735"/>
    <w:rsid w:val="002769BA"/>
    <w:rsid w:val="00276D5E"/>
    <w:rsid w:val="00277B90"/>
    <w:rsid w:val="00277DC3"/>
    <w:rsid w:val="0028025E"/>
    <w:rsid w:val="00282F2E"/>
    <w:rsid w:val="002843B6"/>
    <w:rsid w:val="00285707"/>
    <w:rsid w:val="00285D62"/>
    <w:rsid w:val="002971B7"/>
    <w:rsid w:val="00297CC8"/>
    <w:rsid w:val="002A08A8"/>
    <w:rsid w:val="002A0B2B"/>
    <w:rsid w:val="002A1088"/>
    <w:rsid w:val="002A172E"/>
    <w:rsid w:val="002A2112"/>
    <w:rsid w:val="002A2549"/>
    <w:rsid w:val="002A3116"/>
    <w:rsid w:val="002A4108"/>
    <w:rsid w:val="002A4890"/>
    <w:rsid w:val="002B0038"/>
    <w:rsid w:val="002B0E9D"/>
    <w:rsid w:val="002B2D82"/>
    <w:rsid w:val="002B442E"/>
    <w:rsid w:val="002B4E54"/>
    <w:rsid w:val="002B5E19"/>
    <w:rsid w:val="002B742B"/>
    <w:rsid w:val="002C05C0"/>
    <w:rsid w:val="002C0C3A"/>
    <w:rsid w:val="002C315C"/>
    <w:rsid w:val="002C75A9"/>
    <w:rsid w:val="002C7F70"/>
    <w:rsid w:val="002D169E"/>
    <w:rsid w:val="002D1921"/>
    <w:rsid w:val="002D484F"/>
    <w:rsid w:val="002D60D6"/>
    <w:rsid w:val="002D77C4"/>
    <w:rsid w:val="002E012F"/>
    <w:rsid w:val="002E0703"/>
    <w:rsid w:val="002E0ABA"/>
    <w:rsid w:val="002E115D"/>
    <w:rsid w:val="002E32FD"/>
    <w:rsid w:val="002E4E0F"/>
    <w:rsid w:val="002E51EF"/>
    <w:rsid w:val="002E59E2"/>
    <w:rsid w:val="002F1D85"/>
    <w:rsid w:val="002F1E0B"/>
    <w:rsid w:val="002F2BA3"/>
    <w:rsid w:val="002F5105"/>
    <w:rsid w:val="002F62E5"/>
    <w:rsid w:val="002F7646"/>
    <w:rsid w:val="003002BF"/>
    <w:rsid w:val="00302647"/>
    <w:rsid w:val="00303020"/>
    <w:rsid w:val="00304667"/>
    <w:rsid w:val="00306414"/>
    <w:rsid w:val="003066D9"/>
    <w:rsid w:val="00311EEA"/>
    <w:rsid w:val="003135BC"/>
    <w:rsid w:val="00313CBF"/>
    <w:rsid w:val="0031468D"/>
    <w:rsid w:val="00314BF1"/>
    <w:rsid w:val="00315BEE"/>
    <w:rsid w:val="003160CF"/>
    <w:rsid w:val="00320A31"/>
    <w:rsid w:val="0032156C"/>
    <w:rsid w:val="00325A3D"/>
    <w:rsid w:val="00326880"/>
    <w:rsid w:val="003272AC"/>
    <w:rsid w:val="003275BA"/>
    <w:rsid w:val="003305BC"/>
    <w:rsid w:val="00331C84"/>
    <w:rsid w:val="00334AC3"/>
    <w:rsid w:val="00335430"/>
    <w:rsid w:val="00335436"/>
    <w:rsid w:val="00335DEC"/>
    <w:rsid w:val="00340EA1"/>
    <w:rsid w:val="00341B99"/>
    <w:rsid w:val="0034460F"/>
    <w:rsid w:val="003454D4"/>
    <w:rsid w:val="00345E83"/>
    <w:rsid w:val="00347132"/>
    <w:rsid w:val="003502E0"/>
    <w:rsid w:val="00350329"/>
    <w:rsid w:val="00352ECE"/>
    <w:rsid w:val="00352F77"/>
    <w:rsid w:val="00353375"/>
    <w:rsid w:val="00354F41"/>
    <w:rsid w:val="0035674C"/>
    <w:rsid w:val="003569E8"/>
    <w:rsid w:val="003629D1"/>
    <w:rsid w:val="00363F6D"/>
    <w:rsid w:val="003657CE"/>
    <w:rsid w:val="003664BF"/>
    <w:rsid w:val="0037098B"/>
    <w:rsid w:val="003722AA"/>
    <w:rsid w:val="00372937"/>
    <w:rsid w:val="00372AA3"/>
    <w:rsid w:val="00372D15"/>
    <w:rsid w:val="003765BB"/>
    <w:rsid w:val="00381C8E"/>
    <w:rsid w:val="003823C8"/>
    <w:rsid w:val="00382928"/>
    <w:rsid w:val="00383824"/>
    <w:rsid w:val="00384D2D"/>
    <w:rsid w:val="003850ED"/>
    <w:rsid w:val="0038780E"/>
    <w:rsid w:val="003917DB"/>
    <w:rsid w:val="00393160"/>
    <w:rsid w:val="0039353A"/>
    <w:rsid w:val="003954D2"/>
    <w:rsid w:val="00395C0A"/>
    <w:rsid w:val="00396323"/>
    <w:rsid w:val="003963BF"/>
    <w:rsid w:val="00396F42"/>
    <w:rsid w:val="0039750D"/>
    <w:rsid w:val="003A065C"/>
    <w:rsid w:val="003A27C9"/>
    <w:rsid w:val="003B1F99"/>
    <w:rsid w:val="003B31AA"/>
    <w:rsid w:val="003B529B"/>
    <w:rsid w:val="003C011B"/>
    <w:rsid w:val="003C076A"/>
    <w:rsid w:val="003C09E5"/>
    <w:rsid w:val="003C2F0B"/>
    <w:rsid w:val="003C4F52"/>
    <w:rsid w:val="003C5639"/>
    <w:rsid w:val="003C5F81"/>
    <w:rsid w:val="003C7220"/>
    <w:rsid w:val="003C7828"/>
    <w:rsid w:val="003D0932"/>
    <w:rsid w:val="003D14B2"/>
    <w:rsid w:val="003D1641"/>
    <w:rsid w:val="003D4629"/>
    <w:rsid w:val="003D5F56"/>
    <w:rsid w:val="003D5FD2"/>
    <w:rsid w:val="003D6A2F"/>
    <w:rsid w:val="003D7899"/>
    <w:rsid w:val="003E2BDE"/>
    <w:rsid w:val="003E4002"/>
    <w:rsid w:val="003E5B6D"/>
    <w:rsid w:val="003E6A1F"/>
    <w:rsid w:val="003E7A5F"/>
    <w:rsid w:val="003E7BB3"/>
    <w:rsid w:val="003F06EE"/>
    <w:rsid w:val="003F09E2"/>
    <w:rsid w:val="003F1D35"/>
    <w:rsid w:val="003F25DA"/>
    <w:rsid w:val="003F39AC"/>
    <w:rsid w:val="003F451F"/>
    <w:rsid w:val="003F48D6"/>
    <w:rsid w:val="003F7109"/>
    <w:rsid w:val="00403F2C"/>
    <w:rsid w:val="004051B8"/>
    <w:rsid w:val="00405249"/>
    <w:rsid w:val="00405AE4"/>
    <w:rsid w:val="004118EC"/>
    <w:rsid w:val="0041263B"/>
    <w:rsid w:val="00417475"/>
    <w:rsid w:val="0042089C"/>
    <w:rsid w:val="004208D9"/>
    <w:rsid w:val="0042103D"/>
    <w:rsid w:val="004211A5"/>
    <w:rsid w:val="0042130B"/>
    <w:rsid w:val="00423216"/>
    <w:rsid w:val="00424DC1"/>
    <w:rsid w:val="004258E8"/>
    <w:rsid w:val="00427191"/>
    <w:rsid w:val="00427AD7"/>
    <w:rsid w:val="004305B8"/>
    <w:rsid w:val="00430A7F"/>
    <w:rsid w:val="0043161A"/>
    <w:rsid w:val="004319B9"/>
    <w:rsid w:val="004337BD"/>
    <w:rsid w:val="00433A4E"/>
    <w:rsid w:val="004355DC"/>
    <w:rsid w:val="00437094"/>
    <w:rsid w:val="0044026B"/>
    <w:rsid w:val="00440CAE"/>
    <w:rsid w:val="0044123D"/>
    <w:rsid w:val="004446DB"/>
    <w:rsid w:val="00444E83"/>
    <w:rsid w:val="004451F0"/>
    <w:rsid w:val="004473B9"/>
    <w:rsid w:val="0045039D"/>
    <w:rsid w:val="00450418"/>
    <w:rsid w:val="00452652"/>
    <w:rsid w:val="00452831"/>
    <w:rsid w:val="004553DC"/>
    <w:rsid w:val="00457075"/>
    <w:rsid w:val="0045721F"/>
    <w:rsid w:val="00457D89"/>
    <w:rsid w:val="0046010D"/>
    <w:rsid w:val="00460768"/>
    <w:rsid w:val="00462F23"/>
    <w:rsid w:val="004632F7"/>
    <w:rsid w:val="00463C7B"/>
    <w:rsid w:val="0046483E"/>
    <w:rsid w:val="00464CCA"/>
    <w:rsid w:val="00465063"/>
    <w:rsid w:val="00466AA4"/>
    <w:rsid w:val="004713F2"/>
    <w:rsid w:val="004771ED"/>
    <w:rsid w:val="00481EFE"/>
    <w:rsid w:val="00484EA2"/>
    <w:rsid w:val="004860A1"/>
    <w:rsid w:val="00486348"/>
    <w:rsid w:val="00487B41"/>
    <w:rsid w:val="00487E53"/>
    <w:rsid w:val="004910EC"/>
    <w:rsid w:val="00491F12"/>
    <w:rsid w:val="00492ABD"/>
    <w:rsid w:val="00493F45"/>
    <w:rsid w:val="00494521"/>
    <w:rsid w:val="0049623D"/>
    <w:rsid w:val="00496588"/>
    <w:rsid w:val="00496B35"/>
    <w:rsid w:val="004A0F5F"/>
    <w:rsid w:val="004A140C"/>
    <w:rsid w:val="004A20E1"/>
    <w:rsid w:val="004A27AE"/>
    <w:rsid w:val="004A33F9"/>
    <w:rsid w:val="004A6310"/>
    <w:rsid w:val="004B02D1"/>
    <w:rsid w:val="004B0C51"/>
    <w:rsid w:val="004B6781"/>
    <w:rsid w:val="004B7DC6"/>
    <w:rsid w:val="004C04FC"/>
    <w:rsid w:val="004C0D28"/>
    <w:rsid w:val="004C187C"/>
    <w:rsid w:val="004C42EB"/>
    <w:rsid w:val="004C5725"/>
    <w:rsid w:val="004D285E"/>
    <w:rsid w:val="004D2A95"/>
    <w:rsid w:val="004D2B95"/>
    <w:rsid w:val="004D3C3F"/>
    <w:rsid w:val="004D4749"/>
    <w:rsid w:val="004D6E24"/>
    <w:rsid w:val="004D6F62"/>
    <w:rsid w:val="004D7B17"/>
    <w:rsid w:val="004E032B"/>
    <w:rsid w:val="004E2C93"/>
    <w:rsid w:val="004F291C"/>
    <w:rsid w:val="004F3DB8"/>
    <w:rsid w:val="004F487B"/>
    <w:rsid w:val="004F5DF4"/>
    <w:rsid w:val="004F7D2E"/>
    <w:rsid w:val="00500A2D"/>
    <w:rsid w:val="00501D6F"/>
    <w:rsid w:val="00503207"/>
    <w:rsid w:val="005041B6"/>
    <w:rsid w:val="00511D47"/>
    <w:rsid w:val="0051385E"/>
    <w:rsid w:val="00513DC9"/>
    <w:rsid w:val="00514776"/>
    <w:rsid w:val="00516AD0"/>
    <w:rsid w:val="00516E71"/>
    <w:rsid w:val="005171C2"/>
    <w:rsid w:val="005229EA"/>
    <w:rsid w:val="0052581E"/>
    <w:rsid w:val="00525B28"/>
    <w:rsid w:val="00525C15"/>
    <w:rsid w:val="00526273"/>
    <w:rsid w:val="005273C7"/>
    <w:rsid w:val="005313E7"/>
    <w:rsid w:val="005326CF"/>
    <w:rsid w:val="00534738"/>
    <w:rsid w:val="005366C6"/>
    <w:rsid w:val="00540338"/>
    <w:rsid w:val="00540C12"/>
    <w:rsid w:val="005414AC"/>
    <w:rsid w:val="005418EA"/>
    <w:rsid w:val="00542B5A"/>
    <w:rsid w:val="00542FA2"/>
    <w:rsid w:val="00546099"/>
    <w:rsid w:val="00547326"/>
    <w:rsid w:val="005474EC"/>
    <w:rsid w:val="005503C9"/>
    <w:rsid w:val="00550512"/>
    <w:rsid w:val="00550869"/>
    <w:rsid w:val="005510A1"/>
    <w:rsid w:val="00551324"/>
    <w:rsid w:val="00554319"/>
    <w:rsid w:val="005550EF"/>
    <w:rsid w:val="00555486"/>
    <w:rsid w:val="00555861"/>
    <w:rsid w:val="005568AD"/>
    <w:rsid w:val="00557404"/>
    <w:rsid w:val="005602A7"/>
    <w:rsid w:val="00560D38"/>
    <w:rsid w:val="00561977"/>
    <w:rsid w:val="00563B64"/>
    <w:rsid w:val="00564C99"/>
    <w:rsid w:val="005651D7"/>
    <w:rsid w:val="00565229"/>
    <w:rsid w:val="005655D1"/>
    <w:rsid w:val="0056634A"/>
    <w:rsid w:val="005672CE"/>
    <w:rsid w:val="005712D4"/>
    <w:rsid w:val="005735C0"/>
    <w:rsid w:val="005747C2"/>
    <w:rsid w:val="005754BD"/>
    <w:rsid w:val="00577CAC"/>
    <w:rsid w:val="00581401"/>
    <w:rsid w:val="00582701"/>
    <w:rsid w:val="00583569"/>
    <w:rsid w:val="00584739"/>
    <w:rsid w:val="00585DA5"/>
    <w:rsid w:val="00585F1A"/>
    <w:rsid w:val="00586885"/>
    <w:rsid w:val="00587495"/>
    <w:rsid w:val="00592D18"/>
    <w:rsid w:val="005932EA"/>
    <w:rsid w:val="005938F6"/>
    <w:rsid w:val="005945F6"/>
    <w:rsid w:val="00594927"/>
    <w:rsid w:val="00597577"/>
    <w:rsid w:val="005A008E"/>
    <w:rsid w:val="005A0825"/>
    <w:rsid w:val="005A31AB"/>
    <w:rsid w:val="005A3330"/>
    <w:rsid w:val="005A409E"/>
    <w:rsid w:val="005A4531"/>
    <w:rsid w:val="005A47E9"/>
    <w:rsid w:val="005A78C6"/>
    <w:rsid w:val="005B2CC2"/>
    <w:rsid w:val="005B2F03"/>
    <w:rsid w:val="005B371E"/>
    <w:rsid w:val="005B3756"/>
    <w:rsid w:val="005B398B"/>
    <w:rsid w:val="005B774A"/>
    <w:rsid w:val="005C205C"/>
    <w:rsid w:val="005C3A0D"/>
    <w:rsid w:val="005C51D5"/>
    <w:rsid w:val="005C679C"/>
    <w:rsid w:val="005C6F30"/>
    <w:rsid w:val="005C7594"/>
    <w:rsid w:val="005D166F"/>
    <w:rsid w:val="005D3624"/>
    <w:rsid w:val="005D42DF"/>
    <w:rsid w:val="005D4765"/>
    <w:rsid w:val="005D59E7"/>
    <w:rsid w:val="005D623E"/>
    <w:rsid w:val="005D63D5"/>
    <w:rsid w:val="005D7B4C"/>
    <w:rsid w:val="005D7FF1"/>
    <w:rsid w:val="005E3F55"/>
    <w:rsid w:val="005E4A2B"/>
    <w:rsid w:val="005E58F5"/>
    <w:rsid w:val="005E6F2A"/>
    <w:rsid w:val="005E7531"/>
    <w:rsid w:val="005E75DB"/>
    <w:rsid w:val="005E7B8E"/>
    <w:rsid w:val="005F20E9"/>
    <w:rsid w:val="005F27C6"/>
    <w:rsid w:val="005F2C51"/>
    <w:rsid w:val="005F2DB3"/>
    <w:rsid w:val="005F3A84"/>
    <w:rsid w:val="005F3BF3"/>
    <w:rsid w:val="005F51BE"/>
    <w:rsid w:val="00603B43"/>
    <w:rsid w:val="00603DEB"/>
    <w:rsid w:val="006042F3"/>
    <w:rsid w:val="00604BF5"/>
    <w:rsid w:val="0060728A"/>
    <w:rsid w:val="00610A93"/>
    <w:rsid w:val="006115C8"/>
    <w:rsid w:val="00611959"/>
    <w:rsid w:val="00612DAC"/>
    <w:rsid w:val="00613004"/>
    <w:rsid w:val="00614857"/>
    <w:rsid w:val="00614B5A"/>
    <w:rsid w:val="00614F12"/>
    <w:rsid w:val="006161FE"/>
    <w:rsid w:val="006167E6"/>
    <w:rsid w:val="00620039"/>
    <w:rsid w:val="00620110"/>
    <w:rsid w:val="00620C4D"/>
    <w:rsid w:val="00621F7B"/>
    <w:rsid w:val="006221FD"/>
    <w:rsid w:val="00622D52"/>
    <w:rsid w:val="00623129"/>
    <w:rsid w:val="006231C2"/>
    <w:rsid w:val="0062325E"/>
    <w:rsid w:val="006232C0"/>
    <w:rsid w:val="00625313"/>
    <w:rsid w:val="006254A0"/>
    <w:rsid w:val="006257F5"/>
    <w:rsid w:val="00626164"/>
    <w:rsid w:val="00630AD1"/>
    <w:rsid w:val="00631BA0"/>
    <w:rsid w:val="00631BD2"/>
    <w:rsid w:val="00631BE4"/>
    <w:rsid w:val="0063269E"/>
    <w:rsid w:val="00633B9D"/>
    <w:rsid w:val="006341EC"/>
    <w:rsid w:val="006346FB"/>
    <w:rsid w:val="00635E07"/>
    <w:rsid w:val="00635E4F"/>
    <w:rsid w:val="0063668A"/>
    <w:rsid w:val="00641C3E"/>
    <w:rsid w:val="00641CA2"/>
    <w:rsid w:val="006424F4"/>
    <w:rsid w:val="006436BB"/>
    <w:rsid w:val="00645712"/>
    <w:rsid w:val="0064727A"/>
    <w:rsid w:val="00650845"/>
    <w:rsid w:val="006528F5"/>
    <w:rsid w:val="00652ECA"/>
    <w:rsid w:val="006538B2"/>
    <w:rsid w:val="006576D5"/>
    <w:rsid w:val="00660F39"/>
    <w:rsid w:val="0066262D"/>
    <w:rsid w:val="00662DAC"/>
    <w:rsid w:val="00663E3E"/>
    <w:rsid w:val="0066482B"/>
    <w:rsid w:val="00664CEE"/>
    <w:rsid w:val="006653BC"/>
    <w:rsid w:val="0067275B"/>
    <w:rsid w:val="00673003"/>
    <w:rsid w:val="00673027"/>
    <w:rsid w:val="006736AB"/>
    <w:rsid w:val="00676E2B"/>
    <w:rsid w:val="006770F8"/>
    <w:rsid w:val="0068183B"/>
    <w:rsid w:val="00681CB3"/>
    <w:rsid w:val="006822D9"/>
    <w:rsid w:val="0068333C"/>
    <w:rsid w:val="006840CC"/>
    <w:rsid w:val="00685AE6"/>
    <w:rsid w:val="00686004"/>
    <w:rsid w:val="00687DC2"/>
    <w:rsid w:val="0069098E"/>
    <w:rsid w:val="00690B76"/>
    <w:rsid w:val="006910D9"/>
    <w:rsid w:val="0069513E"/>
    <w:rsid w:val="00696540"/>
    <w:rsid w:val="006976C3"/>
    <w:rsid w:val="00697714"/>
    <w:rsid w:val="00697784"/>
    <w:rsid w:val="006A1805"/>
    <w:rsid w:val="006A1A15"/>
    <w:rsid w:val="006A49A4"/>
    <w:rsid w:val="006A5191"/>
    <w:rsid w:val="006A6BB9"/>
    <w:rsid w:val="006A7233"/>
    <w:rsid w:val="006B4E33"/>
    <w:rsid w:val="006B52EA"/>
    <w:rsid w:val="006B5CB3"/>
    <w:rsid w:val="006C00B4"/>
    <w:rsid w:val="006C1248"/>
    <w:rsid w:val="006C2A2C"/>
    <w:rsid w:val="006C30CD"/>
    <w:rsid w:val="006C31DD"/>
    <w:rsid w:val="006C4338"/>
    <w:rsid w:val="006C6428"/>
    <w:rsid w:val="006D54B8"/>
    <w:rsid w:val="006D5E6D"/>
    <w:rsid w:val="006D7AD4"/>
    <w:rsid w:val="006E0026"/>
    <w:rsid w:val="006E17E3"/>
    <w:rsid w:val="006E1B2C"/>
    <w:rsid w:val="006E1BB1"/>
    <w:rsid w:val="006E2FEF"/>
    <w:rsid w:val="006E4714"/>
    <w:rsid w:val="006E4D34"/>
    <w:rsid w:val="006E52C3"/>
    <w:rsid w:val="006E710E"/>
    <w:rsid w:val="006E7D6B"/>
    <w:rsid w:val="006F0322"/>
    <w:rsid w:val="006F24A0"/>
    <w:rsid w:val="006F35C2"/>
    <w:rsid w:val="006F6EAC"/>
    <w:rsid w:val="006F6FB0"/>
    <w:rsid w:val="0070043E"/>
    <w:rsid w:val="00701EA3"/>
    <w:rsid w:val="007050E3"/>
    <w:rsid w:val="00705A33"/>
    <w:rsid w:val="007068C0"/>
    <w:rsid w:val="00706982"/>
    <w:rsid w:val="007069E7"/>
    <w:rsid w:val="00706D5C"/>
    <w:rsid w:val="00707BD5"/>
    <w:rsid w:val="007108E3"/>
    <w:rsid w:val="00712DFC"/>
    <w:rsid w:val="00713FBB"/>
    <w:rsid w:val="00714195"/>
    <w:rsid w:val="00715540"/>
    <w:rsid w:val="0071786D"/>
    <w:rsid w:val="007203A0"/>
    <w:rsid w:val="00720825"/>
    <w:rsid w:val="007209A3"/>
    <w:rsid w:val="0072411B"/>
    <w:rsid w:val="00724CE1"/>
    <w:rsid w:val="007266F8"/>
    <w:rsid w:val="00726764"/>
    <w:rsid w:val="00727B92"/>
    <w:rsid w:val="00730313"/>
    <w:rsid w:val="007331FE"/>
    <w:rsid w:val="00733435"/>
    <w:rsid w:val="00733E3D"/>
    <w:rsid w:val="00734058"/>
    <w:rsid w:val="00734EA8"/>
    <w:rsid w:val="007352B1"/>
    <w:rsid w:val="00735FEB"/>
    <w:rsid w:val="007363D5"/>
    <w:rsid w:val="007376A3"/>
    <w:rsid w:val="00737DF0"/>
    <w:rsid w:val="00742167"/>
    <w:rsid w:val="00743004"/>
    <w:rsid w:val="00743FFE"/>
    <w:rsid w:val="00746091"/>
    <w:rsid w:val="007461E3"/>
    <w:rsid w:val="00746A82"/>
    <w:rsid w:val="007475C4"/>
    <w:rsid w:val="00747B1C"/>
    <w:rsid w:val="007517D6"/>
    <w:rsid w:val="00751D8F"/>
    <w:rsid w:val="00752D90"/>
    <w:rsid w:val="00753061"/>
    <w:rsid w:val="00753C86"/>
    <w:rsid w:val="00754CA6"/>
    <w:rsid w:val="00761019"/>
    <w:rsid w:val="0076137D"/>
    <w:rsid w:val="00763B85"/>
    <w:rsid w:val="007640A1"/>
    <w:rsid w:val="00764A75"/>
    <w:rsid w:val="00767016"/>
    <w:rsid w:val="007673B4"/>
    <w:rsid w:val="00767A41"/>
    <w:rsid w:val="007703F4"/>
    <w:rsid w:val="00771035"/>
    <w:rsid w:val="00771704"/>
    <w:rsid w:val="00772FD9"/>
    <w:rsid w:val="00774D8F"/>
    <w:rsid w:val="00776CE9"/>
    <w:rsid w:val="00776D18"/>
    <w:rsid w:val="00777C22"/>
    <w:rsid w:val="00785009"/>
    <w:rsid w:val="00785063"/>
    <w:rsid w:val="00785411"/>
    <w:rsid w:val="00786260"/>
    <w:rsid w:val="00787B4F"/>
    <w:rsid w:val="00790174"/>
    <w:rsid w:val="00794EB5"/>
    <w:rsid w:val="0079601E"/>
    <w:rsid w:val="0079662C"/>
    <w:rsid w:val="007969CC"/>
    <w:rsid w:val="007A0F81"/>
    <w:rsid w:val="007A18D6"/>
    <w:rsid w:val="007A398E"/>
    <w:rsid w:val="007A3BE3"/>
    <w:rsid w:val="007A44C3"/>
    <w:rsid w:val="007A5A53"/>
    <w:rsid w:val="007A78D6"/>
    <w:rsid w:val="007A7CE8"/>
    <w:rsid w:val="007B0358"/>
    <w:rsid w:val="007B0F0D"/>
    <w:rsid w:val="007B28F8"/>
    <w:rsid w:val="007B2AA9"/>
    <w:rsid w:val="007B302C"/>
    <w:rsid w:val="007C236D"/>
    <w:rsid w:val="007C2897"/>
    <w:rsid w:val="007C3BE0"/>
    <w:rsid w:val="007C4B18"/>
    <w:rsid w:val="007D377D"/>
    <w:rsid w:val="007D64ED"/>
    <w:rsid w:val="007D7A38"/>
    <w:rsid w:val="007E0341"/>
    <w:rsid w:val="007E2E17"/>
    <w:rsid w:val="007E3516"/>
    <w:rsid w:val="007E4172"/>
    <w:rsid w:val="007E50FC"/>
    <w:rsid w:val="007E5D3E"/>
    <w:rsid w:val="007F07DE"/>
    <w:rsid w:val="007F20B1"/>
    <w:rsid w:val="007F2657"/>
    <w:rsid w:val="007F30E1"/>
    <w:rsid w:val="007F5FED"/>
    <w:rsid w:val="007F647F"/>
    <w:rsid w:val="007F78AE"/>
    <w:rsid w:val="00802842"/>
    <w:rsid w:val="0080378F"/>
    <w:rsid w:val="008040A8"/>
    <w:rsid w:val="00805EF0"/>
    <w:rsid w:val="00810513"/>
    <w:rsid w:val="008129A1"/>
    <w:rsid w:val="00813AC8"/>
    <w:rsid w:val="00814619"/>
    <w:rsid w:val="008147E2"/>
    <w:rsid w:val="00814FC7"/>
    <w:rsid w:val="008161D3"/>
    <w:rsid w:val="0082423E"/>
    <w:rsid w:val="008246A6"/>
    <w:rsid w:val="0082481D"/>
    <w:rsid w:val="00825250"/>
    <w:rsid w:val="008258E7"/>
    <w:rsid w:val="00825A93"/>
    <w:rsid w:val="008276B3"/>
    <w:rsid w:val="008278D7"/>
    <w:rsid w:val="0083021C"/>
    <w:rsid w:val="0083082F"/>
    <w:rsid w:val="00831211"/>
    <w:rsid w:val="00834993"/>
    <w:rsid w:val="0083594B"/>
    <w:rsid w:val="00835A62"/>
    <w:rsid w:val="00836C17"/>
    <w:rsid w:val="00836F67"/>
    <w:rsid w:val="00840829"/>
    <w:rsid w:val="00842A30"/>
    <w:rsid w:val="0084321A"/>
    <w:rsid w:val="0084403B"/>
    <w:rsid w:val="00846509"/>
    <w:rsid w:val="00847856"/>
    <w:rsid w:val="0085009B"/>
    <w:rsid w:val="0085019A"/>
    <w:rsid w:val="008502E4"/>
    <w:rsid w:val="00850E1A"/>
    <w:rsid w:val="0085182E"/>
    <w:rsid w:val="008539C2"/>
    <w:rsid w:val="0085491F"/>
    <w:rsid w:val="00856E7B"/>
    <w:rsid w:val="008570BD"/>
    <w:rsid w:val="00860C44"/>
    <w:rsid w:val="00860FD6"/>
    <w:rsid w:val="008629BD"/>
    <w:rsid w:val="008638D2"/>
    <w:rsid w:val="00863BDA"/>
    <w:rsid w:val="00863EF3"/>
    <w:rsid w:val="00865088"/>
    <w:rsid w:val="00865E6A"/>
    <w:rsid w:val="008661DC"/>
    <w:rsid w:val="00866421"/>
    <w:rsid w:val="00866B0F"/>
    <w:rsid w:val="008677E1"/>
    <w:rsid w:val="00867EE6"/>
    <w:rsid w:val="00872601"/>
    <w:rsid w:val="00873333"/>
    <w:rsid w:val="008743B0"/>
    <w:rsid w:val="00876B70"/>
    <w:rsid w:val="00876BCB"/>
    <w:rsid w:val="00877007"/>
    <w:rsid w:val="00877EF3"/>
    <w:rsid w:val="0088524F"/>
    <w:rsid w:val="008870EF"/>
    <w:rsid w:val="008877D5"/>
    <w:rsid w:val="00890730"/>
    <w:rsid w:val="00891A41"/>
    <w:rsid w:val="00891F48"/>
    <w:rsid w:val="008938A1"/>
    <w:rsid w:val="00893F8F"/>
    <w:rsid w:val="00894CCB"/>
    <w:rsid w:val="00895201"/>
    <w:rsid w:val="008A341B"/>
    <w:rsid w:val="008A458E"/>
    <w:rsid w:val="008A49F5"/>
    <w:rsid w:val="008A4AFF"/>
    <w:rsid w:val="008A596F"/>
    <w:rsid w:val="008A61D2"/>
    <w:rsid w:val="008A63A9"/>
    <w:rsid w:val="008A6548"/>
    <w:rsid w:val="008A7D54"/>
    <w:rsid w:val="008B1BD4"/>
    <w:rsid w:val="008B2EE2"/>
    <w:rsid w:val="008B52DA"/>
    <w:rsid w:val="008B6278"/>
    <w:rsid w:val="008B6A88"/>
    <w:rsid w:val="008B7B1E"/>
    <w:rsid w:val="008B7E8F"/>
    <w:rsid w:val="008B7F46"/>
    <w:rsid w:val="008C02C3"/>
    <w:rsid w:val="008C658A"/>
    <w:rsid w:val="008C6851"/>
    <w:rsid w:val="008C78CB"/>
    <w:rsid w:val="008D2140"/>
    <w:rsid w:val="008D234B"/>
    <w:rsid w:val="008D58F7"/>
    <w:rsid w:val="008D5FE2"/>
    <w:rsid w:val="008E0471"/>
    <w:rsid w:val="008E23B6"/>
    <w:rsid w:val="008E4663"/>
    <w:rsid w:val="008E4D40"/>
    <w:rsid w:val="008E50A1"/>
    <w:rsid w:val="008E50B5"/>
    <w:rsid w:val="008E5FCE"/>
    <w:rsid w:val="008E677C"/>
    <w:rsid w:val="008F0FB7"/>
    <w:rsid w:val="008F1BD0"/>
    <w:rsid w:val="008F1C89"/>
    <w:rsid w:val="008F37BD"/>
    <w:rsid w:val="008F3DE6"/>
    <w:rsid w:val="008F474B"/>
    <w:rsid w:val="008F65F0"/>
    <w:rsid w:val="008F7498"/>
    <w:rsid w:val="009005A7"/>
    <w:rsid w:val="00900B1F"/>
    <w:rsid w:val="009015EC"/>
    <w:rsid w:val="00901944"/>
    <w:rsid w:val="009026F7"/>
    <w:rsid w:val="009033AF"/>
    <w:rsid w:val="00904629"/>
    <w:rsid w:val="00904D94"/>
    <w:rsid w:val="00905840"/>
    <w:rsid w:val="00906302"/>
    <w:rsid w:val="00906771"/>
    <w:rsid w:val="0090752A"/>
    <w:rsid w:val="009077F2"/>
    <w:rsid w:val="00912E31"/>
    <w:rsid w:val="00916999"/>
    <w:rsid w:val="00917878"/>
    <w:rsid w:val="0092053A"/>
    <w:rsid w:val="00922047"/>
    <w:rsid w:val="00923CF2"/>
    <w:rsid w:val="009251BD"/>
    <w:rsid w:val="00930FBA"/>
    <w:rsid w:val="00935FE7"/>
    <w:rsid w:val="009427D9"/>
    <w:rsid w:val="009459A1"/>
    <w:rsid w:val="00945CD3"/>
    <w:rsid w:val="00946857"/>
    <w:rsid w:val="00946B04"/>
    <w:rsid w:val="00951187"/>
    <w:rsid w:val="009524D9"/>
    <w:rsid w:val="009526F0"/>
    <w:rsid w:val="00953A76"/>
    <w:rsid w:val="009550B9"/>
    <w:rsid w:val="009566BD"/>
    <w:rsid w:val="00956845"/>
    <w:rsid w:val="0095705F"/>
    <w:rsid w:val="009573A7"/>
    <w:rsid w:val="009626AC"/>
    <w:rsid w:val="009645C9"/>
    <w:rsid w:val="00965A70"/>
    <w:rsid w:val="00967514"/>
    <w:rsid w:val="009675AB"/>
    <w:rsid w:val="0097442F"/>
    <w:rsid w:val="009749C6"/>
    <w:rsid w:val="009752BB"/>
    <w:rsid w:val="00976507"/>
    <w:rsid w:val="00977173"/>
    <w:rsid w:val="00977E7A"/>
    <w:rsid w:val="00983CBE"/>
    <w:rsid w:val="00983CE4"/>
    <w:rsid w:val="00984574"/>
    <w:rsid w:val="0098656E"/>
    <w:rsid w:val="009865B4"/>
    <w:rsid w:val="0098723F"/>
    <w:rsid w:val="00987A9E"/>
    <w:rsid w:val="0099074E"/>
    <w:rsid w:val="00991D43"/>
    <w:rsid w:val="00991E3C"/>
    <w:rsid w:val="00991F2C"/>
    <w:rsid w:val="00995906"/>
    <w:rsid w:val="00996752"/>
    <w:rsid w:val="00996AF9"/>
    <w:rsid w:val="00996E4A"/>
    <w:rsid w:val="009A0E8A"/>
    <w:rsid w:val="009A0F0A"/>
    <w:rsid w:val="009A1C16"/>
    <w:rsid w:val="009A2FFF"/>
    <w:rsid w:val="009A3160"/>
    <w:rsid w:val="009A5C26"/>
    <w:rsid w:val="009A63DC"/>
    <w:rsid w:val="009B303E"/>
    <w:rsid w:val="009B4136"/>
    <w:rsid w:val="009B5050"/>
    <w:rsid w:val="009B52B1"/>
    <w:rsid w:val="009B7169"/>
    <w:rsid w:val="009B71E9"/>
    <w:rsid w:val="009B732F"/>
    <w:rsid w:val="009C3555"/>
    <w:rsid w:val="009C3A82"/>
    <w:rsid w:val="009C3AFF"/>
    <w:rsid w:val="009C42DC"/>
    <w:rsid w:val="009C51B5"/>
    <w:rsid w:val="009C539D"/>
    <w:rsid w:val="009C5A08"/>
    <w:rsid w:val="009C64C8"/>
    <w:rsid w:val="009C7379"/>
    <w:rsid w:val="009C7962"/>
    <w:rsid w:val="009D3099"/>
    <w:rsid w:val="009D7FBA"/>
    <w:rsid w:val="009E15D3"/>
    <w:rsid w:val="009E1AA8"/>
    <w:rsid w:val="009E2EEA"/>
    <w:rsid w:val="009E5410"/>
    <w:rsid w:val="009E5705"/>
    <w:rsid w:val="009E6890"/>
    <w:rsid w:val="009E7061"/>
    <w:rsid w:val="009E7EC1"/>
    <w:rsid w:val="009F03EE"/>
    <w:rsid w:val="009F0E43"/>
    <w:rsid w:val="009F1C60"/>
    <w:rsid w:val="009F201B"/>
    <w:rsid w:val="009F294A"/>
    <w:rsid w:val="009F4E58"/>
    <w:rsid w:val="009F63D2"/>
    <w:rsid w:val="009F6684"/>
    <w:rsid w:val="009F6991"/>
    <w:rsid w:val="009F6C8E"/>
    <w:rsid w:val="009F7A4E"/>
    <w:rsid w:val="009F7B08"/>
    <w:rsid w:val="00A00D65"/>
    <w:rsid w:val="00A0226B"/>
    <w:rsid w:val="00A02E56"/>
    <w:rsid w:val="00A057ED"/>
    <w:rsid w:val="00A05AB3"/>
    <w:rsid w:val="00A10B85"/>
    <w:rsid w:val="00A14201"/>
    <w:rsid w:val="00A1505D"/>
    <w:rsid w:val="00A15194"/>
    <w:rsid w:val="00A15D49"/>
    <w:rsid w:val="00A16E1E"/>
    <w:rsid w:val="00A174CE"/>
    <w:rsid w:val="00A17E21"/>
    <w:rsid w:val="00A21020"/>
    <w:rsid w:val="00A26BB0"/>
    <w:rsid w:val="00A27EF0"/>
    <w:rsid w:val="00A32100"/>
    <w:rsid w:val="00A32307"/>
    <w:rsid w:val="00A3390F"/>
    <w:rsid w:val="00A342D4"/>
    <w:rsid w:val="00A35FEC"/>
    <w:rsid w:val="00A36C9F"/>
    <w:rsid w:val="00A4132C"/>
    <w:rsid w:val="00A41E0F"/>
    <w:rsid w:val="00A41EBD"/>
    <w:rsid w:val="00A427CE"/>
    <w:rsid w:val="00A434DB"/>
    <w:rsid w:val="00A44033"/>
    <w:rsid w:val="00A4492E"/>
    <w:rsid w:val="00A451E7"/>
    <w:rsid w:val="00A46FC9"/>
    <w:rsid w:val="00A50534"/>
    <w:rsid w:val="00A5091B"/>
    <w:rsid w:val="00A51484"/>
    <w:rsid w:val="00A514EF"/>
    <w:rsid w:val="00A51BCF"/>
    <w:rsid w:val="00A52839"/>
    <w:rsid w:val="00A531C1"/>
    <w:rsid w:val="00A53BE5"/>
    <w:rsid w:val="00A54121"/>
    <w:rsid w:val="00A55149"/>
    <w:rsid w:val="00A55DDB"/>
    <w:rsid w:val="00A565B2"/>
    <w:rsid w:val="00A56786"/>
    <w:rsid w:val="00A57235"/>
    <w:rsid w:val="00A5756E"/>
    <w:rsid w:val="00A577CF"/>
    <w:rsid w:val="00A605C4"/>
    <w:rsid w:val="00A612A3"/>
    <w:rsid w:val="00A62394"/>
    <w:rsid w:val="00A62BCF"/>
    <w:rsid w:val="00A64C61"/>
    <w:rsid w:val="00A704E6"/>
    <w:rsid w:val="00A70741"/>
    <w:rsid w:val="00A72029"/>
    <w:rsid w:val="00A72199"/>
    <w:rsid w:val="00A724EA"/>
    <w:rsid w:val="00A73AB9"/>
    <w:rsid w:val="00A74134"/>
    <w:rsid w:val="00A74431"/>
    <w:rsid w:val="00A752EF"/>
    <w:rsid w:val="00A759F0"/>
    <w:rsid w:val="00A76239"/>
    <w:rsid w:val="00A76B03"/>
    <w:rsid w:val="00A81A06"/>
    <w:rsid w:val="00A83BD1"/>
    <w:rsid w:val="00A84F80"/>
    <w:rsid w:val="00A85F24"/>
    <w:rsid w:val="00A90F9A"/>
    <w:rsid w:val="00A92FED"/>
    <w:rsid w:val="00A93202"/>
    <w:rsid w:val="00A947CF"/>
    <w:rsid w:val="00AA01D9"/>
    <w:rsid w:val="00AA0FD7"/>
    <w:rsid w:val="00AA380B"/>
    <w:rsid w:val="00AA3994"/>
    <w:rsid w:val="00AA5F79"/>
    <w:rsid w:val="00AA6CCD"/>
    <w:rsid w:val="00AB17C1"/>
    <w:rsid w:val="00AB27F7"/>
    <w:rsid w:val="00AB28A9"/>
    <w:rsid w:val="00AB28E4"/>
    <w:rsid w:val="00AB3D14"/>
    <w:rsid w:val="00AB73C2"/>
    <w:rsid w:val="00AB7FF1"/>
    <w:rsid w:val="00AC37FF"/>
    <w:rsid w:val="00AC3BF2"/>
    <w:rsid w:val="00AC5C43"/>
    <w:rsid w:val="00AC6CFE"/>
    <w:rsid w:val="00AC6FFA"/>
    <w:rsid w:val="00AD4BE7"/>
    <w:rsid w:val="00AD616A"/>
    <w:rsid w:val="00AD6C75"/>
    <w:rsid w:val="00AE04B9"/>
    <w:rsid w:val="00AE3529"/>
    <w:rsid w:val="00AE4D3D"/>
    <w:rsid w:val="00AE50B2"/>
    <w:rsid w:val="00AE57C5"/>
    <w:rsid w:val="00AE7354"/>
    <w:rsid w:val="00AF12E5"/>
    <w:rsid w:val="00AF1717"/>
    <w:rsid w:val="00AF188B"/>
    <w:rsid w:val="00AF3C59"/>
    <w:rsid w:val="00AF5428"/>
    <w:rsid w:val="00AF657D"/>
    <w:rsid w:val="00B01454"/>
    <w:rsid w:val="00B01D6C"/>
    <w:rsid w:val="00B04673"/>
    <w:rsid w:val="00B05571"/>
    <w:rsid w:val="00B05935"/>
    <w:rsid w:val="00B05CD3"/>
    <w:rsid w:val="00B06CE9"/>
    <w:rsid w:val="00B075DD"/>
    <w:rsid w:val="00B10529"/>
    <w:rsid w:val="00B1111B"/>
    <w:rsid w:val="00B144EA"/>
    <w:rsid w:val="00B1545C"/>
    <w:rsid w:val="00B16928"/>
    <w:rsid w:val="00B210AA"/>
    <w:rsid w:val="00B2174A"/>
    <w:rsid w:val="00B251E1"/>
    <w:rsid w:val="00B26FE3"/>
    <w:rsid w:val="00B271BB"/>
    <w:rsid w:val="00B276D0"/>
    <w:rsid w:val="00B323D9"/>
    <w:rsid w:val="00B3383B"/>
    <w:rsid w:val="00B35687"/>
    <w:rsid w:val="00B36392"/>
    <w:rsid w:val="00B37530"/>
    <w:rsid w:val="00B37D28"/>
    <w:rsid w:val="00B425CD"/>
    <w:rsid w:val="00B42FB2"/>
    <w:rsid w:val="00B43229"/>
    <w:rsid w:val="00B43489"/>
    <w:rsid w:val="00B43684"/>
    <w:rsid w:val="00B47D51"/>
    <w:rsid w:val="00B52727"/>
    <w:rsid w:val="00B55564"/>
    <w:rsid w:val="00B55B5B"/>
    <w:rsid w:val="00B60369"/>
    <w:rsid w:val="00B604A6"/>
    <w:rsid w:val="00B6099E"/>
    <w:rsid w:val="00B610C9"/>
    <w:rsid w:val="00B6129C"/>
    <w:rsid w:val="00B6448E"/>
    <w:rsid w:val="00B65EF5"/>
    <w:rsid w:val="00B70381"/>
    <w:rsid w:val="00B723D9"/>
    <w:rsid w:val="00B75155"/>
    <w:rsid w:val="00B753DC"/>
    <w:rsid w:val="00B75F5A"/>
    <w:rsid w:val="00B75FE6"/>
    <w:rsid w:val="00B77983"/>
    <w:rsid w:val="00B81AD0"/>
    <w:rsid w:val="00B828D9"/>
    <w:rsid w:val="00B8475F"/>
    <w:rsid w:val="00B84E14"/>
    <w:rsid w:val="00B8518F"/>
    <w:rsid w:val="00B91B24"/>
    <w:rsid w:val="00B92DB9"/>
    <w:rsid w:val="00B9352C"/>
    <w:rsid w:val="00B93F6C"/>
    <w:rsid w:val="00B94F67"/>
    <w:rsid w:val="00B96AE0"/>
    <w:rsid w:val="00B96C83"/>
    <w:rsid w:val="00B970A0"/>
    <w:rsid w:val="00BA0905"/>
    <w:rsid w:val="00BA13E6"/>
    <w:rsid w:val="00BA1B12"/>
    <w:rsid w:val="00BA36DF"/>
    <w:rsid w:val="00BA4DF8"/>
    <w:rsid w:val="00BA67F2"/>
    <w:rsid w:val="00BA6977"/>
    <w:rsid w:val="00BA69DE"/>
    <w:rsid w:val="00BB2E8E"/>
    <w:rsid w:val="00BB3652"/>
    <w:rsid w:val="00BB7B6C"/>
    <w:rsid w:val="00BC134A"/>
    <w:rsid w:val="00BC4310"/>
    <w:rsid w:val="00BC5C1E"/>
    <w:rsid w:val="00BC6955"/>
    <w:rsid w:val="00BD1B4D"/>
    <w:rsid w:val="00BD26A0"/>
    <w:rsid w:val="00BD2F2A"/>
    <w:rsid w:val="00BD37BA"/>
    <w:rsid w:val="00BD3882"/>
    <w:rsid w:val="00BD469A"/>
    <w:rsid w:val="00BD47BC"/>
    <w:rsid w:val="00BD6A25"/>
    <w:rsid w:val="00BD7387"/>
    <w:rsid w:val="00BE10B3"/>
    <w:rsid w:val="00BE4530"/>
    <w:rsid w:val="00BE519A"/>
    <w:rsid w:val="00BE66B2"/>
    <w:rsid w:val="00BE67A1"/>
    <w:rsid w:val="00BE7C95"/>
    <w:rsid w:val="00BF040D"/>
    <w:rsid w:val="00BF71B9"/>
    <w:rsid w:val="00BF737B"/>
    <w:rsid w:val="00C00E16"/>
    <w:rsid w:val="00C0339B"/>
    <w:rsid w:val="00C03429"/>
    <w:rsid w:val="00C03972"/>
    <w:rsid w:val="00C04FD2"/>
    <w:rsid w:val="00C055CA"/>
    <w:rsid w:val="00C056C2"/>
    <w:rsid w:val="00C05F8F"/>
    <w:rsid w:val="00C06E58"/>
    <w:rsid w:val="00C1000A"/>
    <w:rsid w:val="00C11D10"/>
    <w:rsid w:val="00C1203D"/>
    <w:rsid w:val="00C1301D"/>
    <w:rsid w:val="00C13150"/>
    <w:rsid w:val="00C13FD4"/>
    <w:rsid w:val="00C14529"/>
    <w:rsid w:val="00C147B9"/>
    <w:rsid w:val="00C14CF8"/>
    <w:rsid w:val="00C166F8"/>
    <w:rsid w:val="00C20852"/>
    <w:rsid w:val="00C20E2B"/>
    <w:rsid w:val="00C21421"/>
    <w:rsid w:val="00C26A80"/>
    <w:rsid w:val="00C30065"/>
    <w:rsid w:val="00C30CC7"/>
    <w:rsid w:val="00C32817"/>
    <w:rsid w:val="00C33D8F"/>
    <w:rsid w:val="00C351E7"/>
    <w:rsid w:val="00C35816"/>
    <w:rsid w:val="00C40856"/>
    <w:rsid w:val="00C40F7D"/>
    <w:rsid w:val="00C431B7"/>
    <w:rsid w:val="00C463DB"/>
    <w:rsid w:val="00C5174A"/>
    <w:rsid w:val="00C53C88"/>
    <w:rsid w:val="00C5523C"/>
    <w:rsid w:val="00C5759E"/>
    <w:rsid w:val="00C57F3A"/>
    <w:rsid w:val="00C61345"/>
    <w:rsid w:val="00C61E31"/>
    <w:rsid w:val="00C63AB8"/>
    <w:rsid w:val="00C667DD"/>
    <w:rsid w:val="00C715B0"/>
    <w:rsid w:val="00C715D1"/>
    <w:rsid w:val="00C71BB3"/>
    <w:rsid w:val="00C72B73"/>
    <w:rsid w:val="00C7370C"/>
    <w:rsid w:val="00C73C0B"/>
    <w:rsid w:val="00C75D2F"/>
    <w:rsid w:val="00C76210"/>
    <w:rsid w:val="00C76B13"/>
    <w:rsid w:val="00C80353"/>
    <w:rsid w:val="00C80ED3"/>
    <w:rsid w:val="00C828EE"/>
    <w:rsid w:val="00C82FE0"/>
    <w:rsid w:val="00C85A88"/>
    <w:rsid w:val="00C86D9B"/>
    <w:rsid w:val="00C87C7E"/>
    <w:rsid w:val="00C95A74"/>
    <w:rsid w:val="00C963EF"/>
    <w:rsid w:val="00C97B76"/>
    <w:rsid w:val="00C97BF6"/>
    <w:rsid w:val="00CA0048"/>
    <w:rsid w:val="00CA0428"/>
    <w:rsid w:val="00CA12AF"/>
    <w:rsid w:val="00CA1DE9"/>
    <w:rsid w:val="00CA2777"/>
    <w:rsid w:val="00CA27CF"/>
    <w:rsid w:val="00CA6757"/>
    <w:rsid w:val="00CA7D1B"/>
    <w:rsid w:val="00CB0BE1"/>
    <w:rsid w:val="00CB2543"/>
    <w:rsid w:val="00CB28B2"/>
    <w:rsid w:val="00CB32F8"/>
    <w:rsid w:val="00CB3310"/>
    <w:rsid w:val="00CB7B6C"/>
    <w:rsid w:val="00CC043C"/>
    <w:rsid w:val="00CC0A42"/>
    <w:rsid w:val="00CC1DF5"/>
    <w:rsid w:val="00CC345B"/>
    <w:rsid w:val="00CC35A6"/>
    <w:rsid w:val="00CC7815"/>
    <w:rsid w:val="00CD151D"/>
    <w:rsid w:val="00CD2024"/>
    <w:rsid w:val="00CD2C39"/>
    <w:rsid w:val="00CD3DEF"/>
    <w:rsid w:val="00CD5EC7"/>
    <w:rsid w:val="00CD6693"/>
    <w:rsid w:val="00CD7B3E"/>
    <w:rsid w:val="00CE00C2"/>
    <w:rsid w:val="00CE077D"/>
    <w:rsid w:val="00CE08C1"/>
    <w:rsid w:val="00CE0AF5"/>
    <w:rsid w:val="00CE0E66"/>
    <w:rsid w:val="00CE2CFF"/>
    <w:rsid w:val="00CE3038"/>
    <w:rsid w:val="00CE32F6"/>
    <w:rsid w:val="00CE4A44"/>
    <w:rsid w:val="00CE63B5"/>
    <w:rsid w:val="00CE65FC"/>
    <w:rsid w:val="00CE6B4A"/>
    <w:rsid w:val="00CE70D5"/>
    <w:rsid w:val="00CE759F"/>
    <w:rsid w:val="00CF0B8D"/>
    <w:rsid w:val="00CF17C3"/>
    <w:rsid w:val="00CF2A4E"/>
    <w:rsid w:val="00CF30F9"/>
    <w:rsid w:val="00CF31EB"/>
    <w:rsid w:val="00CF4017"/>
    <w:rsid w:val="00CF4900"/>
    <w:rsid w:val="00CF5B21"/>
    <w:rsid w:val="00CF7882"/>
    <w:rsid w:val="00CF78B4"/>
    <w:rsid w:val="00CF7DBB"/>
    <w:rsid w:val="00D01B6C"/>
    <w:rsid w:val="00D033ED"/>
    <w:rsid w:val="00D03960"/>
    <w:rsid w:val="00D04210"/>
    <w:rsid w:val="00D04590"/>
    <w:rsid w:val="00D078C0"/>
    <w:rsid w:val="00D10920"/>
    <w:rsid w:val="00D1230F"/>
    <w:rsid w:val="00D13411"/>
    <w:rsid w:val="00D14FA4"/>
    <w:rsid w:val="00D15871"/>
    <w:rsid w:val="00D16200"/>
    <w:rsid w:val="00D17520"/>
    <w:rsid w:val="00D21260"/>
    <w:rsid w:val="00D228AA"/>
    <w:rsid w:val="00D23486"/>
    <w:rsid w:val="00D23A91"/>
    <w:rsid w:val="00D268D0"/>
    <w:rsid w:val="00D278CA"/>
    <w:rsid w:val="00D30011"/>
    <w:rsid w:val="00D300C3"/>
    <w:rsid w:val="00D3122A"/>
    <w:rsid w:val="00D331D1"/>
    <w:rsid w:val="00D37AA0"/>
    <w:rsid w:val="00D414B4"/>
    <w:rsid w:val="00D42AB1"/>
    <w:rsid w:val="00D42E84"/>
    <w:rsid w:val="00D433F6"/>
    <w:rsid w:val="00D4373C"/>
    <w:rsid w:val="00D43C30"/>
    <w:rsid w:val="00D43CEE"/>
    <w:rsid w:val="00D45C59"/>
    <w:rsid w:val="00D45E21"/>
    <w:rsid w:val="00D475E4"/>
    <w:rsid w:val="00D47A81"/>
    <w:rsid w:val="00D47DB0"/>
    <w:rsid w:val="00D47EEC"/>
    <w:rsid w:val="00D52CBB"/>
    <w:rsid w:val="00D55EF3"/>
    <w:rsid w:val="00D6144A"/>
    <w:rsid w:val="00D62EAA"/>
    <w:rsid w:val="00D62F50"/>
    <w:rsid w:val="00D659B4"/>
    <w:rsid w:val="00D7027B"/>
    <w:rsid w:val="00D7074B"/>
    <w:rsid w:val="00D7076F"/>
    <w:rsid w:val="00D708F7"/>
    <w:rsid w:val="00D714E4"/>
    <w:rsid w:val="00D731B0"/>
    <w:rsid w:val="00D735BE"/>
    <w:rsid w:val="00D744E9"/>
    <w:rsid w:val="00D74580"/>
    <w:rsid w:val="00D76141"/>
    <w:rsid w:val="00D76A71"/>
    <w:rsid w:val="00D77CA1"/>
    <w:rsid w:val="00D8016D"/>
    <w:rsid w:val="00D8345F"/>
    <w:rsid w:val="00D86419"/>
    <w:rsid w:val="00D86B35"/>
    <w:rsid w:val="00D91AC5"/>
    <w:rsid w:val="00D92B0C"/>
    <w:rsid w:val="00D9315D"/>
    <w:rsid w:val="00D934DD"/>
    <w:rsid w:val="00D93F46"/>
    <w:rsid w:val="00D9490A"/>
    <w:rsid w:val="00D967D2"/>
    <w:rsid w:val="00DA0BC4"/>
    <w:rsid w:val="00DA0F78"/>
    <w:rsid w:val="00DA21E8"/>
    <w:rsid w:val="00DA3836"/>
    <w:rsid w:val="00DA3EA5"/>
    <w:rsid w:val="00DA4288"/>
    <w:rsid w:val="00DB2188"/>
    <w:rsid w:val="00DB51C8"/>
    <w:rsid w:val="00DB5825"/>
    <w:rsid w:val="00DB5F76"/>
    <w:rsid w:val="00DB7EBB"/>
    <w:rsid w:val="00DC10C6"/>
    <w:rsid w:val="00DC2F90"/>
    <w:rsid w:val="00DC3464"/>
    <w:rsid w:val="00DC3E85"/>
    <w:rsid w:val="00DC44AF"/>
    <w:rsid w:val="00DD0B4B"/>
    <w:rsid w:val="00DD42BC"/>
    <w:rsid w:val="00DD4736"/>
    <w:rsid w:val="00DD5918"/>
    <w:rsid w:val="00DD6B8D"/>
    <w:rsid w:val="00DE02B9"/>
    <w:rsid w:val="00DE1F6E"/>
    <w:rsid w:val="00DE2CFE"/>
    <w:rsid w:val="00DE53F7"/>
    <w:rsid w:val="00DE5C22"/>
    <w:rsid w:val="00DF22A2"/>
    <w:rsid w:val="00DF32FF"/>
    <w:rsid w:val="00DF396E"/>
    <w:rsid w:val="00DF482C"/>
    <w:rsid w:val="00DF6CBE"/>
    <w:rsid w:val="00DF7633"/>
    <w:rsid w:val="00DF76A9"/>
    <w:rsid w:val="00DF7D8B"/>
    <w:rsid w:val="00E0784A"/>
    <w:rsid w:val="00E07DC1"/>
    <w:rsid w:val="00E1230A"/>
    <w:rsid w:val="00E1290A"/>
    <w:rsid w:val="00E12FCB"/>
    <w:rsid w:val="00E13CD4"/>
    <w:rsid w:val="00E14854"/>
    <w:rsid w:val="00E14E6F"/>
    <w:rsid w:val="00E17C77"/>
    <w:rsid w:val="00E204A6"/>
    <w:rsid w:val="00E209B3"/>
    <w:rsid w:val="00E20F78"/>
    <w:rsid w:val="00E2169B"/>
    <w:rsid w:val="00E23130"/>
    <w:rsid w:val="00E26515"/>
    <w:rsid w:val="00E26A16"/>
    <w:rsid w:val="00E26BE4"/>
    <w:rsid w:val="00E30D48"/>
    <w:rsid w:val="00E32AC2"/>
    <w:rsid w:val="00E356D9"/>
    <w:rsid w:val="00E35731"/>
    <w:rsid w:val="00E37275"/>
    <w:rsid w:val="00E37B83"/>
    <w:rsid w:val="00E411A9"/>
    <w:rsid w:val="00E43FBE"/>
    <w:rsid w:val="00E44189"/>
    <w:rsid w:val="00E44F2E"/>
    <w:rsid w:val="00E45832"/>
    <w:rsid w:val="00E45EA8"/>
    <w:rsid w:val="00E4772B"/>
    <w:rsid w:val="00E47A41"/>
    <w:rsid w:val="00E5040B"/>
    <w:rsid w:val="00E5091C"/>
    <w:rsid w:val="00E510C3"/>
    <w:rsid w:val="00E556AE"/>
    <w:rsid w:val="00E56E3E"/>
    <w:rsid w:val="00E57670"/>
    <w:rsid w:val="00E577DA"/>
    <w:rsid w:val="00E6069B"/>
    <w:rsid w:val="00E60BF9"/>
    <w:rsid w:val="00E62B8D"/>
    <w:rsid w:val="00E62C0D"/>
    <w:rsid w:val="00E645A7"/>
    <w:rsid w:val="00E6509D"/>
    <w:rsid w:val="00E663E5"/>
    <w:rsid w:val="00E66B54"/>
    <w:rsid w:val="00E71A22"/>
    <w:rsid w:val="00E72329"/>
    <w:rsid w:val="00E72638"/>
    <w:rsid w:val="00E72DA2"/>
    <w:rsid w:val="00E72F95"/>
    <w:rsid w:val="00E75631"/>
    <w:rsid w:val="00E7573F"/>
    <w:rsid w:val="00E77CF3"/>
    <w:rsid w:val="00E80833"/>
    <w:rsid w:val="00E80DB9"/>
    <w:rsid w:val="00E81506"/>
    <w:rsid w:val="00E840D0"/>
    <w:rsid w:val="00E84ACF"/>
    <w:rsid w:val="00E84C36"/>
    <w:rsid w:val="00E85123"/>
    <w:rsid w:val="00E85948"/>
    <w:rsid w:val="00E90607"/>
    <w:rsid w:val="00E90AF9"/>
    <w:rsid w:val="00E90E2B"/>
    <w:rsid w:val="00E921D0"/>
    <w:rsid w:val="00E92AEF"/>
    <w:rsid w:val="00E93918"/>
    <w:rsid w:val="00E93D8D"/>
    <w:rsid w:val="00E973B4"/>
    <w:rsid w:val="00EA00FD"/>
    <w:rsid w:val="00EA13CC"/>
    <w:rsid w:val="00EA384B"/>
    <w:rsid w:val="00EA47E4"/>
    <w:rsid w:val="00EA497B"/>
    <w:rsid w:val="00EA5275"/>
    <w:rsid w:val="00EA5996"/>
    <w:rsid w:val="00EA762C"/>
    <w:rsid w:val="00EA7DCE"/>
    <w:rsid w:val="00EB03F5"/>
    <w:rsid w:val="00EB2315"/>
    <w:rsid w:val="00EB4EC1"/>
    <w:rsid w:val="00EB5B8A"/>
    <w:rsid w:val="00EB6238"/>
    <w:rsid w:val="00EB6D77"/>
    <w:rsid w:val="00EC2293"/>
    <w:rsid w:val="00EC2D02"/>
    <w:rsid w:val="00EC3689"/>
    <w:rsid w:val="00EC3D2B"/>
    <w:rsid w:val="00EC6DD1"/>
    <w:rsid w:val="00ED001B"/>
    <w:rsid w:val="00ED0BAD"/>
    <w:rsid w:val="00ED0D0D"/>
    <w:rsid w:val="00ED12E1"/>
    <w:rsid w:val="00ED4B30"/>
    <w:rsid w:val="00ED6191"/>
    <w:rsid w:val="00ED6961"/>
    <w:rsid w:val="00EE053D"/>
    <w:rsid w:val="00EE3451"/>
    <w:rsid w:val="00EE46E6"/>
    <w:rsid w:val="00EE5BB1"/>
    <w:rsid w:val="00EF01CC"/>
    <w:rsid w:val="00EF03E7"/>
    <w:rsid w:val="00EF211F"/>
    <w:rsid w:val="00EF2406"/>
    <w:rsid w:val="00EF28BD"/>
    <w:rsid w:val="00EF43FE"/>
    <w:rsid w:val="00EF4644"/>
    <w:rsid w:val="00EF4B9A"/>
    <w:rsid w:val="00EF66B1"/>
    <w:rsid w:val="00EF69C3"/>
    <w:rsid w:val="00EF761C"/>
    <w:rsid w:val="00F00EA2"/>
    <w:rsid w:val="00F017E2"/>
    <w:rsid w:val="00F035DD"/>
    <w:rsid w:val="00F04509"/>
    <w:rsid w:val="00F07F67"/>
    <w:rsid w:val="00F101F6"/>
    <w:rsid w:val="00F11175"/>
    <w:rsid w:val="00F11348"/>
    <w:rsid w:val="00F132D3"/>
    <w:rsid w:val="00F13AC8"/>
    <w:rsid w:val="00F13CBA"/>
    <w:rsid w:val="00F1490D"/>
    <w:rsid w:val="00F152A3"/>
    <w:rsid w:val="00F15E56"/>
    <w:rsid w:val="00F163B9"/>
    <w:rsid w:val="00F16F79"/>
    <w:rsid w:val="00F17974"/>
    <w:rsid w:val="00F17DBC"/>
    <w:rsid w:val="00F20937"/>
    <w:rsid w:val="00F20AB1"/>
    <w:rsid w:val="00F20DC4"/>
    <w:rsid w:val="00F311D3"/>
    <w:rsid w:val="00F325E6"/>
    <w:rsid w:val="00F33E6F"/>
    <w:rsid w:val="00F35C82"/>
    <w:rsid w:val="00F3640C"/>
    <w:rsid w:val="00F36869"/>
    <w:rsid w:val="00F37F03"/>
    <w:rsid w:val="00F40BA0"/>
    <w:rsid w:val="00F421A4"/>
    <w:rsid w:val="00F42372"/>
    <w:rsid w:val="00F4246C"/>
    <w:rsid w:val="00F43203"/>
    <w:rsid w:val="00F43F91"/>
    <w:rsid w:val="00F44E43"/>
    <w:rsid w:val="00F46FE9"/>
    <w:rsid w:val="00F5044B"/>
    <w:rsid w:val="00F5155E"/>
    <w:rsid w:val="00F53E6B"/>
    <w:rsid w:val="00F5431B"/>
    <w:rsid w:val="00F553CC"/>
    <w:rsid w:val="00F57600"/>
    <w:rsid w:val="00F57762"/>
    <w:rsid w:val="00F579E8"/>
    <w:rsid w:val="00F62D02"/>
    <w:rsid w:val="00F63DF5"/>
    <w:rsid w:val="00F654C6"/>
    <w:rsid w:val="00F67EFC"/>
    <w:rsid w:val="00F67F67"/>
    <w:rsid w:val="00F718EA"/>
    <w:rsid w:val="00F720B5"/>
    <w:rsid w:val="00F742FE"/>
    <w:rsid w:val="00F747DD"/>
    <w:rsid w:val="00F74C31"/>
    <w:rsid w:val="00F75850"/>
    <w:rsid w:val="00F759A7"/>
    <w:rsid w:val="00F76751"/>
    <w:rsid w:val="00F77593"/>
    <w:rsid w:val="00F80776"/>
    <w:rsid w:val="00F81FFA"/>
    <w:rsid w:val="00F833BE"/>
    <w:rsid w:val="00F839B6"/>
    <w:rsid w:val="00F85CFE"/>
    <w:rsid w:val="00F91950"/>
    <w:rsid w:val="00F94AD1"/>
    <w:rsid w:val="00F9578B"/>
    <w:rsid w:val="00F9605F"/>
    <w:rsid w:val="00F97C3A"/>
    <w:rsid w:val="00FA0679"/>
    <w:rsid w:val="00FA17AB"/>
    <w:rsid w:val="00FA1EF0"/>
    <w:rsid w:val="00FA3B69"/>
    <w:rsid w:val="00FA44C7"/>
    <w:rsid w:val="00FA7E4A"/>
    <w:rsid w:val="00FB170B"/>
    <w:rsid w:val="00FB356B"/>
    <w:rsid w:val="00FB3ACA"/>
    <w:rsid w:val="00FB551A"/>
    <w:rsid w:val="00FB5B31"/>
    <w:rsid w:val="00FB751D"/>
    <w:rsid w:val="00FC0AB5"/>
    <w:rsid w:val="00FC1549"/>
    <w:rsid w:val="00FC2C49"/>
    <w:rsid w:val="00FC7C90"/>
    <w:rsid w:val="00FD4B7A"/>
    <w:rsid w:val="00FD6F5B"/>
    <w:rsid w:val="00FD70BF"/>
    <w:rsid w:val="00FE0522"/>
    <w:rsid w:val="00FE1664"/>
    <w:rsid w:val="00FE29AF"/>
    <w:rsid w:val="00FE4CBC"/>
    <w:rsid w:val="00FE5707"/>
    <w:rsid w:val="00FE57E6"/>
    <w:rsid w:val="00FE67BF"/>
    <w:rsid w:val="00FE795E"/>
    <w:rsid w:val="00FF04F4"/>
    <w:rsid w:val="00FF067B"/>
    <w:rsid w:val="00FF14E1"/>
    <w:rsid w:val="00FF1A61"/>
    <w:rsid w:val="00FF268E"/>
    <w:rsid w:val="00FF5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2B8546B-1D06-490C-86CA-32B5B10E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F7D2E"/>
    <w:pPr>
      <w:jc w:val="both"/>
    </w:pPr>
    <w:rPr>
      <w:rFonts w:ascii="Times New Roman" w:hAnsi="Times New Roman"/>
      <w:sz w:val="24"/>
      <w:szCs w:val="24"/>
    </w:rPr>
  </w:style>
  <w:style w:type="paragraph" w:styleId="10">
    <w:name w:val="heading 1"/>
    <w:basedOn w:val="a1"/>
    <w:next w:val="a1"/>
    <w:link w:val="12"/>
    <w:qFormat/>
    <w:rsid w:val="00462F23"/>
    <w:pPr>
      <w:keepNext/>
      <w:spacing w:before="240" w:after="60"/>
      <w:outlineLvl w:val="0"/>
    </w:pPr>
    <w:rPr>
      <w:rFonts w:ascii="Arial" w:hAnsi="Arial"/>
      <w:b/>
      <w:bCs/>
      <w:kern w:val="32"/>
      <w:sz w:val="32"/>
      <w:szCs w:val="32"/>
    </w:rPr>
  </w:style>
  <w:style w:type="paragraph" w:styleId="2">
    <w:name w:val="heading 2"/>
    <w:basedOn w:val="a1"/>
    <w:next w:val="a1"/>
    <w:link w:val="20"/>
    <w:qFormat/>
    <w:rsid w:val="00462F23"/>
    <w:pPr>
      <w:keepNext/>
      <w:outlineLvl w:val="1"/>
    </w:pPr>
    <w:rPr>
      <w:sz w:val="28"/>
      <w:szCs w:val="28"/>
    </w:rPr>
  </w:style>
  <w:style w:type="paragraph" w:styleId="3">
    <w:name w:val="heading 3"/>
    <w:basedOn w:val="a1"/>
    <w:next w:val="a1"/>
    <w:link w:val="30"/>
    <w:qFormat/>
    <w:rsid w:val="00462F23"/>
    <w:pPr>
      <w:keepNext/>
      <w:spacing w:before="240" w:after="60" w:line="276" w:lineRule="auto"/>
      <w:outlineLvl w:val="2"/>
    </w:pPr>
    <w:rPr>
      <w:rFonts w:ascii="Cambria" w:hAnsi="Cambria"/>
      <w:b/>
      <w:bCs/>
      <w:sz w:val="26"/>
      <w:szCs w:val="26"/>
      <w:lang w:eastAsia="en-US"/>
    </w:rPr>
  </w:style>
  <w:style w:type="paragraph" w:styleId="4">
    <w:name w:val="heading 4"/>
    <w:basedOn w:val="a1"/>
    <w:next w:val="a1"/>
    <w:link w:val="41"/>
    <w:qFormat/>
    <w:rsid w:val="00462F23"/>
    <w:pPr>
      <w:keepNext/>
      <w:spacing w:before="240" w:after="60" w:line="276" w:lineRule="auto"/>
      <w:outlineLvl w:val="3"/>
    </w:pPr>
    <w:rPr>
      <w:rFonts w:ascii="Calibri" w:hAnsi="Calibri"/>
      <w:b/>
      <w:bCs/>
      <w:sz w:val="28"/>
      <w:szCs w:val="28"/>
      <w:lang w:eastAsia="en-US"/>
    </w:rPr>
  </w:style>
  <w:style w:type="paragraph" w:styleId="5">
    <w:name w:val="heading 5"/>
    <w:basedOn w:val="a1"/>
    <w:next w:val="a1"/>
    <w:link w:val="50"/>
    <w:qFormat/>
    <w:rsid w:val="00462F23"/>
    <w:pPr>
      <w:spacing w:before="240" w:after="60" w:line="276" w:lineRule="auto"/>
      <w:outlineLvl w:val="4"/>
    </w:pPr>
    <w:rPr>
      <w:rFonts w:ascii="Calibri" w:hAnsi="Calibri"/>
      <w:b/>
      <w:bCs/>
      <w:i/>
      <w:iCs/>
      <w:sz w:val="26"/>
      <w:szCs w:val="26"/>
      <w:lang w:eastAsia="en-US"/>
    </w:rPr>
  </w:style>
  <w:style w:type="paragraph" w:styleId="6">
    <w:name w:val="heading 6"/>
    <w:basedOn w:val="a1"/>
    <w:next w:val="a1"/>
    <w:link w:val="60"/>
    <w:qFormat/>
    <w:rsid w:val="00462F23"/>
    <w:pPr>
      <w:spacing w:before="240" w:after="60" w:line="276" w:lineRule="auto"/>
      <w:outlineLvl w:val="5"/>
    </w:pPr>
    <w:rPr>
      <w:rFonts w:ascii="Calibri" w:hAnsi="Calibri"/>
      <w:b/>
      <w:bCs/>
      <w:sz w:val="22"/>
      <w:szCs w:val="22"/>
      <w:lang w:eastAsia="en-US"/>
    </w:rPr>
  </w:style>
  <w:style w:type="paragraph" w:styleId="7">
    <w:name w:val="heading 7"/>
    <w:basedOn w:val="a1"/>
    <w:next w:val="a1"/>
    <w:link w:val="70"/>
    <w:qFormat/>
    <w:rsid w:val="00462F23"/>
    <w:pPr>
      <w:spacing w:before="240" w:after="60" w:line="276" w:lineRule="auto"/>
      <w:outlineLvl w:val="6"/>
    </w:pPr>
    <w:rPr>
      <w:rFonts w:ascii="Calibri" w:hAnsi="Calibri"/>
      <w:sz w:val="22"/>
      <w:szCs w:val="22"/>
      <w:lang w:eastAsia="en-US"/>
    </w:rPr>
  </w:style>
  <w:style w:type="paragraph" w:styleId="8">
    <w:name w:val="heading 8"/>
    <w:basedOn w:val="a1"/>
    <w:next w:val="a1"/>
    <w:link w:val="80"/>
    <w:qFormat/>
    <w:rsid w:val="00462F23"/>
    <w:pPr>
      <w:spacing w:before="240" w:after="60" w:line="276" w:lineRule="auto"/>
      <w:outlineLvl w:val="7"/>
    </w:pPr>
    <w:rPr>
      <w:rFonts w:ascii="Calibri" w:hAnsi="Calibri"/>
      <w:i/>
      <w:iCs/>
      <w:sz w:val="22"/>
      <w:szCs w:val="22"/>
      <w:lang w:eastAsia="en-US"/>
    </w:rPr>
  </w:style>
  <w:style w:type="paragraph" w:styleId="9">
    <w:name w:val="heading 9"/>
    <w:basedOn w:val="a1"/>
    <w:next w:val="a1"/>
    <w:link w:val="90"/>
    <w:qFormat/>
    <w:rsid w:val="00462F23"/>
    <w:pPr>
      <w:spacing w:before="240" w:after="60" w:line="276" w:lineRule="auto"/>
      <w:outlineLvl w:val="8"/>
    </w:pPr>
    <w:rPr>
      <w:rFonts w:ascii="Cambria" w:hAnsi="Cambria"/>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locked/>
    <w:rsid w:val="00462F23"/>
    <w:rPr>
      <w:rFonts w:ascii="Arial" w:hAnsi="Arial"/>
      <w:b/>
      <w:kern w:val="32"/>
      <w:sz w:val="32"/>
      <w:lang w:val="x-none" w:eastAsia="x-none"/>
    </w:rPr>
  </w:style>
  <w:style w:type="character" w:customStyle="1" w:styleId="20">
    <w:name w:val="Заголовок 2 Знак"/>
    <w:link w:val="2"/>
    <w:locked/>
    <w:rsid w:val="00462F23"/>
    <w:rPr>
      <w:rFonts w:ascii="Times New Roman" w:hAnsi="Times New Roman"/>
      <w:sz w:val="28"/>
      <w:lang w:val="x-none" w:eastAsia="x-none"/>
    </w:rPr>
  </w:style>
  <w:style w:type="character" w:customStyle="1" w:styleId="30">
    <w:name w:val="Заголовок 3 Знак"/>
    <w:link w:val="3"/>
    <w:locked/>
    <w:rsid w:val="00462F23"/>
    <w:rPr>
      <w:rFonts w:ascii="Cambria" w:hAnsi="Cambria"/>
      <w:b/>
      <w:sz w:val="26"/>
      <w:lang w:val="x-none" w:eastAsia="en-US"/>
    </w:rPr>
  </w:style>
  <w:style w:type="character" w:customStyle="1" w:styleId="40">
    <w:name w:val="Заголовок 4 Знак"/>
    <w:rsid w:val="00462F23"/>
    <w:rPr>
      <w:rFonts w:ascii="Calibri" w:hAnsi="Calibri"/>
      <w:b/>
      <w:sz w:val="28"/>
    </w:rPr>
  </w:style>
  <w:style w:type="character" w:customStyle="1" w:styleId="50">
    <w:name w:val="Заголовок 5 Знак"/>
    <w:link w:val="5"/>
    <w:locked/>
    <w:rsid w:val="00462F23"/>
    <w:rPr>
      <w:rFonts w:eastAsia="Times New Roman"/>
      <w:b/>
      <w:i/>
      <w:sz w:val="26"/>
      <w:lang w:val="x-none" w:eastAsia="en-US"/>
    </w:rPr>
  </w:style>
  <w:style w:type="character" w:customStyle="1" w:styleId="60">
    <w:name w:val="Заголовок 6 Знак"/>
    <w:link w:val="6"/>
    <w:locked/>
    <w:rsid w:val="00462F23"/>
    <w:rPr>
      <w:rFonts w:eastAsia="Times New Roman"/>
      <w:b/>
      <w:sz w:val="22"/>
      <w:lang w:val="x-none" w:eastAsia="en-US"/>
    </w:rPr>
  </w:style>
  <w:style w:type="character" w:customStyle="1" w:styleId="70">
    <w:name w:val="Заголовок 7 Знак"/>
    <w:link w:val="7"/>
    <w:locked/>
    <w:rsid w:val="00462F23"/>
    <w:rPr>
      <w:rFonts w:eastAsia="Times New Roman"/>
      <w:sz w:val="22"/>
      <w:lang w:val="x-none" w:eastAsia="en-US"/>
    </w:rPr>
  </w:style>
  <w:style w:type="character" w:customStyle="1" w:styleId="80">
    <w:name w:val="Заголовок 8 Знак"/>
    <w:link w:val="8"/>
    <w:locked/>
    <w:rsid w:val="00462F23"/>
    <w:rPr>
      <w:rFonts w:eastAsia="Times New Roman"/>
      <w:i/>
      <w:sz w:val="22"/>
      <w:lang w:val="x-none" w:eastAsia="en-US"/>
    </w:rPr>
  </w:style>
  <w:style w:type="character" w:customStyle="1" w:styleId="90">
    <w:name w:val="Заголовок 9 Знак"/>
    <w:link w:val="9"/>
    <w:locked/>
    <w:rsid w:val="00462F23"/>
    <w:rPr>
      <w:rFonts w:ascii="Cambria" w:hAnsi="Cambria"/>
      <w:sz w:val="22"/>
      <w:lang w:val="x-none" w:eastAsia="en-US"/>
    </w:rPr>
  </w:style>
  <w:style w:type="paragraph" w:customStyle="1" w:styleId="ConsPlusTitlePage">
    <w:name w:val="ConsPlusTitlePage"/>
    <w:rsid w:val="00462F23"/>
    <w:pPr>
      <w:widowControl w:val="0"/>
      <w:autoSpaceDE w:val="0"/>
      <w:autoSpaceDN w:val="0"/>
    </w:pPr>
    <w:rPr>
      <w:rFonts w:ascii="Tahoma" w:hAnsi="Tahoma" w:cs="Tahoma"/>
    </w:rPr>
  </w:style>
  <w:style w:type="paragraph" w:customStyle="1" w:styleId="ConsPlusNormal">
    <w:name w:val="ConsPlusNormal"/>
    <w:rsid w:val="00462F23"/>
    <w:pPr>
      <w:widowControl w:val="0"/>
      <w:autoSpaceDE w:val="0"/>
      <w:autoSpaceDN w:val="0"/>
    </w:pPr>
    <w:rPr>
      <w:rFonts w:cs="Calibri"/>
      <w:sz w:val="22"/>
    </w:rPr>
  </w:style>
  <w:style w:type="paragraph" w:customStyle="1" w:styleId="ConsPlusTitle">
    <w:name w:val="ConsPlusTitle"/>
    <w:rsid w:val="00462F23"/>
    <w:pPr>
      <w:widowControl w:val="0"/>
      <w:autoSpaceDE w:val="0"/>
      <w:autoSpaceDN w:val="0"/>
    </w:pPr>
    <w:rPr>
      <w:rFonts w:cs="Calibri"/>
      <w:b/>
      <w:sz w:val="22"/>
    </w:rPr>
  </w:style>
  <w:style w:type="paragraph" w:customStyle="1" w:styleId="ConsPlusCell">
    <w:name w:val="ConsPlusCell"/>
    <w:rsid w:val="00462F23"/>
    <w:pPr>
      <w:widowControl w:val="0"/>
      <w:autoSpaceDE w:val="0"/>
      <w:autoSpaceDN w:val="0"/>
    </w:pPr>
    <w:rPr>
      <w:rFonts w:ascii="Courier New" w:hAnsi="Courier New" w:cs="Courier New"/>
    </w:rPr>
  </w:style>
  <w:style w:type="paragraph" w:customStyle="1" w:styleId="ConsPlusNonformat">
    <w:name w:val="ConsPlusNonformat"/>
    <w:uiPriority w:val="99"/>
    <w:rsid w:val="00462F23"/>
    <w:pPr>
      <w:widowControl w:val="0"/>
      <w:autoSpaceDE w:val="0"/>
      <w:autoSpaceDN w:val="0"/>
    </w:pPr>
    <w:rPr>
      <w:rFonts w:ascii="Courier New" w:hAnsi="Courier New" w:cs="Courier New"/>
    </w:rPr>
  </w:style>
  <w:style w:type="paragraph" w:styleId="21">
    <w:name w:val="Body Text Indent 2"/>
    <w:aliases w:val="Знак Знак Знак,Знак Знак"/>
    <w:basedOn w:val="a1"/>
    <w:link w:val="22"/>
    <w:rsid w:val="00462F23"/>
    <w:pPr>
      <w:ind w:firstLine="720"/>
    </w:pPr>
    <w:rPr>
      <w:sz w:val="28"/>
      <w:szCs w:val="28"/>
    </w:rPr>
  </w:style>
  <w:style w:type="character" w:customStyle="1" w:styleId="22">
    <w:name w:val="Основной текст с отступом 2 Знак"/>
    <w:aliases w:val="Знак Знак Знак Знак1,Знак Знак Знак1"/>
    <w:link w:val="21"/>
    <w:locked/>
    <w:rsid w:val="00462F23"/>
    <w:rPr>
      <w:rFonts w:ascii="Times New Roman" w:hAnsi="Times New Roman"/>
      <w:sz w:val="28"/>
      <w:lang w:val="x-none" w:eastAsia="x-none"/>
    </w:rPr>
  </w:style>
  <w:style w:type="paragraph" w:styleId="a5">
    <w:name w:val="Balloon Text"/>
    <w:basedOn w:val="a1"/>
    <w:link w:val="a6"/>
    <w:semiHidden/>
    <w:rsid w:val="00462F23"/>
    <w:rPr>
      <w:rFonts w:ascii="Tahoma" w:hAnsi="Tahoma"/>
      <w:sz w:val="16"/>
      <w:szCs w:val="16"/>
    </w:rPr>
  </w:style>
  <w:style w:type="character" w:customStyle="1" w:styleId="a6">
    <w:name w:val="Текст выноски Знак"/>
    <w:link w:val="a5"/>
    <w:locked/>
    <w:rsid w:val="00462F23"/>
    <w:rPr>
      <w:rFonts w:ascii="Tahoma" w:hAnsi="Tahoma"/>
      <w:sz w:val="16"/>
    </w:rPr>
  </w:style>
  <w:style w:type="paragraph" w:customStyle="1" w:styleId="13">
    <w:name w:val="Без интервала1"/>
    <w:basedOn w:val="a1"/>
    <w:link w:val="NoSpacingChar"/>
    <w:rsid w:val="00462F23"/>
    <w:pPr>
      <w:spacing w:after="200" w:line="276" w:lineRule="auto"/>
    </w:pPr>
    <w:rPr>
      <w:rFonts w:ascii="Calibri" w:eastAsia="Times New Roman" w:hAnsi="Calibri"/>
      <w:sz w:val="22"/>
      <w:szCs w:val="22"/>
      <w:lang w:eastAsia="en-US"/>
    </w:rPr>
  </w:style>
  <w:style w:type="character" w:customStyle="1" w:styleId="NoSpacingChar">
    <w:name w:val="No Spacing Char"/>
    <w:link w:val="13"/>
    <w:locked/>
    <w:rsid w:val="00462F23"/>
    <w:rPr>
      <w:sz w:val="22"/>
      <w:lang w:val="x-none" w:eastAsia="en-US"/>
    </w:rPr>
  </w:style>
  <w:style w:type="table" w:styleId="a7">
    <w:name w:val="Table Grid"/>
    <w:basedOn w:val="a3"/>
    <w:rsid w:val="00462F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1 Знак Знак Знак Знак Знак Знак Знак Знак Знак Знак Знак"/>
    <w:basedOn w:val="a1"/>
    <w:rsid w:val="00462F23"/>
    <w:pPr>
      <w:spacing w:before="100" w:beforeAutospacing="1" w:after="100" w:afterAutospacing="1"/>
    </w:pPr>
    <w:rPr>
      <w:rFonts w:ascii="Tahoma" w:hAnsi="Tahoma"/>
      <w:sz w:val="20"/>
      <w:szCs w:val="20"/>
      <w:lang w:val="en-US" w:eastAsia="en-US"/>
    </w:rPr>
  </w:style>
  <w:style w:type="paragraph" w:customStyle="1" w:styleId="210">
    <w:name w:val="Знак2 Знак Знак Знак Знак Знак Знак1"/>
    <w:basedOn w:val="a1"/>
    <w:rsid w:val="00462F23"/>
    <w:pPr>
      <w:widowControl w:val="0"/>
      <w:adjustRightInd w:val="0"/>
      <w:spacing w:after="160" w:line="240" w:lineRule="exact"/>
      <w:jc w:val="right"/>
    </w:pPr>
    <w:rPr>
      <w:sz w:val="20"/>
      <w:szCs w:val="20"/>
      <w:lang w:val="en-GB" w:eastAsia="en-US"/>
    </w:rPr>
  </w:style>
  <w:style w:type="paragraph" w:customStyle="1" w:styleId="a8">
    <w:name w:val="Знак"/>
    <w:basedOn w:val="a1"/>
    <w:rsid w:val="00462F23"/>
    <w:pPr>
      <w:spacing w:after="160" w:line="240" w:lineRule="exact"/>
    </w:pPr>
    <w:rPr>
      <w:rFonts w:ascii="Verdana" w:hAnsi="Verdana"/>
      <w:sz w:val="20"/>
      <w:szCs w:val="20"/>
      <w:lang w:val="en-US" w:eastAsia="en-US"/>
    </w:rPr>
  </w:style>
  <w:style w:type="character" w:customStyle="1" w:styleId="41">
    <w:name w:val="Заголовок 4 Знак1"/>
    <w:link w:val="4"/>
    <w:locked/>
    <w:rsid w:val="00462F23"/>
    <w:rPr>
      <w:rFonts w:eastAsia="Times New Roman"/>
      <w:b/>
      <w:sz w:val="28"/>
      <w:lang w:val="x-none" w:eastAsia="en-US"/>
    </w:rPr>
  </w:style>
  <w:style w:type="paragraph" w:styleId="a9">
    <w:name w:val="Title"/>
    <w:basedOn w:val="a1"/>
    <w:next w:val="a1"/>
    <w:link w:val="aa"/>
    <w:qFormat/>
    <w:rsid w:val="00462F23"/>
    <w:pPr>
      <w:spacing w:before="240" w:after="60" w:line="276" w:lineRule="auto"/>
      <w:jc w:val="center"/>
      <w:outlineLvl w:val="0"/>
    </w:pPr>
    <w:rPr>
      <w:rFonts w:ascii="Cambria" w:hAnsi="Cambria"/>
      <w:b/>
      <w:bCs/>
      <w:kern w:val="28"/>
      <w:sz w:val="32"/>
      <w:szCs w:val="32"/>
      <w:lang w:eastAsia="en-US"/>
    </w:rPr>
  </w:style>
  <w:style w:type="character" w:customStyle="1" w:styleId="aa">
    <w:name w:val="Название Знак"/>
    <w:link w:val="a9"/>
    <w:locked/>
    <w:rsid w:val="00462F23"/>
    <w:rPr>
      <w:rFonts w:ascii="Cambria" w:hAnsi="Cambria"/>
      <w:b/>
      <w:kern w:val="28"/>
      <w:sz w:val="32"/>
      <w:lang w:val="x-none" w:eastAsia="en-US"/>
    </w:rPr>
  </w:style>
  <w:style w:type="paragraph" w:styleId="ab">
    <w:name w:val="Subtitle"/>
    <w:basedOn w:val="a1"/>
    <w:next w:val="a1"/>
    <w:link w:val="ac"/>
    <w:qFormat/>
    <w:rsid w:val="00462F23"/>
    <w:pPr>
      <w:spacing w:after="60" w:line="276" w:lineRule="auto"/>
      <w:jc w:val="center"/>
      <w:outlineLvl w:val="1"/>
    </w:pPr>
    <w:rPr>
      <w:rFonts w:ascii="Cambria" w:hAnsi="Cambria"/>
      <w:sz w:val="22"/>
      <w:szCs w:val="22"/>
      <w:lang w:eastAsia="en-US"/>
    </w:rPr>
  </w:style>
  <w:style w:type="character" w:customStyle="1" w:styleId="ac">
    <w:name w:val="Подзаголовок Знак"/>
    <w:link w:val="ab"/>
    <w:locked/>
    <w:rsid w:val="00462F23"/>
    <w:rPr>
      <w:rFonts w:ascii="Cambria" w:hAnsi="Cambria"/>
      <w:sz w:val="22"/>
      <w:lang w:val="x-none" w:eastAsia="en-US"/>
    </w:rPr>
  </w:style>
  <w:style w:type="character" w:styleId="ad">
    <w:name w:val="Strong"/>
    <w:qFormat/>
    <w:rsid w:val="00462F23"/>
    <w:rPr>
      <w:b/>
    </w:rPr>
  </w:style>
  <w:style w:type="character" w:styleId="ae">
    <w:name w:val="Emphasis"/>
    <w:qFormat/>
    <w:rsid w:val="00462F23"/>
    <w:rPr>
      <w:i/>
    </w:rPr>
  </w:style>
  <w:style w:type="paragraph" w:customStyle="1" w:styleId="15">
    <w:name w:val="Абзац списка1"/>
    <w:basedOn w:val="a1"/>
    <w:rsid w:val="00462F23"/>
    <w:pPr>
      <w:spacing w:after="200" w:line="276" w:lineRule="auto"/>
      <w:ind w:left="708"/>
    </w:pPr>
    <w:rPr>
      <w:rFonts w:ascii="Calibri" w:eastAsia="Times New Roman" w:hAnsi="Calibri"/>
      <w:sz w:val="22"/>
      <w:szCs w:val="22"/>
      <w:lang w:eastAsia="en-US"/>
    </w:rPr>
  </w:style>
  <w:style w:type="paragraph" w:customStyle="1" w:styleId="211">
    <w:name w:val="Цитата 21"/>
    <w:basedOn w:val="a1"/>
    <w:next w:val="a1"/>
    <w:link w:val="QuoteChar"/>
    <w:rsid w:val="00462F23"/>
    <w:pPr>
      <w:spacing w:after="200" w:line="276" w:lineRule="auto"/>
    </w:pPr>
    <w:rPr>
      <w:rFonts w:ascii="Calibri" w:eastAsia="Times New Roman" w:hAnsi="Calibri"/>
      <w:i/>
      <w:iCs/>
      <w:color w:val="000000"/>
      <w:sz w:val="22"/>
      <w:szCs w:val="22"/>
      <w:lang w:eastAsia="en-US"/>
    </w:rPr>
  </w:style>
  <w:style w:type="character" w:customStyle="1" w:styleId="QuoteChar">
    <w:name w:val="Quote Char"/>
    <w:link w:val="211"/>
    <w:locked/>
    <w:rsid w:val="00462F23"/>
    <w:rPr>
      <w:i/>
      <w:color w:val="000000"/>
      <w:sz w:val="22"/>
      <w:lang w:val="x-none" w:eastAsia="en-US"/>
    </w:rPr>
  </w:style>
  <w:style w:type="paragraph" w:customStyle="1" w:styleId="16">
    <w:name w:val="Выделенная цитата1"/>
    <w:basedOn w:val="a1"/>
    <w:next w:val="a1"/>
    <w:link w:val="IntenseQuoteChar"/>
    <w:rsid w:val="00462F23"/>
    <w:pPr>
      <w:pBdr>
        <w:bottom w:val="single" w:sz="4" w:space="4" w:color="4F81BD"/>
      </w:pBdr>
      <w:spacing w:before="200" w:after="280" w:line="276" w:lineRule="auto"/>
      <w:ind w:left="936" w:right="936"/>
    </w:pPr>
    <w:rPr>
      <w:rFonts w:ascii="Calibri" w:eastAsia="Times New Roman" w:hAnsi="Calibri"/>
      <w:b/>
      <w:bCs/>
      <w:i/>
      <w:iCs/>
      <w:color w:val="4F81BD"/>
      <w:sz w:val="22"/>
      <w:szCs w:val="22"/>
      <w:lang w:eastAsia="en-US"/>
    </w:rPr>
  </w:style>
  <w:style w:type="character" w:customStyle="1" w:styleId="IntenseQuoteChar">
    <w:name w:val="Intense Quote Char"/>
    <w:link w:val="16"/>
    <w:locked/>
    <w:rsid w:val="00462F23"/>
    <w:rPr>
      <w:b/>
      <w:i/>
      <w:color w:val="4F81BD"/>
      <w:sz w:val="22"/>
      <w:lang w:val="x-none" w:eastAsia="en-US"/>
    </w:rPr>
  </w:style>
  <w:style w:type="character" w:customStyle="1" w:styleId="17">
    <w:name w:val="Слабое выделение1"/>
    <w:rsid w:val="00462F23"/>
    <w:rPr>
      <w:i/>
      <w:color w:val="808080"/>
    </w:rPr>
  </w:style>
  <w:style w:type="character" w:customStyle="1" w:styleId="18">
    <w:name w:val="Сильное выделение1"/>
    <w:rsid w:val="00462F23"/>
    <w:rPr>
      <w:b/>
      <w:i/>
      <w:color w:val="4F81BD"/>
    </w:rPr>
  </w:style>
  <w:style w:type="character" w:customStyle="1" w:styleId="19">
    <w:name w:val="Слабая ссылка1"/>
    <w:rsid w:val="00462F23"/>
    <w:rPr>
      <w:smallCaps/>
      <w:color w:val="C0504D"/>
      <w:u w:val="single"/>
    </w:rPr>
  </w:style>
  <w:style w:type="character" w:customStyle="1" w:styleId="1a">
    <w:name w:val="Сильная ссылка1"/>
    <w:rsid w:val="00462F23"/>
    <w:rPr>
      <w:b/>
      <w:smallCaps/>
      <w:color w:val="C0504D"/>
      <w:spacing w:val="5"/>
      <w:u w:val="single"/>
    </w:rPr>
  </w:style>
  <w:style w:type="character" w:customStyle="1" w:styleId="1b">
    <w:name w:val="Название книги1"/>
    <w:rsid w:val="00462F23"/>
    <w:rPr>
      <w:b/>
      <w:smallCaps/>
      <w:spacing w:val="5"/>
    </w:rPr>
  </w:style>
  <w:style w:type="paragraph" w:customStyle="1" w:styleId="1c">
    <w:name w:val="Заголовок оглавления1"/>
    <w:basedOn w:val="10"/>
    <w:next w:val="a1"/>
    <w:rsid w:val="00462F23"/>
    <w:pPr>
      <w:spacing w:line="276" w:lineRule="auto"/>
      <w:outlineLvl w:val="9"/>
    </w:pPr>
    <w:rPr>
      <w:rFonts w:ascii="Cambria" w:hAnsi="Cambria"/>
      <w:lang w:eastAsia="en-US"/>
    </w:rPr>
  </w:style>
  <w:style w:type="paragraph" w:styleId="af">
    <w:name w:val="Body Text Indent"/>
    <w:basedOn w:val="a1"/>
    <w:link w:val="af0"/>
    <w:rsid w:val="00462F23"/>
    <w:pPr>
      <w:spacing w:before="60"/>
      <w:jc w:val="center"/>
    </w:pPr>
    <w:rPr>
      <w:caps/>
      <w:sz w:val="18"/>
      <w:szCs w:val="18"/>
    </w:rPr>
  </w:style>
  <w:style w:type="character" w:customStyle="1" w:styleId="af0">
    <w:name w:val="Основной текст с отступом Знак"/>
    <w:link w:val="af"/>
    <w:locked/>
    <w:rsid w:val="00462F23"/>
    <w:rPr>
      <w:rFonts w:ascii="Times New Roman" w:hAnsi="Times New Roman"/>
      <w:caps/>
      <w:sz w:val="18"/>
      <w:lang w:val="x-none" w:eastAsia="x-none"/>
    </w:rPr>
  </w:style>
  <w:style w:type="paragraph" w:styleId="31">
    <w:name w:val="Body Text 3"/>
    <w:basedOn w:val="a1"/>
    <w:link w:val="32"/>
    <w:rsid w:val="00462F23"/>
    <w:pPr>
      <w:spacing w:after="120"/>
    </w:pPr>
    <w:rPr>
      <w:sz w:val="16"/>
      <w:szCs w:val="16"/>
    </w:rPr>
  </w:style>
  <w:style w:type="character" w:customStyle="1" w:styleId="32">
    <w:name w:val="Основной текст 3 Знак"/>
    <w:link w:val="31"/>
    <w:locked/>
    <w:rsid w:val="00462F23"/>
    <w:rPr>
      <w:rFonts w:ascii="Times New Roman" w:hAnsi="Times New Roman"/>
      <w:sz w:val="16"/>
      <w:lang w:val="x-none" w:eastAsia="x-none"/>
    </w:rPr>
  </w:style>
  <w:style w:type="paragraph" w:customStyle="1" w:styleId="ConsNormal">
    <w:name w:val="ConsNormal"/>
    <w:rsid w:val="00462F23"/>
    <w:pPr>
      <w:widowControl w:val="0"/>
      <w:autoSpaceDE w:val="0"/>
      <w:autoSpaceDN w:val="0"/>
      <w:adjustRightInd w:val="0"/>
      <w:ind w:firstLine="720"/>
      <w:jc w:val="both"/>
    </w:pPr>
    <w:rPr>
      <w:rFonts w:ascii="Arial" w:hAnsi="Arial"/>
    </w:rPr>
  </w:style>
  <w:style w:type="paragraph" w:styleId="af1">
    <w:name w:val="Body Text"/>
    <w:basedOn w:val="a1"/>
    <w:link w:val="af2"/>
    <w:rsid w:val="00462F23"/>
    <w:pPr>
      <w:spacing w:after="120"/>
    </w:pPr>
    <w:rPr>
      <w:sz w:val="28"/>
      <w:szCs w:val="28"/>
    </w:rPr>
  </w:style>
  <w:style w:type="character" w:customStyle="1" w:styleId="af2">
    <w:name w:val="Основной текст Знак"/>
    <w:link w:val="af1"/>
    <w:locked/>
    <w:rsid w:val="00462F23"/>
    <w:rPr>
      <w:rFonts w:ascii="Times New Roman" w:hAnsi="Times New Roman"/>
      <w:sz w:val="28"/>
      <w:lang w:val="x-none" w:eastAsia="x-none"/>
    </w:rPr>
  </w:style>
  <w:style w:type="paragraph" w:styleId="af3">
    <w:name w:val="Normal (Web)"/>
    <w:aliases w:val="Обычный (Web),Обычный (Web)1"/>
    <w:basedOn w:val="a1"/>
    <w:link w:val="af4"/>
    <w:rsid w:val="00462F23"/>
    <w:pPr>
      <w:spacing w:line="384" w:lineRule="atLeast"/>
    </w:pPr>
  </w:style>
  <w:style w:type="paragraph" w:customStyle="1" w:styleId="macotsikko1">
    <w:name w:val="macotsikko1"/>
    <w:basedOn w:val="a1"/>
    <w:rsid w:val="00462F23"/>
    <w:pPr>
      <w:spacing w:before="155" w:after="155" w:line="360" w:lineRule="auto"/>
      <w:ind w:left="155" w:right="155"/>
    </w:pPr>
    <w:rPr>
      <w:rFonts w:ascii="Verdana" w:hAnsi="Verdana"/>
      <w:b/>
      <w:bCs/>
      <w:color w:val="000000"/>
    </w:rPr>
  </w:style>
  <w:style w:type="paragraph" w:customStyle="1" w:styleId="qe9If23">
    <w:name w:val="Îñíîâíîqe9 òåêñò ñ îIf2ñòóïîì 3"/>
    <w:basedOn w:val="a1"/>
    <w:rsid w:val="00462F23"/>
    <w:pPr>
      <w:widowControl w:val="0"/>
      <w:spacing w:line="288" w:lineRule="auto"/>
      <w:ind w:firstLine="709"/>
    </w:pPr>
    <w:rPr>
      <w:szCs w:val="20"/>
    </w:rPr>
  </w:style>
  <w:style w:type="paragraph" w:styleId="af5">
    <w:name w:val="header"/>
    <w:basedOn w:val="a1"/>
    <w:link w:val="af6"/>
    <w:rsid w:val="00462F23"/>
    <w:pPr>
      <w:tabs>
        <w:tab w:val="center" w:pos="4677"/>
        <w:tab w:val="right" w:pos="9355"/>
      </w:tabs>
      <w:spacing w:after="200" w:line="276" w:lineRule="auto"/>
    </w:pPr>
    <w:rPr>
      <w:rFonts w:ascii="Calibri" w:eastAsia="Times New Roman" w:hAnsi="Calibri"/>
      <w:sz w:val="22"/>
      <w:szCs w:val="22"/>
      <w:lang w:eastAsia="en-US"/>
    </w:rPr>
  </w:style>
  <w:style w:type="character" w:customStyle="1" w:styleId="af6">
    <w:name w:val="Верхний колонтитул Знак"/>
    <w:link w:val="af5"/>
    <w:locked/>
    <w:rsid w:val="00462F23"/>
    <w:rPr>
      <w:sz w:val="22"/>
      <w:lang w:val="x-none" w:eastAsia="en-US"/>
    </w:rPr>
  </w:style>
  <w:style w:type="character" w:styleId="af7">
    <w:name w:val="page number"/>
    <w:basedOn w:val="a2"/>
    <w:rsid w:val="00462F23"/>
  </w:style>
  <w:style w:type="paragraph" w:customStyle="1" w:styleId="NormalANX">
    <w:name w:val="NormalANX"/>
    <w:basedOn w:val="a1"/>
    <w:rsid w:val="00462F23"/>
    <w:pPr>
      <w:spacing w:before="240" w:after="240" w:line="360" w:lineRule="auto"/>
      <w:ind w:firstLine="720"/>
    </w:pPr>
    <w:rPr>
      <w:sz w:val="28"/>
      <w:szCs w:val="28"/>
      <w:lang w:eastAsia="en-US"/>
    </w:rPr>
  </w:style>
  <w:style w:type="paragraph" w:customStyle="1" w:styleId="Style11">
    <w:name w:val="Style11"/>
    <w:basedOn w:val="a1"/>
    <w:rsid w:val="00462F23"/>
    <w:pPr>
      <w:widowControl w:val="0"/>
      <w:autoSpaceDE w:val="0"/>
      <w:autoSpaceDN w:val="0"/>
      <w:adjustRightInd w:val="0"/>
      <w:spacing w:line="446" w:lineRule="exact"/>
      <w:ind w:firstLine="706"/>
    </w:pPr>
    <w:rPr>
      <w:rFonts w:eastAsia="Times New Roman"/>
    </w:rPr>
  </w:style>
  <w:style w:type="character" w:customStyle="1" w:styleId="FontStyle19">
    <w:name w:val="Font Style19"/>
    <w:rsid w:val="00462F23"/>
    <w:rPr>
      <w:rFonts w:ascii="Times New Roman" w:hAnsi="Times New Roman"/>
      <w:sz w:val="26"/>
    </w:rPr>
  </w:style>
  <w:style w:type="paragraph" w:styleId="af8">
    <w:name w:val="footer"/>
    <w:basedOn w:val="a1"/>
    <w:link w:val="af9"/>
    <w:rsid w:val="00462F23"/>
    <w:pPr>
      <w:tabs>
        <w:tab w:val="center" w:pos="4677"/>
        <w:tab w:val="right" w:pos="9355"/>
      </w:tabs>
      <w:spacing w:after="200" w:line="276" w:lineRule="auto"/>
    </w:pPr>
    <w:rPr>
      <w:rFonts w:ascii="Calibri" w:eastAsia="Times New Roman" w:hAnsi="Calibri"/>
      <w:sz w:val="22"/>
      <w:szCs w:val="22"/>
      <w:lang w:eastAsia="en-US"/>
    </w:rPr>
  </w:style>
  <w:style w:type="character" w:customStyle="1" w:styleId="af9">
    <w:name w:val="Нижний колонтитул Знак"/>
    <w:link w:val="af8"/>
    <w:locked/>
    <w:rsid w:val="00462F23"/>
    <w:rPr>
      <w:sz w:val="22"/>
      <w:lang w:val="x-none" w:eastAsia="en-US"/>
    </w:rPr>
  </w:style>
  <w:style w:type="paragraph" w:customStyle="1" w:styleId="1d">
    <w:name w:val="Стиль1"/>
    <w:basedOn w:val="af3"/>
    <w:rsid w:val="00462F23"/>
    <w:pPr>
      <w:spacing w:line="240" w:lineRule="auto"/>
      <w:ind w:firstLine="709"/>
    </w:pPr>
    <w:rPr>
      <w:sz w:val="28"/>
      <w:szCs w:val="28"/>
    </w:rPr>
  </w:style>
  <w:style w:type="character" w:styleId="afa">
    <w:name w:val="Hyperlink"/>
    <w:rsid w:val="00462F23"/>
    <w:rPr>
      <w:color w:val="0000FF"/>
      <w:u w:val="single"/>
    </w:rPr>
  </w:style>
  <w:style w:type="paragraph" w:styleId="33">
    <w:name w:val="List 3"/>
    <w:basedOn w:val="a1"/>
    <w:rsid w:val="00462F23"/>
    <w:pPr>
      <w:ind w:left="849" w:hanging="283"/>
    </w:pPr>
  </w:style>
  <w:style w:type="paragraph" w:styleId="23">
    <w:name w:val="Body Text 2"/>
    <w:basedOn w:val="a1"/>
    <w:link w:val="24"/>
    <w:rsid w:val="00462F23"/>
    <w:pPr>
      <w:spacing w:after="120" w:line="480" w:lineRule="auto"/>
    </w:pPr>
    <w:rPr>
      <w:rFonts w:ascii="Calibri" w:eastAsia="Times New Roman" w:hAnsi="Calibri"/>
      <w:sz w:val="22"/>
      <w:szCs w:val="22"/>
      <w:lang w:eastAsia="en-US"/>
    </w:rPr>
  </w:style>
  <w:style w:type="character" w:customStyle="1" w:styleId="24">
    <w:name w:val="Основной текст 2 Знак"/>
    <w:link w:val="23"/>
    <w:locked/>
    <w:rsid w:val="00462F23"/>
    <w:rPr>
      <w:sz w:val="22"/>
      <w:lang w:val="x-none" w:eastAsia="en-US"/>
    </w:rPr>
  </w:style>
  <w:style w:type="paragraph" w:styleId="34">
    <w:name w:val="Body Text Indent 3"/>
    <w:basedOn w:val="a1"/>
    <w:link w:val="35"/>
    <w:rsid w:val="00462F23"/>
    <w:pPr>
      <w:spacing w:after="120"/>
      <w:ind w:left="283"/>
    </w:pPr>
    <w:rPr>
      <w:color w:val="000000"/>
      <w:sz w:val="16"/>
      <w:szCs w:val="16"/>
    </w:rPr>
  </w:style>
  <w:style w:type="character" w:customStyle="1" w:styleId="35">
    <w:name w:val="Основной текст с отступом 3 Знак"/>
    <w:link w:val="34"/>
    <w:locked/>
    <w:rsid w:val="00462F23"/>
    <w:rPr>
      <w:rFonts w:ascii="Times New Roman" w:hAnsi="Times New Roman"/>
      <w:color w:val="000000"/>
      <w:sz w:val="16"/>
      <w:lang w:val="x-none" w:eastAsia="x-none"/>
    </w:rPr>
  </w:style>
  <w:style w:type="paragraph" w:customStyle="1" w:styleId="1e">
    <w:name w:val="Обычный1"/>
    <w:rsid w:val="00462F23"/>
    <w:pPr>
      <w:jc w:val="both"/>
    </w:pPr>
    <w:rPr>
      <w:rFonts w:ascii="Times New Roman" w:hAnsi="Times New Roman"/>
    </w:rPr>
  </w:style>
  <w:style w:type="paragraph" w:customStyle="1" w:styleId="afb">
    <w:name w:val="МОН основной"/>
    <w:basedOn w:val="a1"/>
    <w:rsid w:val="00462F23"/>
    <w:pPr>
      <w:widowControl w:val="0"/>
      <w:autoSpaceDE w:val="0"/>
      <w:autoSpaceDN w:val="0"/>
      <w:adjustRightInd w:val="0"/>
      <w:spacing w:line="360" w:lineRule="auto"/>
      <w:ind w:firstLine="709"/>
    </w:pPr>
    <w:rPr>
      <w:sz w:val="28"/>
      <w:szCs w:val="20"/>
    </w:rPr>
  </w:style>
  <w:style w:type="paragraph" w:customStyle="1" w:styleId="110">
    <w:name w:val="заголовок11"/>
    <w:basedOn w:val="a1"/>
    <w:rsid w:val="00462F23"/>
    <w:pPr>
      <w:spacing w:line="360" w:lineRule="auto"/>
      <w:ind w:left="113" w:right="227" w:firstLine="357"/>
      <w:jc w:val="center"/>
    </w:pPr>
    <w:rPr>
      <w:b/>
      <w:szCs w:val="20"/>
      <w:lang w:val="en-US"/>
    </w:rPr>
  </w:style>
  <w:style w:type="paragraph" w:customStyle="1" w:styleId="25">
    <w:name w:val="стиль2 Знак"/>
    <w:basedOn w:val="a1"/>
    <w:rsid w:val="00462F23"/>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6">
    <w:name w:val="стиль2 Знак Знак"/>
    <w:rsid w:val="00462F23"/>
    <w:rPr>
      <w:b/>
      <w:color w:val="000000"/>
      <w:sz w:val="28"/>
      <w:lang w:val="ru-RU" w:eastAsia="ru-RU"/>
    </w:rPr>
  </w:style>
  <w:style w:type="paragraph" w:customStyle="1" w:styleId="11">
    <w:name w:val="Стиль11"/>
    <w:basedOn w:val="a1"/>
    <w:rsid w:val="00462F23"/>
    <w:pPr>
      <w:numPr>
        <w:numId w:val="1"/>
      </w:numPr>
      <w:tabs>
        <w:tab w:val="num" w:pos="-5400"/>
      </w:tabs>
      <w:ind w:left="1260" w:hanging="360"/>
    </w:pPr>
    <w:rPr>
      <w:sz w:val="28"/>
      <w:szCs w:val="28"/>
    </w:rPr>
  </w:style>
  <w:style w:type="paragraph" w:customStyle="1" w:styleId="220">
    <w:name w:val="Стиль22"/>
    <w:basedOn w:val="11"/>
    <w:rsid w:val="00462F23"/>
    <w:pPr>
      <w:tabs>
        <w:tab w:val="left" w:pos="1260"/>
      </w:tabs>
      <w:ind w:left="0" w:firstLine="900"/>
    </w:pPr>
  </w:style>
  <w:style w:type="paragraph" w:customStyle="1" w:styleId="27">
    <w:name w:val="Стиль заголовка 2"/>
    <w:basedOn w:val="a1"/>
    <w:rsid w:val="00462F23"/>
    <w:pPr>
      <w:shd w:val="clear" w:color="auto" w:fill="FFFFFF"/>
      <w:jc w:val="center"/>
      <w:outlineLvl w:val="1"/>
    </w:pPr>
    <w:rPr>
      <w:b/>
      <w:bCs/>
      <w:color w:val="000000"/>
    </w:rPr>
  </w:style>
  <w:style w:type="character" w:customStyle="1" w:styleId="28">
    <w:name w:val="Стиль заголовка 2 Знак"/>
    <w:rsid w:val="00462F23"/>
    <w:rPr>
      <w:b/>
      <w:color w:val="000000"/>
      <w:sz w:val="24"/>
      <w:lang w:val="ru-RU" w:eastAsia="ru-RU"/>
    </w:rPr>
  </w:style>
  <w:style w:type="paragraph" w:customStyle="1" w:styleId="ConsCell">
    <w:name w:val="ConsCell"/>
    <w:rsid w:val="00462F23"/>
    <w:pPr>
      <w:widowControl w:val="0"/>
      <w:autoSpaceDE w:val="0"/>
      <w:autoSpaceDN w:val="0"/>
      <w:adjustRightInd w:val="0"/>
      <w:jc w:val="both"/>
    </w:pPr>
    <w:rPr>
      <w:rFonts w:ascii="Arial" w:hAnsi="Arial" w:cs="Arial"/>
    </w:rPr>
  </w:style>
  <w:style w:type="paragraph" w:customStyle="1" w:styleId="p6">
    <w:name w:val="p6"/>
    <w:basedOn w:val="a1"/>
    <w:rsid w:val="00462F23"/>
    <w:pPr>
      <w:tabs>
        <w:tab w:val="left" w:pos="960"/>
      </w:tabs>
      <w:spacing w:after="120" w:line="340" w:lineRule="atLeast"/>
      <w:ind w:left="480"/>
    </w:pPr>
    <w:rPr>
      <w:szCs w:val="20"/>
      <w:lang w:val="en-US" w:eastAsia="en-US"/>
    </w:rPr>
  </w:style>
  <w:style w:type="character" w:customStyle="1" w:styleId="newsparagraph">
    <w:name w:val="newsparagraph"/>
    <w:rsid w:val="00462F23"/>
  </w:style>
  <w:style w:type="character" w:styleId="afc">
    <w:name w:val="line number"/>
    <w:basedOn w:val="a2"/>
    <w:rsid w:val="00462F23"/>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e"/>
    <w:semiHidden/>
    <w:rsid w:val="00462F23"/>
    <w:rPr>
      <w:color w:val="000000"/>
      <w:sz w:val="20"/>
      <w:szCs w:val="20"/>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d"/>
    <w:semiHidden/>
    <w:locked/>
    <w:rsid w:val="00462F23"/>
    <w:rPr>
      <w:rFonts w:ascii="Times New Roman" w:hAnsi="Times New Roman"/>
      <w:color w:val="000000"/>
      <w:lang w:val="x-none" w:eastAsia="x-none"/>
    </w:rPr>
  </w:style>
  <w:style w:type="character" w:styleId="aff">
    <w:name w:val="FollowedHyperlink"/>
    <w:rsid w:val="00462F23"/>
    <w:rPr>
      <w:color w:val="800080"/>
      <w:u w:val="single"/>
    </w:rPr>
  </w:style>
  <w:style w:type="paragraph" w:customStyle="1" w:styleId="aff0">
    <w:name w:val="Комментарий"/>
    <w:basedOn w:val="a1"/>
    <w:next w:val="a1"/>
    <w:rsid w:val="00462F23"/>
    <w:pPr>
      <w:widowControl w:val="0"/>
      <w:autoSpaceDE w:val="0"/>
      <w:autoSpaceDN w:val="0"/>
      <w:adjustRightInd w:val="0"/>
      <w:ind w:left="170"/>
    </w:pPr>
    <w:rPr>
      <w:rFonts w:ascii="Arial" w:hAnsi="Arial"/>
      <w:i/>
      <w:iCs/>
      <w:color w:val="800080"/>
      <w:sz w:val="20"/>
      <w:szCs w:val="20"/>
    </w:rPr>
  </w:style>
  <w:style w:type="paragraph" w:customStyle="1" w:styleId="aff1">
    <w:name w:val="Основной"/>
    <w:basedOn w:val="a1"/>
    <w:rsid w:val="00462F23"/>
    <w:pPr>
      <w:outlineLvl w:val="3"/>
    </w:pPr>
  </w:style>
  <w:style w:type="paragraph" w:customStyle="1" w:styleId="095">
    <w:name w:val="Стиль Первая строка:  095 см"/>
    <w:basedOn w:val="a1"/>
    <w:rsid w:val="00462F23"/>
    <w:pPr>
      <w:ind w:firstLine="539"/>
    </w:pPr>
    <w:rPr>
      <w:sz w:val="25"/>
      <w:szCs w:val="25"/>
    </w:rPr>
  </w:style>
  <w:style w:type="paragraph" w:customStyle="1" w:styleId="aff2">
    <w:name w:val="Стиль По центру"/>
    <w:basedOn w:val="a1"/>
    <w:rsid w:val="00462F23"/>
    <w:pPr>
      <w:jc w:val="center"/>
    </w:pPr>
    <w:rPr>
      <w:sz w:val="25"/>
      <w:szCs w:val="25"/>
    </w:rPr>
  </w:style>
  <w:style w:type="paragraph" w:customStyle="1" w:styleId="aff3">
    <w:name w:val="раздилитель сноски"/>
    <w:basedOn w:val="a1"/>
    <w:next w:val="afd"/>
    <w:rsid w:val="00462F23"/>
    <w:pPr>
      <w:spacing w:after="120"/>
    </w:pPr>
    <w:rPr>
      <w:szCs w:val="20"/>
      <w:lang w:val="en-US"/>
    </w:rPr>
  </w:style>
  <w:style w:type="paragraph" w:customStyle="1" w:styleId="29">
    <w:name w:val="Знак2 Знак Знак Знак Знак Знак Знак"/>
    <w:basedOn w:val="a1"/>
    <w:rsid w:val="00462F23"/>
    <w:pPr>
      <w:widowControl w:val="0"/>
      <w:adjustRightInd w:val="0"/>
      <w:spacing w:after="160" w:line="240" w:lineRule="exact"/>
      <w:jc w:val="right"/>
    </w:pPr>
    <w:rPr>
      <w:sz w:val="20"/>
      <w:szCs w:val="20"/>
      <w:lang w:val="en-GB" w:eastAsia="en-US"/>
    </w:rPr>
  </w:style>
  <w:style w:type="paragraph" w:customStyle="1" w:styleId="212">
    <w:name w:val="Основной текст с отступом 21"/>
    <w:basedOn w:val="a1"/>
    <w:rsid w:val="00462F23"/>
    <w:pPr>
      <w:overflowPunct w:val="0"/>
      <w:autoSpaceDE w:val="0"/>
      <w:autoSpaceDN w:val="0"/>
      <w:adjustRightInd w:val="0"/>
      <w:ind w:firstLine="709"/>
      <w:textAlignment w:val="baseline"/>
    </w:pPr>
    <w:rPr>
      <w:sz w:val="28"/>
      <w:szCs w:val="20"/>
      <w:lang w:eastAsia="zh-CN"/>
    </w:rPr>
  </w:style>
  <w:style w:type="paragraph" w:customStyle="1" w:styleId="xl48">
    <w:name w:val="xl48"/>
    <w:basedOn w:val="a1"/>
    <w:rsid w:val="00462F23"/>
    <w:pPr>
      <w:spacing w:before="100" w:beforeAutospacing="1" w:after="100" w:afterAutospacing="1"/>
      <w:jc w:val="center"/>
      <w:textAlignment w:val="top"/>
    </w:pPr>
    <w:rPr>
      <w:rFonts w:eastAsia="Arial Unicode MS"/>
      <w:sz w:val="28"/>
      <w:szCs w:val="28"/>
    </w:rPr>
  </w:style>
  <w:style w:type="paragraph" w:customStyle="1" w:styleId="xl26">
    <w:name w:val="xl26"/>
    <w:basedOn w:val="a1"/>
    <w:rsid w:val="00462F23"/>
    <w:pPr>
      <w:spacing w:before="100" w:beforeAutospacing="1" w:after="100" w:afterAutospacing="1"/>
      <w:textAlignment w:val="top"/>
    </w:pPr>
    <w:rPr>
      <w:rFonts w:eastAsia="Arial Unicode MS"/>
      <w:sz w:val="28"/>
      <w:szCs w:val="28"/>
    </w:rPr>
  </w:style>
  <w:style w:type="paragraph" w:customStyle="1" w:styleId="-235">
    <w:name w:val="Стиль Основной текст с отступом + Справа:  -235 см Междустр.интер..."/>
    <w:basedOn w:val="af"/>
    <w:rsid w:val="00462F23"/>
    <w:pPr>
      <w:spacing w:before="0" w:line="360" w:lineRule="exact"/>
      <w:ind w:firstLine="567"/>
      <w:jc w:val="both"/>
    </w:pPr>
    <w:rPr>
      <w:caps w:val="0"/>
      <w:sz w:val="28"/>
      <w:szCs w:val="28"/>
    </w:rPr>
  </w:style>
  <w:style w:type="paragraph" w:customStyle="1" w:styleId="aff4">
    <w:name w:val="Знак Знак Знак Знак Знак Знак Знак Знак Знак Знак Знак Знак Знак Знак"/>
    <w:basedOn w:val="a1"/>
    <w:rsid w:val="00462F23"/>
    <w:pPr>
      <w:spacing w:after="160" w:line="240" w:lineRule="exact"/>
    </w:pPr>
    <w:rPr>
      <w:rFonts w:ascii="Verdana" w:hAnsi="Verdana"/>
      <w:sz w:val="20"/>
      <w:szCs w:val="20"/>
      <w:lang w:val="en-US" w:eastAsia="en-US"/>
    </w:rPr>
  </w:style>
  <w:style w:type="paragraph" w:customStyle="1" w:styleId="2a">
    <w:name w:val="Знак2 Знак Знак Знак"/>
    <w:basedOn w:val="a1"/>
    <w:rsid w:val="00462F23"/>
    <w:pPr>
      <w:widowControl w:val="0"/>
      <w:adjustRightInd w:val="0"/>
      <w:spacing w:after="160" w:line="240" w:lineRule="exact"/>
      <w:jc w:val="right"/>
    </w:pPr>
    <w:rPr>
      <w:sz w:val="20"/>
      <w:szCs w:val="20"/>
      <w:lang w:val="en-GB" w:eastAsia="en-US"/>
    </w:rPr>
  </w:style>
  <w:style w:type="paragraph" w:customStyle="1" w:styleId="1f">
    <w:name w:val="Знак1 Знак Знак Знак Знак Знак"/>
    <w:basedOn w:val="a1"/>
    <w:rsid w:val="00462F23"/>
    <w:pPr>
      <w:spacing w:before="100" w:beforeAutospacing="1" w:after="100" w:afterAutospacing="1"/>
    </w:pPr>
    <w:rPr>
      <w:rFonts w:ascii="Tahoma" w:hAnsi="Tahoma"/>
      <w:sz w:val="20"/>
      <w:szCs w:val="20"/>
      <w:lang w:val="en-US" w:eastAsia="en-US"/>
    </w:rPr>
  </w:style>
  <w:style w:type="table" w:customStyle="1" w:styleId="1f0">
    <w:name w:val="Сетка таблицы1"/>
    <w:rsid w:val="00462F23"/>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footnote reference"/>
    <w:semiHidden/>
    <w:rsid w:val="00462F23"/>
    <w:rPr>
      <w:vertAlign w:val="superscript"/>
    </w:rPr>
  </w:style>
  <w:style w:type="paragraph" w:customStyle="1" w:styleId="aff6">
    <w:name w:val="Знак Знак Знак Знак"/>
    <w:basedOn w:val="a1"/>
    <w:rsid w:val="00462F23"/>
    <w:pPr>
      <w:widowControl w:val="0"/>
      <w:adjustRightInd w:val="0"/>
      <w:spacing w:after="160" w:line="240" w:lineRule="exact"/>
      <w:jc w:val="right"/>
    </w:pPr>
    <w:rPr>
      <w:sz w:val="20"/>
      <w:szCs w:val="20"/>
      <w:lang w:val="en-GB" w:eastAsia="en-US"/>
    </w:rPr>
  </w:style>
  <w:style w:type="paragraph" w:customStyle="1" w:styleId="aff7">
    <w:name w:val="Прижатый влево"/>
    <w:basedOn w:val="a1"/>
    <w:next w:val="a1"/>
    <w:rsid w:val="00462F23"/>
    <w:pPr>
      <w:autoSpaceDE w:val="0"/>
      <w:autoSpaceDN w:val="0"/>
      <w:adjustRightInd w:val="0"/>
    </w:pPr>
    <w:rPr>
      <w:rFonts w:ascii="Arial" w:hAnsi="Arial" w:cs="Arial"/>
    </w:rPr>
  </w:style>
  <w:style w:type="paragraph" w:styleId="aff8">
    <w:name w:val="caption"/>
    <w:basedOn w:val="a1"/>
    <w:next w:val="a1"/>
    <w:qFormat/>
    <w:rsid w:val="00462F23"/>
    <w:pPr>
      <w:spacing w:after="200"/>
    </w:pPr>
    <w:rPr>
      <w:rFonts w:ascii="Calibri" w:hAnsi="Calibri"/>
      <w:b/>
      <w:bCs/>
      <w:color w:val="4F81BD"/>
      <w:sz w:val="18"/>
      <w:szCs w:val="18"/>
    </w:rPr>
  </w:style>
  <w:style w:type="paragraph" w:customStyle="1" w:styleId="2b">
    <w:name w:val="Обычный2"/>
    <w:rsid w:val="00462F23"/>
    <w:pPr>
      <w:widowControl w:val="0"/>
      <w:jc w:val="both"/>
    </w:pPr>
    <w:rPr>
      <w:rFonts w:ascii="Times New Roman" w:hAnsi="Times New Roman"/>
    </w:rPr>
  </w:style>
  <w:style w:type="character" w:customStyle="1" w:styleId="aff9">
    <w:name w:val="Цветовое выделение"/>
    <w:rsid w:val="00462F23"/>
    <w:rPr>
      <w:b/>
      <w:color w:val="000080"/>
      <w:sz w:val="20"/>
    </w:rPr>
  </w:style>
  <w:style w:type="paragraph" w:customStyle="1" w:styleId="1f1">
    <w:name w:val="Абзац списка1"/>
    <w:basedOn w:val="a1"/>
    <w:rsid w:val="00462F23"/>
    <w:pPr>
      <w:ind w:left="720"/>
    </w:pPr>
    <w:rPr>
      <w:rFonts w:eastAsia="Times New Roman"/>
      <w:kern w:val="28"/>
      <w:sz w:val="28"/>
      <w:szCs w:val="28"/>
    </w:rPr>
  </w:style>
  <w:style w:type="paragraph" w:customStyle="1" w:styleId="1f2">
    <w:name w:val="Основной текст с отступом1"/>
    <w:basedOn w:val="a1"/>
    <w:rsid w:val="00462F23"/>
    <w:pPr>
      <w:spacing w:after="120"/>
      <w:ind w:left="283"/>
    </w:pPr>
    <w:rPr>
      <w:sz w:val="20"/>
      <w:szCs w:val="20"/>
    </w:rPr>
  </w:style>
  <w:style w:type="character" w:customStyle="1" w:styleId="FontStyle21">
    <w:name w:val="Font Style21"/>
    <w:rsid w:val="00462F23"/>
    <w:rPr>
      <w:rFonts w:ascii="Times New Roman" w:hAnsi="Times New Roman"/>
      <w:b/>
      <w:sz w:val="26"/>
    </w:rPr>
  </w:style>
  <w:style w:type="character" w:customStyle="1" w:styleId="FontStyle25">
    <w:name w:val="Font Style25"/>
    <w:rsid w:val="00462F23"/>
    <w:rPr>
      <w:rFonts w:ascii="Times New Roman" w:hAnsi="Times New Roman"/>
      <w:sz w:val="26"/>
    </w:rPr>
  </w:style>
  <w:style w:type="character" w:customStyle="1" w:styleId="FontStyle23">
    <w:name w:val="Font Style23"/>
    <w:rsid w:val="00462F23"/>
    <w:rPr>
      <w:rFonts w:ascii="Times New Roman" w:hAnsi="Times New Roman"/>
      <w:b/>
      <w:i/>
      <w:sz w:val="26"/>
    </w:rPr>
  </w:style>
  <w:style w:type="paragraph" w:styleId="affa">
    <w:name w:val="Plain Text"/>
    <w:basedOn w:val="a1"/>
    <w:link w:val="affb"/>
    <w:rsid w:val="00462F23"/>
    <w:rPr>
      <w:rFonts w:ascii="Courier New" w:hAnsi="Courier New"/>
      <w:sz w:val="20"/>
      <w:szCs w:val="20"/>
    </w:rPr>
  </w:style>
  <w:style w:type="character" w:customStyle="1" w:styleId="affb">
    <w:name w:val="Текст Знак"/>
    <w:link w:val="affa"/>
    <w:locked/>
    <w:rsid w:val="00462F23"/>
    <w:rPr>
      <w:rFonts w:ascii="Courier New" w:hAnsi="Courier New"/>
      <w:lang w:val="x-none" w:eastAsia="x-none"/>
    </w:rPr>
  </w:style>
  <w:style w:type="table" w:customStyle="1" w:styleId="111">
    <w:name w:val="Сетка таблицы11"/>
    <w:rsid w:val="00462F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462F23"/>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rsid w:val="00462F23"/>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rsid w:val="00462F2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rsid w:val="00462F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Знак Знак Знак Знак Знак Знак Знак Знак Знак Знак Знак Знак"/>
    <w:basedOn w:val="a1"/>
    <w:rsid w:val="00462F23"/>
    <w:pPr>
      <w:spacing w:before="100" w:beforeAutospacing="1" w:after="100" w:afterAutospacing="1"/>
    </w:pPr>
    <w:rPr>
      <w:rFonts w:ascii="Tahoma" w:hAnsi="Tahoma"/>
      <w:sz w:val="20"/>
      <w:szCs w:val="20"/>
      <w:lang w:val="en-US" w:eastAsia="en-US"/>
    </w:rPr>
  </w:style>
  <w:style w:type="paragraph" w:customStyle="1" w:styleId="Default">
    <w:name w:val="Default"/>
    <w:rsid w:val="00462F23"/>
    <w:pPr>
      <w:autoSpaceDE w:val="0"/>
      <w:autoSpaceDN w:val="0"/>
      <w:adjustRightInd w:val="0"/>
      <w:jc w:val="both"/>
    </w:pPr>
    <w:rPr>
      <w:rFonts w:ascii="Times New Roman" w:hAnsi="Times New Roman"/>
      <w:color w:val="000000"/>
      <w:sz w:val="24"/>
      <w:szCs w:val="24"/>
    </w:rPr>
  </w:style>
  <w:style w:type="paragraph" w:customStyle="1" w:styleId="1f4">
    <w:name w:val="Рецензия1"/>
    <w:hidden/>
    <w:semiHidden/>
    <w:rsid w:val="00462F23"/>
    <w:pPr>
      <w:jc w:val="both"/>
    </w:pPr>
    <w:rPr>
      <w:rFonts w:ascii="Times New Roman" w:hAnsi="Times New Roman"/>
      <w:sz w:val="24"/>
      <w:szCs w:val="24"/>
    </w:rPr>
  </w:style>
  <w:style w:type="paragraph" w:styleId="HTML">
    <w:name w:val="HTML Preformatted"/>
    <w:basedOn w:val="a1"/>
    <w:link w:val="HTML0"/>
    <w:rsid w:val="00462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0">
    <w:name w:val="Стандартный HTML Знак"/>
    <w:link w:val="HTML"/>
    <w:locked/>
    <w:rsid w:val="00462F23"/>
    <w:rPr>
      <w:rFonts w:ascii="Courier New" w:hAnsi="Courier New"/>
    </w:rPr>
  </w:style>
  <w:style w:type="character" w:customStyle="1" w:styleId="af4">
    <w:name w:val="Обычный (веб) Знак"/>
    <w:aliases w:val="Обычный (Web) Знак,Обычный (Web)1 Знак"/>
    <w:link w:val="af3"/>
    <w:locked/>
    <w:rsid w:val="00462F23"/>
    <w:rPr>
      <w:rFonts w:ascii="Times New Roman" w:hAnsi="Times New Roman"/>
      <w:sz w:val="24"/>
    </w:rPr>
  </w:style>
  <w:style w:type="paragraph" w:customStyle="1" w:styleId="text3cl">
    <w:name w:val="text3cl"/>
    <w:basedOn w:val="a1"/>
    <w:rsid w:val="00462F23"/>
    <w:pPr>
      <w:spacing w:before="144" w:after="288"/>
      <w:jc w:val="left"/>
    </w:pPr>
  </w:style>
  <w:style w:type="paragraph" w:customStyle="1" w:styleId="a0">
    <w:name w:val="Список с номерами"/>
    <w:basedOn w:val="a1"/>
    <w:rsid w:val="00462F23"/>
    <w:pPr>
      <w:numPr>
        <w:numId w:val="2"/>
      </w:numPr>
      <w:tabs>
        <w:tab w:val="num" w:pos="1276"/>
      </w:tabs>
      <w:spacing w:before="120"/>
      <w:ind w:firstLine="851"/>
    </w:pPr>
    <w:rPr>
      <w:sz w:val="26"/>
      <w:szCs w:val="20"/>
    </w:rPr>
  </w:style>
  <w:style w:type="paragraph" w:customStyle="1" w:styleId="a">
    <w:name w:val="Обычный СПИСОК Точка"/>
    <w:basedOn w:val="a1"/>
    <w:rsid w:val="00462F23"/>
    <w:pPr>
      <w:numPr>
        <w:numId w:val="3"/>
      </w:numPr>
    </w:pPr>
    <w:rPr>
      <w:sz w:val="28"/>
    </w:rPr>
  </w:style>
  <w:style w:type="paragraph" w:customStyle="1" w:styleId="1">
    <w:name w:val="Список 1"/>
    <w:basedOn w:val="a1"/>
    <w:rsid w:val="00462F23"/>
    <w:pPr>
      <w:numPr>
        <w:numId w:val="4"/>
      </w:numPr>
      <w:spacing w:before="120" w:after="120"/>
    </w:pPr>
    <w:rPr>
      <w:sz w:val="28"/>
      <w:szCs w:val="20"/>
    </w:rPr>
  </w:style>
  <w:style w:type="paragraph" w:customStyle="1" w:styleId="affc">
    <w:name w:val="Абзац"/>
    <w:basedOn w:val="a1"/>
    <w:rsid w:val="00462F23"/>
    <w:pPr>
      <w:overflowPunct w:val="0"/>
      <w:autoSpaceDE w:val="0"/>
      <w:autoSpaceDN w:val="0"/>
      <w:adjustRightInd w:val="0"/>
      <w:spacing w:before="120"/>
      <w:ind w:firstLine="851"/>
      <w:textAlignment w:val="baseline"/>
    </w:pPr>
    <w:rPr>
      <w:sz w:val="26"/>
      <w:szCs w:val="20"/>
    </w:rPr>
  </w:style>
  <w:style w:type="character" w:customStyle="1" w:styleId="1f5">
    <w:name w:val="Название1"/>
    <w:rsid w:val="00462F23"/>
  </w:style>
  <w:style w:type="paragraph" w:customStyle="1" w:styleId="FR1">
    <w:name w:val="FR1"/>
    <w:rsid w:val="00462F23"/>
    <w:pPr>
      <w:widowControl w:val="0"/>
      <w:spacing w:before="40" w:line="260" w:lineRule="auto"/>
      <w:ind w:firstLine="720"/>
      <w:jc w:val="both"/>
    </w:pPr>
    <w:rPr>
      <w:rFonts w:ascii="Times New Roman" w:hAnsi="Times New Roman"/>
      <w:sz w:val="28"/>
    </w:rPr>
  </w:style>
  <w:style w:type="paragraph" w:customStyle="1" w:styleId="1f6">
    <w:name w:val="Без интервала1"/>
    <w:rsid w:val="00462F23"/>
    <w:rPr>
      <w:rFonts w:ascii="Times New Roman" w:eastAsia="Times New Roman" w:hAnsi="Times New Roman"/>
      <w:sz w:val="28"/>
      <w:szCs w:val="28"/>
    </w:rPr>
  </w:style>
  <w:style w:type="paragraph" w:customStyle="1" w:styleId="consplusnormal0">
    <w:name w:val="consplusnormal"/>
    <w:basedOn w:val="a1"/>
    <w:rsid w:val="00462F23"/>
    <w:pPr>
      <w:spacing w:before="100" w:beforeAutospacing="1" w:after="100" w:afterAutospacing="1"/>
      <w:jc w:val="left"/>
    </w:pPr>
    <w:rPr>
      <w:rFonts w:eastAsia="Times New Roman"/>
    </w:rPr>
  </w:style>
  <w:style w:type="paragraph" w:customStyle="1" w:styleId="Style5">
    <w:name w:val="Style5"/>
    <w:basedOn w:val="a1"/>
    <w:rsid w:val="00462F23"/>
    <w:pPr>
      <w:widowControl w:val="0"/>
      <w:autoSpaceDE w:val="0"/>
      <w:autoSpaceDN w:val="0"/>
      <w:adjustRightInd w:val="0"/>
      <w:spacing w:line="278" w:lineRule="exact"/>
      <w:jc w:val="left"/>
    </w:pPr>
  </w:style>
  <w:style w:type="paragraph" w:customStyle="1" w:styleId="Style7">
    <w:name w:val="Style7"/>
    <w:basedOn w:val="a1"/>
    <w:rsid w:val="00462F23"/>
    <w:pPr>
      <w:widowControl w:val="0"/>
      <w:autoSpaceDE w:val="0"/>
      <w:autoSpaceDN w:val="0"/>
      <w:adjustRightInd w:val="0"/>
      <w:spacing w:line="277" w:lineRule="exact"/>
      <w:jc w:val="left"/>
    </w:pPr>
  </w:style>
  <w:style w:type="paragraph" w:customStyle="1" w:styleId="Style8">
    <w:name w:val="Style8"/>
    <w:basedOn w:val="a1"/>
    <w:rsid w:val="00462F23"/>
    <w:pPr>
      <w:widowControl w:val="0"/>
      <w:autoSpaceDE w:val="0"/>
      <w:autoSpaceDN w:val="0"/>
      <w:adjustRightInd w:val="0"/>
      <w:spacing w:line="278" w:lineRule="exact"/>
      <w:ind w:firstLine="710"/>
      <w:jc w:val="left"/>
    </w:pPr>
  </w:style>
  <w:style w:type="character" w:customStyle="1" w:styleId="FontStyle15">
    <w:name w:val="Font Style15"/>
    <w:rsid w:val="00462F23"/>
    <w:rPr>
      <w:rFonts w:ascii="Times New Roman" w:hAnsi="Times New Roman"/>
      <w:sz w:val="24"/>
    </w:rPr>
  </w:style>
  <w:style w:type="paragraph" w:customStyle="1" w:styleId="Style2">
    <w:name w:val="Style2"/>
    <w:basedOn w:val="a1"/>
    <w:rsid w:val="00462F23"/>
    <w:pPr>
      <w:widowControl w:val="0"/>
      <w:autoSpaceDE w:val="0"/>
      <w:autoSpaceDN w:val="0"/>
      <w:adjustRightInd w:val="0"/>
      <w:spacing w:line="277" w:lineRule="exact"/>
      <w:ind w:firstLine="715"/>
    </w:pPr>
  </w:style>
  <w:style w:type="paragraph" w:customStyle="1" w:styleId="xl66">
    <w:name w:val="xl66"/>
    <w:basedOn w:val="a1"/>
    <w:rsid w:val="00462F23"/>
    <w:pPr>
      <w:spacing w:before="100" w:beforeAutospacing="1" w:after="100" w:afterAutospacing="1"/>
      <w:jc w:val="left"/>
    </w:pPr>
    <w:rPr>
      <w:sz w:val="22"/>
      <w:szCs w:val="22"/>
    </w:rPr>
  </w:style>
  <w:style w:type="paragraph" w:customStyle="1" w:styleId="xl67">
    <w:name w:val="xl67"/>
    <w:basedOn w:val="a1"/>
    <w:rsid w:val="00462F23"/>
    <w:pPr>
      <w:spacing w:before="100" w:beforeAutospacing="1" w:after="100" w:afterAutospacing="1"/>
      <w:jc w:val="left"/>
    </w:pPr>
  </w:style>
  <w:style w:type="paragraph" w:customStyle="1" w:styleId="xl68">
    <w:name w:val="xl68"/>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9">
    <w:name w:val="xl69"/>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1"/>
    <w:rsid w:val="00462F23"/>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1"/>
    <w:rsid w:val="00462F23"/>
    <w:pPr>
      <w:spacing w:before="100" w:beforeAutospacing="1" w:after="100" w:afterAutospacing="1"/>
      <w:jc w:val="left"/>
    </w:pPr>
    <w:rPr>
      <w:sz w:val="18"/>
      <w:szCs w:val="18"/>
    </w:rPr>
  </w:style>
  <w:style w:type="paragraph" w:customStyle="1" w:styleId="xl73">
    <w:name w:val="xl73"/>
    <w:basedOn w:val="a1"/>
    <w:rsid w:val="00462F23"/>
    <w:pPr>
      <w:pBdr>
        <w:top w:val="single" w:sz="4" w:space="0" w:color="auto"/>
        <w:left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74">
    <w:name w:val="xl74"/>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75">
    <w:name w:val="xl75"/>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6">
    <w:name w:val="xl76"/>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77">
    <w:name w:val="xl77"/>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1"/>
    <w:rsid w:val="00462F23"/>
    <w:pPr>
      <w:spacing w:before="100" w:beforeAutospacing="1" w:after="100" w:afterAutospacing="1"/>
      <w:jc w:val="left"/>
      <w:textAlignment w:val="top"/>
    </w:pPr>
    <w:rPr>
      <w:sz w:val="22"/>
      <w:szCs w:val="22"/>
    </w:rPr>
  </w:style>
  <w:style w:type="paragraph" w:customStyle="1" w:styleId="xl79">
    <w:name w:val="xl79"/>
    <w:basedOn w:val="a1"/>
    <w:rsid w:val="00462F23"/>
    <w:pPr>
      <w:pBdr>
        <w:top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80">
    <w:name w:val="xl80"/>
    <w:basedOn w:val="a1"/>
    <w:rsid w:val="00462F23"/>
    <w:pPr>
      <w:shd w:val="clear" w:color="000000" w:fill="CCFFFF"/>
      <w:spacing w:before="100" w:beforeAutospacing="1" w:after="100" w:afterAutospacing="1"/>
      <w:jc w:val="left"/>
      <w:textAlignment w:val="top"/>
    </w:pPr>
    <w:rPr>
      <w:sz w:val="22"/>
      <w:szCs w:val="22"/>
    </w:rPr>
  </w:style>
  <w:style w:type="paragraph" w:customStyle="1" w:styleId="xl81">
    <w:name w:val="xl81"/>
    <w:basedOn w:val="a1"/>
    <w:rsid w:val="00462F23"/>
    <w:pPr>
      <w:shd w:val="clear" w:color="000000" w:fill="FFFF99"/>
      <w:spacing w:before="100" w:beforeAutospacing="1" w:after="100" w:afterAutospacing="1"/>
      <w:jc w:val="left"/>
      <w:textAlignment w:val="top"/>
    </w:pPr>
    <w:rPr>
      <w:sz w:val="22"/>
      <w:szCs w:val="22"/>
    </w:rPr>
  </w:style>
  <w:style w:type="paragraph" w:customStyle="1" w:styleId="xl82">
    <w:name w:val="xl82"/>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3">
    <w:name w:val="xl83"/>
    <w:basedOn w:val="a1"/>
    <w:rsid w:val="00462F23"/>
    <w:pPr>
      <w:shd w:val="clear" w:color="000000" w:fill="DDD9C4"/>
      <w:spacing w:before="100" w:beforeAutospacing="1" w:after="100" w:afterAutospacing="1"/>
      <w:jc w:val="left"/>
      <w:textAlignment w:val="top"/>
    </w:pPr>
    <w:rPr>
      <w:sz w:val="22"/>
      <w:szCs w:val="22"/>
    </w:rPr>
  </w:style>
  <w:style w:type="paragraph" w:customStyle="1" w:styleId="xl84">
    <w:name w:val="xl84"/>
    <w:basedOn w:val="a1"/>
    <w:rsid w:val="00462F23"/>
    <w:pPr>
      <w:shd w:val="clear" w:color="000000" w:fill="00FFFF"/>
      <w:spacing w:before="100" w:beforeAutospacing="1" w:after="100" w:afterAutospacing="1"/>
      <w:jc w:val="left"/>
      <w:textAlignment w:val="top"/>
    </w:pPr>
    <w:rPr>
      <w:sz w:val="22"/>
      <w:szCs w:val="22"/>
    </w:rPr>
  </w:style>
  <w:style w:type="paragraph" w:customStyle="1" w:styleId="xl85">
    <w:name w:val="xl85"/>
    <w:basedOn w:val="a1"/>
    <w:rsid w:val="00462F2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1"/>
    <w:rsid w:val="00462F23"/>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7">
    <w:name w:val="xl87"/>
    <w:basedOn w:val="a1"/>
    <w:rsid w:val="00462F23"/>
    <w:pPr>
      <w:shd w:val="clear" w:color="000000" w:fill="EBF1DE"/>
      <w:spacing w:before="100" w:beforeAutospacing="1" w:after="100" w:afterAutospacing="1"/>
      <w:jc w:val="left"/>
      <w:textAlignment w:val="top"/>
    </w:pPr>
    <w:rPr>
      <w:sz w:val="22"/>
      <w:szCs w:val="22"/>
    </w:rPr>
  </w:style>
  <w:style w:type="paragraph" w:customStyle="1" w:styleId="xl88">
    <w:name w:val="xl88"/>
    <w:basedOn w:val="a1"/>
    <w:rsid w:val="00462F23"/>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9">
    <w:name w:val="xl89"/>
    <w:basedOn w:val="a1"/>
    <w:rsid w:val="00462F23"/>
    <w:pPr>
      <w:pBdr>
        <w:top w:val="single" w:sz="4" w:space="0" w:color="auto"/>
        <w:left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90">
    <w:name w:val="xl90"/>
    <w:basedOn w:val="a1"/>
    <w:rsid w:val="00462F23"/>
    <w:pPr>
      <w:pBdr>
        <w:left w:val="single" w:sz="4" w:space="0" w:color="auto"/>
        <w:right w:val="single" w:sz="4" w:space="0" w:color="auto"/>
      </w:pBdr>
      <w:spacing w:before="100" w:beforeAutospacing="1" w:after="100" w:afterAutospacing="1"/>
      <w:jc w:val="left"/>
      <w:textAlignment w:val="top"/>
    </w:pPr>
  </w:style>
  <w:style w:type="paragraph" w:customStyle="1" w:styleId="xl91">
    <w:name w:val="xl91"/>
    <w:basedOn w:val="a1"/>
    <w:rsid w:val="00462F2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92">
    <w:name w:val="xl92"/>
    <w:basedOn w:val="a1"/>
    <w:rsid w:val="00462F23"/>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3">
    <w:name w:val="xl93"/>
    <w:basedOn w:val="a1"/>
    <w:rsid w:val="00462F23"/>
    <w:pPr>
      <w:pBdr>
        <w:left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1"/>
    <w:rsid w:val="00462F2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1"/>
    <w:rsid w:val="00462F23"/>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1"/>
    <w:rsid w:val="00462F23"/>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7">
    <w:name w:val="xl97"/>
    <w:basedOn w:val="a1"/>
    <w:rsid w:val="00462F23"/>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1"/>
    <w:rsid w:val="00462F23"/>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9">
    <w:name w:val="xl99"/>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0">
    <w:name w:val="xl100"/>
    <w:basedOn w:val="a1"/>
    <w:rsid w:val="00462F23"/>
    <w:pPr>
      <w:pBdr>
        <w:left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01">
    <w:name w:val="xl101"/>
    <w:basedOn w:val="a1"/>
    <w:rsid w:val="00462F2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02">
    <w:name w:val="xl102"/>
    <w:basedOn w:val="a1"/>
    <w:rsid w:val="00462F23"/>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3">
    <w:name w:val="xl103"/>
    <w:basedOn w:val="a1"/>
    <w:rsid w:val="00462F23"/>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4">
    <w:name w:val="xl104"/>
    <w:basedOn w:val="a1"/>
    <w:rsid w:val="00462F23"/>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5">
    <w:name w:val="xl105"/>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06">
    <w:name w:val="xl106"/>
    <w:basedOn w:val="a1"/>
    <w:rsid w:val="00462F23"/>
    <w:pPr>
      <w:pBdr>
        <w:left w:val="single" w:sz="4" w:space="0" w:color="auto"/>
        <w:right w:val="single" w:sz="4" w:space="0" w:color="auto"/>
      </w:pBdr>
      <w:spacing w:before="100" w:beforeAutospacing="1" w:after="100" w:afterAutospacing="1"/>
      <w:jc w:val="left"/>
      <w:textAlignment w:val="top"/>
    </w:pPr>
  </w:style>
  <w:style w:type="paragraph" w:customStyle="1" w:styleId="xl107">
    <w:name w:val="xl107"/>
    <w:basedOn w:val="a1"/>
    <w:rsid w:val="00462F23"/>
    <w:pPr>
      <w:pBdr>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08">
    <w:name w:val="xl108"/>
    <w:basedOn w:val="a1"/>
    <w:rsid w:val="00462F23"/>
    <w:pPr>
      <w:pBdr>
        <w:left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09">
    <w:name w:val="xl109"/>
    <w:basedOn w:val="a1"/>
    <w:rsid w:val="00462F23"/>
    <w:pPr>
      <w:pBdr>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10">
    <w:name w:val="xl110"/>
    <w:basedOn w:val="a1"/>
    <w:rsid w:val="00462F23"/>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1">
    <w:name w:val="xl111"/>
    <w:basedOn w:val="a1"/>
    <w:rsid w:val="00462F23"/>
    <w:pPr>
      <w:pBdr>
        <w:left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12">
    <w:name w:val="xl112"/>
    <w:basedOn w:val="a1"/>
    <w:rsid w:val="00462F23"/>
    <w:pPr>
      <w:pBdr>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13">
    <w:name w:val="xl113"/>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62F23"/>
    <w:pPr>
      <w:spacing w:after="160" w:line="240" w:lineRule="exact"/>
      <w:jc w:val="left"/>
    </w:pPr>
    <w:rPr>
      <w:rFonts w:ascii="Verdana" w:hAnsi="Verdana"/>
      <w:sz w:val="20"/>
      <w:szCs w:val="20"/>
      <w:lang w:val="en-US" w:eastAsia="en-US"/>
    </w:rPr>
  </w:style>
  <w:style w:type="paragraph" w:customStyle="1" w:styleId="xl115">
    <w:name w:val="xl115"/>
    <w:basedOn w:val="a1"/>
    <w:rsid w:val="00462F2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116">
    <w:name w:val="xl116"/>
    <w:basedOn w:val="a1"/>
    <w:rsid w:val="00462F23"/>
    <w:pPr>
      <w:pBdr>
        <w:left w:val="single" w:sz="4" w:space="0" w:color="auto"/>
        <w:right w:val="single" w:sz="4" w:space="0" w:color="auto"/>
      </w:pBdr>
      <w:spacing w:before="100" w:beforeAutospacing="1" w:after="100" w:afterAutospacing="1"/>
      <w:jc w:val="left"/>
      <w:textAlignment w:val="top"/>
    </w:pPr>
  </w:style>
  <w:style w:type="paragraph" w:customStyle="1" w:styleId="xl117">
    <w:name w:val="xl117"/>
    <w:basedOn w:val="a1"/>
    <w:rsid w:val="00462F2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18">
    <w:name w:val="xl118"/>
    <w:basedOn w:val="a1"/>
    <w:rsid w:val="00462F23"/>
    <w:pPr>
      <w:pBdr>
        <w:left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19">
    <w:name w:val="xl119"/>
    <w:basedOn w:val="a1"/>
    <w:rsid w:val="00462F23"/>
    <w:pPr>
      <w:pBdr>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20">
    <w:name w:val="xl120"/>
    <w:basedOn w:val="a1"/>
    <w:rsid w:val="00462F23"/>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styleId="affd">
    <w:name w:val="List Paragraph"/>
    <w:basedOn w:val="a1"/>
    <w:uiPriority w:val="34"/>
    <w:qFormat/>
    <w:rsid w:val="00A46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92530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CF5A99AC8B7E7961FB00741D506AB0D638A54503D9D6635CE0CDF454B65EE2AB08176367FA6F8Bb2n0O" TargetMode="External"/><Relationship Id="rId13" Type="http://schemas.openxmlformats.org/officeDocument/2006/relationships/hyperlink" Target="consultantplus://offline/ref=994E993D508EFEA433CC7A64D156CF89B1BC1F78998DECE2F512D1D352687D055EB834hCQE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94E993D508EFEA433CC7A64D156CF89B1BC1F78998DECE2F512D1D352687D055EB834hCQE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26D4FF840A10EA2891F0A242C2DE6639CE1A167ED3915935338F85E39499406E7823FV2l3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4E993D508EFEA433CC7A64D156CF89B1BC1F78998DECE2F512D1D352687D055EB834hCQEF" TargetMode="External"/><Relationship Id="rId5" Type="http://schemas.openxmlformats.org/officeDocument/2006/relationships/webSettings" Target="webSettings.xml"/><Relationship Id="rId15" Type="http://schemas.openxmlformats.org/officeDocument/2006/relationships/hyperlink" Target="consultantplus://offline/ref=08E4DD8FF8F8E6DAC3015B20A0D7EF3B9D3FE514BD9CC32BAFAD52FDF611C8365DA205C44395FF99JE3AB"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4CF5A99AC8B7E7961FB00741D506AB0D638A54503D9D6635CE0CDF454B65EE2AB08176367FA6F8Bb2n0O" TargetMode="External"/><Relationship Id="rId14" Type="http://schemas.openxmlformats.org/officeDocument/2006/relationships/hyperlink" Target="consultantplus://offline/ref=994E993D508EFEA433CC7A64D156CF89B1BC1F78998DECE2F512D1D352687D055EB834hCQ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A165E-1501-4F6F-9E1D-29C96527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53</Pages>
  <Words>19056</Words>
  <Characters>108625</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127427</CharactersWithSpaces>
  <SharedDoc>false</SharedDoc>
  <HLinks>
    <vt:vector size="96" baseType="variant">
      <vt:variant>
        <vt:i4>2424937</vt:i4>
      </vt:variant>
      <vt:variant>
        <vt:i4>45</vt:i4>
      </vt:variant>
      <vt:variant>
        <vt:i4>0</vt:i4>
      </vt:variant>
      <vt:variant>
        <vt:i4>5</vt:i4>
      </vt:variant>
      <vt:variant>
        <vt:lpwstr>consultantplus://offline/ref=08E4DD8FF8F8E6DAC3015B20A0D7EF3B9D3FE514BD9CC32BAFAD52FDF611C8365DA205C44395FF99JE3AB</vt:lpwstr>
      </vt:variant>
      <vt:variant>
        <vt:lpwstr/>
      </vt:variant>
      <vt:variant>
        <vt:i4>72</vt:i4>
      </vt:variant>
      <vt:variant>
        <vt:i4>42</vt:i4>
      </vt:variant>
      <vt:variant>
        <vt:i4>0</vt:i4>
      </vt:variant>
      <vt:variant>
        <vt:i4>5</vt:i4>
      </vt:variant>
      <vt:variant>
        <vt:lpwstr/>
      </vt:variant>
      <vt:variant>
        <vt:lpwstr>P1812</vt:lpwstr>
      </vt:variant>
      <vt:variant>
        <vt:i4>6094856</vt:i4>
      </vt:variant>
      <vt:variant>
        <vt:i4>39</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36</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33</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30</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27</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24</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21</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18</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15</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12</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9</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6</vt:i4>
      </vt:variant>
      <vt:variant>
        <vt:i4>0</vt:i4>
      </vt:variant>
      <vt:variant>
        <vt:i4>5</vt:i4>
      </vt:variant>
      <vt:variant>
        <vt:lpwstr>consultantplus://offline/ref=994E993D508EFEA433CC7A64D156CF89B1BC1F78998DECE2F512D1D352687D055EB834hCQEF</vt:lpwstr>
      </vt:variant>
      <vt:variant>
        <vt:lpwstr/>
      </vt:variant>
      <vt:variant>
        <vt:i4>8192061</vt:i4>
      </vt:variant>
      <vt:variant>
        <vt:i4>3</vt:i4>
      </vt:variant>
      <vt:variant>
        <vt:i4>0</vt:i4>
      </vt:variant>
      <vt:variant>
        <vt:i4>5</vt:i4>
      </vt:variant>
      <vt:variant>
        <vt:lpwstr>consultantplus://offline/ref=54CF5A99AC8B7E7961FB00741D506AB0D638A54503D9D6635CE0CDF454B65EE2AB08176367FA6F8Bb2n0O</vt:lpwstr>
      </vt:variant>
      <vt:variant>
        <vt:lpwstr/>
      </vt:variant>
      <vt:variant>
        <vt:i4>8192061</vt:i4>
      </vt:variant>
      <vt:variant>
        <vt:i4>0</vt:i4>
      </vt:variant>
      <vt:variant>
        <vt:i4>0</vt:i4>
      </vt:variant>
      <vt:variant>
        <vt:i4>5</vt:i4>
      </vt:variant>
      <vt:variant>
        <vt:lpwstr>consultantplus://offline/ref=54CF5A99AC8B7E7961FB00741D506AB0D638A54503D9D6635CE0CDF454B65EE2AB08176367FA6F8Bb2n0O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Вилкова Татьяна Юрьевна</dc:creator>
  <cp:lastModifiedBy>Вилкова Татьяна Юрьевна</cp:lastModifiedBy>
  <cp:revision>12</cp:revision>
  <cp:lastPrinted>2022-01-24T03:00:00Z</cp:lastPrinted>
  <dcterms:created xsi:type="dcterms:W3CDTF">2021-12-23T02:10:00Z</dcterms:created>
  <dcterms:modified xsi:type="dcterms:W3CDTF">2022-01-24T05:15:00Z</dcterms:modified>
</cp:coreProperties>
</file>