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97" w:rsidRPr="00CC5B97" w:rsidRDefault="00CC5B97" w:rsidP="00CC5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B97">
        <w:rPr>
          <w:rFonts w:ascii="Times New Roman" w:hAnsi="Times New Roman" w:cs="Times New Roman"/>
          <w:b/>
          <w:sz w:val="28"/>
          <w:szCs w:val="28"/>
        </w:rPr>
        <w:t>Резолюция</w:t>
      </w:r>
      <w:r w:rsidRPr="00CC5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19F" w:rsidRPr="00CC5B97" w:rsidRDefault="00EF264C" w:rsidP="00CC5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конференции</w:t>
      </w:r>
      <w:r w:rsidR="00CC5B97" w:rsidRPr="00CC5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«ИНИЦИАТИВНОЕ ОБЩЕСТВО»</w:t>
      </w:r>
    </w:p>
    <w:p w:rsidR="00467C97" w:rsidRPr="00CC5B97" w:rsidRDefault="00467C97" w:rsidP="00CC5B97">
      <w:pPr>
        <w:spacing w:after="0"/>
        <w:jc w:val="center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467C97" w:rsidRDefault="00EF264C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Краевая конференция</w:t>
      </w:r>
      <w:r w:rsidRPr="00CC5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«ИНИЦИАТИВНОЕ ОБЩЕСТВО» </w:t>
      </w:r>
      <w:r w:rsidR="00CC5B97" w:rsidRPr="00CC5B97">
        <w:rPr>
          <w:rFonts w:ascii="Times New Roman" w:hAnsi="Times New Roman" w:cs="Times New Roman"/>
          <w:sz w:val="28"/>
          <w:szCs w:val="28"/>
        </w:rPr>
        <w:t xml:space="preserve">(далее – Конференция) состоялась </w:t>
      </w:r>
      <w:r>
        <w:rPr>
          <w:rFonts w:ascii="Times New Roman" w:hAnsi="Times New Roman" w:cs="Times New Roman"/>
          <w:sz w:val="28"/>
          <w:szCs w:val="28"/>
        </w:rPr>
        <w:t>в Петропавловске-Камчатском 28 октября</w:t>
      </w:r>
      <w:r w:rsidR="00F0335A">
        <w:rPr>
          <w:rFonts w:ascii="Times New Roman" w:hAnsi="Times New Roman" w:cs="Times New Roman"/>
          <w:sz w:val="28"/>
          <w:szCs w:val="28"/>
        </w:rPr>
        <w:t xml:space="preserve"> </w:t>
      </w:r>
      <w:r w:rsidR="00CC5B97" w:rsidRPr="00CC5B97">
        <w:rPr>
          <w:rFonts w:ascii="Times New Roman" w:hAnsi="Times New Roman" w:cs="Times New Roman"/>
          <w:sz w:val="28"/>
          <w:szCs w:val="28"/>
        </w:rPr>
        <w:t>201</w:t>
      </w:r>
      <w:r w:rsidR="00121E1C">
        <w:rPr>
          <w:rFonts w:ascii="Times New Roman" w:hAnsi="Times New Roman" w:cs="Times New Roman"/>
          <w:sz w:val="28"/>
          <w:szCs w:val="28"/>
        </w:rPr>
        <w:t>7</w:t>
      </w:r>
      <w:r w:rsidR="00467C9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5B97" w:rsidRPr="00CC5B97">
        <w:rPr>
          <w:rFonts w:ascii="Times New Roman" w:hAnsi="Times New Roman" w:cs="Times New Roman"/>
          <w:sz w:val="28"/>
          <w:szCs w:val="28"/>
        </w:rPr>
        <w:t xml:space="preserve">. Организаторами Конференции выступили </w:t>
      </w:r>
      <w:r w:rsidR="00F0335A">
        <w:rPr>
          <w:rFonts w:ascii="Times New Roman" w:hAnsi="Times New Roman" w:cs="Times New Roman"/>
          <w:sz w:val="28"/>
          <w:szCs w:val="28"/>
        </w:rPr>
        <w:t>Агент</w:t>
      </w:r>
      <w:r w:rsidR="00CC5B97" w:rsidRPr="00CC5B97">
        <w:rPr>
          <w:rFonts w:ascii="Times New Roman" w:hAnsi="Times New Roman" w:cs="Times New Roman"/>
          <w:sz w:val="28"/>
          <w:szCs w:val="28"/>
        </w:rPr>
        <w:t xml:space="preserve">ство </w:t>
      </w:r>
      <w:r w:rsidR="00F0335A">
        <w:rPr>
          <w:rFonts w:ascii="Times New Roman" w:hAnsi="Times New Roman" w:cs="Times New Roman"/>
          <w:sz w:val="28"/>
          <w:szCs w:val="28"/>
        </w:rPr>
        <w:t xml:space="preserve">по внутренней политике </w:t>
      </w:r>
      <w:r w:rsidR="00CC5B97" w:rsidRPr="00CC5B97">
        <w:rPr>
          <w:rFonts w:ascii="Times New Roman" w:hAnsi="Times New Roman" w:cs="Times New Roman"/>
          <w:sz w:val="28"/>
          <w:szCs w:val="28"/>
        </w:rPr>
        <w:t>Камчатского края</w:t>
      </w:r>
      <w:r w:rsidR="00F0335A">
        <w:rPr>
          <w:rFonts w:ascii="Times New Roman" w:hAnsi="Times New Roman" w:cs="Times New Roman"/>
          <w:sz w:val="28"/>
          <w:szCs w:val="28"/>
        </w:rPr>
        <w:t xml:space="preserve">, </w:t>
      </w:r>
      <w:r w:rsidR="00121E1C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</w:t>
      </w:r>
      <w:r w:rsidR="00121E1C" w:rsidRPr="00CC5B97">
        <w:rPr>
          <w:rFonts w:ascii="Times New Roman" w:hAnsi="Times New Roman" w:cs="Times New Roman"/>
          <w:sz w:val="28"/>
          <w:szCs w:val="28"/>
        </w:rPr>
        <w:t>Камчатский краевой центр поддержки социально ориентированных некоммерческих организаций</w:t>
      </w:r>
      <w:r w:rsidR="00121E1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ФГБОУ ВО «Камчатский государственный университет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Беринга»</w:t>
      </w:r>
      <w:r w:rsidR="00CC5B97" w:rsidRPr="00CC5B97">
        <w:rPr>
          <w:rFonts w:ascii="Times New Roman" w:hAnsi="Times New Roman" w:cs="Times New Roman"/>
          <w:sz w:val="28"/>
          <w:szCs w:val="28"/>
        </w:rPr>
        <w:t>.</w:t>
      </w:r>
      <w:r w:rsidR="0000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64C" w:rsidRPr="00EF264C" w:rsidRDefault="00001CDE" w:rsidP="00EF264C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организована </w:t>
      </w:r>
      <w:r w:rsidR="00EF264C">
        <w:rPr>
          <w:rFonts w:ascii="Times New Roman" w:hAnsi="Times New Roman" w:cs="Times New Roman"/>
          <w:sz w:val="28"/>
          <w:szCs w:val="28"/>
        </w:rPr>
        <w:t>как</w:t>
      </w:r>
      <w:r w:rsidR="00EF264C" w:rsidRPr="00EF264C">
        <w:rPr>
          <w:rFonts w:ascii="Times New Roman" w:hAnsi="Times New Roman" w:cs="Times New Roman"/>
          <w:sz w:val="28"/>
          <w:szCs w:val="28"/>
        </w:rPr>
        <w:t xml:space="preserve"> </w:t>
      </w:r>
      <w:r w:rsidR="00EF264C">
        <w:rPr>
          <w:rFonts w:ascii="Times New Roman" w:hAnsi="Times New Roman" w:cs="Times New Roman"/>
          <w:sz w:val="28"/>
          <w:szCs w:val="28"/>
        </w:rPr>
        <w:t xml:space="preserve">площадка обмена опытом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F264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F264C" w:rsidRPr="00EF264C">
        <w:rPr>
          <w:rFonts w:ascii="Times New Roman" w:hAnsi="Times New Roman" w:cs="Times New Roman"/>
          <w:sz w:val="28"/>
          <w:szCs w:val="28"/>
        </w:rPr>
        <w:t xml:space="preserve">VI </w:t>
      </w:r>
      <w:r w:rsidR="00EF264C">
        <w:rPr>
          <w:rFonts w:ascii="Times New Roman" w:hAnsi="Times New Roman" w:cs="Times New Roman"/>
          <w:sz w:val="28"/>
          <w:szCs w:val="28"/>
        </w:rPr>
        <w:t>краевой Ярмарки социальных проектов некоммерческих организаций</w:t>
      </w:r>
      <w:r w:rsidR="00EF264C" w:rsidRPr="00CC5B97">
        <w:rPr>
          <w:rFonts w:ascii="Times New Roman" w:hAnsi="Times New Roman" w:cs="Times New Roman"/>
          <w:sz w:val="28"/>
          <w:szCs w:val="28"/>
        </w:rPr>
        <w:t xml:space="preserve"> </w:t>
      </w:r>
      <w:r w:rsidRPr="00CC5B9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F264C" w:rsidRPr="00EF264C">
        <w:rPr>
          <w:rFonts w:ascii="Times New Roman" w:hAnsi="Times New Roman" w:cs="Times New Roman"/>
          <w:sz w:val="28"/>
          <w:szCs w:val="28"/>
        </w:rPr>
        <w:t>обсуждени</w:t>
      </w:r>
      <w:r w:rsidR="00EF264C">
        <w:rPr>
          <w:rFonts w:ascii="Times New Roman" w:hAnsi="Times New Roman" w:cs="Times New Roman"/>
          <w:sz w:val="28"/>
          <w:szCs w:val="28"/>
        </w:rPr>
        <w:t>я</w:t>
      </w:r>
      <w:r w:rsidR="00EF264C" w:rsidRPr="00EF2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64C" w:rsidRPr="00EF264C">
        <w:rPr>
          <w:rFonts w:ascii="Times New Roman" w:hAnsi="Times New Roman" w:cs="Times New Roman"/>
          <w:sz w:val="28"/>
          <w:szCs w:val="28"/>
        </w:rPr>
        <w:t>общестратегических</w:t>
      </w:r>
      <w:proofErr w:type="spellEnd"/>
      <w:r w:rsidR="00EF264C" w:rsidRPr="00EF264C">
        <w:rPr>
          <w:rFonts w:ascii="Times New Roman" w:hAnsi="Times New Roman" w:cs="Times New Roman"/>
          <w:sz w:val="28"/>
          <w:szCs w:val="28"/>
        </w:rPr>
        <w:t xml:space="preserve"> вопросов развития НКО и  организации их деятельности</w:t>
      </w:r>
      <w:r w:rsidR="00EF264C">
        <w:rPr>
          <w:rFonts w:ascii="Times New Roman" w:hAnsi="Times New Roman" w:cs="Times New Roman"/>
          <w:sz w:val="28"/>
          <w:szCs w:val="28"/>
        </w:rPr>
        <w:t>,</w:t>
      </w:r>
      <w:r w:rsidR="00EF264C" w:rsidRPr="00EF264C">
        <w:rPr>
          <w:rFonts w:ascii="Times New Roman" w:hAnsi="Times New Roman" w:cs="Times New Roman"/>
          <w:sz w:val="28"/>
          <w:szCs w:val="28"/>
        </w:rPr>
        <w:t xml:space="preserve"> перспектив продвижения проектов и развития сотрудничества</w:t>
      </w:r>
      <w:r w:rsidR="00EF264C">
        <w:rPr>
          <w:rFonts w:ascii="Times New Roman" w:hAnsi="Times New Roman" w:cs="Times New Roman"/>
          <w:sz w:val="28"/>
          <w:szCs w:val="28"/>
        </w:rPr>
        <w:t xml:space="preserve">; освещения результатов </w:t>
      </w:r>
      <w:r w:rsidR="00EF264C" w:rsidRPr="00EF264C">
        <w:rPr>
          <w:rFonts w:ascii="Times New Roman" w:hAnsi="Times New Roman" w:cs="Times New Roman"/>
          <w:sz w:val="28"/>
          <w:szCs w:val="28"/>
        </w:rPr>
        <w:t>изучени</w:t>
      </w:r>
      <w:r w:rsidR="00EF264C">
        <w:rPr>
          <w:rFonts w:ascii="Times New Roman" w:hAnsi="Times New Roman" w:cs="Times New Roman"/>
          <w:sz w:val="28"/>
          <w:szCs w:val="28"/>
        </w:rPr>
        <w:t>я</w:t>
      </w:r>
      <w:r w:rsidR="00EF264C" w:rsidRPr="00EF264C">
        <w:rPr>
          <w:rFonts w:ascii="Times New Roman" w:hAnsi="Times New Roman" w:cs="Times New Roman"/>
          <w:sz w:val="28"/>
          <w:szCs w:val="28"/>
        </w:rPr>
        <w:t xml:space="preserve"> частных аспектов деятельности </w:t>
      </w:r>
      <w:r w:rsidR="00EF264C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EF264C" w:rsidRPr="00EF264C">
        <w:rPr>
          <w:rFonts w:ascii="Times New Roman" w:hAnsi="Times New Roman" w:cs="Times New Roman"/>
          <w:sz w:val="28"/>
          <w:szCs w:val="28"/>
        </w:rPr>
        <w:t>некоммерческого сектора и продвижения конструктивных гражданских инициатив; обмен</w:t>
      </w:r>
      <w:r w:rsidR="00EF264C">
        <w:rPr>
          <w:rFonts w:ascii="Times New Roman" w:hAnsi="Times New Roman" w:cs="Times New Roman"/>
          <w:sz w:val="28"/>
          <w:szCs w:val="28"/>
        </w:rPr>
        <w:t>а</w:t>
      </w:r>
      <w:r w:rsidR="00EF264C" w:rsidRPr="00EF264C">
        <w:rPr>
          <w:rFonts w:ascii="Times New Roman" w:hAnsi="Times New Roman" w:cs="Times New Roman"/>
          <w:sz w:val="28"/>
          <w:szCs w:val="28"/>
        </w:rPr>
        <w:t xml:space="preserve"> опытом </w:t>
      </w:r>
      <w:r w:rsidR="00EF264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F264C" w:rsidRPr="00EF264C">
        <w:rPr>
          <w:rFonts w:ascii="Times New Roman" w:hAnsi="Times New Roman" w:cs="Times New Roman"/>
          <w:sz w:val="28"/>
          <w:szCs w:val="28"/>
        </w:rPr>
        <w:t>и установлени</w:t>
      </w:r>
      <w:r w:rsidR="00EF264C">
        <w:rPr>
          <w:rFonts w:ascii="Times New Roman" w:hAnsi="Times New Roman" w:cs="Times New Roman"/>
          <w:sz w:val="28"/>
          <w:szCs w:val="28"/>
        </w:rPr>
        <w:t>я</w:t>
      </w:r>
      <w:r w:rsidR="00EF264C" w:rsidRPr="00EF264C">
        <w:rPr>
          <w:rFonts w:ascii="Times New Roman" w:hAnsi="Times New Roman" w:cs="Times New Roman"/>
          <w:sz w:val="28"/>
          <w:szCs w:val="28"/>
        </w:rPr>
        <w:t xml:space="preserve"> партнерских связей НКО с инициативными гражданами, объединениями и организациями</w:t>
      </w:r>
      <w:r w:rsidR="00EF264C">
        <w:rPr>
          <w:rFonts w:ascii="Times New Roman" w:hAnsi="Times New Roman" w:cs="Times New Roman"/>
          <w:sz w:val="28"/>
          <w:szCs w:val="28"/>
        </w:rPr>
        <w:t>.</w:t>
      </w:r>
    </w:p>
    <w:p w:rsidR="00CC5B97" w:rsidRPr="00CC5B97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720">
        <w:rPr>
          <w:rFonts w:ascii="Times New Roman" w:hAnsi="Times New Roman" w:cs="Times New Roman"/>
          <w:sz w:val="28"/>
          <w:szCs w:val="28"/>
        </w:rPr>
        <w:t xml:space="preserve">В Конференции </w:t>
      </w:r>
      <w:r w:rsidR="00EF264C" w:rsidRPr="00DB0720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Pr="00DB0720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DB0720" w:rsidRPr="00DB0720">
        <w:rPr>
          <w:rFonts w:ascii="Times New Roman" w:hAnsi="Times New Roman" w:cs="Times New Roman"/>
          <w:sz w:val="28"/>
          <w:szCs w:val="28"/>
        </w:rPr>
        <w:t>68</w:t>
      </w:r>
      <w:r w:rsidRPr="00DB0720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Pr="00E97344">
        <w:rPr>
          <w:rFonts w:ascii="Times New Roman" w:hAnsi="Times New Roman" w:cs="Times New Roman"/>
          <w:sz w:val="28"/>
          <w:szCs w:val="28"/>
        </w:rPr>
        <w:t xml:space="preserve"> в </w:t>
      </w:r>
      <w:r w:rsidRPr="00CC5B97">
        <w:rPr>
          <w:rFonts w:ascii="Times New Roman" w:hAnsi="Times New Roman" w:cs="Times New Roman"/>
          <w:sz w:val="28"/>
          <w:szCs w:val="28"/>
        </w:rPr>
        <w:t xml:space="preserve">их числе – </w:t>
      </w:r>
      <w:r w:rsidR="00467C97">
        <w:rPr>
          <w:rFonts w:ascii="Times New Roman" w:hAnsi="Times New Roman" w:cs="Times New Roman"/>
          <w:sz w:val="28"/>
          <w:szCs w:val="28"/>
        </w:rPr>
        <w:t>представители</w:t>
      </w:r>
      <w:r w:rsidRPr="00CC5B97">
        <w:rPr>
          <w:rFonts w:ascii="Times New Roman" w:hAnsi="Times New Roman" w:cs="Times New Roman"/>
          <w:sz w:val="28"/>
          <w:szCs w:val="28"/>
        </w:rPr>
        <w:t xml:space="preserve"> </w:t>
      </w:r>
      <w:r w:rsidR="00EF264C"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="00F0335A">
        <w:rPr>
          <w:rFonts w:ascii="Times New Roman" w:hAnsi="Times New Roman" w:cs="Times New Roman"/>
          <w:sz w:val="28"/>
          <w:szCs w:val="28"/>
        </w:rPr>
        <w:t xml:space="preserve"> </w:t>
      </w:r>
      <w:r w:rsidR="00EF264C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="00F0335A" w:rsidRPr="00CC5B97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F264C">
        <w:rPr>
          <w:rFonts w:ascii="Times New Roman" w:hAnsi="Times New Roman" w:cs="Times New Roman"/>
          <w:sz w:val="28"/>
          <w:szCs w:val="28"/>
        </w:rPr>
        <w:t xml:space="preserve"> и Сахалинской </w:t>
      </w:r>
      <w:bookmarkStart w:id="0" w:name="_GoBack"/>
      <w:bookmarkEnd w:id="0"/>
      <w:r w:rsidR="00EF264C">
        <w:rPr>
          <w:rFonts w:ascii="Times New Roman" w:hAnsi="Times New Roman" w:cs="Times New Roman"/>
          <w:sz w:val="28"/>
          <w:szCs w:val="28"/>
        </w:rPr>
        <w:t>области</w:t>
      </w:r>
      <w:r w:rsidRPr="00CC5B97">
        <w:rPr>
          <w:rFonts w:ascii="Times New Roman" w:hAnsi="Times New Roman" w:cs="Times New Roman"/>
          <w:sz w:val="28"/>
          <w:szCs w:val="28"/>
        </w:rPr>
        <w:t xml:space="preserve">, </w:t>
      </w:r>
      <w:r w:rsidR="00C219AE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EF264C" w:rsidRPr="00CC5B97">
        <w:rPr>
          <w:rFonts w:ascii="Times New Roman" w:hAnsi="Times New Roman" w:cs="Times New Roman"/>
          <w:sz w:val="28"/>
          <w:szCs w:val="28"/>
        </w:rPr>
        <w:t>некоммерческих неправительственных организаций</w:t>
      </w:r>
      <w:r w:rsidR="00EF264C">
        <w:rPr>
          <w:rFonts w:ascii="Times New Roman" w:hAnsi="Times New Roman" w:cs="Times New Roman"/>
          <w:sz w:val="28"/>
          <w:szCs w:val="28"/>
        </w:rPr>
        <w:t xml:space="preserve"> (</w:t>
      </w:r>
      <w:r w:rsidR="00C219AE">
        <w:rPr>
          <w:rFonts w:ascii="Times New Roman" w:hAnsi="Times New Roman" w:cs="Times New Roman"/>
          <w:sz w:val="28"/>
          <w:szCs w:val="28"/>
        </w:rPr>
        <w:t>Н</w:t>
      </w:r>
      <w:r w:rsidR="00EF264C">
        <w:rPr>
          <w:rFonts w:ascii="Times New Roman" w:hAnsi="Times New Roman" w:cs="Times New Roman"/>
          <w:sz w:val="28"/>
          <w:szCs w:val="28"/>
        </w:rPr>
        <w:t>Н</w:t>
      </w:r>
      <w:r w:rsidR="00C219AE">
        <w:rPr>
          <w:rFonts w:ascii="Times New Roman" w:hAnsi="Times New Roman" w:cs="Times New Roman"/>
          <w:sz w:val="28"/>
          <w:szCs w:val="28"/>
        </w:rPr>
        <w:t>О</w:t>
      </w:r>
      <w:r w:rsidR="00EF264C">
        <w:rPr>
          <w:rFonts w:ascii="Times New Roman" w:hAnsi="Times New Roman" w:cs="Times New Roman"/>
          <w:sz w:val="28"/>
          <w:szCs w:val="28"/>
        </w:rPr>
        <w:t>)</w:t>
      </w:r>
      <w:r w:rsidR="00C219AE">
        <w:rPr>
          <w:rFonts w:ascii="Times New Roman" w:hAnsi="Times New Roman" w:cs="Times New Roman"/>
          <w:sz w:val="28"/>
          <w:szCs w:val="28"/>
        </w:rPr>
        <w:t xml:space="preserve">, реализующих проекты и программы в муниципальных образованиях Камчатского края, </w:t>
      </w:r>
      <w:r w:rsidR="00FB068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EF264C">
        <w:rPr>
          <w:rFonts w:ascii="Times New Roman" w:hAnsi="Times New Roman" w:cs="Times New Roman"/>
          <w:sz w:val="28"/>
          <w:szCs w:val="28"/>
        </w:rPr>
        <w:t xml:space="preserve"> муниципальных образований в камчатском крае</w:t>
      </w:r>
      <w:r w:rsidR="00C219AE">
        <w:rPr>
          <w:rFonts w:ascii="Times New Roman" w:hAnsi="Times New Roman" w:cs="Times New Roman"/>
          <w:sz w:val="28"/>
          <w:szCs w:val="28"/>
        </w:rPr>
        <w:t>,</w:t>
      </w:r>
      <w:r w:rsidR="00DB00CA">
        <w:rPr>
          <w:rFonts w:ascii="Times New Roman" w:hAnsi="Times New Roman" w:cs="Times New Roman"/>
          <w:sz w:val="28"/>
          <w:szCs w:val="28"/>
        </w:rPr>
        <w:t xml:space="preserve"> </w:t>
      </w:r>
      <w:r w:rsidR="00EF264C">
        <w:rPr>
          <w:rFonts w:ascii="Times New Roman" w:hAnsi="Times New Roman" w:cs="Times New Roman"/>
          <w:sz w:val="28"/>
          <w:szCs w:val="28"/>
        </w:rPr>
        <w:t>местных ННО</w:t>
      </w:r>
      <w:r w:rsidR="00DB00CA">
        <w:rPr>
          <w:rFonts w:ascii="Times New Roman" w:hAnsi="Times New Roman" w:cs="Times New Roman"/>
          <w:sz w:val="28"/>
          <w:szCs w:val="28"/>
        </w:rPr>
        <w:t xml:space="preserve">, </w:t>
      </w:r>
      <w:r w:rsidR="00EF264C">
        <w:rPr>
          <w:rFonts w:ascii="Times New Roman" w:hAnsi="Times New Roman" w:cs="Times New Roman"/>
          <w:sz w:val="28"/>
          <w:szCs w:val="28"/>
        </w:rPr>
        <w:t>действующих</w:t>
      </w:r>
      <w:r w:rsidR="00DB00CA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EF264C">
        <w:rPr>
          <w:rFonts w:ascii="Times New Roman" w:hAnsi="Times New Roman" w:cs="Times New Roman"/>
          <w:sz w:val="28"/>
          <w:szCs w:val="28"/>
        </w:rPr>
        <w:t>ях</w:t>
      </w:r>
      <w:r w:rsidR="00DB00CA">
        <w:rPr>
          <w:rFonts w:ascii="Times New Roman" w:hAnsi="Times New Roman" w:cs="Times New Roman"/>
          <w:sz w:val="28"/>
          <w:szCs w:val="28"/>
        </w:rPr>
        <w:t xml:space="preserve"> </w:t>
      </w:r>
      <w:r w:rsidR="00EF264C">
        <w:rPr>
          <w:rFonts w:ascii="Times New Roman" w:hAnsi="Times New Roman" w:cs="Times New Roman"/>
          <w:sz w:val="28"/>
          <w:szCs w:val="28"/>
        </w:rPr>
        <w:t>Петропавловск-</w:t>
      </w:r>
      <w:r w:rsidR="006C5CB2">
        <w:rPr>
          <w:rFonts w:ascii="Times New Roman" w:hAnsi="Times New Roman" w:cs="Times New Roman"/>
          <w:sz w:val="28"/>
          <w:szCs w:val="28"/>
        </w:rPr>
        <w:t xml:space="preserve">Камчатского и Вилючинского городских округов, Елизовского, </w:t>
      </w:r>
      <w:r w:rsidR="00C219AE">
        <w:rPr>
          <w:rFonts w:ascii="Times New Roman" w:hAnsi="Times New Roman" w:cs="Times New Roman"/>
          <w:sz w:val="28"/>
          <w:szCs w:val="28"/>
        </w:rPr>
        <w:t>Мильковского</w:t>
      </w:r>
      <w:r w:rsidR="006C5CB2">
        <w:rPr>
          <w:rFonts w:ascii="Times New Roman" w:hAnsi="Times New Roman" w:cs="Times New Roman"/>
          <w:sz w:val="28"/>
          <w:szCs w:val="28"/>
        </w:rPr>
        <w:t>, Усть-Большерецкого, Олюторского</w:t>
      </w:r>
      <w:r w:rsidR="00C219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219AE">
        <w:rPr>
          <w:rFonts w:ascii="Times New Roman" w:hAnsi="Times New Roman" w:cs="Times New Roman"/>
          <w:sz w:val="28"/>
          <w:szCs w:val="28"/>
        </w:rPr>
        <w:t>Быстринского</w:t>
      </w:r>
      <w:proofErr w:type="spellEnd"/>
      <w:r w:rsidR="00C219AE">
        <w:rPr>
          <w:rFonts w:ascii="Times New Roman" w:hAnsi="Times New Roman" w:cs="Times New Roman"/>
          <w:sz w:val="28"/>
          <w:szCs w:val="28"/>
        </w:rPr>
        <w:t xml:space="preserve"> муниципальных районов</w:t>
      </w:r>
      <w:r w:rsidR="00DB00CA">
        <w:rPr>
          <w:rFonts w:ascii="Times New Roman" w:hAnsi="Times New Roman" w:cs="Times New Roman"/>
          <w:sz w:val="28"/>
          <w:szCs w:val="28"/>
        </w:rPr>
        <w:t xml:space="preserve">, </w:t>
      </w:r>
      <w:r w:rsidR="00C80AC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B00CA">
        <w:rPr>
          <w:rFonts w:ascii="Times New Roman" w:hAnsi="Times New Roman" w:cs="Times New Roman"/>
          <w:sz w:val="28"/>
          <w:szCs w:val="28"/>
        </w:rPr>
        <w:t>инициативны</w:t>
      </w:r>
      <w:r w:rsidR="000C39B9">
        <w:rPr>
          <w:rFonts w:ascii="Times New Roman" w:hAnsi="Times New Roman" w:cs="Times New Roman"/>
          <w:sz w:val="28"/>
          <w:szCs w:val="28"/>
        </w:rPr>
        <w:t>е граждане</w:t>
      </w:r>
      <w:r w:rsidR="006C5CB2">
        <w:rPr>
          <w:rFonts w:ascii="Times New Roman" w:hAnsi="Times New Roman" w:cs="Times New Roman"/>
          <w:sz w:val="28"/>
          <w:szCs w:val="28"/>
        </w:rPr>
        <w:t>.</w:t>
      </w:r>
    </w:p>
    <w:p w:rsidR="00CC5B97" w:rsidRPr="00CC5B97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B97">
        <w:rPr>
          <w:rFonts w:ascii="Times New Roman" w:hAnsi="Times New Roman" w:cs="Times New Roman"/>
          <w:sz w:val="28"/>
          <w:szCs w:val="28"/>
        </w:rPr>
        <w:t xml:space="preserve">В рамках Конференции </w:t>
      </w:r>
      <w:r w:rsidR="00230B93">
        <w:rPr>
          <w:rFonts w:ascii="Times New Roman" w:hAnsi="Times New Roman" w:cs="Times New Roman"/>
          <w:sz w:val="28"/>
          <w:szCs w:val="28"/>
        </w:rPr>
        <w:t>проведен</w:t>
      </w:r>
      <w:r w:rsidR="00C80AC3">
        <w:rPr>
          <w:rFonts w:ascii="Times New Roman" w:hAnsi="Times New Roman" w:cs="Times New Roman"/>
          <w:sz w:val="28"/>
          <w:szCs w:val="28"/>
        </w:rPr>
        <w:t xml:space="preserve">о пленарное заседание, тематические </w:t>
      </w:r>
      <w:r w:rsidRPr="00CC5B97">
        <w:rPr>
          <w:rFonts w:ascii="Times New Roman" w:hAnsi="Times New Roman" w:cs="Times New Roman"/>
          <w:sz w:val="28"/>
          <w:szCs w:val="28"/>
        </w:rPr>
        <w:t>дискуссионны</w:t>
      </w:r>
      <w:r w:rsidR="002033B2">
        <w:rPr>
          <w:rFonts w:ascii="Times New Roman" w:hAnsi="Times New Roman" w:cs="Times New Roman"/>
          <w:sz w:val="28"/>
          <w:szCs w:val="28"/>
        </w:rPr>
        <w:t>е</w:t>
      </w:r>
      <w:r w:rsidRPr="00CC5B97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0C39B9">
        <w:rPr>
          <w:rFonts w:ascii="Times New Roman" w:hAnsi="Times New Roman" w:cs="Times New Roman"/>
          <w:sz w:val="28"/>
          <w:szCs w:val="28"/>
        </w:rPr>
        <w:t>ки</w:t>
      </w:r>
      <w:r w:rsidRPr="00CC5B97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6C5CB2">
        <w:rPr>
          <w:rFonts w:ascii="Times New Roman" w:hAnsi="Times New Roman" w:cs="Times New Roman"/>
          <w:sz w:val="28"/>
          <w:szCs w:val="28"/>
        </w:rPr>
        <w:t>деятельности</w:t>
      </w:r>
      <w:r w:rsidR="00C80AC3">
        <w:rPr>
          <w:rFonts w:ascii="Times New Roman" w:hAnsi="Times New Roman" w:cs="Times New Roman"/>
          <w:sz w:val="28"/>
          <w:szCs w:val="28"/>
        </w:rPr>
        <w:t xml:space="preserve"> </w:t>
      </w:r>
      <w:r w:rsidR="006C5CB2">
        <w:rPr>
          <w:rFonts w:ascii="Times New Roman" w:hAnsi="Times New Roman" w:cs="Times New Roman"/>
          <w:sz w:val="28"/>
          <w:szCs w:val="28"/>
        </w:rPr>
        <w:t>ННО</w:t>
      </w:r>
      <w:r w:rsidR="00C80AC3">
        <w:rPr>
          <w:rFonts w:ascii="Times New Roman" w:hAnsi="Times New Roman" w:cs="Times New Roman"/>
          <w:sz w:val="28"/>
          <w:szCs w:val="28"/>
        </w:rPr>
        <w:t xml:space="preserve"> в </w:t>
      </w:r>
      <w:r w:rsidR="006C5CB2">
        <w:rPr>
          <w:rFonts w:ascii="Times New Roman" w:hAnsi="Times New Roman" w:cs="Times New Roman"/>
          <w:sz w:val="28"/>
          <w:szCs w:val="28"/>
        </w:rPr>
        <w:t xml:space="preserve">городах и сельских </w:t>
      </w:r>
      <w:r w:rsidR="00C80AC3">
        <w:rPr>
          <w:rFonts w:ascii="Times New Roman" w:hAnsi="Times New Roman" w:cs="Times New Roman"/>
          <w:sz w:val="28"/>
          <w:szCs w:val="28"/>
        </w:rPr>
        <w:t>поселениях</w:t>
      </w:r>
      <w:r w:rsidR="004D642C">
        <w:rPr>
          <w:rFonts w:ascii="Times New Roman" w:hAnsi="Times New Roman" w:cs="Times New Roman"/>
          <w:sz w:val="28"/>
          <w:szCs w:val="28"/>
        </w:rPr>
        <w:t xml:space="preserve">, </w:t>
      </w:r>
      <w:r w:rsidRPr="00CC5B97">
        <w:rPr>
          <w:rFonts w:ascii="Times New Roman" w:hAnsi="Times New Roman" w:cs="Times New Roman"/>
          <w:sz w:val="28"/>
          <w:szCs w:val="28"/>
        </w:rPr>
        <w:t>состоялись мероприятия:</w:t>
      </w:r>
    </w:p>
    <w:p w:rsidR="00CC5B97" w:rsidRPr="00CC5B97" w:rsidRDefault="004D642C" w:rsidP="004D642C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«</w:t>
      </w:r>
      <w:r w:rsidRPr="004D642C">
        <w:rPr>
          <w:rFonts w:ascii="Times New Roman" w:hAnsi="Times New Roman" w:cs="Times New Roman"/>
          <w:sz w:val="28"/>
          <w:szCs w:val="28"/>
        </w:rPr>
        <w:t xml:space="preserve">Некоммерческий сектор в </w:t>
      </w:r>
      <w:r>
        <w:rPr>
          <w:rFonts w:ascii="Times New Roman" w:hAnsi="Times New Roman" w:cs="Times New Roman"/>
          <w:sz w:val="28"/>
          <w:szCs w:val="28"/>
        </w:rPr>
        <w:t xml:space="preserve">Камчатском </w:t>
      </w:r>
      <w:r w:rsidRPr="004D642C">
        <w:rPr>
          <w:rFonts w:ascii="Times New Roman" w:hAnsi="Times New Roman" w:cs="Times New Roman"/>
          <w:sz w:val="28"/>
          <w:szCs w:val="28"/>
        </w:rPr>
        <w:t>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5B97">
        <w:rPr>
          <w:rFonts w:ascii="Times New Roman" w:hAnsi="Times New Roman" w:cs="Times New Roman"/>
          <w:sz w:val="28"/>
          <w:szCs w:val="28"/>
        </w:rPr>
        <w:t>;</w:t>
      </w:r>
    </w:p>
    <w:p w:rsidR="004D642C" w:rsidRPr="004D642C" w:rsidRDefault="00FF2222" w:rsidP="004D642C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5CB2">
        <w:rPr>
          <w:rFonts w:ascii="Times New Roman" w:hAnsi="Times New Roman" w:cs="Times New Roman"/>
          <w:sz w:val="28"/>
          <w:szCs w:val="28"/>
        </w:rPr>
        <w:t>мастер-классы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00B9D" w:rsidRPr="00F00B9D">
        <w:rPr>
          <w:rFonts w:ascii="Times New Roman" w:hAnsi="Times New Roman" w:cs="Times New Roman"/>
          <w:sz w:val="28"/>
          <w:szCs w:val="28"/>
        </w:rPr>
        <w:t>Привлечение ресурсов НКО к историко-краеведческой деятельности</w:t>
      </w:r>
      <w:r w:rsidR="00F00B9D">
        <w:rPr>
          <w:rFonts w:ascii="Times New Roman" w:hAnsi="Times New Roman" w:cs="Times New Roman"/>
          <w:sz w:val="28"/>
          <w:szCs w:val="28"/>
        </w:rPr>
        <w:t>», «</w:t>
      </w:r>
      <w:r w:rsidR="00F00B9D" w:rsidRPr="00F00B9D">
        <w:rPr>
          <w:rFonts w:ascii="Times New Roman" w:hAnsi="Times New Roman" w:cs="Times New Roman"/>
          <w:sz w:val="28"/>
          <w:szCs w:val="28"/>
        </w:rPr>
        <w:t>Специфика психологической помощи родителям, воспитывающим детей с ограниченными возможностями здоровья</w:t>
      </w:r>
      <w:r w:rsidR="00F00B9D">
        <w:rPr>
          <w:rFonts w:ascii="Times New Roman" w:hAnsi="Times New Roman" w:cs="Times New Roman"/>
          <w:sz w:val="28"/>
          <w:szCs w:val="28"/>
        </w:rPr>
        <w:t>», «</w:t>
      </w:r>
      <w:r w:rsidR="00F00B9D" w:rsidRPr="00F00B9D">
        <w:rPr>
          <w:rFonts w:ascii="Times New Roman" w:hAnsi="Times New Roman" w:cs="Times New Roman"/>
          <w:sz w:val="28"/>
          <w:szCs w:val="28"/>
        </w:rPr>
        <w:t>Правовые основы деятельности некоммерческих организаций-исполнителей общественно полезных услуг»</w:t>
      </w:r>
      <w:r w:rsidR="004D642C" w:rsidRPr="004D642C">
        <w:rPr>
          <w:rFonts w:ascii="Times New Roman" w:hAnsi="Times New Roman" w:cs="Times New Roman"/>
          <w:sz w:val="28"/>
          <w:szCs w:val="28"/>
        </w:rPr>
        <w:t>;</w:t>
      </w:r>
      <w:r w:rsidR="00F00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42C" w:rsidRDefault="00FF2222" w:rsidP="004D642C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семинар</w:t>
      </w:r>
      <w:r w:rsidR="00F00B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тренинг «</w:t>
      </w:r>
      <w:r w:rsidR="00F00B9D" w:rsidRPr="00F00B9D">
        <w:rPr>
          <w:rFonts w:ascii="Times New Roman" w:hAnsi="Times New Roman" w:cs="Times New Roman"/>
          <w:sz w:val="28"/>
          <w:szCs w:val="28"/>
        </w:rPr>
        <w:t>Психологические аспекты общественно значимой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0AC3">
        <w:rPr>
          <w:rFonts w:ascii="Times New Roman" w:hAnsi="Times New Roman" w:cs="Times New Roman"/>
          <w:sz w:val="28"/>
          <w:szCs w:val="28"/>
        </w:rPr>
        <w:t>;</w:t>
      </w:r>
    </w:p>
    <w:p w:rsidR="00C80AC3" w:rsidRPr="004D642C" w:rsidRDefault="00F00B9D" w:rsidP="00F00B9D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 семинар «</w:t>
      </w:r>
      <w:r w:rsidRPr="00F00B9D">
        <w:rPr>
          <w:rFonts w:ascii="Times New Roman" w:hAnsi="Times New Roman" w:cs="Times New Roman"/>
          <w:sz w:val="28"/>
          <w:szCs w:val="28"/>
        </w:rPr>
        <w:t>Бюджет некоммерческой организации: структура, ресурсы, контроль»</w:t>
      </w:r>
      <w:r w:rsidR="00CE0B42">
        <w:rPr>
          <w:rFonts w:ascii="Times New Roman" w:hAnsi="Times New Roman"/>
          <w:sz w:val="28"/>
          <w:szCs w:val="28"/>
        </w:rPr>
        <w:t>.</w:t>
      </w:r>
    </w:p>
    <w:p w:rsidR="00F00B9D" w:rsidRDefault="00E31831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B97">
        <w:rPr>
          <w:rFonts w:ascii="Times New Roman" w:hAnsi="Times New Roman" w:cs="Times New Roman"/>
          <w:sz w:val="28"/>
          <w:szCs w:val="28"/>
        </w:rPr>
        <w:t>На дискуссионных площадках конференции обсуждались</w:t>
      </w:r>
      <w:r w:rsidR="00F00B9D">
        <w:rPr>
          <w:rFonts w:ascii="Times New Roman" w:hAnsi="Times New Roman" w:cs="Times New Roman"/>
          <w:sz w:val="28"/>
          <w:szCs w:val="28"/>
        </w:rPr>
        <w:t>:</w:t>
      </w:r>
    </w:p>
    <w:p w:rsidR="00F00B9D" w:rsidRDefault="00F00B9D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1831" w:rsidRPr="00CC5B97">
        <w:rPr>
          <w:rFonts w:ascii="Times New Roman" w:hAnsi="Times New Roman" w:cs="Times New Roman"/>
          <w:sz w:val="28"/>
          <w:szCs w:val="28"/>
        </w:rPr>
        <w:t xml:space="preserve"> </w:t>
      </w:r>
      <w:r w:rsidRPr="00AD6D94">
        <w:rPr>
          <w:rFonts w:ascii="Times New Roman" w:hAnsi="Times New Roman"/>
          <w:sz w:val="28"/>
          <w:szCs w:val="28"/>
        </w:rPr>
        <w:t>практика применения системы мониторинга развития некоммерческого сектора и гражданской активности населения</w:t>
      </w:r>
      <w:r w:rsidR="00D21847">
        <w:rPr>
          <w:rFonts w:ascii="Times New Roman" w:hAnsi="Times New Roman"/>
          <w:sz w:val="28"/>
          <w:szCs w:val="28"/>
        </w:rPr>
        <w:t xml:space="preserve"> в муниципальных образованиях Камчатского края (далее - мониторинг)</w:t>
      </w:r>
      <w:r w:rsidR="00DB17A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0B9D" w:rsidRDefault="00F00B9D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7855">
        <w:rPr>
          <w:rFonts w:ascii="Times New Roman" w:hAnsi="Times New Roman"/>
          <w:sz w:val="28"/>
          <w:szCs w:val="28"/>
        </w:rPr>
        <w:t xml:space="preserve">тенденции развития </w:t>
      </w:r>
      <w:r>
        <w:rPr>
          <w:rFonts w:ascii="Times New Roman" w:hAnsi="Times New Roman"/>
          <w:sz w:val="28"/>
          <w:szCs w:val="28"/>
        </w:rPr>
        <w:t xml:space="preserve">социально ориентированных </w:t>
      </w:r>
      <w:r w:rsidRPr="00067855">
        <w:rPr>
          <w:rFonts w:ascii="Times New Roman" w:hAnsi="Times New Roman"/>
          <w:sz w:val="28"/>
          <w:szCs w:val="28"/>
        </w:rPr>
        <w:t>НКО на территории Камчатского края</w:t>
      </w:r>
      <w:r w:rsidR="00DB17A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0B9D" w:rsidRDefault="00F00B9D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вопросы </w:t>
      </w:r>
      <w:r w:rsidRPr="00AD6D94">
        <w:rPr>
          <w:rFonts w:ascii="Times New Roman" w:hAnsi="Times New Roman"/>
          <w:sz w:val="28"/>
          <w:szCs w:val="28"/>
        </w:rPr>
        <w:t>оценки эффективности реализации социально значимых программ социально ориентированных некоммерческих организаций</w:t>
      </w:r>
      <w:r w:rsidR="00DB17A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5B97" w:rsidRDefault="00F00B9D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6D94">
        <w:rPr>
          <w:rFonts w:ascii="Times New Roman" w:hAnsi="Times New Roman"/>
          <w:sz w:val="28"/>
          <w:szCs w:val="28"/>
        </w:rPr>
        <w:t>возможности привлечения научно-образовательных ресурсов высших учебных заведений к изучению и оценке развития общественно полезной деятельности граждан и объединений</w:t>
      </w:r>
      <w:r w:rsidR="00DB17AB">
        <w:rPr>
          <w:rFonts w:ascii="Times New Roman" w:hAnsi="Times New Roman"/>
          <w:sz w:val="28"/>
          <w:szCs w:val="28"/>
        </w:rPr>
        <w:t>;</w:t>
      </w:r>
    </w:p>
    <w:p w:rsidR="00F00B9D" w:rsidRPr="00CC5B97" w:rsidRDefault="00F00B9D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реализациями проектов ННО </w:t>
      </w:r>
      <w:r>
        <w:rPr>
          <w:rFonts w:ascii="Times New Roman" w:hAnsi="Times New Roman"/>
          <w:sz w:val="28"/>
          <w:szCs w:val="28"/>
        </w:rPr>
        <w:t>по с</w:t>
      </w:r>
      <w:r w:rsidRPr="00BB071F">
        <w:rPr>
          <w:rFonts w:ascii="Times New Roman" w:hAnsi="Times New Roman"/>
          <w:sz w:val="28"/>
          <w:szCs w:val="28"/>
        </w:rPr>
        <w:t>оциально</w:t>
      </w:r>
      <w:r>
        <w:rPr>
          <w:rFonts w:ascii="Times New Roman" w:hAnsi="Times New Roman"/>
          <w:sz w:val="28"/>
          <w:szCs w:val="28"/>
        </w:rPr>
        <w:t>му</w:t>
      </w:r>
      <w:r w:rsidRPr="00BB071F">
        <w:rPr>
          <w:rFonts w:ascii="Times New Roman" w:hAnsi="Times New Roman"/>
          <w:sz w:val="28"/>
          <w:szCs w:val="28"/>
        </w:rPr>
        <w:t xml:space="preserve"> сопровождение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4305">
        <w:rPr>
          <w:rFonts w:ascii="Times New Roman" w:hAnsi="Times New Roman"/>
          <w:sz w:val="28"/>
          <w:szCs w:val="28"/>
        </w:rPr>
        <w:t>творческо</w:t>
      </w:r>
      <w:r>
        <w:rPr>
          <w:rFonts w:ascii="Times New Roman" w:hAnsi="Times New Roman"/>
          <w:sz w:val="28"/>
          <w:szCs w:val="28"/>
        </w:rPr>
        <w:t>му и культурному</w:t>
      </w:r>
      <w:r w:rsidRPr="008F4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8F4305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8F4305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, взаимодействию власти и общества в информационном пространстве по вопросам ЖКХ, обеспечении прав граждан, бесплатной юридической помощи, </w:t>
      </w:r>
      <w:r w:rsidR="00D955D2">
        <w:rPr>
          <w:rFonts w:ascii="Times New Roman" w:hAnsi="Times New Roman"/>
          <w:sz w:val="28"/>
          <w:szCs w:val="28"/>
        </w:rPr>
        <w:t>по развитию добровольчества и патриотическому воспитанию.</w:t>
      </w:r>
    </w:p>
    <w:p w:rsidR="00CC5B97" w:rsidRPr="00CC5B97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831">
        <w:rPr>
          <w:rFonts w:ascii="Times New Roman" w:hAnsi="Times New Roman" w:cs="Times New Roman"/>
          <w:sz w:val="28"/>
          <w:szCs w:val="28"/>
        </w:rPr>
        <w:t>Участники Конференции отметили</w:t>
      </w:r>
      <w:r w:rsidR="00D955D2">
        <w:rPr>
          <w:rFonts w:ascii="Times New Roman" w:hAnsi="Times New Roman" w:cs="Times New Roman"/>
          <w:sz w:val="28"/>
          <w:szCs w:val="28"/>
        </w:rPr>
        <w:t xml:space="preserve"> тенденции общественного развития к активизации социально значимой деятельности граждан и их объединений </w:t>
      </w:r>
      <w:r w:rsidR="00D955D2">
        <w:rPr>
          <w:rFonts w:ascii="Times New Roman" w:hAnsi="Times New Roman" w:cs="Times New Roman"/>
          <w:sz w:val="28"/>
          <w:szCs w:val="28"/>
        </w:rPr>
        <w:t xml:space="preserve">не только в краевом центре, но и </w:t>
      </w:r>
      <w:r w:rsidR="00D955D2">
        <w:rPr>
          <w:rFonts w:ascii="Times New Roman" w:hAnsi="Times New Roman" w:cs="Times New Roman"/>
          <w:sz w:val="28"/>
          <w:szCs w:val="28"/>
        </w:rPr>
        <w:t>в других муниципальных образованиях</w:t>
      </w:r>
      <w:r w:rsidRPr="00E31831">
        <w:rPr>
          <w:rFonts w:ascii="Times New Roman" w:hAnsi="Times New Roman" w:cs="Times New Roman"/>
          <w:sz w:val="28"/>
          <w:szCs w:val="28"/>
        </w:rPr>
        <w:t xml:space="preserve">, </w:t>
      </w:r>
      <w:r w:rsidR="00D955D2">
        <w:rPr>
          <w:rFonts w:ascii="Times New Roman" w:hAnsi="Times New Roman" w:cs="Times New Roman"/>
          <w:sz w:val="28"/>
          <w:szCs w:val="28"/>
        </w:rPr>
        <w:t xml:space="preserve">а также положительную динамику образования новых общественных организаций и иных НКО, снижение числа </w:t>
      </w:r>
      <w:r w:rsidR="00D115DC">
        <w:rPr>
          <w:rFonts w:ascii="Times New Roman" w:hAnsi="Times New Roman" w:cs="Times New Roman"/>
          <w:sz w:val="28"/>
          <w:szCs w:val="28"/>
        </w:rPr>
        <w:t>организаций, включенных в реестр, но фактически не осуществлявших деятельность</w:t>
      </w:r>
      <w:r w:rsidR="007E4835" w:rsidRPr="007E4835">
        <w:rPr>
          <w:rFonts w:ascii="Times New Roman" w:hAnsi="Times New Roman" w:cs="Times New Roman"/>
          <w:sz w:val="28"/>
          <w:szCs w:val="28"/>
        </w:rPr>
        <w:t xml:space="preserve">. </w:t>
      </w:r>
      <w:r w:rsidR="007E4835">
        <w:rPr>
          <w:rFonts w:ascii="Times New Roman" w:hAnsi="Times New Roman" w:cs="Times New Roman"/>
          <w:sz w:val="28"/>
          <w:szCs w:val="28"/>
        </w:rPr>
        <w:t>Поэтому</w:t>
      </w:r>
      <w:r w:rsidR="00E31831" w:rsidRPr="008B20B3">
        <w:rPr>
          <w:rFonts w:ascii="Times New Roman" w:hAnsi="Times New Roman" w:cs="Times New Roman"/>
          <w:sz w:val="28"/>
          <w:szCs w:val="28"/>
        </w:rPr>
        <w:t xml:space="preserve"> существует</w:t>
      </w:r>
      <w:r w:rsidRPr="008B20B3"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D115DC">
        <w:rPr>
          <w:rFonts w:ascii="Times New Roman" w:hAnsi="Times New Roman" w:cs="Times New Roman"/>
          <w:sz w:val="28"/>
          <w:szCs w:val="28"/>
        </w:rPr>
        <w:t>улучшения качества</w:t>
      </w:r>
      <w:r w:rsidRPr="008B20B3">
        <w:rPr>
          <w:rFonts w:ascii="Times New Roman" w:hAnsi="Times New Roman" w:cs="Times New Roman"/>
          <w:sz w:val="28"/>
          <w:szCs w:val="28"/>
        </w:rPr>
        <w:t xml:space="preserve"> взаимодействия органов местного самоуправления с </w:t>
      </w:r>
      <w:r w:rsidR="008B20B3" w:rsidRPr="008B20B3">
        <w:rPr>
          <w:rFonts w:ascii="Times New Roman" w:hAnsi="Times New Roman" w:cs="Times New Roman"/>
          <w:sz w:val="28"/>
          <w:szCs w:val="28"/>
        </w:rPr>
        <w:t xml:space="preserve">действующими общественными объединениями, общинами коренных малочисленных народов Севера и </w:t>
      </w:r>
      <w:r w:rsidR="00D115DC">
        <w:rPr>
          <w:rFonts w:ascii="Times New Roman" w:hAnsi="Times New Roman" w:cs="Times New Roman"/>
          <w:sz w:val="28"/>
          <w:szCs w:val="28"/>
        </w:rPr>
        <w:t xml:space="preserve">другими социально ориентированными НКО в части реализации мер муниципальной поддержки, а также с </w:t>
      </w:r>
      <w:r w:rsidR="008B20B3" w:rsidRPr="008B20B3">
        <w:rPr>
          <w:rFonts w:ascii="Times New Roman" w:hAnsi="Times New Roman" w:cs="Times New Roman"/>
          <w:sz w:val="28"/>
          <w:szCs w:val="28"/>
        </w:rPr>
        <w:t>инициативными гражданами</w:t>
      </w:r>
      <w:r w:rsidR="00D115DC">
        <w:rPr>
          <w:rFonts w:ascii="Times New Roman" w:hAnsi="Times New Roman" w:cs="Times New Roman"/>
          <w:sz w:val="28"/>
          <w:szCs w:val="28"/>
        </w:rPr>
        <w:t xml:space="preserve"> и общественными советами по вопросам инициирования конструктивных общественно полезных инициатив, направленных на содействие </w:t>
      </w:r>
      <w:r w:rsidR="009064EF">
        <w:rPr>
          <w:rFonts w:ascii="Times New Roman" w:hAnsi="Times New Roman" w:cs="Times New Roman"/>
          <w:sz w:val="28"/>
          <w:szCs w:val="28"/>
        </w:rPr>
        <w:t>качественному жизнеобеспечению в малых городах и сёлах региона</w:t>
      </w:r>
      <w:r w:rsidRPr="008B20B3">
        <w:rPr>
          <w:rFonts w:ascii="Times New Roman" w:hAnsi="Times New Roman" w:cs="Times New Roman"/>
          <w:sz w:val="28"/>
          <w:szCs w:val="28"/>
        </w:rPr>
        <w:t>.</w:t>
      </w:r>
    </w:p>
    <w:p w:rsidR="00CC5B97" w:rsidRPr="00CC5B97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B97">
        <w:rPr>
          <w:rFonts w:ascii="Times New Roman" w:hAnsi="Times New Roman" w:cs="Times New Roman"/>
          <w:sz w:val="28"/>
          <w:szCs w:val="28"/>
        </w:rPr>
        <w:t xml:space="preserve">По итогам обсуждения Конференцией </w:t>
      </w:r>
      <w:r w:rsidR="009064EF">
        <w:rPr>
          <w:rFonts w:ascii="Times New Roman" w:hAnsi="Times New Roman" w:cs="Times New Roman"/>
          <w:sz w:val="28"/>
          <w:szCs w:val="28"/>
        </w:rPr>
        <w:t>сообществом активных граждан – участников конференции выработаны следующие рекомендации</w:t>
      </w:r>
      <w:r w:rsidRPr="00CC5B97">
        <w:rPr>
          <w:rFonts w:ascii="Times New Roman" w:hAnsi="Times New Roman" w:cs="Times New Roman"/>
          <w:sz w:val="28"/>
          <w:szCs w:val="28"/>
        </w:rPr>
        <w:t>:</w:t>
      </w:r>
    </w:p>
    <w:p w:rsidR="009064EF" w:rsidRDefault="009064EF" w:rsidP="00DB17AB">
      <w:pPr>
        <w:pStyle w:val="a5"/>
        <w:numPr>
          <w:ilvl w:val="0"/>
          <w:numId w:val="3"/>
        </w:numPr>
        <w:shd w:val="clear" w:color="auto" w:fill="FFFFFF"/>
        <w:tabs>
          <w:tab w:val="left" w:leader="underscore" w:pos="38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839">
        <w:rPr>
          <w:rFonts w:ascii="Times New Roman" w:hAnsi="Times New Roman" w:cs="Times New Roman"/>
          <w:i/>
          <w:sz w:val="28"/>
          <w:szCs w:val="28"/>
        </w:rPr>
        <w:t>Агентству по внутренней политике Камчатского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38BD" w:rsidRDefault="00EF0839" w:rsidP="004338BD">
      <w:pPr>
        <w:pStyle w:val="a5"/>
        <w:shd w:val="clear" w:color="auto" w:fill="FFFFFF"/>
        <w:tabs>
          <w:tab w:val="left" w:leader="underscore" w:pos="389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064EF">
        <w:rPr>
          <w:rFonts w:ascii="Times New Roman" w:hAnsi="Times New Roman" w:cs="Times New Roman"/>
          <w:sz w:val="28"/>
          <w:szCs w:val="28"/>
        </w:rPr>
        <w:t xml:space="preserve"> совместно с АНО «Камчатский краевой центр поддержки социально ориентированных некоммерческих организаций» и органами местного самоуправления муниципальных образований в Камчатском крае пролонгировать второй этап регионального проекта </w:t>
      </w:r>
      <w:r w:rsidRPr="00D650C7">
        <w:rPr>
          <w:rFonts w:ascii="Times New Roman" w:hAnsi="Times New Roman"/>
          <w:sz w:val="28"/>
          <w:szCs w:val="28"/>
        </w:rPr>
        <w:t>«</w:t>
      </w:r>
      <w:r w:rsidRPr="00D650C7">
        <w:rPr>
          <w:rFonts w:ascii="Times New Roman" w:hAnsi="Times New Roman"/>
          <w:sz w:val="28"/>
          <w:szCs w:val="28"/>
        </w:rPr>
        <w:t>Создание модели организационно-методического сопровождения общественно полезной деятельности объединений граждан в малых городах и сельских поселениях Камчатского края</w:t>
      </w:r>
      <w:r w:rsidRPr="00D650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изучением возможностей проведения межсекторных конференций в </w:t>
      </w:r>
      <w:proofErr w:type="spellStart"/>
      <w:r>
        <w:rPr>
          <w:rFonts w:ascii="Times New Roman" w:hAnsi="Times New Roman"/>
          <w:sz w:val="28"/>
          <w:szCs w:val="28"/>
        </w:rPr>
        <w:t>Карагинском</w:t>
      </w:r>
      <w:proofErr w:type="spellEnd"/>
      <w:r>
        <w:rPr>
          <w:rFonts w:ascii="Times New Roman" w:hAnsi="Times New Roman"/>
          <w:sz w:val="28"/>
          <w:szCs w:val="28"/>
        </w:rPr>
        <w:t>, Тигильском, Усть-Большерецком районах;</w:t>
      </w:r>
    </w:p>
    <w:p w:rsidR="009064EF" w:rsidRPr="009064EF" w:rsidRDefault="004338BD" w:rsidP="004338BD">
      <w:pPr>
        <w:pStyle w:val="a5"/>
        <w:shd w:val="clear" w:color="auto" w:fill="FFFFFF"/>
        <w:tabs>
          <w:tab w:val="left" w:leader="underscore" w:pos="389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0839">
        <w:rPr>
          <w:rFonts w:ascii="Times New Roman" w:hAnsi="Times New Roman" w:cs="Times New Roman"/>
          <w:sz w:val="28"/>
          <w:szCs w:val="28"/>
        </w:rPr>
        <w:t>продолжить практику ежеквартального мониторинга</w:t>
      </w:r>
      <w:r w:rsidR="00EF0839">
        <w:rPr>
          <w:rFonts w:ascii="Times New Roman" w:hAnsi="Times New Roman" w:cs="Times New Roman"/>
          <w:sz w:val="28"/>
          <w:szCs w:val="28"/>
        </w:rPr>
        <w:t xml:space="preserve"> с внесением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EF083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утвержденную форму мониторинга в части конкретизации мер поддержки социально ориентированных НКО в муниципальных образованиях</w:t>
      </w:r>
      <w:r w:rsidR="00EF0839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CC5B97" w:rsidRPr="00EF0839" w:rsidRDefault="00EF0839" w:rsidP="00EF0839">
      <w:pPr>
        <w:pStyle w:val="a5"/>
        <w:numPr>
          <w:ilvl w:val="0"/>
          <w:numId w:val="3"/>
        </w:numPr>
        <w:shd w:val="clear" w:color="auto" w:fill="FFFFFF"/>
        <w:tabs>
          <w:tab w:val="left" w:leader="underscore" w:pos="389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839">
        <w:rPr>
          <w:rFonts w:ascii="Times New Roman" w:hAnsi="Times New Roman" w:cs="Times New Roman"/>
          <w:i/>
          <w:sz w:val="28"/>
          <w:szCs w:val="28"/>
        </w:rPr>
        <w:t xml:space="preserve">Органам </w:t>
      </w:r>
      <w:r w:rsidR="00CC5B97" w:rsidRPr="00EF0839">
        <w:rPr>
          <w:rFonts w:ascii="Times New Roman" w:hAnsi="Times New Roman" w:cs="Times New Roman"/>
          <w:i/>
          <w:sz w:val="28"/>
          <w:szCs w:val="28"/>
        </w:rPr>
        <w:t xml:space="preserve">местного самоуправления </w:t>
      </w:r>
      <w:r w:rsidR="009064EF" w:rsidRPr="00EF0839">
        <w:rPr>
          <w:rFonts w:ascii="Times New Roman" w:hAnsi="Times New Roman" w:cs="Times New Roman"/>
          <w:i/>
          <w:sz w:val="28"/>
          <w:szCs w:val="28"/>
        </w:rPr>
        <w:t>муниципальных образований в Камчатском крае</w:t>
      </w:r>
      <w:r w:rsidR="00CC5B97" w:rsidRPr="00EF0839">
        <w:rPr>
          <w:rFonts w:ascii="Times New Roman" w:hAnsi="Times New Roman" w:cs="Times New Roman"/>
          <w:i/>
          <w:sz w:val="28"/>
          <w:szCs w:val="28"/>
        </w:rPr>
        <w:t>:</w:t>
      </w:r>
    </w:p>
    <w:p w:rsidR="007077E2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083">
        <w:rPr>
          <w:rFonts w:ascii="Times New Roman" w:hAnsi="Times New Roman" w:cs="Times New Roman"/>
          <w:sz w:val="28"/>
          <w:szCs w:val="28"/>
        </w:rPr>
        <w:t xml:space="preserve">- </w:t>
      </w:r>
      <w:r w:rsidR="00EF0839">
        <w:rPr>
          <w:rFonts w:ascii="Times New Roman" w:hAnsi="Times New Roman" w:cs="Times New Roman"/>
          <w:sz w:val="28"/>
          <w:szCs w:val="28"/>
        </w:rPr>
        <w:t xml:space="preserve">провести работу по включению функций по взаимодействию с некоммерческими неправительственными организациями, общественными советами и институтами общественного контроля </w:t>
      </w:r>
      <w:r w:rsidR="007077E2">
        <w:rPr>
          <w:rFonts w:ascii="Times New Roman" w:hAnsi="Times New Roman" w:cs="Times New Roman"/>
          <w:sz w:val="28"/>
          <w:szCs w:val="28"/>
        </w:rPr>
        <w:t>в положения о структурных подразделениях органов местного самоуправления, осуществляющих полномочия в социальной сфере (социальное обслуживание, образование, здравоохранение, культура, физическая культура и спорт), а также соответствующих должностных обязанностей в должностные инструкции муниципальных служащих;</w:t>
      </w:r>
    </w:p>
    <w:p w:rsidR="00197083" w:rsidRPr="00197083" w:rsidRDefault="007077E2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0839">
        <w:rPr>
          <w:rFonts w:ascii="Times New Roman" w:hAnsi="Times New Roman" w:cs="Times New Roman"/>
          <w:sz w:val="28"/>
          <w:szCs w:val="28"/>
        </w:rPr>
        <w:t xml:space="preserve"> 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возможность совершенствования </w:t>
      </w:r>
      <w:r w:rsidR="00197083" w:rsidRPr="00197083">
        <w:rPr>
          <w:rFonts w:ascii="Times New Roman" w:hAnsi="Times New Roman" w:cs="Times New Roman"/>
          <w:sz w:val="28"/>
          <w:szCs w:val="28"/>
        </w:rPr>
        <w:t>муниципальн</w:t>
      </w:r>
      <w:r w:rsidR="007E4835">
        <w:rPr>
          <w:rFonts w:ascii="Times New Roman" w:hAnsi="Times New Roman" w:cs="Times New Roman"/>
          <w:sz w:val="28"/>
          <w:szCs w:val="28"/>
        </w:rPr>
        <w:t>ых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 программ поддержки </w:t>
      </w:r>
      <w:r w:rsidRPr="00197083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97083">
        <w:rPr>
          <w:rFonts w:ascii="Times New Roman" w:hAnsi="Times New Roman" w:cs="Times New Roman"/>
          <w:sz w:val="28"/>
          <w:szCs w:val="28"/>
        </w:rPr>
        <w:t xml:space="preserve">гражданских инициатив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в целях расширения видов и форм муниципальной поддержки, в том числе </w:t>
      </w:r>
      <w:r w:rsidR="000B2036">
        <w:rPr>
          <w:rFonts w:ascii="Times New Roman" w:hAnsi="Times New Roman" w:cs="Times New Roman"/>
          <w:sz w:val="28"/>
          <w:szCs w:val="28"/>
        </w:rPr>
        <w:t>в нефинансовых формах</w:t>
      </w:r>
      <w:r w:rsidR="00287C71">
        <w:rPr>
          <w:rFonts w:ascii="Times New Roman" w:hAnsi="Times New Roman" w:cs="Times New Roman"/>
          <w:sz w:val="28"/>
          <w:szCs w:val="28"/>
        </w:rPr>
        <w:t>;</w:t>
      </w:r>
    </w:p>
    <w:p w:rsidR="00197083" w:rsidRDefault="00197083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7083">
        <w:rPr>
          <w:rFonts w:ascii="Times New Roman" w:hAnsi="Times New Roman" w:cs="Times New Roman"/>
          <w:sz w:val="28"/>
          <w:szCs w:val="28"/>
        </w:rPr>
        <w:t>- созда</w:t>
      </w:r>
      <w:r w:rsidR="000B2036">
        <w:rPr>
          <w:rFonts w:ascii="Times New Roman" w:hAnsi="Times New Roman" w:cs="Times New Roman"/>
          <w:sz w:val="28"/>
          <w:szCs w:val="28"/>
        </w:rPr>
        <w:t xml:space="preserve">ть в административных центрах муниципальных районов </w:t>
      </w:r>
      <w:r w:rsidR="007E4835">
        <w:rPr>
          <w:rFonts w:ascii="Times New Roman" w:hAnsi="Times New Roman" w:cs="Times New Roman"/>
          <w:sz w:val="28"/>
          <w:szCs w:val="28"/>
        </w:rPr>
        <w:t>районны</w:t>
      </w:r>
      <w:r w:rsidR="000B2036">
        <w:rPr>
          <w:rFonts w:ascii="Times New Roman" w:hAnsi="Times New Roman" w:cs="Times New Roman"/>
          <w:sz w:val="28"/>
          <w:szCs w:val="28"/>
        </w:rPr>
        <w:t>е</w:t>
      </w:r>
      <w:r w:rsidRPr="00197083">
        <w:rPr>
          <w:rFonts w:ascii="Times New Roman" w:hAnsi="Times New Roman" w:cs="Times New Roman"/>
          <w:sz w:val="28"/>
          <w:szCs w:val="28"/>
        </w:rPr>
        <w:t xml:space="preserve"> консультационн</w:t>
      </w:r>
      <w:r w:rsidR="007E4835">
        <w:rPr>
          <w:rFonts w:ascii="Times New Roman" w:hAnsi="Times New Roman" w:cs="Times New Roman"/>
          <w:sz w:val="28"/>
          <w:szCs w:val="28"/>
        </w:rPr>
        <w:t>ы</w:t>
      </w:r>
      <w:r w:rsidR="000B2036">
        <w:rPr>
          <w:rFonts w:ascii="Times New Roman" w:hAnsi="Times New Roman" w:cs="Times New Roman"/>
          <w:sz w:val="28"/>
          <w:szCs w:val="28"/>
        </w:rPr>
        <w:t>е</w:t>
      </w:r>
      <w:r w:rsidRPr="00197083">
        <w:rPr>
          <w:rFonts w:ascii="Times New Roman" w:hAnsi="Times New Roman" w:cs="Times New Roman"/>
          <w:sz w:val="28"/>
          <w:szCs w:val="28"/>
        </w:rPr>
        <w:t xml:space="preserve"> </w:t>
      </w:r>
      <w:r w:rsidR="000B2036">
        <w:rPr>
          <w:rFonts w:ascii="Times New Roman" w:hAnsi="Times New Roman" w:cs="Times New Roman"/>
          <w:sz w:val="28"/>
          <w:szCs w:val="28"/>
        </w:rPr>
        <w:t>пункты</w:t>
      </w:r>
      <w:r w:rsidRPr="00197083">
        <w:rPr>
          <w:rFonts w:ascii="Times New Roman" w:hAnsi="Times New Roman" w:cs="Times New Roman"/>
          <w:sz w:val="28"/>
          <w:szCs w:val="28"/>
        </w:rPr>
        <w:t xml:space="preserve"> </w:t>
      </w:r>
      <w:r w:rsidR="004E54CC">
        <w:rPr>
          <w:rFonts w:ascii="Times New Roman" w:hAnsi="Times New Roman" w:cs="Times New Roman"/>
          <w:sz w:val="28"/>
          <w:szCs w:val="28"/>
        </w:rPr>
        <w:t xml:space="preserve">для </w:t>
      </w:r>
      <w:r w:rsidR="000B2036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4E54CC">
        <w:rPr>
          <w:rFonts w:ascii="Times New Roman" w:hAnsi="Times New Roman" w:cs="Times New Roman"/>
          <w:sz w:val="28"/>
          <w:szCs w:val="28"/>
        </w:rPr>
        <w:t>НКО и инициативных групп</w:t>
      </w:r>
      <w:r w:rsidR="00B355F7">
        <w:rPr>
          <w:rFonts w:ascii="Times New Roman" w:hAnsi="Times New Roman" w:cs="Times New Roman"/>
          <w:sz w:val="28"/>
          <w:szCs w:val="28"/>
        </w:rPr>
        <w:t xml:space="preserve"> под патронажем </w:t>
      </w:r>
      <w:r w:rsidR="000B2036">
        <w:rPr>
          <w:rFonts w:ascii="Times New Roman" w:hAnsi="Times New Roman" w:cs="Times New Roman"/>
          <w:sz w:val="28"/>
          <w:szCs w:val="28"/>
        </w:rPr>
        <w:t>АНО «</w:t>
      </w:r>
      <w:r w:rsidR="00B355F7">
        <w:rPr>
          <w:rFonts w:ascii="Times New Roman" w:hAnsi="Times New Roman" w:cs="Times New Roman"/>
          <w:sz w:val="28"/>
          <w:szCs w:val="28"/>
        </w:rPr>
        <w:t>Камчатск</w:t>
      </w:r>
      <w:r w:rsidR="000B2036">
        <w:rPr>
          <w:rFonts w:ascii="Times New Roman" w:hAnsi="Times New Roman" w:cs="Times New Roman"/>
          <w:sz w:val="28"/>
          <w:szCs w:val="28"/>
        </w:rPr>
        <w:t>ий</w:t>
      </w:r>
      <w:r w:rsidR="00B355F7">
        <w:rPr>
          <w:rFonts w:ascii="Times New Roman" w:hAnsi="Times New Roman" w:cs="Times New Roman"/>
          <w:sz w:val="28"/>
          <w:szCs w:val="28"/>
        </w:rPr>
        <w:t xml:space="preserve"> краево</w:t>
      </w:r>
      <w:r w:rsidR="000B2036">
        <w:rPr>
          <w:rFonts w:ascii="Times New Roman" w:hAnsi="Times New Roman" w:cs="Times New Roman"/>
          <w:sz w:val="28"/>
          <w:szCs w:val="28"/>
        </w:rPr>
        <w:t>й</w:t>
      </w:r>
      <w:r w:rsidR="00B355F7">
        <w:rPr>
          <w:rFonts w:ascii="Times New Roman" w:hAnsi="Times New Roman" w:cs="Times New Roman"/>
          <w:sz w:val="28"/>
          <w:szCs w:val="28"/>
        </w:rPr>
        <w:t xml:space="preserve"> центр поддержки социально ориентированных некоммерческих организаций</w:t>
      </w:r>
      <w:r w:rsidR="000B2036">
        <w:rPr>
          <w:rFonts w:ascii="Times New Roman" w:hAnsi="Times New Roman" w:cs="Times New Roman"/>
          <w:sz w:val="28"/>
          <w:szCs w:val="28"/>
        </w:rPr>
        <w:t>»</w:t>
      </w:r>
      <w:r w:rsidR="007E4835">
        <w:rPr>
          <w:rFonts w:ascii="Times New Roman" w:hAnsi="Times New Roman" w:cs="Times New Roman"/>
          <w:sz w:val="28"/>
          <w:szCs w:val="28"/>
        </w:rPr>
        <w:t xml:space="preserve"> на базе подведомственных учреждений культуры (библиотек</w:t>
      </w:r>
      <w:r w:rsidR="000B2036">
        <w:rPr>
          <w:rFonts w:ascii="Times New Roman" w:hAnsi="Times New Roman" w:cs="Times New Roman"/>
          <w:sz w:val="28"/>
          <w:szCs w:val="28"/>
        </w:rPr>
        <w:t>, центров досуга, центров социальной помощи</w:t>
      </w:r>
      <w:r w:rsidR="007E4835">
        <w:rPr>
          <w:rFonts w:ascii="Times New Roman" w:hAnsi="Times New Roman" w:cs="Times New Roman"/>
          <w:sz w:val="28"/>
          <w:szCs w:val="28"/>
        </w:rPr>
        <w:t>)</w:t>
      </w:r>
      <w:r w:rsidR="004E54CC">
        <w:rPr>
          <w:rFonts w:ascii="Times New Roman" w:hAnsi="Times New Roman" w:cs="Times New Roman"/>
          <w:sz w:val="28"/>
          <w:szCs w:val="28"/>
        </w:rPr>
        <w:t>;</w:t>
      </w:r>
    </w:p>
    <w:p w:rsidR="002033B2" w:rsidRDefault="00CC5B97" w:rsidP="00CB030D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083">
        <w:rPr>
          <w:rFonts w:ascii="Times New Roman" w:hAnsi="Times New Roman" w:cs="Times New Roman"/>
          <w:sz w:val="28"/>
          <w:szCs w:val="28"/>
        </w:rPr>
        <w:t xml:space="preserve">- </w:t>
      </w:r>
      <w:r w:rsidR="00CB030D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0B2036">
        <w:rPr>
          <w:rFonts w:ascii="Times New Roman" w:hAnsi="Times New Roman" w:cs="Times New Roman"/>
          <w:sz w:val="28"/>
          <w:szCs w:val="28"/>
        </w:rPr>
        <w:t xml:space="preserve">выносить вопросы </w:t>
      </w:r>
      <w:r w:rsidRPr="00197083">
        <w:rPr>
          <w:rFonts w:ascii="Times New Roman" w:hAnsi="Times New Roman" w:cs="Times New Roman"/>
          <w:sz w:val="28"/>
          <w:szCs w:val="28"/>
        </w:rPr>
        <w:t>взаимодействи</w:t>
      </w:r>
      <w:r w:rsidR="00B355F7">
        <w:rPr>
          <w:rFonts w:ascii="Times New Roman" w:hAnsi="Times New Roman" w:cs="Times New Roman"/>
          <w:sz w:val="28"/>
          <w:szCs w:val="28"/>
        </w:rPr>
        <w:t>я</w:t>
      </w:r>
      <w:r w:rsidRPr="00197083">
        <w:rPr>
          <w:rFonts w:ascii="Times New Roman" w:hAnsi="Times New Roman" w:cs="Times New Roman"/>
          <w:sz w:val="28"/>
          <w:szCs w:val="28"/>
        </w:rPr>
        <w:t xml:space="preserve"> </w:t>
      </w:r>
      <w:r w:rsidR="00CB030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197083">
        <w:rPr>
          <w:rFonts w:ascii="Times New Roman" w:hAnsi="Times New Roman" w:cs="Times New Roman"/>
          <w:sz w:val="28"/>
          <w:szCs w:val="28"/>
        </w:rPr>
        <w:t xml:space="preserve">с </w:t>
      </w:r>
      <w:r w:rsidR="00197083" w:rsidRPr="00197083">
        <w:rPr>
          <w:rFonts w:ascii="Times New Roman" w:hAnsi="Times New Roman" w:cs="Times New Roman"/>
          <w:sz w:val="28"/>
          <w:szCs w:val="28"/>
        </w:rPr>
        <w:t>Н</w:t>
      </w:r>
      <w:r w:rsidR="000B2036">
        <w:rPr>
          <w:rFonts w:ascii="Times New Roman" w:hAnsi="Times New Roman" w:cs="Times New Roman"/>
          <w:sz w:val="28"/>
          <w:szCs w:val="28"/>
        </w:rPr>
        <w:t>Н</w:t>
      </w:r>
      <w:r w:rsidR="00197083" w:rsidRPr="00197083">
        <w:rPr>
          <w:rFonts w:ascii="Times New Roman" w:hAnsi="Times New Roman" w:cs="Times New Roman"/>
          <w:sz w:val="28"/>
          <w:szCs w:val="28"/>
        </w:rPr>
        <w:t>О и инициативными группами</w:t>
      </w:r>
      <w:r w:rsidR="00CB030D">
        <w:rPr>
          <w:rFonts w:ascii="Times New Roman" w:hAnsi="Times New Roman" w:cs="Times New Roman"/>
          <w:sz w:val="28"/>
          <w:szCs w:val="28"/>
        </w:rPr>
        <w:t>, а также эффективности мер поддержки социально ориентированных НКО,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 </w:t>
      </w:r>
      <w:r w:rsidR="000B2036">
        <w:rPr>
          <w:rFonts w:ascii="Times New Roman" w:hAnsi="Times New Roman" w:cs="Times New Roman"/>
          <w:sz w:val="28"/>
          <w:szCs w:val="28"/>
        </w:rPr>
        <w:t xml:space="preserve">на рассмотрение общественных советов </w:t>
      </w:r>
      <w:r w:rsidR="00CB030D">
        <w:rPr>
          <w:rFonts w:ascii="Times New Roman" w:hAnsi="Times New Roman" w:cs="Times New Roman"/>
          <w:sz w:val="28"/>
          <w:szCs w:val="28"/>
        </w:rPr>
        <w:t>при органах местного самоуправления.</w:t>
      </w:r>
    </w:p>
    <w:p w:rsidR="00CC5B97" w:rsidRPr="004E54CC" w:rsidRDefault="00A27B31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650B">
        <w:rPr>
          <w:rFonts w:ascii="Times New Roman" w:hAnsi="Times New Roman" w:cs="Times New Roman"/>
          <w:sz w:val="28"/>
          <w:szCs w:val="28"/>
        </w:rPr>
        <w:t>)</w:t>
      </w:r>
      <w:r w:rsidR="00CC5B97" w:rsidRPr="004E54CC"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r w:rsidR="00CB030D">
        <w:rPr>
          <w:rFonts w:ascii="Times New Roman" w:hAnsi="Times New Roman" w:cs="Times New Roman"/>
          <w:sz w:val="28"/>
          <w:szCs w:val="28"/>
        </w:rPr>
        <w:t>о</w:t>
      </w:r>
      <w:r w:rsidR="00CC5B97" w:rsidRPr="004E54CC">
        <w:rPr>
          <w:rFonts w:ascii="Times New Roman" w:hAnsi="Times New Roman" w:cs="Times New Roman"/>
          <w:i/>
          <w:sz w:val="28"/>
          <w:szCs w:val="28"/>
        </w:rPr>
        <w:t>бщественн</w:t>
      </w:r>
      <w:r>
        <w:rPr>
          <w:rFonts w:ascii="Times New Roman" w:hAnsi="Times New Roman" w:cs="Times New Roman"/>
          <w:i/>
          <w:sz w:val="28"/>
          <w:szCs w:val="28"/>
        </w:rPr>
        <w:t>ым</w:t>
      </w:r>
      <w:r w:rsidR="00CC5B97" w:rsidRPr="004E54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7083" w:rsidRPr="004E54CC">
        <w:rPr>
          <w:rFonts w:ascii="Times New Roman" w:hAnsi="Times New Roman" w:cs="Times New Roman"/>
          <w:i/>
          <w:sz w:val="28"/>
          <w:szCs w:val="28"/>
        </w:rPr>
        <w:t>совет</w:t>
      </w:r>
      <w:r>
        <w:rPr>
          <w:rFonts w:ascii="Times New Roman" w:hAnsi="Times New Roman" w:cs="Times New Roman"/>
          <w:i/>
          <w:sz w:val="28"/>
          <w:szCs w:val="28"/>
        </w:rPr>
        <w:t>ам</w:t>
      </w:r>
      <w:r w:rsidR="00CC5B97" w:rsidRPr="004E54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7083" w:rsidRPr="004E54CC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r w:rsidR="00CB030D">
        <w:rPr>
          <w:rFonts w:ascii="Times New Roman" w:hAnsi="Times New Roman" w:cs="Times New Roman"/>
          <w:i/>
          <w:sz w:val="28"/>
          <w:szCs w:val="28"/>
        </w:rPr>
        <w:t>органах местного самоуправления</w:t>
      </w:r>
      <w:r w:rsidRPr="000448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4881">
        <w:rPr>
          <w:rFonts w:ascii="Times New Roman" w:hAnsi="Times New Roman" w:cs="Times New Roman"/>
          <w:i/>
          <w:sz w:val="28"/>
          <w:szCs w:val="28"/>
        </w:rPr>
        <w:t xml:space="preserve">муниципальных </w:t>
      </w:r>
      <w:r w:rsidR="00CB030D">
        <w:rPr>
          <w:rFonts w:ascii="Times New Roman" w:hAnsi="Times New Roman" w:cs="Times New Roman"/>
          <w:i/>
          <w:sz w:val="28"/>
          <w:szCs w:val="28"/>
        </w:rPr>
        <w:t>образований в Камчатском крае</w:t>
      </w:r>
      <w:r w:rsidR="00CC5B97" w:rsidRPr="004E54CC">
        <w:rPr>
          <w:rFonts w:ascii="Times New Roman" w:hAnsi="Times New Roman" w:cs="Times New Roman"/>
          <w:sz w:val="28"/>
          <w:szCs w:val="28"/>
        </w:rPr>
        <w:t>:</w:t>
      </w:r>
    </w:p>
    <w:p w:rsidR="00A27B31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08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27B31">
        <w:rPr>
          <w:rFonts w:ascii="Times New Roman" w:hAnsi="Times New Roman" w:cs="Times New Roman"/>
          <w:sz w:val="28"/>
          <w:szCs w:val="28"/>
        </w:rPr>
        <w:t xml:space="preserve">инициировать обсуждение вопросов </w:t>
      </w:r>
      <w:r w:rsidR="00CB030D" w:rsidRPr="00197083">
        <w:rPr>
          <w:rFonts w:ascii="Times New Roman" w:hAnsi="Times New Roman" w:cs="Times New Roman"/>
          <w:sz w:val="28"/>
          <w:szCs w:val="28"/>
        </w:rPr>
        <w:t>взаимодействи</w:t>
      </w:r>
      <w:r w:rsidR="00CB030D">
        <w:rPr>
          <w:rFonts w:ascii="Times New Roman" w:hAnsi="Times New Roman" w:cs="Times New Roman"/>
          <w:sz w:val="28"/>
          <w:szCs w:val="28"/>
        </w:rPr>
        <w:t>я</w:t>
      </w:r>
      <w:r w:rsidR="00CB030D" w:rsidRPr="00197083">
        <w:rPr>
          <w:rFonts w:ascii="Times New Roman" w:hAnsi="Times New Roman" w:cs="Times New Roman"/>
          <w:sz w:val="28"/>
          <w:szCs w:val="28"/>
        </w:rPr>
        <w:t xml:space="preserve"> </w:t>
      </w:r>
      <w:r w:rsidR="00CB030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B030D" w:rsidRPr="00197083">
        <w:rPr>
          <w:rFonts w:ascii="Times New Roman" w:hAnsi="Times New Roman" w:cs="Times New Roman"/>
          <w:sz w:val="28"/>
          <w:szCs w:val="28"/>
        </w:rPr>
        <w:t>с Н</w:t>
      </w:r>
      <w:r w:rsidR="00CB030D">
        <w:rPr>
          <w:rFonts w:ascii="Times New Roman" w:hAnsi="Times New Roman" w:cs="Times New Roman"/>
          <w:sz w:val="28"/>
          <w:szCs w:val="28"/>
        </w:rPr>
        <w:t>Н</w:t>
      </w:r>
      <w:r w:rsidR="00CB030D" w:rsidRPr="00197083">
        <w:rPr>
          <w:rFonts w:ascii="Times New Roman" w:hAnsi="Times New Roman" w:cs="Times New Roman"/>
          <w:sz w:val="28"/>
          <w:szCs w:val="28"/>
        </w:rPr>
        <w:t>О и инициативными группами</w:t>
      </w:r>
      <w:r w:rsidR="00CB030D">
        <w:rPr>
          <w:rFonts w:ascii="Times New Roman" w:hAnsi="Times New Roman" w:cs="Times New Roman"/>
          <w:sz w:val="28"/>
          <w:szCs w:val="28"/>
        </w:rPr>
        <w:t>, а также эффективности мер поддержки социально ориентированных НКО</w:t>
      </w:r>
      <w:r w:rsidR="00CB030D">
        <w:rPr>
          <w:rFonts w:ascii="Times New Roman" w:hAnsi="Times New Roman" w:cs="Times New Roman"/>
          <w:sz w:val="28"/>
          <w:szCs w:val="28"/>
        </w:rPr>
        <w:t>, на заседаниях общественных советов не реже 2 раз в год</w:t>
      </w:r>
      <w:r w:rsidR="00044881">
        <w:rPr>
          <w:rFonts w:ascii="Times New Roman" w:hAnsi="Times New Roman" w:cs="Times New Roman"/>
          <w:sz w:val="28"/>
          <w:szCs w:val="28"/>
        </w:rPr>
        <w:t>;</w:t>
      </w:r>
      <w:r w:rsidR="00A27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30D" w:rsidRDefault="00A27B31" w:rsidP="00A3637D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30D">
        <w:rPr>
          <w:rFonts w:ascii="Times New Roman" w:hAnsi="Times New Roman" w:cs="Times New Roman"/>
          <w:sz w:val="28"/>
          <w:szCs w:val="28"/>
        </w:rPr>
        <w:t>ввести в практику своей работы</w:t>
      </w:r>
      <w:r w:rsidR="00044881">
        <w:rPr>
          <w:rFonts w:ascii="Times New Roman" w:hAnsi="Times New Roman" w:cs="Times New Roman"/>
          <w:sz w:val="28"/>
          <w:szCs w:val="28"/>
        </w:rPr>
        <w:t xml:space="preserve"> </w:t>
      </w:r>
      <w:r w:rsidR="00CB030D">
        <w:rPr>
          <w:rFonts w:ascii="Times New Roman" w:hAnsi="Times New Roman" w:cs="Times New Roman"/>
          <w:sz w:val="28"/>
          <w:szCs w:val="28"/>
        </w:rPr>
        <w:t>организацию</w:t>
      </w:r>
      <w:r w:rsidR="00044881">
        <w:rPr>
          <w:rFonts w:ascii="Times New Roman" w:hAnsi="Times New Roman" w:cs="Times New Roman"/>
          <w:sz w:val="28"/>
          <w:szCs w:val="28"/>
        </w:rPr>
        <w:t xml:space="preserve"> открытых площадок (круглых столов, презентаций) </w:t>
      </w:r>
      <w:r w:rsidR="00CB030D">
        <w:rPr>
          <w:rFonts w:ascii="Times New Roman" w:hAnsi="Times New Roman" w:cs="Times New Roman"/>
          <w:sz w:val="28"/>
          <w:szCs w:val="28"/>
        </w:rPr>
        <w:t xml:space="preserve">на базе действующих </w:t>
      </w:r>
      <w:r w:rsidR="00CB030D" w:rsidRPr="00197083">
        <w:rPr>
          <w:rFonts w:ascii="Times New Roman" w:hAnsi="Times New Roman" w:cs="Times New Roman"/>
          <w:sz w:val="28"/>
          <w:szCs w:val="28"/>
        </w:rPr>
        <w:t>консультационн</w:t>
      </w:r>
      <w:r w:rsidR="00CB030D">
        <w:rPr>
          <w:rFonts w:ascii="Times New Roman" w:hAnsi="Times New Roman" w:cs="Times New Roman"/>
          <w:sz w:val="28"/>
          <w:szCs w:val="28"/>
        </w:rPr>
        <w:t>ы</w:t>
      </w:r>
      <w:r w:rsidR="00CB030D">
        <w:rPr>
          <w:rFonts w:ascii="Times New Roman" w:hAnsi="Times New Roman" w:cs="Times New Roman"/>
          <w:sz w:val="28"/>
          <w:szCs w:val="28"/>
        </w:rPr>
        <w:t>х</w:t>
      </w:r>
      <w:r w:rsidR="00CB030D" w:rsidRPr="00197083">
        <w:rPr>
          <w:rFonts w:ascii="Times New Roman" w:hAnsi="Times New Roman" w:cs="Times New Roman"/>
          <w:sz w:val="28"/>
          <w:szCs w:val="28"/>
        </w:rPr>
        <w:t xml:space="preserve"> </w:t>
      </w:r>
      <w:r w:rsidR="00CB030D">
        <w:rPr>
          <w:rFonts w:ascii="Times New Roman" w:hAnsi="Times New Roman" w:cs="Times New Roman"/>
          <w:sz w:val="28"/>
          <w:szCs w:val="28"/>
        </w:rPr>
        <w:t>пункт</w:t>
      </w:r>
      <w:r w:rsidR="00CB030D">
        <w:rPr>
          <w:rFonts w:ascii="Times New Roman" w:hAnsi="Times New Roman" w:cs="Times New Roman"/>
          <w:sz w:val="28"/>
          <w:szCs w:val="28"/>
        </w:rPr>
        <w:t>ов</w:t>
      </w:r>
      <w:r w:rsidR="00CB030D" w:rsidRPr="00197083">
        <w:rPr>
          <w:rFonts w:ascii="Times New Roman" w:hAnsi="Times New Roman" w:cs="Times New Roman"/>
          <w:sz w:val="28"/>
          <w:szCs w:val="28"/>
        </w:rPr>
        <w:t xml:space="preserve"> </w:t>
      </w:r>
      <w:r w:rsidR="00CB030D">
        <w:rPr>
          <w:rFonts w:ascii="Times New Roman" w:hAnsi="Times New Roman" w:cs="Times New Roman"/>
          <w:sz w:val="28"/>
          <w:szCs w:val="28"/>
        </w:rPr>
        <w:t>для социально ориентированных НКО</w:t>
      </w:r>
      <w:r w:rsidR="00CB030D">
        <w:rPr>
          <w:rFonts w:ascii="Times New Roman" w:hAnsi="Times New Roman" w:cs="Times New Roman"/>
          <w:sz w:val="28"/>
          <w:szCs w:val="28"/>
        </w:rPr>
        <w:t xml:space="preserve"> или учреждений культуры с использованием опыта </w:t>
      </w:r>
      <w:r w:rsidR="00CB030D">
        <w:rPr>
          <w:rFonts w:ascii="Times New Roman" w:hAnsi="Times New Roman" w:cs="Times New Roman"/>
          <w:sz w:val="28"/>
          <w:szCs w:val="28"/>
        </w:rPr>
        <w:t>АНО «Камчатский краевой центр поддержки социально ориентированных некоммерческих организаций»</w:t>
      </w:r>
      <w:r w:rsidR="00CB030D">
        <w:rPr>
          <w:rFonts w:ascii="Times New Roman" w:hAnsi="Times New Roman" w:cs="Times New Roman"/>
          <w:sz w:val="28"/>
          <w:szCs w:val="28"/>
        </w:rPr>
        <w:t xml:space="preserve"> </w:t>
      </w:r>
      <w:r w:rsidR="00044881">
        <w:rPr>
          <w:rFonts w:ascii="Times New Roman" w:hAnsi="Times New Roman" w:cs="Times New Roman"/>
          <w:sz w:val="28"/>
          <w:szCs w:val="28"/>
        </w:rPr>
        <w:t>в целях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 содействи</w:t>
      </w:r>
      <w:r w:rsidR="00044881">
        <w:rPr>
          <w:rFonts w:ascii="Times New Roman" w:hAnsi="Times New Roman" w:cs="Times New Roman"/>
          <w:sz w:val="28"/>
          <w:szCs w:val="28"/>
        </w:rPr>
        <w:t>я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 инициативным группам и НКО, осуществляющим деятельность в </w:t>
      </w:r>
      <w:r w:rsidR="00CB030D">
        <w:rPr>
          <w:rFonts w:ascii="Times New Roman" w:hAnsi="Times New Roman" w:cs="Times New Roman"/>
          <w:sz w:val="28"/>
          <w:szCs w:val="28"/>
        </w:rPr>
        <w:t xml:space="preserve">малых городах и </w:t>
      </w:r>
      <w:r w:rsidR="00197083" w:rsidRPr="00197083">
        <w:rPr>
          <w:rFonts w:ascii="Times New Roman" w:hAnsi="Times New Roman" w:cs="Times New Roman"/>
          <w:sz w:val="28"/>
          <w:szCs w:val="28"/>
        </w:rPr>
        <w:t>сельских поселениях</w:t>
      </w:r>
      <w:r w:rsidR="00287C71">
        <w:rPr>
          <w:rFonts w:ascii="Times New Roman" w:hAnsi="Times New Roman" w:cs="Times New Roman"/>
          <w:sz w:val="28"/>
          <w:szCs w:val="28"/>
        </w:rPr>
        <w:t>,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 </w:t>
      </w:r>
      <w:r w:rsidR="00044881">
        <w:rPr>
          <w:rFonts w:ascii="Times New Roman" w:hAnsi="Times New Roman" w:cs="Times New Roman"/>
          <w:sz w:val="28"/>
          <w:szCs w:val="28"/>
        </w:rPr>
        <w:t xml:space="preserve">в </w:t>
      </w:r>
      <w:r w:rsidR="00197083" w:rsidRPr="00197083">
        <w:rPr>
          <w:rFonts w:ascii="Times New Roman" w:hAnsi="Times New Roman" w:cs="Times New Roman"/>
          <w:sz w:val="28"/>
          <w:szCs w:val="28"/>
        </w:rPr>
        <w:t>формировани</w:t>
      </w:r>
      <w:r w:rsidR="00044881">
        <w:rPr>
          <w:rFonts w:ascii="Times New Roman" w:hAnsi="Times New Roman" w:cs="Times New Roman"/>
          <w:sz w:val="28"/>
          <w:szCs w:val="28"/>
        </w:rPr>
        <w:t>и, обсуждении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 и продвижени</w:t>
      </w:r>
      <w:r w:rsidR="00044881">
        <w:rPr>
          <w:rFonts w:ascii="Times New Roman" w:hAnsi="Times New Roman" w:cs="Times New Roman"/>
          <w:sz w:val="28"/>
          <w:szCs w:val="28"/>
        </w:rPr>
        <w:t>и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 конструктивных гражданских инициатив, направленных на </w:t>
      </w:r>
      <w:r w:rsidR="00197083">
        <w:rPr>
          <w:rFonts w:ascii="Times New Roman" w:hAnsi="Times New Roman"/>
          <w:sz w:val="28"/>
          <w:szCs w:val="28"/>
        </w:rPr>
        <w:t>повышение качества жизни населения</w:t>
      </w:r>
      <w:r w:rsidR="00CB030D">
        <w:rPr>
          <w:rFonts w:ascii="Times New Roman" w:hAnsi="Times New Roman"/>
          <w:sz w:val="28"/>
          <w:szCs w:val="28"/>
        </w:rPr>
        <w:t xml:space="preserve"> в сотрудничестве с органами местного са</w:t>
      </w:r>
      <w:r w:rsidR="00031FE2">
        <w:rPr>
          <w:rFonts w:ascii="Times New Roman" w:hAnsi="Times New Roman"/>
          <w:sz w:val="28"/>
          <w:szCs w:val="28"/>
        </w:rPr>
        <w:t>м</w:t>
      </w:r>
      <w:r w:rsidR="00CB030D">
        <w:rPr>
          <w:rFonts w:ascii="Times New Roman" w:hAnsi="Times New Roman"/>
          <w:sz w:val="28"/>
          <w:szCs w:val="28"/>
        </w:rPr>
        <w:t xml:space="preserve">оуправления муниципальных образований в </w:t>
      </w:r>
      <w:r w:rsidR="00031FE2">
        <w:rPr>
          <w:rFonts w:ascii="Times New Roman" w:hAnsi="Times New Roman"/>
          <w:sz w:val="28"/>
          <w:szCs w:val="28"/>
        </w:rPr>
        <w:t xml:space="preserve">Камчатском </w:t>
      </w:r>
      <w:r w:rsidR="00CB030D">
        <w:rPr>
          <w:rFonts w:ascii="Times New Roman" w:hAnsi="Times New Roman"/>
          <w:sz w:val="28"/>
          <w:szCs w:val="28"/>
        </w:rPr>
        <w:t>крае.</w:t>
      </w:r>
    </w:p>
    <w:p w:rsidR="00CC5B97" w:rsidRPr="004E54CC" w:rsidRDefault="00031FE2" w:rsidP="00A3637D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содействовать органам местного самоуправления в Камчатском крае в </w:t>
      </w:r>
      <w:r w:rsidR="00197083">
        <w:rPr>
          <w:rFonts w:ascii="Times New Roman" w:hAnsi="Times New Roman"/>
          <w:sz w:val="28"/>
          <w:szCs w:val="28"/>
        </w:rPr>
        <w:t>совершенствовани</w:t>
      </w:r>
      <w:r>
        <w:rPr>
          <w:rFonts w:ascii="Times New Roman" w:hAnsi="Times New Roman"/>
          <w:sz w:val="28"/>
          <w:szCs w:val="28"/>
        </w:rPr>
        <w:t>и</w:t>
      </w:r>
      <w:r w:rsidR="00197083">
        <w:rPr>
          <w:rFonts w:ascii="Times New Roman" w:hAnsi="Times New Roman"/>
          <w:sz w:val="28"/>
          <w:szCs w:val="28"/>
        </w:rPr>
        <w:t xml:space="preserve"> форм и методов работы администр</w:t>
      </w:r>
      <w:r w:rsidR="00A3637D">
        <w:rPr>
          <w:rFonts w:ascii="Times New Roman" w:hAnsi="Times New Roman"/>
          <w:sz w:val="28"/>
          <w:szCs w:val="28"/>
        </w:rPr>
        <w:t xml:space="preserve">ативных и общественных структур, </w:t>
      </w:r>
      <w:r>
        <w:rPr>
          <w:rFonts w:ascii="Times New Roman" w:hAnsi="Times New Roman"/>
          <w:sz w:val="28"/>
          <w:szCs w:val="28"/>
        </w:rPr>
        <w:t>в том числе по вопросам</w:t>
      </w:r>
      <w:r w:rsidR="00CC5B97" w:rsidRPr="004E54CC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C5B97" w:rsidRPr="004E54CC">
        <w:rPr>
          <w:rFonts w:ascii="Times New Roman" w:hAnsi="Times New Roman" w:cs="Times New Roman"/>
          <w:sz w:val="28"/>
          <w:szCs w:val="28"/>
        </w:rPr>
        <w:t xml:space="preserve"> </w:t>
      </w:r>
      <w:r w:rsidR="004E54CC" w:rsidRPr="004E54CC">
        <w:rPr>
          <w:rFonts w:ascii="Times New Roman" w:hAnsi="Times New Roman" w:cs="Times New Roman"/>
          <w:sz w:val="28"/>
          <w:szCs w:val="28"/>
        </w:rPr>
        <w:t xml:space="preserve">добровольчества </w:t>
      </w:r>
      <w:r w:rsidR="00CC5B97" w:rsidRPr="004E54CC">
        <w:rPr>
          <w:rFonts w:ascii="Times New Roman" w:hAnsi="Times New Roman" w:cs="Times New Roman"/>
          <w:sz w:val="28"/>
          <w:szCs w:val="28"/>
        </w:rPr>
        <w:t>как вспомогательного ресурса поддержки</w:t>
      </w:r>
      <w:r w:rsidR="00A3637D">
        <w:rPr>
          <w:rFonts w:ascii="Times New Roman" w:hAnsi="Times New Roman" w:cs="Times New Roman"/>
          <w:sz w:val="28"/>
          <w:szCs w:val="28"/>
        </w:rPr>
        <w:t xml:space="preserve"> </w:t>
      </w:r>
      <w:r w:rsidR="00CC5B97" w:rsidRPr="004E54CC">
        <w:rPr>
          <w:rFonts w:ascii="Times New Roman" w:hAnsi="Times New Roman" w:cs="Times New Roman"/>
          <w:sz w:val="28"/>
          <w:szCs w:val="28"/>
        </w:rPr>
        <w:t>конструктивных гражданских инициатив и деятельности НКО;</w:t>
      </w:r>
    </w:p>
    <w:p w:rsidR="00CC5B97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A0D">
        <w:rPr>
          <w:rFonts w:ascii="Times New Roman" w:hAnsi="Times New Roman" w:cs="Times New Roman"/>
          <w:sz w:val="28"/>
          <w:szCs w:val="28"/>
        </w:rPr>
        <w:t>- содействовать правовому просвещению населения</w:t>
      </w:r>
      <w:r w:rsidR="00031FE2">
        <w:rPr>
          <w:rFonts w:ascii="Times New Roman" w:hAnsi="Times New Roman" w:cs="Times New Roman"/>
          <w:sz w:val="28"/>
          <w:szCs w:val="28"/>
        </w:rPr>
        <w:t xml:space="preserve"> с привлечением ресурсов региональных социально ориентированных НКО, осуществляющих уставную деятельность по оказанию правовой помощи населению и организациям</w:t>
      </w:r>
      <w:r w:rsidR="00A3637D">
        <w:rPr>
          <w:rFonts w:ascii="Times New Roman" w:hAnsi="Times New Roman" w:cs="Times New Roman"/>
          <w:sz w:val="28"/>
          <w:szCs w:val="28"/>
        </w:rPr>
        <w:t>.</w:t>
      </w:r>
    </w:p>
    <w:p w:rsidR="00CC5B97" w:rsidRPr="00031FE2" w:rsidRDefault="000A724C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5B97" w:rsidRPr="00FB0A0D">
        <w:rPr>
          <w:rFonts w:ascii="Times New Roman" w:hAnsi="Times New Roman" w:cs="Times New Roman"/>
          <w:sz w:val="28"/>
          <w:szCs w:val="28"/>
        </w:rPr>
        <w:t xml:space="preserve">) Рекомендовать </w:t>
      </w:r>
      <w:r w:rsidR="00FB0A0D" w:rsidRPr="00FB0A0D">
        <w:rPr>
          <w:rFonts w:ascii="Times New Roman" w:hAnsi="Times New Roman" w:cs="Times New Roman"/>
          <w:i/>
          <w:sz w:val="28"/>
          <w:szCs w:val="28"/>
        </w:rPr>
        <w:t>социально ориентированным НКО, инициативным группам</w:t>
      </w:r>
      <w:r w:rsidR="00A3637D">
        <w:rPr>
          <w:rFonts w:ascii="Times New Roman" w:hAnsi="Times New Roman" w:cs="Times New Roman"/>
          <w:i/>
          <w:sz w:val="28"/>
          <w:szCs w:val="28"/>
        </w:rPr>
        <w:t xml:space="preserve"> граждан</w:t>
      </w:r>
      <w:r w:rsidR="00FB0A0D" w:rsidRPr="00FB0A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B0A0D" w:rsidRPr="00A212CD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в </w:t>
      </w:r>
      <w:r w:rsidR="00A212CD" w:rsidRPr="00A212CD">
        <w:rPr>
          <w:rFonts w:ascii="Times New Roman" w:hAnsi="Times New Roman" w:cs="Times New Roman"/>
          <w:sz w:val="28"/>
          <w:szCs w:val="28"/>
        </w:rPr>
        <w:t>Камчатском крае</w:t>
      </w:r>
      <w:r w:rsidR="00CC5B97" w:rsidRPr="00A212CD">
        <w:rPr>
          <w:rFonts w:ascii="Times New Roman" w:hAnsi="Times New Roman" w:cs="Times New Roman"/>
          <w:sz w:val="28"/>
          <w:szCs w:val="28"/>
        </w:rPr>
        <w:t>:</w:t>
      </w:r>
    </w:p>
    <w:p w:rsidR="004D5B17" w:rsidRPr="00DB0720" w:rsidRDefault="00287C71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720">
        <w:rPr>
          <w:rFonts w:ascii="Times New Roman" w:hAnsi="Times New Roman" w:cs="Times New Roman"/>
          <w:sz w:val="28"/>
          <w:szCs w:val="28"/>
        </w:rPr>
        <w:t xml:space="preserve">- </w:t>
      </w:r>
      <w:r w:rsidR="00CC5B97" w:rsidRPr="00DB0720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A212CD" w:rsidRPr="00DB0720">
        <w:rPr>
          <w:rFonts w:ascii="Times New Roman" w:hAnsi="Times New Roman" w:cs="Times New Roman"/>
          <w:sz w:val="28"/>
          <w:szCs w:val="28"/>
        </w:rPr>
        <w:t>продвижение общественно полезных программ (проектов)</w:t>
      </w:r>
      <w:r w:rsidR="00DB0720" w:rsidRPr="00DB0720">
        <w:rPr>
          <w:rFonts w:ascii="Times New Roman" w:hAnsi="Times New Roman" w:cs="Times New Roman"/>
          <w:sz w:val="28"/>
          <w:szCs w:val="28"/>
        </w:rPr>
        <w:t xml:space="preserve"> для реализации в малых городах и сёлах в сотрудничестве с органами местного самоуправления муниципальных образований в Камчатском крае</w:t>
      </w:r>
      <w:r w:rsidR="004D5B17" w:rsidRPr="00DB0720">
        <w:rPr>
          <w:rFonts w:ascii="Times New Roman" w:hAnsi="Times New Roman" w:cs="Times New Roman"/>
          <w:sz w:val="28"/>
          <w:szCs w:val="28"/>
        </w:rPr>
        <w:t>;</w:t>
      </w:r>
    </w:p>
    <w:p w:rsidR="00CC5B97" w:rsidRPr="00DB0720" w:rsidRDefault="004D5B1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720">
        <w:rPr>
          <w:rFonts w:ascii="Times New Roman" w:hAnsi="Times New Roman" w:cs="Times New Roman"/>
          <w:sz w:val="28"/>
          <w:szCs w:val="28"/>
        </w:rPr>
        <w:t xml:space="preserve">- </w:t>
      </w:r>
      <w:r w:rsidR="00CC5B97" w:rsidRPr="00DB0720">
        <w:rPr>
          <w:rFonts w:ascii="Times New Roman" w:hAnsi="Times New Roman" w:cs="Times New Roman"/>
          <w:sz w:val="28"/>
          <w:szCs w:val="28"/>
        </w:rPr>
        <w:t xml:space="preserve">проводить работу по повышению правовой грамотности и </w:t>
      </w:r>
      <w:r w:rsidRPr="00DB0720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CC5B97" w:rsidRPr="00DB0720">
        <w:rPr>
          <w:rFonts w:ascii="Times New Roman" w:hAnsi="Times New Roman" w:cs="Times New Roman"/>
          <w:sz w:val="28"/>
          <w:szCs w:val="28"/>
        </w:rPr>
        <w:t>квалификации членов организаций</w:t>
      </w:r>
      <w:r w:rsidR="00287C71" w:rsidRPr="00DB0720">
        <w:rPr>
          <w:rFonts w:ascii="Times New Roman" w:hAnsi="Times New Roman" w:cs="Times New Roman"/>
          <w:sz w:val="28"/>
          <w:szCs w:val="28"/>
        </w:rPr>
        <w:t>,</w:t>
      </w:r>
      <w:r w:rsidR="00CC5B97" w:rsidRPr="00DB0720">
        <w:rPr>
          <w:rFonts w:ascii="Times New Roman" w:hAnsi="Times New Roman" w:cs="Times New Roman"/>
          <w:sz w:val="28"/>
          <w:szCs w:val="28"/>
        </w:rPr>
        <w:t xml:space="preserve"> </w:t>
      </w:r>
      <w:r w:rsidRPr="00DB072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5B97" w:rsidRPr="00DB0720">
        <w:rPr>
          <w:rFonts w:ascii="Times New Roman" w:hAnsi="Times New Roman" w:cs="Times New Roman"/>
          <w:sz w:val="28"/>
          <w:szCs w:val="28"/>
        </w:rPr>
        <w:t>привлекаемых к их деятельности добровольцев (волонтеров)</w:t>
      </w:r>
      <w:r w:rsidR="00287C71" w:rsidRPr="00DB0720">
        <w:rPr>
          <w:rFonts w:ascii="Times New Roman" w:hAnsi="Times New Roman" w:cs="Times New Roman"/>
          <w:sz w:val="28"/>
          <w:szCs w:val="28"/>
        </w:rPr>
        <w:t xml:space="preserve"> и инициативных граждан</w:t>
      </w:r>
      <w:r w:rsidR="00CC5B97" w:rsidRPr="00DB0720">
        <w:rPr>
          <w:rFonts w:ascii="Times New Roman" w:hAnsi="Times New Roman" w:cs="Times New Roman"/>
          <w:sz w:val="28"/>
          <w:szCs w:val="28"/>
        </w:rPr>
        <w:t>;</w:t>
      </w:r>
    </w:p>
    <w:p w:rsidR="00F5650B" w:rsidRPr="00031FE2" w:rsidRDefault="00CC5B97" w:rsidP="00DB0720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0720">
        <w:rPr>
          <w:rFonts w:ascii="Times New Roman" w:hAnsi="Times New Roman" w:cs="Times New Roman"/>
          <w:sz w:val="28"/>
          <w:szCs w:val="28"/>
        </w:rPr>
        <w:t xml:space="preserve">- </w:t>
      </w:r>
      <w:r w:rsidR="00DB0720" w:rsidRPr="00DB0720">
        <w:rPr>
          <w:rFonts w:ascii="Times New Roman" w:hAnsi="Times New Roman" w:cs="Times New Roman"/>
          <w:sz w:val="28"/>
          <w:szCs w:val="28"/>
        </w:rPr>
        <w:t>своевременно планировать работу по участию организаций в мероприятиях федерального, регионального и местного уровней</w:t>
      </w:r>
      <w:r w:rsidR="00DB0720">
        <w:rPr>
          <w:rFonts w:ascii="Times New Roman" w:hAnsi="Times New Roman" w:cs="Times New Roman"/>
          <w:sz w:val="28"/>
          <w:szCs w:val="28"/>
        </w:rPr>
        <w:t>, проводимых в целях оказания различных видов поддержки социально ориентированных НКО.</w:t>
      </w:r>
    </w:p>
    <w:p w:rsidR="00CC5B97" w:rsidRPr="00DB0720" w:rsidRDefault="00CC5B97" w:rsidP="00DB0720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720">
        <w:rPr>
          <w:rFonts w:ascii="Times New Roman" w:hAnsi="Times New Roman" w:cs="Times New Roman"/>
          <w:sz w:val="28"/>
          <w:szCs w:val="28"/>
        </w:rPr>
        <w:t>В целях информирования широкой общественности и продвижения решений и рекомендаций, выработа</w:t>
      </w:r>
      <w:r w:rsidR="00DB0720" w:rsidRPr="00DB0720">
        <w:rPr>
          <w:rFonts w:ascii="Times New Roman" w:hAnsi="Times New Roman" w:cs="Times New Roman"/>
          <w:sz w:val="28"/>
          <w:szCs w:val="28"/>
        </w:rPr>
        <w:t xml:space="preserve">нных на площадках Конференции, </w:t>
      </w:r>
      <w:r w:rsidRPr="00DB0720">
        <w:rPr>
          <w:rFonts w:ascii="Times New Roman" w:hAnsi="Times New Roman" w:cs="Times New Roman"/>
          <w:sz w:val="28"/>
          <w:szCs w:val="28"/>
        </w:rPr>
        <w:t xml:space="preserve">ее участникам рекомендуется использовать имеющиеся возможности </w:t>
      </w:r>
      <w:r w:rsidRPr="00DB0720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распространения информации и способствовать внедрению результатов работы Конференции в деятельность органов государственной власти, местного самоуправления, организаций некоммерческого сектора, общественных </w:t>
      </w:r>
      <w:r w:rsidR="00812021" w:rsidRPr="00DB0720">
        <w:rPr>
          <w:rFonts w:ascii="Times New Roman" w:hAnsi="Times New Roman" w:cs="Times New Roman"/>
          <w:sz w:val="28"/>
          <w:szCs w:val="28"/>
        </w:rPr>
        <w:t>советов</w:t>
      </w:r>
      <w:r w:rsidRPr="00DB0720">
        <w:rPr>
          <w:rFonts w:ascii="Times New Roman" w:hAnsi="Times New Roman" w:cs="Times New Roman"/>
          <w:sz w:val="28"/>
          <w:szCs w:val="28"/>
        </w:rPr>
        <w:t xml:space="preserve"> и </w:t>
      </w:r>
      <w:r w:rsidR="00812021" w:rsidRPr="00DB0720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B0720">
        <w:rPr>
          <w:rFonts w:ascii="Times New Roman" w:hAnsi="Times New Roman" w:cs="Times New Roman"/>
          <w:sz w:val="28"/>
          <w:szCs w:val="28"/>
        </w:rPr>
        <w:t xml:space="preserve">коллегиальных органов в </w:t>
      </w:r>
      <w:r w:rsidR="00812021" w:rsidRPr="00DB0720">
        <w:rPr>
          <w:rFonts w:ascii="Times New Roman" w:hAnsi="Times New Roman" w:cs="Times New Roman"/>
          <w:sz w:val="28"/>
          <w:szCs w:val="28"/>
        </w:rPr>
        <w:t>Камчатском крае</w:t>
      </w:r>
      <w:r w:rsidRPr="00DB0720">
        <w:rPr>
          <w:rFonts w:ascii="Times New Roman" w:hAnsi="Times New Roman" w:cs="Times New Roman"/>
          <w:sz w:val="28"/>
          <w:szCs w:val="28"/>
        </w:rPr>
        <w:t>.</w:t>
      </w:r>
    </w:p>
    <w:sectPr w:rsidR="00CC5B97" w:rsidRPr="00DB0720" w:rsidSect="00FD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4064C"/>
    <w:multiLevelType w:val="hybridMultilevel"/>
    <w:tmpl w:val="9500A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145577"/>
    <w:multiLevelType w:val="hybridMultilevel"/>
    <w:tmpl w:val="D53E3628"/>
    <w:lvl w:ilvl="0" w:tplc="FE36E4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8E4CC0"/>
    <w:multiLevelType w:val="hybridMultilevel"/>
    <w:tmpl w:val="8460B6AA"/>
    <w:lvl w:ilvl="0" w:tplc="1DA21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B97"/>
    <w:rsid w:val="00001CDE"/>
    <w:rsid w:val="00031FE2"/>
    <w:rsid w:val="00044881"/>
    <w:rsid w:val="0005633A"/>
    <w:rsid w:val="00076AF9"/>
    <w:rsid w:val="000A5382"/>
    <w:rsid w:val="000A724C"/>
    <w:rsid w:val="000B2036"/>
    <w:rsid w:val="000C39B9"/>
    <w:rsid w:val="000E22C3"/>
    <w:rsid w:val="00121E1C"/>
    <w:rsid w:val="00154CA0"/>
    <w:rsid w:val="001861AA"/>
    <w:rsid w:val="001960B8"/>
    <w:rsid w:val="00197083"/>
    <w:rsid w:val="002033B2"/>
    <w:rsid w:val="00205822"/>
    <w:rsid w:val="00230B93"/>
    <w:rsid w:val="00241557"/>
    <w:rsid w:val="00287C71"/>
    <w:rsid w:val="00293D10"/>
    <w:rsid w:val="002C692D"/>
    <w:rsid w:val="00317ACC"/>
    <w:rsid w:val="00364104"/>
    <w:rsid w:val="003F61E2"/>
    <w:rsid w:val="004338BD"/>
    <w:rsid w:val="00467C97"/>
    <w:rsid w:val="00483B24"/>
    <w:rsid w:val="004D5B17"/>
    <w:rsid w:val="004D642C"/>
    <w:rsid w:val="004E2393"/>
    <w:rsid w:val="004E54CC"/>
    <w:rsid w:val="005133E6"/>
    <w:rsid w:val="0054239A"/>
    <w:rsid w:val="005637D0"/>
    <w:rsid w:val="00581B6C"/>
    <w:rsid w:val="00587D15"/>
    <w:rsid w:val="005A5DD4"/>
    <w:rsid w:val="006116FA"/>
    <w:rsid w:val="00624AC7"/>
    <w:rsid w:val="00654D4A"/>
    <w:rsid w:val="006C2A66"/>
    <w:rsid w:val="006C5CB2"/>
    <w:rsid w:val="006E1DA9"/>
    <w:rsid w:val="007077E2"/>
    <w:rsid w:val="00742BDA"/>
    <w:rsid w:val="00756A59"/>
    <w:rsid w:val="00785F0E"/>
    <w:rsid w:val="0078650D"/>
    <w:rsid w:val="007E4835"/>
    <w:rsid w:val="00812021"/>
    <w:rsid w:val="0083510E"/>
    <w:rsid w:val="008B20B3"/>
    <w:rsid w:val="008E7B06"/>
    <w:rsid w:val="009064EF"/>
    <w:rsid w:val="00973CED"/>
    <w:rsid w:val="00983A7B"/>
    <w:rsid w:val="00983AB8"/>
    <w:rsid w:val="00987E28"/>
    <w:rsid w:val="009D348A"/>
    <w:rsid w:val="00A212CD"/>
    <w:rsid w:val="00A27B31"/>
    <w:rsid w:val="00A34411"/>
    <w:rsid w:val="00A3637D"/>
    <w:rsid w:val="00A47C2D"/>
    <w:rsid w:val="00B20823"/>
    <w:rsid w:val="00B355F7"/>
    <w:rsid w:val="00B8351E"/>
    <w:rsid w:val="00B92225"/>
    <w:rsid w:val="00BC5BF0"/>
    <w:rsid w:val="00BF31BB"/>
    <w:rsid w:val="00BF5ADE"/>
    <w:rsid w:val="00C219AE"/>
    <w:rsid w:val="00C31B98"/>
    <w:rsid w:val="00C64C1A"/>
    <w:rsid w:val="00C71361"/>
    <w:rsid w:val="00C73B7E"/>
    <w:rsid w:val="00C80AC3"/>
    <w:rsid w:val="00C8150A"/>
    <w:rsid w:val="00CB030D"/>
    <w:rsid w:val="00CC5B97"/>
    <w:rsid w:val="00CE0B42"/>
    <w:rsid w:val="00D115DC"/>
    <w:rsid w:val="00D21847"/>
    <w:rsid w:val="00D45828"/>
    <w:rsid w:val="00D82B1D"/>
    <w:rsid w:val="00D955D2"/>
    <w:rsid w:val="00DB00CA"/>
    <w:rsid w:val="00DB0720"/>
    <w:rsid w:val="00DB17AB"/>
    <w:rsid w:val="00E11F2C"/>
    <w:rsid w:val="00E31831"/>
    <w:rsid w:val="00E97344"/>
    <w:rsid w:val="00EF0839"/>
    <w:rsid w:val="00EF264C"/>
    <w:rsid w:val="00F00B9D"/>
    <w:rsid w:val="00F0335A"/>
    <w:rsid w:val="00F44C9B"/>
    <w:rsid w:val="00F5650B"/>
    <w:rsid w:val="00FA5178"/>
    <w:rsid w:val="00FB0689"/>
    <w:rsid w:val="00FB0A0D"/>
    <w:rsid w:val="00FC0BAC"/>
    <w:rsid w:val="00FD3306"/>
    <w:rsid w:val="00FF2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7FFBA-5B64-4B25-BA53-A6126C60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4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ArtemenkoSI</dc:creator>
  <cp:keywords/>
  <dc:description/>
  <cp:lastModifiedBy>Артеменко Светлана Ивановна</cp:lastModifiedBy>
  <cp:revision>26</cp:revision>
  <cp:lastPrinted>2017-05-24T23:25:00Z</cp:lastPrinted>
  <dcterms:created xsi:type="dcterms:W3CDTF">2016-02-12T03:23:00Z</dcterms:created>
  <dcterms:modified xsi:type="dcterms:W3CDTF">2017-11-07T04:53:00Z</dcterms:modified>
</cp:coreProperties>
</file>