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94" y="0"/>
                <wp:lineTo x="-294" y="20655"/>
                <wp:lineTo x="20674" y="20655"/>
                <wp:lineTo x="20674" y="0"/>
                <wp:lineTo x="-294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4"/>
        <w:tblW w:w="964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/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О внесении изменений в приложение к постановлению </w:t>
              <w:br/>
              <w:t>Правительства Камчатского края от 06.12.2017 № 521-П «Об утверждении Порядка компенсации расходов на оплату обучения в профессиональных образовательных организациях и образовательных организациях высшего образования и (или) на оплату проезда к месту учебы в профессиональных образовательных организациях и образовательных организациях высшего образования представителям коренных малочисленных народов Севера, Сибири и Дальнего Востока Российской Федерации, проживающих в Камчатском крае»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1. Внести в приложение к постановлению Правительства Камчатского края от 06.12.2017 № 521-П </w:t>
      </w:r>
      <w:r>
        <w:rPr>
          <w:rFonts w:ascii="Times New Roman" w:hAnsi="Times New Roman"/>
          <w:b w:val="false"/>
          <w:bCs w:val="false"/>
          <w:sz w:val="28"/>
        </w:rPr>
        <w:t>«</w:t>
      </w:r>
      <w:r>
        <w:rPr>
          <w:rFonts w:eastAsia="NSimSun" w:cs="Lucida Sans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zh-CN" w:bidi="hi-IN"/>
        </w:rPr>
        <w:t>Об утверждении Порядка компенсации расходов на оплату обучения в профессиональных образовательных организациях и образовательных организациях высшего образования и (или) на оплату проезда к месту учебы в профессиональных образовательных организациях и образовательных организациях высшего образования представителям коренных малочисленных народов Севера, Сибири и Дальнего Востока Российской Федерации, проживающих в Камчатском крае</w:t>
      </w:r>
      <w:r>
        <w:rPr>
          <w:rFonts w:ascii="Times New Roman" w:hAnsi="Times New Roman"/>
          <w:sz w:val="28"/>
        </w:rPr>
        <w:t>» следующие изменения: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часть 8 дополнить пунктом 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«3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szCs w:val="28"/>
        </w:rPr>
        <w:t>свидетельство о заключении брака (расторжении брака) либо иной документ, подтверждающий смену фамилии (в случае смены фамилии);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>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части 8: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пункт </w:t>
      </w:r>
      <w:r>
        <w:rPr>
          <w:rFonts w:ascii="Times New Roman" w:hAnsi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sz w:val="28"/>
          <w:szCs w:val="28"/>
          <w:lang w:val="ru-RU"/>
        </w:rPr>
        <w:t>после слов «настоящего Порядка» дополнить словами «, по форме, утвержденной приказом Министерства»;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7 изложить в следующей редакции: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справку о составе семьи (к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членам семьи относятся совместно проживающие родители, несовершеннолетние дети, в том числе усыновленные, а также дети, по отношению к которым родитель является опекуном и (или) попечителем);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пункт 1 части 12 после слова «проезда» дополнить словами </w:t>
      </w:r>
      <w:r>
        <w:rPr>
          <w:rFonts w:ascii="Times New Roman" w:hAnsi="Times New Roman"/>
          <w:sz w:val="28"/>
          <w:szCs w:val="28"/>
          <w:lang w:val="ru-RU"/>
        </w:rPr>
        <w:t>«, по форме, утвержденной приказом Министерства»;».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9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8"/>
        <w:gridCol w:w="3533"/>
        <w:gridCol w:w="2581"/>
      </w:tblGrid>
      <w:tr>
        <w:trPr>
          <w:trHeight w:val="1302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3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sz w:val="12"/>
          <w:szCs w:val="12"/>
        </w:rPr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426" w:top="1125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HAns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NSimSun" w:cs="Lucida Sans"/>
      <w:b/>
      <w:color w:val="00000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NSimSun" w:cs="Lucida Sans"/>
      <w:b/>
      <w:color w:val="00000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NSimSun" w:cs="Lucida Sans"/>
      <w:b/>
      <w:color w:val="00000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NSimSun" w:cs="Lucida Sans"/>
      <w:b/>
      <w:color w:val="00000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NSimSun" w:cs="Lucida Sans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Style9" w:customStyle="1">
    <w:name w:val="Текст выноски Знак"/>
    <w:link w:val="BalloonText"/>
    <w:qFormat/>
    <w:rPr>
      <w:rFonts w:ascii="Segoe UI" w:hAnsi="Segoe UI"/>
      <w:sz w:val="18"/>
    </w:rPr>
  </w:style>
  <w:style w:type="character" w:styleId="Endnote" w:customStyle="1">
    <w:name w:val="Endnote"/>
    <w:link w:val="Endnote1"/>
    <w:qFormat/>
    <w:rPr>
      <w:rFonts w:ascii="XO Thames" w:hAnsi="XO Thames"/>
      <w:sz w:val="22"/>
    </w:rPr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1" w:customStyle="1">
    <w:name w:val="Гиперссылка1"/>
    <w:basedOn w:val="13"/>
    <w:link w:val="18"/>
    <w:qFormat/>
    <w:rPr>
      <w:color w:val="0563C1" w:themeColor="hyperlink"/>
      <w:u w:val="single"/>
    </w:rPr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2" w:customStyle="1">
    <w:name w:val="Верхний колонтитул1"/>
    <w:qFormat/>
    <w:rPr/>
  </w:style>
  <w:style w:type="character" w:styleId="51" w:customStyle="1">
    <w:name w:val="Заголовок 51"/>
    <w:qFormat/>
    <w:rPr>
      <w:rFonts w:ascii="XO Thames" w:hAnsi="XO Thames"/>
      <w:b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13" w:customStyle="1">
    <w:name w:val="Основной шрифт абзаца1"/>
    <w:link w:val="19"/>
    <w:qFormat/>
    <w:rPr/>
  </w:style>
  <w:style w:type="character" w:styleId="Style10" w:customStyle="1">
    <w:name w:val="Текст Знак"/>
    <w:link w:val="PlainText"/>
    <w:qFormat/>
    <w:rPr>
      <w:rFonts w:ascii="Calibri" w:hAnsi="Calibri"/>
    </w:rPr>
  </w:style>
  <w:style w:type="character" w:styleId="-">
    <w:name w:val="Hyperlink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14" w:customStyle="1">
    <w:name w:val="Обычный1"/>
    <w:link w:val="112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15" w:customStyle="1">
    <w:name w:val="Подзаголовок1"/>
    <w:qFormat/>
    <w:rPr>
      <w:rFonts w:ascii="XO Thames" w:hAnsi="XO Thames"/>
      <w:i/>
      <w:sz w:val="24"/>
    </w:rPr>
  </w:style>
  <w:style w:type="character" w:styleId="16" w:customStyle="1">
    <w:name w:val="Нижний колонтитул1"/>
    <w:qFormat/>
    <w:rPr>
      <w:rFonts w:ascii="Times New Roman" w:hAnsi="Times New Roman"/>
      <w:sz w:val="28"/>
    </w:rPr>
  </w:style>
  <w:style w:type="character" w:styleId="17" w:customStyle="1">
    <w:name w:val="Заголовок1"/>
    <w:qFormat/>
    <w:rPr>
      <w:rFonts w:ascii="XO Thames" w:hAnsi="XO Thames"/>
      <w:b/>
      <w:caps/>
      <w:sz w:val="40"/>
    </w:rPr>
  </w:style>
  <w:style w:type="character" w:styleId="41" w:customStyle="1">
    <w:name w:val="Заголовок 41"/>
    <w:qFormat/>
    <w:rPr>
      <w:rFonts w:ascii="XO Thames" w:hAnsi="XO Thames"/>
      <w:b/>
      <w:sz w:val="24"/>
    </w:rPr>
  </w:style>
  <w:style w:type="character" w:styleId="21" w:customStyle="1">
    <w:name w:val="Заголовок 21"/>
    <w:qFormat/>
    <w:rPr>
      <w:rFonts w:ascii="XO Thames" w:hAnsi="XO Thames"/>
      <w:b/>
      <w:sz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/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>
    <w:name w:val="Title"/>
    <w:next w:val="Style12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NSimSun" w:cs="Lucida Sans"/>
      <w:b/>
      <w:caps/>
      <w:color w:val="000000"/>
      <w:kern w:val="0"/>
      <w:sz w:val="40"/>
      <w:szCs w:val="20"/>
      <w:lang w:val="ru-RU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22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42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BalloonText">
    <w:name w:val="Balloon Text"/>
    <w:basedOn w:val="Normal"/>
    <w:link w:val="Style9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Endnote1" w:customStyle="1">
    <w:name w:val="Endnote"/>
    <w:link w:val="End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18" w:customStyle="1">
    <w:name w:val="Гиперссылка1"/>
    <w:basedOn w:val="19"/>
    <w:link w:val="11"/>
    <w:qFormat/>
    <w:pPr/>
    <w:rPr>
      <w:color w:val="0563C1" w:themeColor="hyperlink"/>
      <w:u w:val="single"/>
    </w:rPr>
  </w:style>
  <w:style w:type="paragraph" w:styleId="23" w:customStyle="1">
    <w:name w:val="Основной шрифт абзаца2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Style17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NSimSun" w:cs="Lucida Sans"/>
      <w:color w:val="000000"/>
      <w:kern w:val="0"/>
      <w:sz w:val="20"/>
      <w:szCs w:val="20"/>
      <w:lang w:val="ru-RU" w:eastAsia="zh-CN" w:bidi="hi-IN"/>
    </w:rPr>
  </w:style>
  <w:style w:type="paragraph" w:styleId="Style18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 w:customStyle="1">
    <w:name w:val="Основной шрифт абзаца1"/>
    <w:link w:val="13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Internetlink" w:customStyle="1">
    <w:name w:val="Internet link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/>
      <w:color w:val="0000FF"/>
      <w:kern w:val="0"/>
      <w:sz w:val="22"/>
      <w:szCs w:val="20"/>
      <w:u w:val="single"/>
      <w:lang w:val="ru-RU" w:eastAsia="zh-CN" w:bidi="hi-IN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110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NSimSun" w:cs="Lucida Sans"/>
      <w:b/>
      <w:color w:val="000000"/>
      <w:kern w:val="0"/>
      <w:sz w:val="28"/>
      <w:szCs w:val="20"/>
      <w:lang w:val="ru-RU" w:eastAsia="zh-CN" w:bidi="hi-IN"/>
    </w:rPr>
  </w:style>
  <w:style w:type="paragraph" w:styleId="112" w:customStyle="1">
    <w:name w:val="Обычный1"/>
    <w:link w:val="14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52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Style19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NSimSun" w:cs="Lucida Sans"/>
      <w:i/>
      <w:color w:val="000000"/>
      <w:kern w:val="0"/>
      <w:sz w:val="24"/>
      <w:szCs w:val="20"/>
      <w:lang w:val="ru-RU" w:eastAsia="zh-CN" w:bidi="hi-IN"/>
    </w:rPr>
  </w:style>
  <w:style w:type="paragraph" w:styleId="Style20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1" w:customStyle="1">
    <w:name w:val="Содержимое врезки"/>
    <w:basedOn w:val="Normal"/>
    <w:qFormat/>
    <w:pPr/>
    <w:rPr/>
  </w:style>
  <w:style w:type="paragraph" w:styleId="Style22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">
    <w:name w:val="Сетка таблицы4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b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Application>LibreOffice/7.5.3.2$Windows_X86_64 LibreOffice_project/9f56dff12ba03b9acd7730a5a481eea045e468f3</Application>
  <AppVersion>15.0000</AppVersion>
  <Pages>2</Pages>
  <Words>272</Words>
  <Characters>1834</Characters>
  <CharactersWithSpaces>2087</CharactersWithSpaces>
  <Paragraphs>20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2023-09-28T21:26:00Z</dcterms:created>
  <dc:creator>Кулакова Анастасия Борисовна</dc:creator>
  <dc:description/>
  <dc:language>ru-RU</dc:language>
  <cp:lastModifiedBy/>
  <cp:lastPrinted>2023-10-12T09:41:25Z</cp:lastPrinted>
  <dcterms:modified xsi:type="dcterms:W3CDTF">2023-10-31T15:11:59Z</dcterms:modified>
  <cp:revision>40</cp:revision>
  <dc:subject/>
  <dc:title>Постановление Правительства Камчатского края от 10.02.2023 N 71-П"Об утверждении Порядка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