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9C5" w:rsidRPr="00462F04" w:rsidRDefault="002519C5" w:rsidP="003C3DFB">
      <w:pPr>
        <w:tabs>
          <w:tab w:val="left" w:pos="1418"/>
        </w:tabs>
        <w:autoSpaceDE w:val="0"/>
        <w:autoSpaceDN w:val="0"/>
        <w:adjustRightInd w:val="0"/>
        <w:spacing w:after="0" w:line="240" w:lineRule="auto"/>
        <w:rPr>
          <w:rFonts w:ascii="Times New Roman" w:eastAsia="Times New Roman" w:hAnsi="Times New Roman" w:cs="Times New Roman"/>
          <w:sz w:val="28"/>
          <w:szCs w:val="28"/>
          <w:lang w:eastAsia="ru-RU"/>
        </w:rPr>
      </w:pPr>
    </w:p>
    <w:p w:rsidR="00B41B7A" w:rsidRDefault="00B41B7A" w:rsidP="00462F04">
      <w:pPr>
        <w:shd w:val="clear" w:color="auto" w:fill="FFFFFF"/>
        <w:spacing w:after="0" w:line="240" w:lineRule="auto"/>
        <w:jc w:val="center"/>
        <w:rPr>
          <w:rFonts w:ascii="Times New Roman" w:hAnsi="Times New Roman" w:cs="Times New Roman"/>
          <w:sz w:val="28"/>
          <w:szCs w:val="28"/>
        </w:rPr>
      </w:pPr>
    </w:p>
    <w:p w:rsidR="00B41B7A" w:rsidRDefault="00B41B7A" w:rsidP="00462F04">
      <w:pPr>
        <w:shd w:val="clear" w:color="auto" w:fill="FFFFFF"/>
        <w:spacing w:after="0" w:line="240" w:lineRule="auto"/>
        <w:jc w:val="center"/>
        <w:rPr>
          <w:rFonts w:ascii="Times New Roman" w:hAnsi="Times New Roman" w:cs="Times New Roman"/>
          <w:sz w:val="28"/>
          <w:szCs w:val="28"/>
        </w:rPr>
      </w:pPr>
    </w:p>
    <w:p w:rsidR="00B41B7A" w:rsidRDefault="00B41B7A" w:rsidP="00462F04">
      <w:pPr>
        <w:shd w:val="clear" w:color="auto" w:fill="FFFFFF"/>
        <w:spacing w:after="0" w:line="240" w:lineRule="auto"/>
        <w:jc w:val="center"/>
        <w:rPr>
          <w:rFonts w:ascii="Times New Roman" w:hAnsi="Times New Roman" w:cs="Times New Roman"/>
          <w:sz w:val="28"/>
          <w:szCs w:val="28"/>
        </w:rPr>
      </w:pPr>
    </w:p>
    <w:p w:rsidR="00462F04" w:rsidRPr="00462F04" w:rsidRDefault="00061C38" w:rsidP="00462F0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о реализации за 2021 год </w:t>
      </w:r>
      <w:r w:rsidR="00960275">
        <w:rPr>
          <w:rFonts w:ascii="Times New Roman" w:hAnsi="Times New Roman" w:cs="Times New Roman"/>
          <w:sz w:val="28"/>
          <w:szCs w:val="28"/>
        </w:rPr>
        <w:t>План</w:t>
      </w:r>
      <w:r>
        <w:rPr>
          <w:rFonts w:ascii="Times New Roman" w:hAnsi="Times New Roman" w:cs="Times New Roman"/>
          <w:sz w:val="28"/>
          <w:szCs w:val="28"/>
        </w:rPr>
        <w:t>а</w:t>
      </w:r>
      <w:r w:rsidR="00960275">
        <w:rPr>
          <w:rFonts w:ascii="Times New Roman" w:hAnsi="Times New Roman" w:cs="Times New Roman"/>
          <w:sz w:val="28"/>
          <w:szCs w:val="28"/>
        </w:rPr>
        <w:t xml:space="preserve"> мероприятий</w:t>
      </w:r>
    </w:p>
    <w:p w:rsidR="00462F04" w:rsidRDefault="00462F04" w:rsidP="00462F04">
      <w:pPr>
        <w:shd w:val="clear" w:color="auto" w:fill="FFFFFF"/>
        <w:spacing w:after="0" w:line="240" w:lineRule="auto"/>
        <w:jc w:val="center"/>
        <w:rPr>
          <w:rFonts w:ascii="Times New Roman" w:hAnsi="Times New Roman" w:cs="Times New Roman"/>
          <w:sz w:val="28"/>
          <w:szCs w:val="28"/>
        </w:rPr>
      </w:pPr>
      <w:r w:rsidRPr="00462F04">
        <w:rPr>
          <w:rFonts w:ascii="Times New Roman" w:hAnsi="Times New Roman" w:cs="Times New Roman"/>
          <w:sz w:val="28"/>
          <w:szCs w:val="28"/>
        </w:rPr>
        <w:t>по реализации в Камчатском крае в 2021-2025 годах Концепции устойчивого развития коренных малочисленных народов Севера, Сибири и Дальнего Востока Российской Федерации</w:t>
      </w:r>
    </w:p>
    <w:p w:rsidR="00462F04" w:rsidRDefault="00462F04" w:rsidP="00462F04">
      <w:pPr>
        <w:shd w:val="clear" w:color="auto" w:fill="FFFFFF"/>
        <w:spacing w:after="0" w:line="240" w:lineRule="auto"/>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401"/>
        <w:gridCol w:w="58"/>
        <w:gridCol w:w="1501"/>
        <w:gridCol w:w="3122"/>
        <w:gridCol w:w="6235"/>
      </w:tblGrid>
      <w:tr w:rsidR="00B41B7A"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ind w:left="5"/>
              <w:jc w:val="center"/>
              <w:rPr>
                <w:rFonts w:ascii="Times New Roman" w:hAnsi="Times New Roman" w:cs="Times New Roman"/>
                <w:sz w:val="24"/>
                <w:szCs w:val="24"/>
              </w:rPr>
            </w:pPr>
            <w:r w:rsidRPr="00AE4736">
              <w:rPr>
                <w:rFonts w:ascii="Times New Roman" w:hAnsi="Times New Roman" w:cs="Times New Roman"/>
                <w:bCs/>
                <w:sz w:val="24"/>
                <w:szCs w:val="24"/>
              </w:rPr>
              <w:t>№</w:t>
            </w:r>
          </w:p>
          <w:p w:rsidR="00B41B7A" w:rsidRPr="00AE4736" w:rsidRDefault="00B41B7A" w:rsidP="00462F04">
            <w:pPr>
              <w:shd w:val="clear" w:color="auto" w:fill="FFFFFF"/>
              <w:spacing w:after="0" w:line="240" w:lineRule="auto"/>
              <w:ind w:left="5"/>
              <w:jc w:val="center"/>
              <w:rPr>
                <w:rFonts w:ascii="Times New Roman" w:hAnsi="Times New Roman" w:cs="Times New Roman"/>
                <w:sz w:val="24"/>
                <w:szCs w:val="24"/>
              </w:rPr>
            </w:pPr>
            <w:r w:rsidRPr="00AE4736">
              <w:rPr>
                <w:rFonts w:ascii="Times New Roman" w:hAnsi="Times New Roman" w:cs="Times New Roman"/>
                <w:bCs/>
                <w:sz w:val="24"/>
                <w:szCs w:val="24"/>
              </w:rPr>
              <w:t>п/п</w:t>
            </w:r>
          </w:p>
        </w:tc>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ind w:left="-395"/>
              <w:jc w:val="center"/>
              <w:rPr>
                <w:rFonts w:ascii="Times New Roman" w:hAnsi="Times New Roman" w:cs="Times New Roman"/>
                <w:sz w:val="24"/>
                <w:szCs w:val="24"/>
              </w:rPr>
            </w:pPr>
            <w:r w:rsidRPr="00AE4736">
              <w:rPr>
                <w:rFonts w:ascii="Times New Roman" w:hAnsi="Times New Roman" w:cs="Times New Roman"/>
                <w:bCs/>
                <w:sz w:val="24"/>
                <w:szCs w:val="24"/>
              </w:rPr>
              <w:t>Наименование мероприятия</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jc w:val="center"/>
              <w:rPr>
                <w:rFonts w:ascii="Times New Roman" w:hAnsi="Times New Roman" w:cs="Times New Roman"/>
                <w:sz w:val="24"/>
                <w:szCs w:val="24"/>
              </w:rPr>
            </w:pPr>
            <w:r w:rsidRPr="00AE4736">
              <w:rPr>
                <w:rFonts w:ascii="Times New Roman" w:hAnsi="Times New Roman" w:cs="Times New Roman"/>
                <w:bCs/>
                <w:spacing w:val="-3"/>
                <w:sz w:val="24"/>
                <w:szCs w:val="24"/>
              </w:rPr>
              <w:t>Сроки исполнения</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jc w:val="center"/>
              <w:rPr>
                <w:rFonts w:ascii="Times New Roman" w:hAnsi="Times New Roman" w:cs="Times New Roman"/>
                <w:bCs/>
                <w:sz w:val="24"/>
                <w:szCs w:val="24"/>
              </w:rPr>
            </w:pPr>
            <w:r w:rsidRPr="00AE4736">
              <w:rPr>
                <w:rFonts w:ascii="Times New Roman" w:hAnsi="Times New Roman" w:cs="Times New Roman"/>
                <w:bCs/>
                <w:sz w:val="24"/>
                <w:szCs w:val="24"/>
              </w:rPr>
              <w:t>Ответственные</w:t>
            </w:r>
          </w:p>
          <w:p w:rsidR="00B41B7A" w:rsidRPr="00AE4736" w:rsidRDefault="00B41B7A" w:rsidP="00462F04">
            <w:pPr>
              <w:shd w:val="clear" w:color="auto" w:fill="FFFFFF"/>
              <w:spacing w:after="0" w:line="240" w:lineRule="auto"/>
              <w:jc w:val="center"/>
              <w:rPr>
                <w:rFonts w:ascii="Times New Roman" w:hAnsi="Times New Roman" w:cs="Times New Roman"/>
                <w:sz w:val="24"/>
                <w:szCs w:val="24"/>
              </w:rPr>
            </w:pPr>
            <w:r w:rsidRPr="00AE4736">
              <w:rPr>
                <w:rFonts w:ascii="Times New Roman" w:hAnsi="Times New Roman" w:cs="Times New Roman"/>
                <w:bCs/>
                <w:sz w:val="24"/>
                <w:szCs w:val="24"/>
              </w:rPr>
              <w:t>исполнители</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Отчет о реализации мероприятий</w:t>
            </w:r>
          </w:p>
        </w:tc>
      </w:tr>
      <w:tr w:rsidR="00B41B7A" w:rsidRPr="00462F04" w:rsidTr="006D2D41">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ind w:left="5"/>
              <w:jc w:val="center"/>
              <w:rPr>
                <w:rFonts w:ascii="Times New Roman" w:hAnsi="Times New Roman" w:cs="Times New Roman"/>
                <w:bCs/>
                <w:sz w:val="24"/>
                <w:szCs w:val="24"/>
              </w:rPr>
            </w:pPr>
            <w:r w:rsidRPr="00AE4736">
              <w:rPr>
                <w:rFonts w:ascii="Times New Roman" w:hAnsi="Times New Roman" w:cs="Times New Roman"/>
                <w:bCs/>
                <w:sz w:val="24"/>
                <w:szCs w:val="24"/>
              </w:rPr>
              <w:t>1</w:t>
            </w:r>
          </w:p>
        </w:tc>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ind w:left="-395"/>
              <w:jc w:val="center"/>
              <w:rPr>
                <w:rFonts w:ascii="Times New Roman" w:hAnsi="Times New Roman" w:cs="Times New Roman"/>
                <w:bCs/>
                <w:sz w:val="24"/>
                <w:szCs w:val="24"/>
              </w:rPr>
            </w:pPr>
            <w:r w:rsidRPr="00AE4736">
              <w:rPr>
                <w:rFonts w:ascii="Times New Roman" w:hAnsi="Times New Roman" w:cs="Times New Roman"/>
                <w:bCs/>
                <w:sz w:val="24"/>
                <w:szCs w:val="24"/>
              </w:rPr>
              <w:t>2</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jc w:val="center"/>
              <w:rPr>
                <w:rFonts w:ascii="Times New Roman" w:hAnsi="Times New Roman" w:cs="Times New Roman"/>
                <w:bCs/>
                <w:spacing w:val="-3"/>
                <w:sz w:val="24"/>
                <w:szCs w:val="24"/>
              </w:rPr>
            </w:pPr>
            <w:r w:rsidRPr="00AE4736">
              <w:rPr>
                <w:rFonts w:ascii="Times New Roman" w:hAnsi="Times New Roman" w:cs="Times New Roman"/>
                <w:bCs/>
                <w:spacing w:val="-3"/>
                <w:sz w:val="24"/>
                <w:szCs w:val="24"/>
              </w:rPr>
              <w:t>3</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jc w:val="center"/>
              <w:rPr>
                <w:rFonts w:ascii="Times New Roman" w:hAnsi="Times New Roman" w:cs="Times New Roman"/>
                <w:bCs/>
                <w:sz w:val="24"/>
                <w:szCs w:val="24"/>
              </w:rPr>
            </w:pPr>
            <w:r w:rsidRPr="00AE4736">
              <w:rPr>
                <w:rFonts w:ascii="Times New Roman" w:hAnsi="Times New Roman" w:cs="Times New Roman"/>
                <w:bCs/>
                <w:sz w:val="24"/>
                <w:szCs w:val="24"/>
              </w:rP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462F04">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B41B7A" w:rsidRPr="00462F04" w:rsidTr="006D2D41">
        <w:tc>
          <w:tcPr>
            <w:tcW w:w="15026" w:type="dxa"/>
            <w:gridSpan w:val="6"/>
            <w:tcBorders>
              <w:top w:val="single" w:sz="4" w:space="0" w:color="auto"/>
              <w:left w:val="single" w:sz="4" w:space="0" w:color="auto"/>
              <w:bottom w:val="single" w:sz="4" w:space="0" w:color="auto"/>
              <w:right w:val="single" w:sz="4" w:space="0" w:color="auto"/>
            </w:tcBorders>
            <w:shd w:val="clear" w:color="auto" w:fill="FFFFFF"/>
          </w:tcPr>
          <w:p w:rsidR="00B41B7A" w:rsidRPr="00AE4736" w:rsidRDefault="00B41B7A" w:rsidP="00960275">
            <w:pPr>
              <w:pStyle w:val="ad"/>
              <w:numPr>
                <w:ilvl w:val="0"/>
                <w:numId w:val="1"/>
              </w:numPr>
              <w:shd w:val="clear" w:color="auto" w:fill="FFFFFF"/>
              <w:spacing w:after="0" w:line="240" w:lineRule="auto"/>
              <w:jc w:val="center"/>
              <w:rPr>
                <w:rFonts w:ascii="Times New Roman" w:hAnsi="Times New Roman" w:cs="Times New Roman"/>
                <w:bCs/>
                <w:spacing w:val="-2"/>
                <w:sz w:val="24"/>
                <w:szCs w:val="24"/>
              </w:rPr>
            </w:pPr>
            <w:r w:rsidRPr="00AE4736">
              <w:rPr>
                <w:rFonts w:ascii="Times New Roman" w:hAnsi="Times New Roman" w:cs="Times New Roman"/>
                <w:bCs/>
                <w:spacing w:val="-2"/>
                <w:sz w:val="24"/>
                <w:szCs w:val="24"/>
              </w:rPr>
              <w:t xml:space="preserve">Повышение качества жизни </w:t>
            </w:r>
            <w:r w:rsidRPr="00AE4736">
              <w:rPr>
                <w:rFonts w:ascii="Times New Roman" w:hAnsi="Times New Roman" w:cs="Times New Roman"/>
                <w:bCs/>
                <w:sz w:val="24"/>
                <w:szCs w:val="24"/>
              </w:rPr>
              <w:t>коренных малочисленных народов Севера, Сибири и Дальнего Востока, проживающих в Камчатском крае (далее – малочисленные народы)</w:t>
            </w:r>
          </w:p>
        </w:tc>
      </w:tr>
      <w:tr w:rsidR="00B41B7A" w:rsidRPr="00462F04" w:rsidTr="006D2D41">
        <w:trPr>
          <w:trHeight w:val="108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1.1.</w:t>
            </w:r>
          </w:p>
        </w:tc>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8263C3">
            <w:pPr>
              <w:shd w:val="clear" w:color="auto" w:fill="FFFFFF"/>
              <w:spacing w:after="0" w:line="240" w:lineRule="auto"/>
              <w:jc w:val="both"/>
              <w:rPr>
                <w:rFonts w:ascii="Times New Roman" w:hAnsi="Times New Roman" w:cs="Times New Roman"/>
                <w:spacing w:val="-1"/>
                <w:sz w:val="24"/>
                <w:szCs w:val="24"/>
              </w:rPr>
            </w:pPr>
            <w:r w:rsidRPr="000D369A">
              <w:rPr>
                <w:rFonts w:ascii="Times New Roman" w:hAnsi="Times New Roman" w:cs="Times New Roman"/>
                <w:spacing w:val="-1"/>
                <w:sz w:val="24"/>
                <w:szCs w:val="24"/>
              </w:rPr>
              <w:t>Создание условий для устойчивого развития экономики традиционных отраслей хозяйствования малочисленных народов в местах их традиционного проживания и традиционной хозяйственной деятельности</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B41B7A" w:rsidRPr="00462F04" w:rsidRDefault="00B41B7A" w:rsidP="001642E9">
            <w:pPr>
              <w:shd w:val="clear" w:color="auto" w:fill="FFFFFF"/>
              <w:spacing w:after="0" w:line="240" w:lineRule="auto"/>
              <w:jc w:val="center"/>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6721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развития гражданского общества и молодежи Камчатского края</w:t>
            </w:r>
            <w:r w:rsidRPr="00462F04">
              <w:rPr>
                <w:rFonts w:ascii="Times New Roman" w:hAnsi="Times New Roman" w:cs="Times New Roman"/>
                <w:sz w:val="24"/>
                <w:szCs w:val="24"/>
              </w:rPr>
              <w:t>,</w:t>
            </w:r>
          </w:p>
          <w:p w:rsidR="00B41B7A" w:rsidRPr="00462F04" w:rsidRDefault="00B41B7A" w:rsidP="0067212C">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D94BD2" w:rsidRPr="00990EB8" w:rsidRDefault="00D94BD2" w:rsidP="006D2D41">
            <w:pPr>
              <w:shd w:val="clear" w:color="auto" w:fill="FFFFFF"/>
              <w:spacing w:after="0" w:line="240" w:lineRule="auto"/>
              <w:ind w:firstLine="382"/>
              <w:jc w:val="both"/>
              <w:rPr>
                <w:rFonts w:ascii="Times New Roman" w:hAnsi="Times New Roman" w:cs="Times New Roman"/>
                <w:sz w:val="20"/>
                <w:szCs w:val="20"/>
              </w:rPr>
            </w:pPr>
            <w:r w:rsidRPr="00990EB8">
              <w:rPr>
                <w:rFonts w:ascii="Times New Roman" w:hAnsi="Times New Roman" w:cs="Times New Roman"/>
                <w:sz w:val="20"/>
                <w:szCs w:val="20"/>
              </w:rPr>
              <w:t>По состоянию на 01.01.2022 из краевого, местного бюджета и прочих внебюджетных источников на реализацию денного мероприятия предусмотрено и профинансировано – 4 397,52870 тыс. рублей, освоено – 4 294,86284 тыс. рублей</w:t>
            </w:r>
          </w:p>
          <w:p w:rsidR="00D94BD2" w:rsidRPr="00990EB8" w:rsidRDefault="00D94BD2" w:rsidP="00D94BD2">
            <w:pPr>
              <w:shd w:val="clear" w:color="auto" w:fill="FFFFFF"/>
              <w:spacing w:after="0" w:line="240" w:lineRule="auto"/>
              <w:jc w:val="both"/>
              <w:rPr>
                <w:rFonts w:ascii="Times New Roman" w:hAnsi="Times New Roman" w:cs="Times New Roman"/>
                <w:sz w:val="20"/>
                <w:szCs w:val="20"/>
              </w:rPr>
            </w:pPr>
            <w:r w:rsidRPr="00990EB8">
              <w:rPr>
                <w:rFonts w:ascii="Times New Roman" w:hAnsi="Times New Roman" w:cs="Times New Roman"/>
                <w:sz w:val="20"/>
                <w:szCs w:val="20"/>
              </w:rPr>
              <w:t>Ежегодно органами местного самоуправления муниципальных образований осуществляется предоставление субсидий общинам коренных малочисленных народов на развитие материально-технической базы общин (приобретение материальных ценностей для осуществления рыболовства, охотничьего промысла, сбора дикоросов).</w:t>
            </w:r>
          </w:p>
          <w:p w:rsidR="00B41B7A" w:rsidRDefault="00D94BD2" w:rsidP="00D94BD2">
            <w:pPr>
              <w:shd w:val="clear" w:color="auto" w:fill="FFFFFF"/>
              <w:spacing w:after="0" w:line="240" w:lineRule="auto"/>
              <w:jc w:val="both"/>
              <w:rPr>
                <w:rFonts w:ascii="Times New Roman" w:hAnsi="Times New Roman" w:cs="Times New Roman"/>
                <w:sz w:val="24"/>
                <w:szCs w:val="24"/>
              </w:rPr>
            </w:pPr>
            <w:r w:rsidRPr="00990EB8">
              <w:rPr>
                <w:rFonts w:ascii="Times New Roman" w:hAnsi="Times New Roman" w:cs="Times New Roman"/>
                <w:sz w:val="20"/>
                <w:szCs w:val="20"/>
              </w:rPr>
              <w:t>По итогам прошедшего года государственную поддержку получили 20 общин коренных малочисленных народов из 9 муниципальных образований Камчатского края.</w:t>
            </w:r>
          </w:p>
        </w:tc>
      </w:tr>
      <w:tr w:rsidR="00B41B7A" w:rsidRPr="00462F04" w:rsidTr="006D2D41">
        <w:trPr>
          <w:trHeight w:val="39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1.2.</w:t>
            </w:r>
          </w:p>
        </w:tc>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8263C3">
            <w:pPr>
              <w:shd w:val="clear" w:color="auto" w:fill="FFFFFF"/>
              <w:spacing w:after="0" w:line="240" w:lineRule="auto"/>
              <w:jc w:val="both"/>
              <w:rPr>
                <w:rFonts w:ascii="Times New Roman" w:hAnsi="Times New Roman" w:cs="Times New Roman"/>
                <w:sz w:val="24"/>
                <w:szCs w:val="24"/>
              </w:rPr>
            </w:pPr>
            <w:r w:rsidRPr="000D369A">
              <w:rPr>
                <w:rFonts w:ascii="Times New Roman" w:hAnsi="Times New Roman" w:cs="Times New Roman"/>
                <w:sz w:val="24"/>
                <w:szCs w:val="24"/>
              </w:rPr>
              <w:t>Обеспечение реализации мер государственной поддержки северного оленеводства в Камчатском крае</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Pr="00AB3603">
              <w:rPr>
                <w:rFonts w:ascii="Times New Roman" w:hAnsi="Times New Roman" w:cs="Times New Roman"/>
                <w:sz w:val="24"/>
                <w:szCs w:val="24"/>
              </w:rPr>
              <w:t>-2025</w:t>
            </w:r>
            <w:r>
              <w:rPr>
                <w:rFonts w:ascii="Times New Roman" w:hAnsi="Times New Roman" w:cs="Times New Roman"/>
                <w:sz w:val="24"/>
                <w:szCs w:val="24"/>
              </w:rPr>
              <w:t xml:space="preserve"> </w:t>
            </w:r>
            <w:r w:rsidRPr="00AB3603">
              <w:rPr>
                <w:rFonts w:ascii="Times New Roman" w:hAnsi="Times New Roman" w:cs="Times New Roman"/>
                <w:sz w:val="24"/>
                <w:szCs w:val="24"/>
              </w:rPr>
              <w:t>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67212C">
            <w:pPr>
              <w:shd w:val="clear" w:color="auto" w:fill="FFFFFF"/>
              <w:spacing w:after="0" w:line="240" w:lineRule="auto"/>
              <w:jc w:val="both"/>
              <w:rPr>
                <w:rFonts w:ascii="Times New Roman" w:hAnsi="Times New Roman" w:cs="Times New Roman"/>
                <w:sz w:val="24"/>
                <w:szCs w:val="24"/>
              </w:rPr>
            </w:pPr>
            <w:r w:rsidRPr="00AB3603">
              <w:rPr>
                <w:rFonts w:ascii="Times New Roman" w:hAnsi="Times New Roman" w:cs="Times New Roman"/>
                <w:sz w:val="24"/>
                <w:szCs w:val="24"/>
              </w:rPr>
              <w:t>Министерство сельского хозяйства, пищевой и перерабатывающей промышленности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B41B7A" w:rsidRPr="00BF245D" w:rsidRDefault="00BF245D" w:rsidP="00BF245D">
            <w:pPr>
              <w:spacing w:after="0"/>
              <w:ind w:firstLine="380"/>
              <w:jc w:val="both"/>
              <w:rPr>
                <w:rFonts w:ascii="Times New Roman" w:hAnsi="Times New Roman" w:cs="Times New Roman"/>
                <w:sz w:val="20"/>
                <w:szCs w:val="20"/>
              </w:rPr>
            </w:pPr>
            <w:r w:rsidRPr="00BF245D">
              <w:rPr>
                <w:rFonts w:ascii="Times New Roman" w:hAnsi="Times New Roman" w:cs="Times New Roman"/>
                <w:sz w:val="20"/>
                <w:szCs w:val="20"/>
              </w:rPr>
              <w:t xml:space="preserve">За отчетный период было заключено 7 соглашений о предоставлении мер государственной поддержки северного оленеводства в Камчатском крае. Общий объем средств, направленных на развитие северного оленеводства (содержание оленей) по итогам 2021 года составил 346 763,65015 тыс. руб., из которых за счет средств фб -  53 115,05114 тыс. руб., за счет средств кб - 293 648,59901 тыс. руб. Дополнительно были предоставлены меры государственной поддержки на  возмещение сельскохозяйственным товаропроизводителям Камчатского края (оленеводческим предприятиям) части затрат на </w:t>
            </w:r>
            <w:r w:rsidRPr="00BF245D">
              <w:rPr>
                <w:rFonts w:ascii="Times New Roman" w:hAnsi="Times New Roman" w:cs="Times New Roman"/>
                <w:sz w:val="20"/>
                <w:szCs w:val="20"/>
              </w:rPr>
              <w:lastRenderedPageBreak/>
              <w:t>приобретение оборудования и специализированной техники в размере 196 тыс.руб.</w:t>
            </w:r>
          </w:p>
        </w:tc>
      </w:tr>
      <w:tr w:rsidR="00B41B7A" w:rsidRPr="00462F04" w:rsidTr="006D2D41">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1.3.</w:t>
            </w:r>
          </w:p>
        </w:tc>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8263C3">
            <w:pPr>
              <w:spacing w:after="0" w:line="240" w:lineRule="auto"/>
              <w:jc w:val="both"/>
              <w:rPr>
                <w:rFonts w:ascii="Times New Roman" w:hAnsi="Times New Roman" w:cs="Times New Roman"/>
                <w:sz w:val="24"/>
                <w:szCs w:val="24"/>
              </w:rPr>
            </w:pPr>
            <w:r w:rsidRPr="00AB3603">
              <w:rPr>
                <w:rFonts w:ascii="Times New Roman" w:hAnsi="Times New Roman" w:cs="Times New Roman"/>
                <w:sz w:val="24"/>
                <w:szCs w:val="24"/>
              </w:rPr>
              <w:t>Обеспечение принятия проекта закона Камчатского края «О северном оленеводстве в Камчатском крае</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B41B7A" w:rsidRPr="00462F04" w:rsidRDefault="00B41B7A" w:rsidP="0067212C">
            <w:pPr>
              <w:spacing w:after="0" w:line="240" w:lineRule="auto"/>
              <w:jc w:val="both"/>
              <w:rPr>
                <w:rFonts w:ascii="Times New Roman" w:hAnsi="Times New Roman" w:cs="Times New Roman"/>
                <w:sz w:val="24"/>
                <w:szCs w:val="24"/>
              </w:rPr>
            </w:pPr>
            <w:r w:rsidRPr="00AB3603">
              <w:rPr>
                <w:rFonts w:ascii="Times New Roman" w:hAnsi="Times New Roman" w:cs="Times New Roman"/>
                <w:sz w:val="24"/>
                <w:szCs w:val="24"/>
              </w:rPr>
              <w:t>Министерство сельского хозяйства, пищевой и перерабатывающей промышленности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B41B7A" w:rsidRPr="00BF245D" w:rsidRDefault="00BF245D" w:rsidP="00BF245D">
            <w:pPr>
              <w:spacing w:after="0" w:line="240" w:lineRule="auto"/>
              <w:ind w:firstLine="382"/>
              <w:jc w:val="both"/>
              <w:rPr>
                <w:rFonts w:ascii="Times New Roman" w:hAnsi="Times New Roman" w:cs="Times New Roman"/>
                <w:sz w:val="20"/>
                <w:szCs w:val="20"/>
              </w:rPr>
            </w:pPr>
            <w:r w:rsidRPr="00BF245D">
              <w:rPr>
                <w:rFonts w:ascii="Times New Roman" w:hAnsi="Times New Roman" w:cs="Times New Roman"/>
                <w:sz w:val="20"/>
                <w:szCs w:val="20"/>
              </w:rPr>
              <w:t xml:space="preserve">Законопроект находится на рассмотрении в </w:t>
            </w:r>
            <w:r>
              <w:rPr>
                <w:rFonts w:ascii="Times New Roman" w:hAnsi="Times New Roman" w:cs="Times New Roman"/>
                <w:sz w:val="20"/>
                <w:szCs w:val="20"/>
              </w:rPr>
              <w:t>исполнительных органах государственной власти Камчатского края</w:t>
            </w:r>
            <w:r w:rsidRPr="00BF245D">
              <w:rPr>
                <w:rFonts w:ascii="Times New Roman" w:hAnsi="Times New Roman" w:cs="Times New Roman"/>
                <w:sz w:val="20"/>
                <w:szCs w:val="20"/>
              </w:rPr>
              <w:t xml:space="preserve"> в части согласования финансово-экономического обоснования предоставления дополнительных мер социальной поддержки, в связи с тем что принятие законопроекта приведет к установлению новых публичных нормативных расходных обязательств Камчатского края</w:t>
            </w:r>
            <w:r>
              <w:rPr>
                <w:rFonts w:ascii="Times New Roman" w:hAnsi="Times New Roman" w:cs="Times New Roman"/>
                <w:sz w:val="20"/>
                <w:szCs w:val="20"/>
              </w:rPr>
              <w:t>.</w:t>
            </w:r>
          </w:p>
        </w:tc>
      </w:tr>
      <w:tr w:rsidR="00E60E50" w:rsidRPr="00462F04" w:rsidTr="006D2D41">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1.5.</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AB3603">
              <w:rPr>
                <w:rFonts w:ascii="Times New Roman" w:hAnsi="Times New Roman" w:cs="Times New Roman"/>
                <w:sz w:val="24"/>
                <w:szCs w:val="24"/>
              </w:rPr>
              <w:t>Организация и обеспечение работы комиссии по регулированию добычи (вылова) анадромных видов рыб в Камчатском крае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ind w:firstLine="1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ind w:firstLine="10"/>
              <w:jc w:val="both"/>
              <w:rPr>
                <w:rFonts w:ascii="Times New Roman" w:hAnsi="Times New Roman" w:cs="Times New Roman"/>
                <w:sz w:val="24"/>
                <w:szCs w:val="24"/>
              </w:rPr>
            </w:pPr>
            <w:r w:rsidRPr="00462F04">
              <w:rPr>
                <w:rFonts w:ascii="Times New Roman" w:hAnsi="Times New Roman" w:cs="Times New Roman"/>
                <w:sz w:val="24"/>
                <w:szCs w:val="24"/>
              </w:rPr>
              <w:t>Министерство рыбного хозяйства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97310B" w:rsidRDefault="0097310B" w:rsidP="0097310B">
            <w:pPr>
              <w:shd w:val="clear" w:color="auto" w:fill="FFFFFF"/>
              <w:spacing w:after="0" w:line="240" w:lineRule="auto"/>
              <w:ind w:firstLine="382"/>
              <w:jc w:val="both"/>
              <w:rPr>
                <w:rFonts w:ascii="Times New Roman" w:hAnsi="Times New Roman" w:cs="Times New Roman"/>
                <w:sz w:val="20"/>
                <w:szCs w:val="20"/>
              </w:rPr>
            </w:pPr>
            <w:r w:rsidRPr="0097310B">
              <w:rPr>
                <w:rFonts w:ascii="Times New Roman" w:hAnsi="Times New Roman" w:cs="Times New Roman"/>
                <w:sz w:val="20"/>
                <w:szCs w:val="20"/>
              </w:rPr>
              <w:t xml:space="preserve">В 2021 году решениями комиссии по регулированию добычи (вылова) анадромных видов в Камчатском крае для осуществления традиционного рыболовства в Камчатском крае были установлены объемы добычи (вылова) анадромных видов рыб  (1131,634 тонн корюшки, 1033,888 тонн гольцов, 7474,027 тонн тихоокеанских лососей), а также объемы добычи (вылова) анадромных видов рыб лицам, относящимся к коренным малочисленным народам Севера, Сибири и Дальнего Востока Российской Федерации и их общинам, представившим в территориальные органы </w:t>
            </w:r>
            <w:proofErr w:type="spellStart"/>
            <w:r w:rsidRPr="0097310B">
              <w:rPr>
                <w:rFonts w:ascii="Times New Roman" w:hAnsi="Times New Roman" w:cs="Times New Roman"/>
                <w:sz w:val="20"/>
                <w:szCs w:val="20"/>
              </w:rPr>
              <w:t>Росрыболовства</w:t>
            </w:r>
            <w:proofErr w:type="spellEnd"/>
            <w:r w:rsidRPr="0097310B">
              <w:rPr>
                <w:rFonts w:ascii="Times New Roman" w:hAnsi="Times New Roman" w:cs="Times New Roman"/>
                <w:sz w:val="20"/>
                <w:szCs w:val="20"/>
              </w:rPr>
              <w:t xml:space="preserve"> заявки в порядке, установленном постановлением Правительства Российской Федерации от 15.10.2008 № 765. Определены условия сроки начала и запрета промысла, режим проходных дней, места лова для осуществления рыболовства без предоставления рыболовного участка и без разрешения на добычу (вылов) водных биоресурсов)</w:t>
            </w:r>
            <w:r>
              <w:rPr>
                <w:rFonts w:ascii="Times New Roman" w:hAnsi="Times New Roman" w:cs="Times New Roman"/>
                <w:sz w:val="20"/>
                <w:szCs w:val="20"/>
              </w:rPr>
              <w:t>.</w:t>
            </w:r>
          </w:p>
        </w:tc>
      </w:tr>
      <w:tr w:rsidR="00E60E50" w:rsidRPr="00462F04" w:rsidTr="006D2D41">
        <w:trPr>
          <w:trHeight w:val="12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1.6.</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Обеспечение информирования малочисленных народов о порядке </w:t>
            </w:r>
            <w:r w:rsidRPr="00462F04">
              <w:rPr>
                <w:rFonts w:ascii="Times New Roman" w:hAnsi="Times New Roman" w:cs="Times New Roman"/>
                <w:color w:val="000000"/>
                <w:sz w:val="24"/>
                <w:szCs w:val="24"/>
                <w:lang w:bidi="ne-NP"/>
              </w:rPr>
              <w:t>получения права пользования в</w:t>
            </w:r>
            <w:r>
              <w:rPr>
                <w:rFonts w:ascii="Times New Roman" w:hAnsi="Times New Roman" w:cs="Times New Roman"/>
                <w:color w:val="000000"/>
                <w:sz w:val="24"/>
                <w:szCs w:val="24"/>
                <w:lang w:bidi="ne-NP"/>
              </w:rPr>
              <w:t xml:space="preserve">одными биологическими ресурсами </w:t>
            </w:r>
            <w:r w:rsidRPr="00462F04">
              <w:rPr>
                <w:rFonts w:ascii="Times New Roman" w:hAnsi="Times New Roman" w:cs="Times New Roman"/>
                <w:sz w:val="24"/>
                <w:szCs w:val="24"/>
              </w:rPr>
              <w:t xml:space="preserve">в целях обеспечения традиционного образа жизни и осуществления традиционной хозяйственной деятельности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рыбного хозяйства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развития гражданского общества и молодежи Камчатского края</w:t>
            </w:r>
            <w:r w:rsidRPr="00462F04">
              <w:rPr>
                <w:rFonts w:ascii="Times New Roman" w:hAnsi="Times New Roman" w:cs="Times New Roman"/>
                <w:sz w:val="24"/>
                <w:szCs w:val="24"/>
              </w:rPr>
              <w:t>,</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органы местного самоуправления муниципальных образований в Камчатском крае (по согласованию), </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Ассоциация коренных малочисленных народов Севера Камчатского края (по согласованию),</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lastRenderedPageBreak/>
              <w:t>Ассоциация общин коренных малочисленных народов Севера Камчатского края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A21365" w:rsidRDefault="00A21365" w:rsidP="00A21365">
            <w:pPr>
              <w:shd w:val="clear" w:color="auto" w:fill="FFFFFF"/>
              <w:spacing w:after="0" w:line="240" w:lineRule="auto"/>
              <w:ind w:firstLine="382"/>
              <w:jc w:val="both"/>
              <w:rPr>
                <w:rFonts w:ascii="Times New Roman" w:hAnsi="Times New Roman" w:cs="Times New Roman"/>
                <w:sz w:val="20"/>
                <w:szCs w:val="20"/>
              </w:rPr>
            </w:pPr>
            <w:r w:rsidRPr="00A21365">
              <w:rPr>
                <w:rFonts w:ascii="Times New Roman" w:hAnsi="Times New Roman" w:cs="Times New Roman"/>
                <w:sz w:val="20"/>
                <w:szCs w:val="20"/>
              </w:rPr>
              <w:lastRenderedPageBreak/>
              <w:t xml:space="preserve">Информация о порядке получения права пользования водными биологическими ресурсами размещается в сети Интернет на сайтах Правительства Камчатского края на странице Минрыбхоза Камчатского края и Северо-Восточного территориального управления </w:t>
            </w:r>
            <w:proofErr w:type="spellStart"/>
            <w:r w:rsidRPr="00A21365">
              <w:rPr>
                <w:rFonts w:ascii="Times New Roman" w:hAnsi="Times New Roman" w:cs="Times New Roman"/>
                <w:sz w:val="20"/>
                <w:szCs w:val="20"/>
              </w:rPr>
              <w:t>Росрыболовства</w:t>
            </w:r>
            <w:proofErr w:type="spellEnd"/>
            <w:r w:rsidRPr="00A21365">
              <w:rPr>
                <w:rFonts w:ascii="Times New Roman" w:hAnsi="Times New Roman" w:cs="Times New Roman"/>
                <w:sz w:val="20"/>
                <w:szCs w:val="20"/>
              </w:rPr>
              <w:t>, а также доводится до сведения заинтересованных лиц при их обращениях</w:t>
            </w:r>
            <w:r>
              <w:rPr>
                <w:rFonts w:ascii="Times New Roman" w:hAnsi="Times New Roman" w:cs="Times New Roman"/>
                <w:sz w:val="20"/>
                <w:szCs w:val="20"/>
              </w:rPr>
              <w:t>.</w:t>
            </w:r>
          </w:p>
        </w:tc>
      </w:tr>
      <w:tr w:rsidR="00E60E50" w:rsidRPr="00462F04" w:rsidTr="006D2D41">
        <w:trPr>
          <w:trHeight w:val="48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1.7.</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Организация работы комиссии по определению границ рыболовных участков в Камчатском крае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рыбного хозяйства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23361A" w:rsidRPr="0023361A" w:rsidRDefault="0023361A" w:rsidP="0023361A">
            <w:pPr>
              <w:shd w:val="clear" w:color="auto" w:fill="FFFFFF"/>
              <w:spacing w:after="0" w:line="240" w:lineRule="auto"/>
              <w:ind w:firstLine="382"/>
              <w:jc w:val="both"/>
              <w:rPr>
                <w:rFonts w:ascii="Times New Roman" w:hAnsi="Times New Roman" w:cs="Times New Roman"/>
                <w:sz w:val="20"/>
                <w:szCs w:val="20"/>
              </w:rPr>
            </w:pPr>
            <w:r w:rsidRPr="0023361A">
              <w:rPr>
                <w:rFonts w:ascii="Times New Roman" w:hAnsi="Times New Roman" w:cs="Times New Roman"/>
                <w:sz w:val="20"/>
                <w:szCs w:val="20"/>
              </w:rPr>
              <w:t xml:space="preserve">В 2021 году в адрес комиссии по определению границ рыболовных участков в Камчатском крае поступило 7 обращений об определении границ 13 новых рыболовных участков для осуществления традиционного рыболовства.  </w:t>
            </w:r>
          </w:p>
          <w:p w:rsidR="00E60E50" w:rsidRPr="0023361A" w:rsidRDefault="0023361A" w:rsidP="0023361A">
            <w:pPr>
              <w:shd w:val="clear" w:color="auto" w:fill="FFFFFF"/>
              <w:spacing w:after="0" w:line="240" w:lineRule="auto"/>
              <w:ind w:firstLine="382"/>
              <w:jc w:val="both"/>
              <w:rPr>
                <w:rFonts w:ascii="Times New Roman" w:hAnsi="Times New Roman" w:cs="Times New Roman"/>
                <w:sz w:val="20"/>
                <w:szCs w:val="20"/>
              </w:rPr>
            </w:pPr>
            <w:r w:rsidRPr="0023361A">
              <w:rPr>
                <w:rFonts w:ascii="Times New Roman" w:hAnsi="Times New Roman" w:cs="Times New Roman"/>
                <w:sz w:val="20"/>
                <w:szCs w:val="20"/>
              </w:rPr>
              <w:t xml:space="preserve">Приняты решения об образовании 3 дополнительных рыболовных участков для осуществления традиционного рыболовства - № 1147 (р. </w:t>
            </w:r>
            <w:proofErr w:type="spellStart"/>
            <w:r w:rsidRPr="0023361A">
              <w:rPr>
                <w:rFonts w:ascii="Times New Roman" w:hAnsi="Times New Roman" w:cs="Times New Roman"/>
                <w:sz w:val="20"/>
                <w:szCs w:val="20"/>
              </w:rPr>
              <w:t>Оклан</w:t>
            </w:r>
            <w:proofErr w:type="spellEnd"/>
            <w:r w:rsidRPr="0023361A">
              <w:rPr>
                <w:rFonts w:ascii="Times New Roman" w:hAnsi="Times New Roman" w:cs="Times New Roman"/>
                <w:sz w:val="20"/>
                <w:szCs w:val="20"/>
              </w:rPr>
              <w:t xml:space="preserve">), №№ 1148 (р. </w:t>
            </w:r>
            <w:proofErr w:type="spellStart"/>
            <w:r w:rsidRPr="0023361A">
              <w:rPr>
                <w:rFonts w:ascii="Times New Roman" w:hAnsi="Times New Roman" w:cs="Times New Roman"/>
                <w:sz w:val="20"/>
                <w:szCs w:val="20"/>
              </w:rPr>
              <w:t>Напана</w:t>
            </w:r>
            <w:proofErr w:type="spellEnd"/>
            <w:r w:rsidRPr="0023361A">
              <w:rPr>
                <w:rFonts w:ascii="Times New Roman" w:hAnsi="Times New Roman" w:cs="Times New Roman"/>
                <w:sz w:val="20"/>
                <w:szCs w:val="20"/>
              </w:rPr>
              <w:t xml:space="preserve">), 1149 (р. </w:t>
            </w:r>
            <w:proofErr w:type="spellStart"/>
            <w:r w:rsidRPr="0023361A">
              <w:rPr>
                <w:rFonts w:ascii="Times New Roman" w:hAnsi="Times New Roman" w:cs="Times New Roman"/>
                <w:sz w:val="20"/>
                <w:szCs w:val="20"/>
              </w:rPr>
              <w:t>Напана</w:t>
            </w:r>
            <w:proofErr w:type="spellEnd"/>
            <w:r w:rsidRPr="0023361A">
              <w:rPr>
                <w:rFonts w:ascii="Times New Roman" w:hAnsi="Times New Roman" w:cs="Times New Roman"/>
                <w:sz w:val="20"/>
                <w:szCs w:val="20"/>
              </w:rPr>
              <w:t xml:space="preserve">), в отношении которых Северо-Восточным территориальным управлением </w:t>
            </w:r>
            <w:proofErr w:type="spellStart"/>
            <w:r w:rsidRPr="0023361A">
              <w:rPr>
                <w:rFonts w:ascii="Times New Roman" w:hAnsi="Times New Roman" w:cs="Times New Roman"/>
                <w:sz w:val="20"/>
                <w:szCs w:val="20"/>
              </w:rPr>
              <w:t>Росрыболовства</w:t>
            </w:r>
            <w:proofErr w:type="spellEnd"/>
            <w:r w:rsidRPr="0023361A">
              <w:rPr>
                <w:rFonts w:ascii="Times New Roman" w:hAnsi="Times New Roman" w:cs="Times New Roman"/>
                <w:sz w:val="20"/>
                <w:szCs w:val="20"/>
              </w:rPr>
              <w:t xml:space="preserve"> проведен конкурс на право заключения договора пользования рыболовным участком.</w:t>
            </w:r>
          </w:p>
        </w:tc>
      </w:tr>
      <w:tr w:rsidR="00E60E50" w:rsidRPr="00462F04" w:rsidTr="006D2D41">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w:t>
            </w:r>
            <w:r>
              <w:rPr>
                <w:rFonts w:ascii="Times New Roman" w:hAnsi="Times New Roman" w:cs="Times New Roman"/>
                <w:sz w:val="24"/>
                <w:szCs w:val="24"/>
              </w:rPr>
              <w:t>8</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Оказание консультативной, методической помощи в создании малых и средних предприятий в местах традиционной хозяйственной деятельности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Министерство инвестиций, промышленности и предпринимательства Камчатского края, </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Министерство в соответствии с Федеральным законом от 24.07.2007 № 209-ФЗ «О развитии малого и среднего предпринимательства в Российской Федерации» осуществляет поддержку субъектов малого и среднего предпринимательства (далее – субъекты МСП), в том числе коренных малочисленных народов Севера, Сибири и Дальнего Востока Российской Федерации, являющихся субъектами МСП, в рамках подпрограммы 2 «Развитие субъектов малого и среднего предпринимательства» государственной программы «Развитие экономики и внешнеэкономической деятельности Камчатского края», утвержденной постановлением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Предприниматели, являющиеся субъектами МСП, могут воспользоваться на базе центра «Мой бизнес» следующими нефинансовыми мерами поддержки:</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w:t>
            </w:r>
            <w:r w:rsidRPr="00485D13">
              <w:rPr>
                <w:rFonts w:ascii="Times New Roman" w:hAnsi="Times New Roman" w:cs="Times New Roman"/>
                <w:sz w:val="20"/>
                <w:szCs w:val="20"/>
              </w:rPr>
              <w:tab/>
              <w:t xml:space="preserve">консультации по различным вопросам ведения предпринимательской деятельности и предоставления мер государственной поддержки; </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w:t>
            </w:r>
            <w:r w:rsidRPr="00485D13">
              <w:rPr>
                <w:rFonts w:ascii="Times New Roman" w:hAnsi="Times New Roman" w:cs="Times New Roman"/>
                <w:sz w:val="20"/>
                <w:szCs w:val="20"/>
              </w:rPr>
              <w:tab/>
              <w:t>обучающие мероприятия: семинаров, тренингов, круглых столов, курсов краткосрочного обучения основам предпринимательской деятельности, тренингов в рамках программ обучения АО «Корпорация МСП» по актуальным и особо востребованным темам в сложившейся кризисной ситуации;</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lastRenderedPageBreak/>
              <w:t>­</w:t>
            </w:r>
            <w:r w:rsidRPr="00485D13">
              <w:rPr>
                <w:rFonts w:ascii="Times New Roman" w:hAnsi="Times New Roman" w:cs="Times New Roman"/>
                <w:sz w:val="20"/>
                <w:szCs w:val="20"/>
              </w:rPr>
              <w:tab/>
              <w:t xml:space="preserve">обеспечение участия субъектов МСП в </w:t>
            </w:r>
            <w:proofErr w:type="spellStart"/>
            <w:r w:rsidRPr="00485D13">
              <w:rPr>
                <w:rFonts w:ascii="Times New Roman" w:hAnsi="Times New Roman" w:cs="Times New Roman"/>
                <w:sz w:val="20"/>
                <w:szCs w:val="20"/>
              </w:rPr>
              <w:t>выставочно</w:t>
            </w:r>
            <w:proofErr w:type="spellEnd"/>
            <w:r w:rsidRPr="00485D13">
              <w:rPr>
                <w:rFonts w:ascii="Times New Roman" w:hAnsi="Times New Roman" w:cs="Times New Roman"/>
                <w:sz w:val="20"/>
                <w:szCs w:val="20"/>
              </w:rPr>
              <w:t>-ярмарочных мероприятиях на территории Российской Федерации в целях продвижения товаров (работ, услуг) субъектов МСП, развития предпринимательской деятельности, в том числе в формате онлайн;</w:t>
            </w:r>
          </w:p>
          <w:p w:rsidR="00E60E50" w:rsidRPr="00485D13" w:rsidRDefault="00485D13" w:rsidP="0088766A">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w:t>
            </w:r>
            <w:r w:rsidRPr="00485D13">
              <w:rPr>
                <w:rFonts w:ascii="Times New Roman" w:hAnsi="Times New Roman" w:cs="Times New Roman"/>
                <w:sz w:val="20"/>
                <w:szCs w:val="20"/>
              </w:rPr>
              <w:tab/>
              <w:t>комплексные услуги (SMM-продвижение; проведение информационной кампании; классификация средств размещения ту</w:t>
            </w:r>
            <w:r w:rsidR="0088766A">
              <w:rPr>
                <w:rFonts w:ascii="Times New Roman" w:hAnsi="Times New Roman" w:cs="Times New Roman"/>
                <w:sz w:val="20"/>
                <w:szCs w:val="20"/>
              </w:rPr>
              <w:t xml:space="preserve">ристов; оказание консалтинговых </w:t>
            </w:r>
            <w:r w:rsidRPr="00485D13">
              <w:rPr>
                <w:rFonts w:ascii="Times New Roman" w:hAnsi="Times New Roman" w:cs="Times New Roman"/>
                <w:sz w:val="20"/>
                <w:szCs w:val="20"/>
              </w:rPr>
              <w:t>(в том числе, правовых) услуг; разработка бизнес-плана; разработка логотипа; регистрация товарного знака; создание сайта под ключ; сертификация/стандартизация продукции (товара); изготовление и размещение наружной рекламы и т.д.).</w:t>
            </w:r>
          </w:p>
        </w:tc>
      </w:tr>
      <w:tr w:rsidR="00E60E50" w:rsidRPr="00462F04" w:rsidTr="006D2D41">
        <w:trPr>
          <w:trHeight w:val="111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065C2">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Оказание мер государственной поддержки сельскохозяйственным товаропроизводителям Камчатского края на возмещение части затрат, связанных с целевой подготовкой специалистов среднего и высшего профессионального образования, переподготовкой и повышением квалификации руководителей и специалистов Агропромышленного Комплекса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сельского хозяйства, пищевой и перерабатывающей промышленности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F02B60" w:rsidRDefault="00F02B60" w:rsidP="00F02B60">
            <w:pPr>
              <w:shd w:val="clear" w:color="auto" w:fill="FFFFFF"/>
              <w:spacing w:after="0" w:line="240" w:lineRule="auto"/>
              <w:ind w:firstLine="382"/>
              <w:jc w:val="both"/>
              <w:rPr>
                <w:rFonts w:ascii="Times New Roman" w:hAnsi="Times New Roman" w:cs="Times New Roman"/>
                <w:sz w:val="20"/>
                <w:szCs w:val="20"/>
              </w:rPr>
            </w:pPr>
            <w:r w:rsidRPr="00F02B60">
              <w:rPr>
                <w:rFonts w:ascii="Times New Roman" w:hAnsi="Times New Roman" w:cs="Times New Roman"/>
                <w:sz w:val="20"/>
                <w:szCs w:val="20"/>
              </w:rPr>
              <w:t>Отсутствуют за отчетный период по сельскохозяйственным товаропроизводителям Камчатского края, занятым в сфере оленеводства</w:t>
            </w:r>
            <w:r>
              <w:rPr>
                <w:rFonts w:ascii="Times New Roman" w:hAnsi="Times New Roman" w:cs="Times New Roman"/>
                <w:sz w:val="20"/>
                <w:szCs w:val="20"/>
              </w:rPr>
              <w:t>.</w:t>
            </w:r>
          </w:p>
        </w:tc>
      </w:tr>
      <w:tr w:rsidR="00E60E50" w:rsidRPr="00462F04" w:rsidTr="006D2D41">
        <w:trPr>
          <w:trHeight w:val="9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1.1</w:t>
            </w:r>
            <w:r>
              <w:rPr>
                <w:rFonts w:ascii="Times New Roman" w:hAnsi="Times New Roman" w:cs="Times New Roman"/>
                <w:sz w:val="24"/>
                <w:szCs w:val="24"/>
              </w:rPr>
              <w:t>0</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Сохранение и совершенствование системы социальных гарантий, выплат и иных мер государственной поддержки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9568D4" w:rsidP="008263C3">
            <w:pPr>
              <w:shd w:val="clear" w:color="auto" w:fill="FFFFFF"/>
              <w:spacing w:after="0" w:line="240" w:lineRule="auto"/>
              <w:jc w:val="both"/>
              <w:rPr>
                <w:rFonts w:ascii="Times New Roman" w:hAnsi="Times New Roman" w:cs="Times New Roman"/>
                <w:sz w:val="24"/>
                <w:szCs w:val="24"/>
              </w:rPr>
            </w:pPr>
            <w:hyperlink r:id="rId9" w:history="1">
              <w:r w:rsidR="00E60E50" w:rsidRPr="00462F04">
                <w:rPr>
                  <w:rFonts w:ascii="Times New Roman" w:hAnsi="Times New Roman" w:cs="Times New Roman"/>
                  <w:sz w:val="24"/>
                  <w:szCs w:val="24"/>
                </w:rPr>
                <w:t>Министерство социального благополучия и семейной политики Камчатского края</w:t>
              </w:r>
            </w:hyperlink>
            <w:r w:rsidR="00E60E50" w:rsidRPr="00462F04">
              <w:rPr>
                <w:rFonts w:ascii="Times New Roman" w:hAnsi="Times New Roman" w:cs="Times New Roman"/>
                <w:sz w:val="24"/>
                <w:szCs w:val="24"/>
              </w:rPr>
              <w:t xml:space="preserve"> </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Меры социальной поддержки малочисленных народов в Камчатском крае не устанавливались.</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рамках реализации государственной программы Камчатского края «Семья и дети Камчатки», утвержденной постановлением Правительства Камчатского края от 31.07.2017 № 308-П, предоставляется единовременная выплата при рождении ребенка (детей) в малообеспеченных семьях, проживающих по месту жительства в Корякском округе и Алеутском районе Камчатского края. В 2021 году выплата предоставлена 80 семьям, на данные цели израсходовано 283 тыс. рублей средств краевого бюджета.</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lastRenderedPageBreak/>
              <w:t xml:space="preserve">В соответствии с государственной программой Камчатского края «Организация отдыха, оздоровления и занятости детей в Камчатском крае», утвержденной постановлением Правительства Камчатского края от 29.11.2013 № 532-П, детям, находящимся в трудной жизненной ситуации (в том числе, относящимся к КМНС и проживающим в Корякском округе) предоставляются  бесплатные путевки в детские оздоровительные лагеря загородного типа, расположенные в </w:t>
            </w:r>
            <w:proofErr w:type="spellStart"/>
            <w:r w:rsidRPr="0088766A">
              <w:rPr>
                <w:rFonts w:ascii="Times New Roman" w:hAnsi="Times New Roman" w:cs="Times New Roman"/>
                <w:sz w:val="20"/>
                <w:szCs w:val="20"/>
              </w:rPr>
              <w:t>Паратунской</w:t>
            </w:r>
            <w:proofErr w:type="spellEnd"/>
            <w:r w:rsidRPr="0088766A">
              <w:rPr>
                <w:rFonts w:ascii="Times New Roman" w:hAnsi="Times New Roman" w:cs="Times New Roman"/>
                <w:sz w:val="20"/>
                <w:szCs w:val="20"/>
              </w:rPr>
              <w:t xml:space="preserve"> зоне Елизовского муниципального района, и оплачивается проезд к месту оздоровления и обратно.</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xml:space="preserve">Также, дети Корякского округа бесплатно </w:t>
            </w:r>
            <w:proofErr w:type="spellStart"/>
            <w:r w:rsidRPr="0088766A">
              <w:rPr>
                <w:rFonts w:ascii="Times New Roman" w:hAnsi="Times New Roman" w:cs="Times New Roman"/>
                <w:sz w:val="20"/>
                <w:szCs w:val="20"/>
              </w:rPr>
              <w:t>оздоравливаются</w:t>
            </w:r>
            <w:proofErr w:type="spellEnd"/>
            <w:r w:rsidRPr="0088766A">
              <w:rPr>
                <w:rFonts w:ascii="Times New Roman" w:hAnsi="Times New Roman" w:cs="Times New Roman"/>
                <w:sz w:val="20"/>
                <w:szCs w:val="20"/>
              </w:rPr>
              <w:t xml:space="preserve"> в детских лагерях дневного пребывания, работающих на базе организаций социального обслуживания (с. Тигиль, с. Манилы, с</w:t>
            </w:r>
            <w:r>
              <w:rPr>
                <w:rFonts w:ascii="Times New Roman" w:hAnsi="Times New Roman" w:cs="Times New Roman"/>
                <w:sz w:val="20"/>
                <w:szCs w:val="20"/>
              </w:rPr>
              <w:t>.</w:t>
            </w:r>
            <w:r w:rsidRPr="0088766A">
              <w:rPr>
                <w:rFonts w:ascii="Times New Roman" w:hAnsi="Times New Roman" w:cs="Times New Roman"/>
                <w:sz w:val="20"/>
                <w:szCs w:val="20"/>
              </w:rPr>
              <w:t xml:space="preserve"> </w:t>
            </w:r>
            <w:proofErr w:type="spellStart"/>
            <w:r w:rsidRPr="0088766A">
              <w:rPr>
                <w:rFonts w:ascii="Times New Roman" w:hAnsi="Times New Roman" w:cs="Times New Roman"/>
                <w:sz w:val="20"/>
                <w:szCs w:val="20"/>
              </w:rPr>
              <w:t>Слаутное</w:t>
            </w:r>
            <w:proofErr w:type="spellEnd"/>
            <w:r w:rsidRPr="0088766A">
              <w:rPr>
                <w:rFonts w:ascii="Times New Roman" w:hAnsi="Times New Roman" w:cs="Times New Roman"/>
                <w:sz w:val="20"/>
                <w:szCs w:val="20"/>
              </w:rPr>
              <w:t>).</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Всего в 2021 году бесплатно оздоровлено 182 ребенка из семей, находящихся в трудной жизненной ситуации, проживающих в Корякском округе, на данные цели израсходовано 15,92 млн. рублей средств краевого бюджета.</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рамках реализации государственной программы «Социальная поддержка граждан в Камчатском крае, утвержденной постановлением Правительства Камчатского края от 29.11.2013 № 548-П, в 2021 году на социальную поддержку граждан, проживающих в Корякском округе направлены бюджетные средства в размере 444 425,33450 тыс. руб., из них произведена оплата жилищно-коммунальных услуг отдельным категориям граждан в размере 3 877,56955 тыс. рублей; произведена денежные выплаты лицам, награжденным нагрудным знаком «Почетный донор России» на сумму 91,71400 тыс. рублей; произведена региональная социальная доплата к пенсии в размере 94 246,48884 тыс.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На территории Корякского округа проживает 418 многодетных семей, в которых воспитывается 1 432 ребенка, которым следующие меры социальной поддержки:</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ежемесячная социальная выплата на оплату проезда на общественном транспорте городского, пригородного и межмуниципального сообщения на каждого обучающегося в общеобразовательном учреждении, учреждении начального профессионального, среднего профессионального и высшего профессионального образования, специальном (коррекционном) образовательном учреждении для обучающихся, воспитанников с ограниченными возможностями здоровья в размере 200,0 рублей</w:t>
            </w:r>
            <w:r>
              <w:rPr>
                <w:rFonts w:ascii="Times New Roman" w:hAnsi="Times New Roman" w:cs="Times New Roman"/>
                <w:sz w:val="20"/>
                <w:szCs w:val="20"/>
              </w:rPr>
              <w:t>;</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lastRenderedPageBreak/>
              <w:t>- ежемесячная социальная выплата на дополнительное лекарственное обеспечение на каждого ребенка в возрасте до 6 лет (включительно) в размере 100,0 рублей</w:t>
            </w:r>
            <w:r>
              <w:rPr>
                <w:rFonts w:ascii="Times New Roman" w:hAnsi="Times New Roman" w:cs="Times New Roman"/>
                <w:sz w:val="20"/>
                <w:szCs w:val="20"/>
              </w:rPr>
              <w:t>;</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дополнительное единовременное пособие:</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случае одновременного рождения (усыновления в возрасте до трех месяцев) двух детей у родителей (родителя), имеющих (имеющего) одного или более детей в возрасте до 18 лет - в размере 18 000,0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случае одновременного рождения (усыновления в возрасте до трех месяцев) трех детей у родителей (родителя) независимо от наличия у них (него) других детей - в размере 31 000,0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случае одновременного рождения (усыновления в возрасте до трех месяцев) четырех и более детей у родителей (родителя) независимо от наличия у них (него) других детей - в размере 41 000,0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дополнительное ежемесячное пособие:</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случае одновременного рождения (усыновления в возрасте до трех месяцев) трех детей, до исполнения ими возраста одного года, у родителей (родителя) независимо от наличия у них (него) других детей - в размере 10 000,0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случае одновременного рождения (усыновления в возрасте до трех месяцев) четырех и более детей, до достижения ими возраста одного года, у родителей (родителя) независимо от наличия у них (него) других детей - в размере 23 000,0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ежегодная социальная выплата на приобретение школьной и спортивной одежды, школьно-письменных принадлежностей на каждого ребенка многодетной семьи, обучающегося в общеобразовательной организации в Камчатском крае (за исключением детей, находящихся на полном государственном обеспечении), - в размере 4 500,0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денежная выплата на компенсацию многодетным родителям (иным законным представителям детей многодетной семьи), которым назначена страховая (трудовая) пенсия, расходов, связанных с изготовлением и ремонтом зубных протезов в краевых государственных учреждениях здравоохранения, в размере фактических расходов, но не более 30 000,0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ежемесячная социальная выплата на дополнительное лекарственное обеспечение многодетным родителям (иным законным представителям детей многодетной семьи) в размере 400,0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xml:space="preserve">- единовременная выплата на приобретение легкового автомобиля либо пассажирского микроавтобуса семьям, имеющим в своем составе </w:t>
            </w:r>
            <w:r w:rsidRPr="0088766A">
              <w:rPr>
                <w:rFonts w:ascii="Times New Roman" w:hAnsi="Times New Roman" w:cs="Times New Roman"/>
                <w:sz w:val="20"/>
                <w:szCs w:val="20"/>
              </w:rPr>
              <w:lastRenderedPageBreak/>
              <w:t>8 и более детей в размере стоимости легкового автомобиля либо пассажирского микроавтобуса, но не более 1 300 000,0 рублей;</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ежемесячная денежная компенсация платы за коммунальные услуги, приходящейся на членов многодетной семьи;</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ежегодная денежная компенсация платы за топливо;</w:t>
            </w:r>
          </w:p>
          <w:p w:rsidR="0088766A"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 ежегодная денежная компенсация платы за транспортные услуги для доставки топлива.</w:t>
            </w:r>
          </w:p>
          <w:p w:rsidR="00E60E50" w:rsidRPr="0088766A" w:rsidRDefault="0088766A" w:rsidP="0088766A">
            <w:pPr>
              <w:shd w:val="clear" w:color="auto" w:fill="FFFFFF"/>
              <w:spacing w:after="0" w:line="240" w:lineRule="auto"/>
              <w:ind w:firstLine="382"/>
              <w:jc w:val="both"/>
              <w:rPr>
                <w:rFonts w:ascii="Times New Roman" w:hAnsi="Times New Roman" w:cs="Times New Roman"/>
                <w:sz w:val="20"/>
                <w:szCs w:val="20"/>
              </w:rPr>
            </w:pPr>
            <w:r w:rsidRPr="0088766A">
              <w:rPr>
                <w:rFonts w:ascii="Times New Roman" w:hAnsi="Times New Roman" w:cs="Times New Roman"/>
                <w:sz w:val="20"/>
                <w:szCs w:val="20"/>
              </w:rPr>
              <w:t>В 2021 году на предоставление мер социальной поддержки, проживающим в Корякском округе израсходовано 21,37 млн. рублей.</w:t>
            </w:r>
          </w:p>
        </w:tc>
      </w:tr>
      <w:tr w:rsidR="00E60E50" w:rsidRPr="00462F04" w:rsidTr="006D2D41">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1.1</w:t>
            </w:r>
            <w:r>
              <w:rPr>
                <w:rFonts w:ascii="Times New Roman" w:hAnsi="Times New Roman" w:cs="Times New Roman"/>
                <w:sz w:val="24"/>
                <w:szCs w:val="24"/>
              </w:rPr>
              <w:t>1</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Создание (развитие и модернизация) объектов социальной защиты населения, расположенных в местах традиционного проживания и традиционной хозяйственной деятельности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9568D4" w:rsidP="008263C3">
            <w:pPr>
              <w:shd w:val="clear" w:color="auto" w:fill="FFFFFF"/>
              <w:spacing w:after="0" w:line="240" w:lineRule="auto"/>
              <w:jc w:val="both"/>
              <w:rPr>
                <w:rFonts w:ascii="Times New Roman" w:hAnsi="Times New Roman" w:cs="Times New Roman"/>
                <w:sz w:val="24"/>
                <w:szCs w:val="24"/>
              </w:rPr>
            </w:pPr>
            <w:hyperlink r:id="rId10" w:history="1">
              <w:r w:rsidR="00E60E50" w:rsidRPr="00462F04">
                <w:rPr>
                  <w:rFonts w:ascii="Times New Roman" w:hAnsi="Times New Roman" w:cs="Times New Roman"/>
                  <w:sz w:val="24"/>
                  <w:szCs w:val="24"/>
                </w:rPr>
                <w:t>Министерство социального благополучия и семейной политики Камчатского края</w:t>
              </w:r>
            </w:hyperlink>
            <w:r w:rsidR="00E60E50" w:rsidRPr="00462F04">
              <w:rPr>
                <w:rFonts w:ascii="Times New Roman" w:hAnsi="Times New Roman" w:cs="Times New Roman"/>
                <w:sz w:val="24"/>
                <w:szCs w:val="24"/>
              </w:rPr>
              <w:t xml:space="preserve"> </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A77564"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На территории Корякского округа функционирует 4 организации социального обслуживания населения и 1 организация для детей сирот и детей, оставшихся без попечения родителей, подведомственные Министерству социального благополучия и семейной политики Камчатского края:</w:t>
            </w:r>
          </w:p>
          <w:p w:rsidR="00A77564"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 КГАУ СЗ «</w:t>
            </w:r>
            <w:proofErr w:type="spellStart"/>
            <w:r w:rsidRPr="00A77564">
              <w:rPr>
                <w:rFonts w:ascii="Times New Roman" w:hAnsi="Times New Roman" w:cs="Times New Roman"/>
                <w:sz w:val="20"/>
                <w:szCs w:val="20"/>
              </w:rPr>
              <w:t>Паланский</w:t>
            </w:r>
            <w:proofErr w:type="spellEnd"/>
            <w:r w:rsidRPr="00A77564">
              <w:rPr>
                <w:rFonts w:ascii="Times New Roman" w:hAnsi="Times New Roman" w:cs="Times New Roman"/>
                <w:sz w:val="20"/>
                <w:szCs w:val="20"/>
              </w:rPr>
              <w:t xml:space="preserve"> комплексный центр социального обслуживания населения»;</w:t>
            </w:r>
          </w:p>
          <w:p w:rsidR="00A77564"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 КГАУ СЗ «Тигильский комплексный центр социального обслуживания населения»;</w:t>
            </w:r>
          </w:p>
          <w:p w:rsidR="00A77564"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 xml:space="preserve">- КГАУ СЗ «Камчатский центр социальной помощи семье и детям «СЕМЬЯ» с 4-мя филиалами в </w:t>
            </w:r>
            <w:proofErr w:type="spellStart"/>
            <w:r w:rsidRPr="00A77564">
              <w:rPr>
                <w:rFonts w:ascii="Times New Roman" w:hAnsi="Times New Roman" w:cs="Times New Roman"/>
                <w:sz w:val="20"/>
                <w:szCs w:val="20"/>
              </w:rPr>
              <w:t>Пенжинском</w:t>
            </w:r>
            <w:proofErr w:type="spellEnd"/>
            <w:r w:rsidRPr="00A77564">
              <w:rPr>
                <w:rFonts w:ascii="Times New Roman" w:hAnsi="Times New Roman" w:cs="Times New Roman"/>
                <w:sz w:val="20"/>
                <w:szCs w:val="20"/>
              </w:rPr>
              <w:t xml:space="preserve"> муниципальном районе (с. Манилы, с. Таловка, с. </w:t>
            </w:r>
            <w:proofErr w:type="spellStart"/>
            <w:r w:rsidRPr="00A77564">
              <w:rPr>
                <w:rFonts w:ascii="Times New Roman" w:hAnsi="Times New Roman" w:cs="Times New Roman"/>
                <w:sz w:val="20"/>
                <w:szCs w:val="20"/>
              </w:rPr>
              <w:t>Слаутное</w:t>
            </w:r>
            <w:proofErr w:type="spellEnd"/>
            <w:r w:rsidRPr="00A77564">
              <w:rPr>
                <w:rFonts w:ascii="Times New Roman" w:hAnsi="Times New Roman" w:cs="Times New Roman"/>
                <w:sz w:val="20"/>
                <w:szCs w:val="20"/>
              </w:rPr>
              <w:t xml:space="preserve">, с. </w:t>
            </w:r>
            <w:proofErr w:type="spellStart"/>
            <w:r w:rsidRPr="00A77564">
              <w:rPr>
                <w:rFonts w:ascii="Times New Roman" w:hAnsi="Times New Roman" w:cs="Times New Roman"/>
                <w:sz w:val="20"/>
                <w:szCs w:val="20"/>
              </w:rPr>
              <w:t>Аянка</w:t>
            </w:r>
            <w:proofErr w:type="spellEnd"/>
            <w:r w:rsidRPr="00A77564">
              <w:rPr>
                <w:rFonts w:ascii="Times New Roman" w:hAnsi="Times New Roman" w:cs="Times New Roman"/>
                <w:sz w:val="20"/>
                <w:szCs w:val="20"/>
              </w:rPr>
              <w:t>);</w:t>
            </w:r>
          </w:p>
          <w:p w:rsidR="00A77564"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 КГАСУ СЗ «Тигильский дом-интернат психоневрологического типа»;</w:t>
            </w:r>
          </w:p>
          <w:p w:rsidR="00A77564"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 КГБУ «Центр содействия развитию семейных форм устройства «Эчган».</w:t>
            </w:r>
          </w:p>
          <w:p w:rsidR="00A77564"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Развитие и модернизация указанных организаций проводится в рамках реализации мероприятий государственных программ Камчатского края «Семья и дети Камчатки» и «социальная поддержка граждан в Камчатском крае». На данные цели в 2021 году израсходовано более 900,0 тыс. рублей.</w:t>
            </w:r>
          </w:p>
          <w:p w:rsidR="00E60E50" w:rsidRPr="00A77564" w:rsidRDefault="00A77564" w:rsidP="00A77564">
            <w:pPr>
              <w:shd w:val="clear" w:color="auto" w:fill="FFFFFF"/>
              <w:spacing w:after="0" w:line="240" w:lineRule="auto"/>
              <w:ind w:firstLine="382"/>
              <w:jc w:val="both"/>
              <w:rPr>
                <w:rFonts w:ascii="Times New Roman" w:hAnsi="Times New Roman" w:cs="Times New Roman"/>
                <w:sz w:val="20"/>
                <w:szCs w:val="20"/>
              </w:rPr>
            </w:pPr>
            <w:r w:rsidRPr="00A77564">
              <w:rPr>
                <w:rFonts w:ascii="Times New Roman" w:hAnsi="Times New Roman" w:cs="Times New Roman"/>
                <w:sz w:val="20"/>
                <w:szCs w:val="20"/>
              </w:rPr>
              <w:t xml:space="preserve">Средства направлены на техническое обслуживание системы сигнализации и оповещения о пожаре, техническое обслуживание системы видеонаблюдения техническое обслуживание телевизионной системы охраны и наблюдения, приобретаются предметы первой необходимости для ухода за детьми до 3-х лет для пунктов проката «Малыш», организацию работы семейных мастерских, творческих клубных объединений семей, создаются условий для проведения совместного досуга, социально-трудовой, социально-культурной </w:t>
            </w:r>
            <w:r w:rsidRPr="00A77564">
              <w:rPr>
                <w:rFonts w:ascii="Times New Roman" w:hAnsi="Times New Roman" w:cs="Times New Roman"/>
                <w:sz w:val="20"/>
                <w:szCs w:val="20"/>
              </w:rPr>
              <w:lastRenderedPageBreak/>
              <w:t>реабилитации (приобретение оборудования, в том числе детского игрового, мебели, оргтехники, расходных материалов и др.) и т.д.</w:t>
            </w:r>
          </w:p>
        </w:tc>
      </w:tr>
      <w:tr w:rsidR="00E60E50" w:rsidRPr="00462F04" w:rsidTr="006D2D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1.1</w:t>
            </w:r>
            <w:r>
              <w:rPr>
                <w:rFonts w:ascii="Times New Roman" w:hAnsi="Times New Roman" w:cs="Times New Roman"/>
                <w:sz w:val="24"/>
                <w:szCs w:val="24"/>
              </w:rPr>
              <w:t>2</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Реализация мер, направленных на повышение уровня занятости в местах традиционного проживания малочисленных народов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9568D4" w:rsidP="008263C3">
            <w:pPr>
              <w:shd w:val="clear" w:color="auto" w:fill="FFFFFF"/>
              <w:spacing w:after="0" w:line="240" w:lineRule="auto"/>
              <w:jc w:val="both"/>
              <w:rPr>
                <w:rFonts w:ascii="Times New Roman" w:hAnsi="Times New Roman" w:cs="Times New Roman"/>
                <w:sz w:val="24"/>
                <w:szCs w:val="24"/>
              </w:rPr>
            </w:pPr>
            <w:hyperlink r:id="rId11" w:history="1">
              <w:r w:rsidR="00E60E50" w:rsidRPr="00462F04">
                <w:rPr>
                  <w:rFonts w:ascii="Times New Roman" w:hAnsi="Times New Roman" w:cs="Times New Roman"/>
                  <w:sz w:val="24"/>
                  <w:szCs w:val="24"/>
                </w:rPr>
                <w:t>Министерство труда и развития кадрового потенциала Камчатского края</w:t>
              </w:r>
            </w:hyperlink>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 целях повышения занятости коренных народов на рынке труда Камчатского края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(далее - Программа), в 2021 году органами службы занятости населения обеспечивалась реализация мероприятий активной политики занятости населения и оказывался полный спектр государственных услуг в сфере занятости населения.</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 целях привлечения специалистов в сельскую местность для работы и восполнения, таким образом, нехватки квалифицированных кадров в Корякском округе органы службы занятости населения Камчатского края предоставляют государственную услугу по организации стажировки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 рамках предоставления государственной услуги по организации стажировки молодым специалистам из средств краевого бюджета возмещаются затраты:</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 единовременно по оплате стоимости проезда воздушным, водным и автомобильным транспортом общего пользования (кроме такси) к месту прохождения стажировки;</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 ежемесячно по найму жилого помещения на время прохождения стажировки (на период, не превышающий 6 месяцев).</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Вместе с тем, ежемесячно (но не более 6 месяцев) молодым специалистам в период осуществления их трудовой деятельности (стажировки) выплачивается материальная поддержка в размере 17600 рублей за фактическое количество дней работы.</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 2021 году в организациях Корякского округа организована стажировка для 4 молодых специалистов:</w:t>
            </w:r>
          </w:p>
          <w:p w:rsidR="00447708" w:rsidRPr="00447708" w:rsidRDefault="00447708" w:rsidP="00447708">
            <w:pPr>
              <w:numPr>
                <w:ilvl w:val="0"/>
                <w:numId w:val="2"/>
              </w:num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 Тигильском районе в ГБУЗ «Корякская окружная больница» медицинская сестра (2 чел.);</w:t>
            </w:r>
          </w:p>
          <w:p w:rsidR="00447708" w:rsidRPr="00447708" w:rsidRDefault="00447708" w:rsidP="00447708">
            <w:pPr>
              <w:numPr>
                <w:ilvl w:val="0"/>
                <w:numId w:val="2"/>
              </w:num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 xml:space="preserve">в </w:t>
            </w:r>
            <w:proofErr w:type="spellStart"/>
            <w:r w:rsidRPr="00447708">
              <w:rPr>
                <w:rFonts w:ascii="Times New Roman" w:hAnsi="Times New Roman" w:cs="Times New Roman"/>
                <w:sz w:val="20"/>
                <w:szCs w:val="20"/>
              </w:rPr>
              <w:t>Пенжинском</w:t>
            </w:r>
            <w:proofErr w:type="spellEnd"/>
            <w:r w:rsidRPr="00447708">
              <w:rPr>
                <w:rFonts w:ascii="Times New Roman" w:hAnsi="Times New Roman" w:cs="Times New Roman"/>
                <w:sz w:val="20"/>
                <w:szCs w:val="20"/>
              </w:rPr>
              <w:t xml:space="preserve"> районе в ГБУЗ КК «Пенжинская районная больница» медицинская сестра (1 чел.);</w:t>
            </w:r>
          </w:p>
          <w:p w:rsidR="00447708" w:rsidRPr="00447708" w:rsidRDefault="00447708" w:rsidP="00E879B9">
            <w:pPr>
              <w:numPr>
                <w:ilvl w:val="0"/>
                <w:numId w:val="2"/>
              </w:num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 xml:space="preserve">в </w:t>
            </w:r>
            <w:proofErr w:type="spellStart"/>
            <w:r w:rsidRPr="00447708">
              <w:rPr>
                <w:rFonts w:ascii="Times New Roman" w:hAnsi="Times New Roman" w:cs="Times New Roman"/>
                <w:sz w:val="20"/>
                <w:szCs w:val="20"/>
              </w:rPr>
              <w:t>Карагинском</w:t>
            </w:r>
            <w:proofErr w:type="spellEnd"/>
            <w:r w:rsidRPr="00447708">
              <w:rPr>
                <w:rFonts w:ascii="Times New Roman" w:hAnsi="Times New Roman" w:cs="Times New Roman"/>
                <w:sz w:val="20"/>
                <w:szCs w:val="20"/>
              </w:rPr>
              <w:t xml:space="preserve"> районе в МУП «</w:t>
            </w:r>
            <w:proofErr w:type="spellStart"/>
            <w:r w:rsidRPr="00447708">
              <w:rPr>
                <w:rFonts w:ascii="Times New Roman" w:hAnsi="Times New Roman" w:cs="Times New Roman"/>
                <w:sz w:val="20"/>
                <w:szCs w:val="20"/>
              </w:rPr>
              <w:t>Карагинская</w:t>
            </w:r>
            <w:proofErr w:type="spellEnd"/>
            <w:r w:rsidRPr="00447708">
              <w:rPr>
                <w:rFonts w:ascii="Times New Roman" w:hAnsi="Times New Roman" w:cs="Times New Roman"/>
                <w:sz w:val="20"/>
                <w:szCs w:val="20"/>
              </w:rPr>
              <w:t xml:space="preserve"> районная аптека» фармацевт (1 чел.).</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lastRenderedPageBreak/>
              <w:t>В рамках реализации Программы в целях повышения заинтересованности граждан из числа коренных народов к получению новых профессий дополнительно к пособию по безработице органами службы занятости населения оказывается финансовая помощь в размере минимальной величины пособия по безработице, увеличенной на размер районного коэффициента, в размере разницы между величиной прожиточного минимума в Камчатском крае на душу населения, утвержденной Правительством Камчатского края для трудоспособного населения, действующей на дату назначения финансовой помощи, и минимальной величиной пособия по безработице, увеличенной на размер районного коэффициента. Прожиточный минимум на 2021 год составляет 22851 рублей, минимальная величина пособия по безработице 2400 рублей, финансовая помощь утверждена в размере 20451 рублей. В 2021 году финансовая помощь была оказана 9 гражданам из числа коренных народов, проходящих профессиональное обучение по направлению КГКУ ЦЗН.</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Проведено 132 ярмарки вакансий и учебных рабочих мест, которые посетили 45 граждан из числа коренных народов.</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 целях оказания информационных, консультационных и иных услуг в области содействия занятости коренным народам, КГКУ ЦЗН организована работа консультационных пунктов.</w:t>
            </w:r>
          </w:p>
          <w:p w:rsidR="00447708"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 целях удобства получения государственных услуг на территории отдалённых населённых пунктов в 3 КГКУ ЦЗН (Е</w:t>
            </w:r>
            <w:r>
              <w:rPr>
                <w:rFonts w:ascii="Times New Roman" w:hAnsi="Times New Roman" w:cs="Times New Roman"/>
                <w:sz w:val="20"/>
                <w:szCs w:val="20"/>
              </w:rPr>
              <w:t>лизовского, Мильковского, Усть-</w:t>
            </w:r>
            <w:r w:rsidRPr="00447708">
              <w:rPr>
                <w:rFonts w:ascii="Times New Roman" w:hAnsi="Times New Roman" w:cs="Times New Roman"/>
                <w:sz w:val="20"/>
                <w:szCs w:val="20"/>
              </w:rPr>
              <w:t>Большерецкого районов) функционируют мобильные центры, в которых гражданам, в том числе коренным народам, оказывают государственные услуги в области содействия занятости населения, а также консультируют по вопросам трудоустройства.</w:t>
            </w:r>
          </w:p>
          <w:p w:rsidR="00E60E50" w:rsidRPr="00447708" w:rsidRDefault="00447708" w:rsidP="00447708">
            <w:pPr>
              <w:shd w:val="clear" w:color="auto" w:fill="FFFFFF"/>
              <w:spacing w:after="0" w:line="240" w:lineRule="auto"/>
              <w:ind w:firstLine="382"/>
              <w:jc w:val="both"/>
              <w:rPr>
                <w:rFonts w:ascii="Times New Roman" w:hAnsi="Times New Roman" w:cs="Times New Roman"/>
                <w:sz w:val="20"/>
                <w:szCs w:val="20"/>
              </w:rPr>
            </w:pPr>
            <w:r w:rsidRPr="00447708">
              <w:rPr>
                <w:rFonts w:ascii="Times New Roman" w:hAnsi="Times New Roman" w:cs="Times New Roman"/>
                <w:sz w:val="20"/>
                <w:szCs w:val="20"/>
              </w:rPr>
              <w:t>Всего в течение 2021 года КГКУ ЦЗН проведено 73 выезда с использованием мобильных центров, услугами которых воспользовался 21 гражданин, относящийся к коренным народам.</w:t>
            </w:r>
          </w:p>
        </w:tc>
      </w:tr>
      <w:tr w:rsidR="00E60E50" w:rsidRPr="00462F04" w:rsidTr="006D2D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1.1</w:t>
            </w:r>
            <w:r>
              <w:rPr>
                <w:rFonts w:ascii="Times New Roman" w:hAnsi="Times New Roman" w:cs="Times New Roman"/>
                <w:sz w:val="24"/>
                <w:szCs w:val="24"/>
              </w:rPr>
              <w:t>3</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Формирование специализированного жилищного фонда для специалистов (работников) учреждений (предприятий) Камчатского края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имущественных и земельных отношений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строительства и жилищной политики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4728A8" w:rsidRPr="004728A8" w:rsidRDefault="004728A8" w:rsidP="004728A8">
            <w:pPr>
              <w:shd w:val="clear" w:color="auto" w:fill="FFFFFF"/>
              <w:spacing w:after="0" w:line="240" w:lineRule="auto"/>
              <w:ind w:firstLine="382"/>
              <w:jc w:val="both"/>
              <w:rPr>
                <w:rFonts w:ascii="Times New Roman" w:hAnsi="Times New Roman" w:cs="Times New Roman"/>
                <w:sz w:val="20"/>
                <w:szCs w:val="20"/>
              </w:rPr>
            </w:pPr>
            <w:r w:rsidRPr="004728A8">
              <w:rPr>
                <w:rFonts w:ascii="Times New Roman" w:hAnsi="Times New Roman" w:cs="Times New Roman"/>
                <w:sz w:val="20"/>
                <w:szCs w:val="20"/>
              </w:rPr>
              <w:lastRenderedPageBreak/>
              <w:t xml:space="preserve">Реестр служебных жилых помещений краевого специализированного жилищного фонда Министерством сформирован. </w:t>
            </w:r>
          </w:p>
          <w:p w:rsidR="00E60E50" w:rsidRDefault="004728A8" w:rsidP="004728A8">
            <w:pPr>
              <w:shd w:val="clear" w:color="auto" w:fill="FFFFFF"/>
              <w:spacing w:after="0" w:line="240" w:lineRule="auto"/>
              <w:ind w:firstLine="382"/>
              <w:jc w:val="both"/>
              <w:rPr>
                <w:rFonts w:ascii="Times New Roman" w:hAnsi="Times New Roman" w:cs="Times New Roman"/>
                <w:sz w:val="20"/>
                <w:szCs w:val="20"/>
              </w:rPr>
            </w:pPr>
            <w:r w:rsidRPr="004728A8">
              <w:rPr>
                <w:rFonts w:ascii="Times New Roman" w:hAnsi="Times New Roman" w:cs="Times New Roman"/>
                <w:sz w:val="20"/>
                <w:szCs w:val="20"/>
              </w:rPr>
              <w:t>Ведение реестра осуществляется в соответствии с приказом Министерства от 26.12.2013 № 234 «Об утверждении порядка ведения реестра служебных жилых помещений специализированного жилищного фонда Камчатского края».</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 xml:space="preserve">В рамках реализации мероприятий «Обеспечение стандартным жильем специалистов социальной сферы, а также граждан, состоящих </w:t>
            </w:r>
            <w:r w:rsidRPr="00183AF7">
              <w:rPr>
                <w:rFonts w:ascii="Times New Roman" w:hAnsi="Times New Roman" w:cs="Times New Roman"/>
                <w:sz w:val="20"/>
                <w:szCs w:val="20"/>
              </w:rPr>
              <w:lastRenderedPageBreak/>
              <w:t xml:space="preserve">на учете в качестве нуждающихся в улучшении жилищных условий» государственной программы Камчатского края «Социальное и экономическое развитие территории с особым статусом «Корякский округ» в сельском поселении «село </w:t>
            </w:r>
            <w:proofErr w:type="spellStart"/>
            <w:r w:rsidRPr="00183AF7">
              <w:rPr>
                <w:rFonts w:ascii="Times New Roman" w:hAnsi="Times New Roman" w:cs="Times New Roman"/>
                <w:sz w:val="20"/>
                <w:szCs w:val="20"/>
              </w:rPr>
              <w:t>Пахачи</w:t>
            </w:r>
            <w:proofErr w:type="spellEnd"/>
            <w:r w:rsidRPr="00183AF7">
              <w:rPr>
                <w:rFonts w:ascii="Times New Roman" w:hAnsi="Times New Roman" w:cs="Times New Roman"/>
                <w:sz w:val="20"/>
                <w:szCs w:val="20"/>
              </w:rPr>
              <w:t>» застройщиком ООО ТСО «Вира» г. Хабаровск (МК от 21.04.2021№01ПК-21) завершено 14.12.2021 строительство 12-ти квартирного дома, в котором приобретены жилые помещения для предоставлена специалистам социальной сферы, а также гражданам, стоящим в очереди на улучшении жилищных условий.</w:t>
            </w:r>
            <w:r w:rsidRPr="00183AF7">
              <w:rPr>
                <w:rFonts w:ascii="Times New Roman" w:hAnsi="Times New Roman" w:cs="Times New Roman"/>
                <w:sz w:val="20"/>
                <w:szCs w:val="20"/>
              </w:rPr>
              <w:tab/>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Стоимость квартир – 117 708,43900 тыс. рублей.</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Общая площадь дома – 728,8 кв.м., общая площадь 12 квартир – 540,87 кв.м.</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 xml:space="preserve">В 2021 году застройщиком ООО «Строй –ДВ» г. Биробиджан начато строительство 12-ти квартирного жилых дома в с. </w:t>
            </w:r>
            <w:proofErr w:type="spellStart"/>
            <w:r w:rsidRPr="00183AF7">
              <w:rPr>
                <w:rFonts w:ascii="Times New Roman" w:hAnsi="Times New Roman" w:cs="Times New Roman"/>
                <w:sz w:val="20"/>
                <w:szCs w:val="20"/>
              </w:rPr>
              <w:t>Слаутное</w:t>
            </w:r>
            <w:proofErr w:type="spellEnd"/>
            <w:r w:rsidRPr="00183AF7">
              <w:rPr>
                <w:rFonts w:ascii="Times New Roman" w:hAnsi="Times New Roman" w:cs="Times New Roman"/>
                <w:sz w:val="20"/>
                <w:szCs w:val="20"/>
              </w:rPr>
              <w:t xml:space="preserve"> Пенжинского муниципального района. Ввод в эксплуатацию запланирован на ноябрь 2022 года, в котором по окончанию строительства квартиры будут предоставлены специалистам социальной сферы, а также гражданам, стоящим в очереди на улучшение жилищный условий.</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Заключен муниципальный контракт на приобретение жилых помещений от 19.04.2021 № 01ОАЭ-2021 на сумму 144 668,99980 тыс. рублей, общей площадью 580 кв.м.</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По условиям контракта предусмотрены:</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 четыре 2-х комнатные квартиры площадью не менее 49,63 кв.м.;</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 четыре 1-но комнатные квартиры площадью не менее 33,38 кв.м.;</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 две 3-х комнатные квартиры площадью не менее 68,51 кв.м.;</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 две 2-х комнатные квартиры площадью не менее 55,47 кв.м.</w:t>
            </w:r>
          </w:p>
          <w:p w:rsidR="00183AF7" w:rsidRPr="00183AF7"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 xml:space="preserve">В 2021 году бюджетом Камчатского края на завершение строительства 4-х кв. дома в сельском поселении «село Хайрюзово» было предусмотрено 26 887, 06647 тыс. рублей. </w:t>
            </w:r>
          </w:p>
          <w:p w:rsidR="00183AF7" w:rsidRPr="004728A8" w:rsidRDefault="00183AF7" w:rsidP="00183AF7">
            <w:pPr>
              <w:shd w:val="clear" w:color="auto" w:fill="FFFFFF"/>
              <w:spacing w:after="0" w:line="240" w:lineRule="auto"/>
              <w:ind w:firstLine="382"/>
              <w:jc w:val="both"/>
              <w:rPr>
                <w:rFonts w:ascii="Times New Roman" w:hAnsi="Times New Roman" w:cs="Times New Roman"/>
                <w:sz w:val="20"/>
                <w:szCs w:val="20"/>
              </w:rPr>
            </w:pPr>
            <w:r w:rsidRPr="00183AF7">
              <w:rPr>
                <w:rFonts w:ascii="Times New Roman" w:hAnsi="Times New Roman" w:cs="Times New Roman"/>
                <w:sz w:val="20"/>
                <w:szCs w:val="20"/>
              </w:rPr>
              <w:t>Средства оптимизированы по причине отсутствия заключенного контракта по итогам первого полугодия, объявленные аукционы 29.03.2021, 22.04.2021 и 21.05.2021 признаны несостоявшимися в связи с отсутствием поданных заявок.</w:t>
            </w:r>
          </w:p>
        </w:tc>
      </w:tr>
      <w:tr w:rsidR="00E60E50" w:rsidRPr="00462F04" w:rsidTr="006D2D41">
        <w:trPr>
          <w:trHeight w:val="50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1.1</w:t>
            </w:r>
            <w:r>
              <w:rPr>
                <w:rFonts w:ascii="Times New Roman" w:hAnsi="Times New Roman" w:cs="Times New Roman"/>
                <w:sz w:val="24"/>
                <w:szCs w:val="24"/>
              </w:rPr>
              <w:t>4</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Обеспечение доступным и комфортным жильем в рамках мероприятий по ликвидации аварийного жилищного фонда </w:t>
            </w:r>
            <w:r w:rsidRPr="00462F04">
              <w:rPr>
                <w:rFonts w:ascii="Times New Roman" w:hAnsi="Times New Roman" w:cs="Times New Roman"/>
                <w:sz w:val="24"/>
                <w:szCs w:val="24"/>
              </w:rPr>
              <w:lastRenderedPageBreak/>
              <w:t>на территории Корякского округа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строительства и жилищной политики Камчатского края</w:t>
            </w:r>
          </w:p>
          <w:p w:rsidR="00E60E50" w:rsidRDefault="00E60E50" w:rsidP="008263C3">
            <w:pPr>
              <w:shd w:val="clear" w:color="auto" w:fill="FFFFFF"/>
              <w:spacing w:after="0" w:line="240" w:lineRule="auto"/>
              <w:jc w:val="both"/>
              <w:rPr>
                <w:rFonts w:ascii="Times New Roman" w:hAnsi="Times New Roman" w:cs="Times New Roman"/>
                <w:sz w:val="24"/>
                <w:szCs w:val="24"/>
              </w:rPr>
            </w:pP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1A41BD" w:rsidRPr="001A41BD" w:rsidRDefault="001A41BD" w:rsidP="001A41BD">
            <w:pPr>
              <w:shd w:val="clear" w:color="auto" w:fill="FFFFFF"/>
              <w:spacing w:after="0" w:line="240" w:lineRule="auto"/>
              <w:ind w:firstLine="382"/>
              <w:jc w:val="both"/>
              <w:rPr>
                <w:rFonts w:ascii="Times New Roman" w:hAnsi="Times New Roman" w:cs="Times New Roman"/>
                <w:sz w:val="20"/>
                <w:szCs w:val="20"/>
              </w:rPr>
            </w:pPr>
            <w:r w:rsidRPr="001A41BD">
              <w:rPr>
                <w:rFonts w:ascii="Times New Roman" w:hAnsi="Times New Roman" w:cs="Times New Roman"/>
                <w:sz w:val="20"/>
                <w:szCs w:val="20"/>
              </w:rPr>
              <w:lastRenderedPageBreak/>
              <w:t xml:space="preserve">В рамках реализации мероприятий «Переселение граждан из аварийного жилищного фонда в соответствии с жилищным законодательством» подпрограммы «Региональная адресная программа по переселению граждан из аварийного жилищного фонда» государственной программы Камчатского края в 2021 году переселено </w:t>
            </w:r>
            <w:r w:rsidRPr="001A41BD">
              <w:rPr>
                <w:rFonts w:ascii="Times New Roman" w:hAnsi="Times New Roman" w:cs="Times New Roman"/>
                <w:sz w:val="20"/>
                <w:szCs w:val="20"/>
              </w:rPr>
              <w:lastRenderedPageBreak/>
              <w:t xml:space="preserve">11 граждан из 7 жилых помещений (в </w:t>
            </w:r>
            <w:proofErr w:type="spellStart"/>
            <w:r w:rsidRPr="001A41BD">
              <w:rPr>
                <w:rFonts w:ascii="Times New Roman" w:hAnsi="Times New Roman" w:cs="Times New Roman"/>
                <w:sz w:val="20"/>
                <w:szCs w:val="20"/>
              </w:rPr>
              <w:t>т.ч</w:t>
            </w:r>
            <w:proofErr w:type="spellEnd"/>
            <w:r w:rsidRPr="001A41BD">
              <w:rPr>
                <w:rFonts w:ascii="Times New Roman" w:hAnsi="Times New Roman" w:cs="Times New Roman"/>
                <w:sz w:val="20"/>
                <w:szCs w:val="20"/>
              </w:rPr>
              <w:t xml:space="preserve">. 3 гражданина из 3 жилых помещений путем выплаты за изымаемое жилое помещение, 4 помещения приобретено на вторичном рынке) в сельском поселении «село Тигиль». На эти цели в предусмотрено финансирование их краевого бюджета в объеме 12 418,60575 тыс.рублей, в том числе </w:t>
            </w:r>
            <w:proofErr w:type="spellStart"/>
            <w:r w:rsidRPr="001A41BD">
              <w:rPr>
                <w:rFonts w:ascii="Times New Roman" w:hAnsi="Times New Roman" w:cs="Times New Roman"/>
                <w:sz w:val="20"/>
                <w:szCs w:val="20"/>
              </w:rPr>
              <w:t>к.б</w:t>
            </w:r>
            <w:proofErr w:type="spellEnd"/>
            <w:r w:rsidRPr="001A41BD">
              <w:rPr>
                <w:rFonts w:ascii="Times New Roman" w:hAnsi="Times New Roman" w:cs="Times New Roman"/>
                <w:sz w:val="20"/>
                <w:szCs w:val="20"/>
              </w:rPr>
              <w:t xml:space="preserve">. – 122,94342 тыс.рублей, </w:t>
            </w:r>
            <w:proofErr w:type="spellStart"/>
            <w:r w:rsidRPr="001A41BD">
              <w:rPr>
                <w:rFonts w:ascii="Times New Roman" w:hAnsi="Times New Roman" w:cs="Times New Roman"/>
                <w:sz w:val="20"/>
                <w:szCs w:val="20"/>
              </w:rPr>
              <w:t>м.б</w:t>
            </w:r>
            <w:proofErr w:type="spellEnd"/>
            <w:r w:rsidRPr="001A41BD">
              <w:rPr>
                <w:rFonts w:ascii="Times New Roman" w:hAnsi="Times New Roman" w:cs="Times New Roman"/>
                <w:sz w:val="20"/>
                <w:szCs w:val="20"/>
              </w:rPr>
              <w:t>. – 1,24186 тыс. рублей, Фонд содействия реформированию ЖКХ – 12 294,42047 тыс. рублей.</w:t>
            </w:r>
          </w:p>
          <w:p w:rsidR="001A41BD" w:rsidRPr="00677E59" w:rsidRDefault="001A41BD" w:rsidP="001A41BD">
            <w:pPr>
              <w:shd w:val="clear" w:color="auto" w:fill="FFFFFF"/>
              <w:spacing w:after="0" w:line="240" w:lineRule="auto"/>
              <w:ind w:firstLine="382"/>
              <w:jc w:val="both"/>
              <w:rPr>
                <w:rFonts w:ascii="Times New Roman" w:hAnsi="Times New Roman" w:cs="Times New Roman"/>
                <w:sz w:val="20"/>
                <w:szCs w:val="20"/>
              </w:rPr>
            </w:pPr>
            <w:r w:rsidRPr="001A41BD">
              <w:rPr>
                <w:rFonts w:ascii="Times New Roman" w:hAnsi="Times New Roman" w:cs="Times New Roman"/>
                <w:sz w:val="20"/>
                <w:szCs w:val="20"/>
              </w:rPr>
              <w:t xml:space="preserve">В сельском поселении «село Седанка» переселено 3 гражданина, приобретено 1 жилое помещение. На эти цели в предусмотрено финансирование их краевого бюджета в объеме 1 535,35589 тыс.рублей, в том числе </w:t>
            </w:r>
            <w:proofErr w:type="spellStart"/>
            <w:r w:rsidRPr="001A41BD">
              <w:rPr>
                <w:rFonts w:ascii="Times New Roman" w:hAnsi="Times New Roman" w:cs="Times New Roman"/>
                <w:sz w:val="20"/>
                <w:szCs w:val="20"/>
              </w:rPr>
              <w:t>к.б</w:t>
            </w:r>
            <w:proofErr w:type="spellEnd"/>
            <w:r w:rsidRPr="001A41BD">
              <w:rPr>
                <w:rFonts w:ascii="Times New Roman" w:hAnsi="Times New Roman" w:cs="Times New Roman"/>
                <w:sz w:val="20"/>
                <w:szCs w:val="20"/>
              </w:rPr>
              <w:t xml:space="preserve">. – 15,19989 тыс.рублей, </w:t>
            </w:r>
            <w:proofErr w:type="spellStart"/>
            <w:r w:rsidRPr="001A41BD">
              <w:rPr>
                <w:rFonts w:ascii="Times New Roman" w:hAnsi="Times New Roman" w:cs="Times New Roman"/>
                <w:sz w:val="20"/>
                <w:szCs w:val="20"/>
              </w:rPr>
              <w:t>м.б</w:t>
            </w:r>
            <w:proofErr w:type="spellEnd"/>
            <w:r w:rsidRPr="001A41BD">
              <w:rPr>
                <w:rFonts w:ascii="Times New Roman" w:hAnsi="Times New Roman" w:cs="Times New Roman"/>
                <w:sz w:val="20"/>
                <w:szCs w:val="20"/>
              </w:rPr>
              <w:t>. – 0,15600 тыс. рублей, Фонд содействия реформированию ЖКХ – 1 520,00000 тыс. рублей.</w:t>
            </w:r>
          </w:p>
        </w:tc>
      </w:tr>
      <w:tr w:rsidR="00E60E50" w:rsidRPr="00462F04" w:rsidTr="006D2D41">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1.1</w:t>
            </w:r>
            <w:r>
              <w:rPr>
                <w:rFonts w:ascii="Times New Roman" w:hAnsi="Times New Roman" w:cs="Times New Roman"/>
                <w:sz w:val="24"/>
                <w:szCs w:val="24"/>
              </w:rPr>
              <w:t>5</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Формирование инженерной инфраструктуры в целях жилищного строительства на территории Корякского округа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2016-2025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814CE5" w:rsidRDefault="00E60E50" w:rsidP="008263C3">
            <w:pPr>
              <w:spacing w:line="240" w:lineRule="auto"/>
              <w:contextualSpacing/>
              <w:jc w:val="both"/>
              <w:rPr>
                <w:rFonts w:ascii="Times New Roman" w:hAnsi="Times New Roman" w:cs="Times New Roman"/>
                <w:sz w:val="24"/>
                <w:szCs w:val="24"/>
              </w:rPr>
            </w:pPr>
            <w:r w:rsidRPr="00814CE5">
              <w:rPr>
                <w:rFonts w:ascii="Times New Roman" w:hAnsi="Times New Roman" w:cs="Times New Roman"/>
                <w:sz w:val="24"/>
                <w:szCs w:val="24"/>
              </w:rPr>
              <w:t>Министерство жилищно-коммунального хозяйства и энергетики Камчатского,</w:t>
            </w:r>
          </w:p>
          <w:p w:rsidR="00E60E50" w:rsidRPr="00814CE5" w:rsidRDefault="00E60E50" w:rsidP="008263C3">
            <w:pPr>
              <w:spacing w:line="240" w:lineRule="auto"/>
              <w:contextualSpacing/>
              <w:jc w:val="both"/>
              <w:rPr>
                <w:rFonts w:ascii="Times New Roman" w:hAnsi="Times New Roman" w:cs="Times New Roman"/>
                <w:sz w:val="24"/>
                <w:szCs w:val="24"/>
              </w:rPr>
            </w:pPr>
            <w:r w:rsidRPr="00814CE5">
              <w:rPr>
                <w:rFonts w:ascii="Times New Roman" w:hAnsi="Times New Roman" w:cs="Times New Roman"/>
                <w:sz w:val="24"/>
                <w:szCs w:val="24"/>
              </w:rPr>
              <w:t>органы местного самоуправления в Камчатском крае (по согласованию)</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7727AA" w:rsidRPr="00677E59" w:rsidRDefault="007727AA" w:rsidP="00677E59">
            <w:pPr>
              <w:spacing w:line="240" w:lineRule="auto"/>
              <w:ind w:firstLine="382"/>
              <w:contextualSpacing/>
              <w:jc w:val="both"/>
              <w:rPr>
                <w:rFonts w:ascii="Times New Roman" w:hAnsi="Times New Roman" w:cs="Times New Roman"/>
                <w:sz w:val="20"/>
                <w:szCs w:val="20"/>
              </w:rPr>
            </w:pPr>
            <w:r>
              <w:rPr>
                <w:rFonts w:ascii="Times New Roman" w:hAnsi="Times New Roman" w:cs="Times New Roman"/>
                <w:sz w:val="20"/>
                <w:szCs w:val="20"/>
              </w:rPr>
              <w:t>В</w:t>
            </w:r>
            <w:r w:rsidRPr="007727AA">
              <w:rPr>
                <w:rFonts w:ascii="Times New Roman" w:hAnsi="Times New Roman" w:cs="Times New Roman"/>
                <w:sz w:val="20"/>
                <w:szCs w:val="20"/>
              </w:rPr>
              <w:t xml:space="preserve"> 2020-2021 гг. в рамках регионального проекта «Чистая вода» начата реализация мероприятий «Реконструкция водовода от водозабора до </w:t>
            </w:r>
            <w:proofErr w:type="spellStart"/>
            <w:r w:rsidRPr="007727AA">
              <w:rPr>
                <w:rFonts w:ascii="Times New Roman" w:hAnsi="Times New Roman" w:cs="Times New Roman"/>
                <w:sz w:val="20"/>
                <w:szCs w:val="20"/>
              </w:rPr>
              <w:t>пгт</w:t>
            </w:r>
            <w:proofErr w:type="spellEnd"/>
            <w:r w:rsidRPr="007727AA">
              <w:rPr>
                <w:rFonts w:ascii="Times New Roman" w:hAnsi="Times New Roman" w:cs="Times New Roman"/>
                <w:sz w:val="20"/>
                <w:szCs w:val="20"/>
              </w:rPr>
              <w:t xml:space="preserve">. Палана и внутриплощадочных сетей территории совхоза </w:t>
            </w:r>
            <w:proofErr w:type="spellStart"/>
            <w:r w:rsidRPr="007727AA">
              <w:rPr>
                <w:rFonts w:ascii="Times New Roman" w:hAnsi="Times New Roman" w:cs="Times New Roman"/>
                <w:sz w:val="20"/>
                <w:szCs w:val="20"/>
              </w:rPr>
              <w:t>пгт</w:t>
            </w:r>
            <w:proofErr w:type="spellEnd"/>
            <w:r w:rsidRPr="007727AA">
              <w:rPr>
                <w:rFonts w:ascii="Times New Roman" w:hAnsi="Times New Roman" w:cs="Times New Roman"/>
                <w:sz w:val="20"/>
                <w:szCs w:val="20"/>
              </w:rPr>
              <w:t>. Палана Тигильского района Камчатского края» и «Строительство системы хозяйственно-питьевого водоснабжения села Лесная Тигильского района, Камчатского края». Планируется, что после завершения указанных мероприятий увеличится резерв мощности объектов водоснабжения в городском округе «поселок Палана» и сельском поселении «село Лесная» для технологического присоединения новых домов к сетям водоснабжения.</w:t>
            </w:r>
          </w:p>
        </w:tc>
      </w:tr>
      <w:tr w:rsidR="00E60E50" w:rsidRPr="00462F04" w:rsidTr="006D2D41">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1.1</w:t>
            </w:r>
            <w:r>
              <w:rPr>
                <w:rFonts w:ascii="Times New Roman" w:hAnsi="Times New Roman" w:cs="Times New Roman"/>
                <w:sz w:val="24"/>
                <w:szCs w:val="24"/>
              </w:rPr>
              <w:t>6</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Реализация инвестиционных проектов с использованием механизмов государственно-частного и </w:t>
            </w:r>
            <w:proofErr w:type="spellStart"/>
            <w:r w:rsidRPr="00462F04">
              <w:rPr>
                <w:rFonts w:ascii="Times New Roman" w:hAnsi="Times New Roman" w:cs="Times New Roman"/>
                <w:sz w:val="24"/>
                <w:szCs w:val="24"/>
              </w:rPr>
              <w:t>муниципально</w:t>
            </w:r>
            <w:proofErr w:type="spellEnd"/>
            <w:r w:rsidRPr="00462F04">
              <w:rPr>
                <w:rFonts w:ascii="Times New Roman" w:hAnsi="Times New Roman" w:cs="Times New Roman"/>
                <w:sz w:val="24"/>
                <w:szCs w:val="24"/>
              </w:rPr>
              <w:t>-частного партнерства в местах традиционного проживания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9568D4" w:rsidP="008263C3">
            <w:pPr>
              <w:shd w:val="clear" w:color="auto" w:fill="FFFFFF"/>
              <w:spacing w:after="0" w:line="240" w:lineRule="auto"/>
              <w:jc w:val="both"/>
              <w:rPr>
                <w:rFonts w:ascii="Times New Roman" w:hAnsi="Times New Roman" w:cs="Times New Roman"/>
                <w:sz w:val="24"/>
                <w:szCs w:val="24"/>
              </w:rPr>
            </w:pPr>
            <w:hyperlink r:id="rId12" w:history="1">
              <w:r w:rsidR="00E60E50" w:rsidRPr="00462F04">
                <w:rPr>
                  <w:rFonts w:ascii="Times New Roman" w:hAnsi="Times New Roman" w:cs="Times New Roman"/>
                  <w:sz w:val="24"/>
                  <w:szCs w:val="24"/>
                </w:rPr>
                <w:t>Министерство инвестиций, промышленности и предпринимательства Камчатского края</w:t>
              </w:r>
            </w:hyperlink>
            <w:r w:rsidR="00E60E50" w:rsidRPr="00462F04">
              <w:rPr>
                <w:rFonts w:ascii="Times New Roman" w:hAnsi="Times New Roman" w:cs="Times New Roman"/>
                <w:sz w:val="24"/>
                <w:szCs w:val="24"/>
              </w:rPr>
              <w:t>,</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В Камчатском крае действует 66 концессионных соглашения в сфере теплоснабжения, водоснабжения и электроснабжения и 1 концессионное соглашение в отношении объекта спорта.</w:t>
            </w:r>
          </w:p>
        </w:tc>
      </w:tr>
      <w:tr w:rsidR="00E60E50" w:rsidRPr="00462F04" w:rsidTr="006D2D41">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1.1</w:t>
            </w:r>
            <w:r>
              <w:rPr>
                <w:rFonts w:ascii="Times New Roman" w:hAnsi="Times New Roman" w:cs="Times New Roman"/>
                <w:sz w:val="24"/>
                <w:szCs w:val="24"/>
              </w:rPr>
              <w:t>7</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Оказание содействия операторам связи по предоставлению универсальных услуг связи в местах традиционного проживания и традиционной хозяйственной </w:t>
            </w:r>
            <w:r w:rsidRPr="00462F04">
              <w:rPr>
                <w:rFonts w:ascii="Times New Roman" w:hAnsi="Times New Roman" w:cs="Times New Roman"/>
                <w:sz w:val="24"/>
                <w:szCs w:val="24"/>
              </w:rPr>
              <w:lastRenderedPageBreak/>
              <w:t>деятельности малочисленных народов, включая услуги по передаче данных и предоставлению доступа к информационно-телекоммуникационной сети «Интернет» и услуги телефонной связи с использованием таксофонов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9568D4" w:rsidP="008263C3">
            <w:pPr>
              <w:shd w:val="clear" w:color="auto" w:fill="FFFFFF"/>
              <w:spacing w:after="0" w:line="240" w:lineRule="auto"/>
              <w:jc w:val="both"/>
              <w:rPr>
                <w:rFonts w:ascii="Times New Roman" w:hAnsi="Times New Roman" w:cs="Times New Roman"/>
                <w:sz w:val="24"/>
                <w:szCs w:val="24"/>
              </w:rPr>
            </w:pPr>
            <w:hyperlink r:id="rId13" w:history="1">
              <w:r w:rsidR="00E60E50" w:rsidRPr="00462F04">
                <w:rPr>
                  <w:rFonts w:ascii="Times New Roman" w:hAnsi="Times New Roman" w:cs="Times New Roman"/>
                  <w:sz w:val="24"/>
                  <w:szCs w:val="24"/>
                </w:rPr>
                <w:t>Министерство цифрового развития Камчатского края</w:t>
              </w:r>
            </w:hyperlink>
            <w:r w:rsidR="00E60E50" w:rsidRPr="00462F04">
              <w:rPr>
                <w:rFonts w:ascii="Times New Roman" w:hAnsi="Times New Roman" w:cs="Times New Roman"/>
                <w:sz w:val="24"/>
                <w:szCs w:val="24"/>
              </w:rPr>
              <w:t xml:space="preserve"> </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C70115" w:rsidRDefault="00C70115" w:rsidP="00C70115">
            <w:pPr>
              <w:spacing w:after="0" w:line="240" w:lineRule="auto"/>
              <w:ind w:firstLine="382"/>
              <w:jc w:val="both"/>
              <w:rPr>
                <w:rFonts w:ascii="Times New Roman" w:eastAsia="Times New Roman" w:hAnsi="Times New Roman" w:cs="Times New Roman"/>
                <w:color w:val="000000"/>
                <w:sz w:val="20"/>
                <w:szCs w:val="20"/>
                <w:lang w:eastAsia="ru-RU"/>
              </w:rPr>
            </w:pPr>
            <w:r w:rsidRPr="00C70115">
              <w:rPr>
                <w:rFonts w:ascii="Times New Roman" w:eastAsia="Times New Roman" w:hAnsi="Times New Roman" w:cs="Times New Roman"/>
                <w:color w:val="000000"/>
                <w:sz w:val="20"/>
                <w:szCs w:val="20"/>
                <w:lang w:eastAsia="ru-RU"/>
              </w:rPr>
              <w:t>Министерство цифрового развития Камчатского края на регулярной основе взаимодействует с операторами связи, предоставляющими услуги связи в населенных пунктах в местах традиционного проживания и традиционной хозяйственной деятельности малочисленных народов. Результатом нашего сотрудничества является реализация на территории Камчатского края проектов, направленных на повышение качества и доступности услуг связи.</w:t>
            </w:r>
          </w:p>
          <w:p w:rsidR="00C70115" w:rsidRPr="00C70115" w:rsidRDefault="00C70115" w:rsidP="00C70115">
            <w:pPr>
              <w:spacing w:after="0" w:line="240" w:lineRule="auto"/>
              <w:ind w:firstLine="382"/>
              <w:jc w:val="both"/>
              <w:rPr>
                <w:rFonts w:ascii="Times New Roman" w:eastAsia="Times New Roman" w:hAnsi="Times New Roman" w:cs="Times New Roman"/>
                <w:i/>
                <w:sz w:val="20"/>
                <w:szCs w:val="20"/>
                <w:lang w:eastAsia="ru-RU"/>
              </w:rPr>
            </w:pPr>
            <w:r w:rsidRPr="00C70115">
              <w:rPr>
                <w:rFonts w:ascii="Times New Roman" w:eastAsia="Times New Roman" w:hAnsi="Times New Roman" w:cs="Times New Roman"/>
                <w:i/>
                <w:sz w:val="20"/>
                <w:szCs w:val="20"/>
                <w:lang w:eastAsia="ru-RU"/>
              </w:rPr>
              <w:lastRenderedPageBreak/>
              <w:t>Проекты в сфере телекоммуникаций, реализованные на территории Камчатского края в 2021 году.</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Основным решением вопроса доступности и качества телекоммуникационных услуг Камчатского края, особенно для жизни и ведения бизнеса в труднодоступных районах, является расширение внутризоновой сети связи, строительство новых волоконно-оптических линий связи (далее - ВОЛС). В рамках данного направления деятельности в Камчатском крае активно реализуются мероприятия федеральных проектов, региональных программ и собственных инвестиционных проектов операторов связи.</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В рамках федерального проекта «Информационная инфраструктура» национальной программы «Цифровая экономика РФ» на территории Камчатского края в 2019-2021 </w:t>
            </w:r>
            <w:proofErr w:type="spellStart"/>
            <w:r w:rsidRPr="00C70115">
              <w:rPr>
                <w:rFonts w:ascii="Times New Roman" w:hAnsi="Times New Roman" w:cs="Times New Roman"/>
                <w:sz w:val="20"/>
                <w:szCs w:val="20"/>
              </w:rPr>
              <w:t>гг</w:t>
            </w:r>
            <w:proofErr w:type="spellEnd"/>
            <w:r w:rsidRPr="00C70115">
              <w:rPr>
                <w:rFonts w:ascii="Times New Roman" w:hAnsi="Times New Roman" w:cs="Times New Roman"/>
                <w:sz w:val="20"/>
                <w:szCs w:val="20"/>
              </w:rPr>
              <w:t xml:space="preserve"> реализованы мероприятия по подключению социально значимых объектов (СЗО) к сети Интернет.</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К таким объектам относятся школы, фельдшерские и фельдшерско-акушерские пункты, органы местного самоуправления, пожарные посты, участковые пункты полиции, подразделения </w:t>
            </w:r>
            <w:proofErr w:type="spellStart"/>
            <w:r w:rsidRPr="00C70115">
              <w:rPr>
                <w:rFonts w:ascii="Times New Roman" w:hAnsi="Times New Roman" w:cs="Times New Roman"/>
                <w:sz w:val="20"/>
                <w:szCs w:val="20"/>
              </w:rPr>
              <w:t>Росгвардии</w:t>
            </w:r>
            <w:proofErr w:type="spellEnd"/>
            <w:r w:rsidRPr="00C70115">
              <w:rPr>
                <w:rFonts w:ascii="Times New Roman" w:hAnsi="Times New Roman" w:cs="Times New Roman"/>
                <w:sz w:val="20"/>
                <w:szCs w:val="20"/>
              </w:rPr>
              <w:t>, а в 2021 году, по поручению Президента РФ, дополнительно объекты культуры (общедоступные библиотеки).</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В 2021 году в соответствии с плановыми сроками подключено 75 СЗО.</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Таким образом, за время реализации проекта на территории региона обеспечены доступом к сети Интернет 182 социально значимых объекта.</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Обеспечено строительство ВОЛС в Соболевский район (с охватом населенных пунктов с. Соболево, с. Устьевое, п. </w:t>
            </w:r>
            <w:proofErr w:type="spellStart"/>
            <w:r w:rsidRPr="00C70115">
              <w:rPr>
                <w:rFonts w:ascii="Times New Roman" w:hAnsi="Times New Roman" w:cs="Times New Roman"/>
                <w:sz w:val="20"/>
                <w:szCs w:val="20"/>
              </w:rPr>
              <w:t>Крутогоровский</w:t>
            </w:r>
            <w:proofErr w:type="spellEnd"/>
            <w:r w:rsidRPr="00C70115">
              <w:rPr>
                <w:rFonts w:ascii="Times New Roman" w:hAnsi="Times New Roman" w:cs="Times New Roman"/>
                <w:sz w:val="20"/>
                <w:szCs w:val="20"/>
              </w:rPr>
              <w:t xml:space="preserve">), в </w:t>
            </w:r>
            <w:proofErr w:type="spellStart"/>
            <w:r w:rsidRPr="00C70115">
              <w:rPr>
                <w:rFonts w:ascii="Times New Roman" w:hAnsi="Times New Roman" w:cs="Times New Roman"/>
                <w:sz w:val="20"/>
                <w:szCs w:val="20"/>
              </w:rPr>
              <w:t>Мильковском</w:t>
            </w:r>
            <w:proofErr w:type="spellEnd"/>
            <w:r w:rsidRPr="00C70115">
              <w:rPr>
                <w:rFonts w:ascii="Times New Roman" w:hAnsi="Times New Roman" w:cs="Times New Roman"/>
                <w:sz w:val="20"/>
                <w:szCs w:val="20"/>
              </w:rPr>
              <w:t xml:space="preserve"> районе подключены к «оптике» с. Долиновка, с. Лазо, в Усть-Камчатском - с. Майское.</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Приход «оптики» в с. Соболево позволил осуществить в сельском поселении проект «Цифровое село», на реализацию которого из краевого бюджета было выделено 5 млн рублей.</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Проект «Цифровое село» - экосистема населенного пункта с необходимыми для комфортной жизни телекоммуникационными услугами, охватывающими образование, медицину, государственные услуги, безопасность, бизнес и досуг. </w:t>
            </w:r>
            <w:proofErr w:type="spellStart"/>
            <w:r w:rsidRPr="00C70115">
              <w:rPr>
                <w:rFonts w:ascii="Times New Roman" w:hAnsi="Times New Roman" w:cs="Times New Roman"/>
                <w:sz w:val="20"/>
                <w:szCs w:val="20"/>
              </w:rPr>
              <w:t>Врамках</w:t>
            </w:r>
            <w:proofErr w:type="spellEnd"/>
            <w:r w:rsidRPr="00C70115">
              <w:rPr>
                <w:rFonts w:ascii="Times New Roman" w:hAnsi="Times New Roman" w:cs="Times New Roman"/>
                <w:sz w:val="20"/>
                <w:szCs w:val="20"/>
              </w:rPr>
              <w:t xml:space="preserve"> проекта в данном населенном пункте установлены и функционируют: система уличного видеонаблюдения для обеспечения безопасности и порядка на улицах и окрестностях поселения; точки беспроводного доступа к сети Интернет по технологии </w:t>
            </w:r>
            <w:r w:rsidRPr="00C70115">
              <w:rPr>
                <w:rFonts w:ascii="Times New Roman" w:hAnsi="Times New Roman" w:cs="Times New Roman"/>
                <w:sz w:val="20"/>
                <w:szCs w:val="20"/>
                <w:lang w:val="en-US"/>
              </w:rPr>
              <w:t>Wi</w:t>
            </w:r>
            <w:r w:rsidRPr="00C70115">
              <w:rPr>
                <w:rFonts w:ascii="Times New Roman" w:hAnsi="Times New Roman" w:cs="Times New Roman"/>
                <w:sz w:val="20"/>
                <w:szCs w:val="20"/>
              </w:rPr>
              <w:t>-</w:t>
            </w:r>
            <w:r w:rsidRPr="00C70115">
              <w:rPr>
                <w:rFonts w:ascii="Times New Roman" w:hAnsi="Times New Roman" w:cs="Times New Roman"/>
                <w:sz w:val="20"/>
                <w:szCs w:val="20"/>
                <w:lang w:val="en-US"/>
              </w:rPr>
              <w:t>Fi</w:t>
            </w:r>
            <w:r w:rsidRPr="00C70115">
              <w:rPr>
                <w:rFonts w:ascii="Times New Roman" w:hAnsi="Times New Roman" w:cs="Times New Roman"/>
                <w:sz w:val="20"/>
                <w:szCs w:val="20"/>
              </w:rPr>
              <w:t xml:space="preserve">, установленных в местах массового пребывания </w:t>
            </w:r>
            <w:r w:rsidRPr="00C70115">
              <w:rPr>
                <w:rFonts w:ascii="Times New Roman" w:hAnsi="Times New Roman" w:cs="Times New Roman"/>
                <w:sz w:val="20"/>
                <w:szCs w:val="20"/>
              </w:rPr>
              <w:lastRenderedPageBreak/>
              <w:t>граждан; информационные экраны, контент на которых управляется удаленно и централизовано. Более 800 семей с. Соболево получили доступ к широкому спектру возможностей телекоммуникационных услуг. Операторами мобильной связи организовано предоставление населению услуг высокоскоростного мобильного интернета с использованием сети стандарта 4</w:t>
            </w:r>
            <w:r w:rsidRPr="00C70115">
              <w:rPr>
                <w:rFonts w:ascii="Times New Roman" w:hAnsi="Times New Roman" w:cs="Times New Roman"/>
                <w:sz w:val="20"/>
                <w:szCs w:val="20"/>
                <w:lang w:val="en-US"/>
              </w:rPr>
              <w:t>G</w:t>
            </w:r>
            <w:r w:rsidRPr="00C70115">
              <w:rPr>
                <w:rFonts w:ascii="Times New Roman" w:hAnsi="Times New Roman" w:cs="Times New Roman"/>
                <w:sz w:val="20"/>
                <w:szCs w:val="20"/>
              </w:rPr>
              <w:t>(</w:t>
            </w:r>
            <w:r w:rsidRPr="00C70115">
              <w:rPr>
                <w:rFonts w:ascii="Times New Roman" w:hAnsi="Times New Roman" w:cs="Times New Roman"/>
                <w:sz w:val="20"/>
                <w:szCs w:val="20"/>
                <w:lang w:val="en-US"/>
              </w:rPr>
              <w:t>LTE</w:t>
            </w:r>
            <w:r w:rsidRPr="00C70115">
              <w:rPr>
                <w:rFonts w:ascii="Times New Roman" w:hAnsi="Times New Roman" w:cs="Times New Roman"/>
                <w:sz w:val="20"/>
                <w:szCs w:val="20"/>
              </w:rPr>
              <w:t>).</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В 10 населенных пунктах, расположенных в 2 муниципалитетах края (Мильковский район (п. Атласово, с. Мильково, с. Пущино, с. Шаромы, с. Лазо, с. Долиновка) и Усть-Камчатский район (п. Ключи, п. </w:t>
            </w:r>
            <w:proofErr w:type="spellStart"/>
            <w:r w:rsidRPr="00C70115">
              <w:rPr>
                <w:rFonts w:ascii="Times New Roman" w:hAnsi="Times New Roman" w:cs="Times New Roman"/>
                <w:sz w:val="20"/>
                <w:szCs w:val="20"/>
              </w:rPr>
              <w:t>Козыревск</w:t>
            </w:r>
            <w:proofErr w:type="spellEnd"/>
            <w:r w:rsidRPr="00C70115">
              <w:rPr>
                <w:rFonts w:ascii="Times New Roman" w:hAnsi="Times New Roman" w:cs="Times New Roman"/>
                <w:sz w:val="20"/>
                <w:szCs w:val="20"/>
              </w:rPr>
              <w:t xml:space="preserve">, с. Майское, п. Усть- </w:t>
            </w:r>
            <w:proofErr w:type="spellStart"/>
            <w:r w:rsidRPr="00C70115">
              <w:rPr>
                <w:rFonts w:ascii="Times New Roman" w:hAnsi="Times New Roman" w:cs="Times New Roman"/>
                <w:sz w:val="20"/>
                <w:szCs w:val="20"/>
              </w:rPr>
              <w:t>Камчатск</w:t>
            </w:r>
            <w:proofErr w:type="spellEnd"/>
            <w:r w:rsidRPr="00C70115">
              <w:rPr>
                <w:rFonts w:ascii="Times New Roman" w:hAnsi="Times New Roman" w:cs="Times New Roman"/>
                <w:sz w:val="20"/>
                <w:szCs w:val="20"/>
              </w:rPr>
              <w:t xml:space="preserve">), за счет средств краевого бюджета осуществляется строительство распределительных оптических сетей по технологии </w:t>
            </w:r>
            <w:r w:rsidRPr="00C70115">
              <w:rPr>
                <w:rFonts w:ascii="Times New Roman" w:hAnsi="Times New Roman" w:cs="Times New Roman"/>
                <w:sz w:val="20"/>
                <w:szCs w:val="20"/>
                <w:lang w:val="en-US"/>
              </w:rPr>
              <w:t>GPON</w:t>
            </w:r>
            <w:r w:rsidRPr="00C70115">
              <w:rPr>
                <w:rFonts w:ascii="Times New Roman" w:hAnsi="Times New Roman" w:cs="Times New Roman"/>
                <w:sz w:val="20"/>
                <w:szCs w:val="20"/>
              </w:rPr>
              <w:t xml:space="preserve"> с подключением домохозяйств, которые до настоящего времени не имели технической возможности подключиться к сети Интернет посредством ВОЛС. На данные цели из краевого бюджета было выделено 11,850 млн рублей (4,308 для Мильковского района, 7,542 для Усть-Камчатского района).</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В результате реализации в Камчатском крае вышеуказанных мероприятий в регионе охват «оптикой» обеспечен для 49 населенных пунктов.</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В рамках федеральной программы по устранению цифрового неравенства (далее - УЦН) в 2021 году запущены публичные точки доступа к сети Интернет (</w:t>
            </w:r>
            <w:r w:rsidRPr="00C70115">
              <w:rPr>
                <w:rFonts w:ascii="Times New Roman" w:hAnsi="Times New Roman" w:cs="Times New Roman"/>
                <w:sz w:val="20"/>
                <w:szCs w:val="20"/>
                <w:lang w:val="en-US"/>
              </w:rPr>
              <w:t>Wi</w:t>
            </w:r>
            <w:r w:rsidRPr="00C70115">
              <w:rPr>
                <w:rFonts w:ascii="Times New Roman" w:hAnsi="Times New Roman" w:cs="Times New Roman"/>
                <w:sz w:val="20"/>
                <w:szCs w:val="20"/>
              </w:rPr>
              <w:softHyphen/>
            </w:r>
            <w:r w:rsidRPr="00C70115">
              <w:rPr>
                <w:rFonts w:ascii="Times New Roman" w:hAnsi="Times New Roman" w:cs="Times New Roman"/>
                <w:sz w:val="20"/>
                <w:szCs w:val="20"/>
                <w:lang w:val="en-US"/>
              </w:rPr>
              <w:t>Fi</w:t>
            </w:r>
            <w:r w:rsidRPr="00C70115">
              <w:rPr>
                <w:rFonts w:ascii="Times New Roman" w:hAnsi="Times New Roman" w:cs="Times New Roman"/>
                <w:sz w:val="20"/>
                <w:szCs w:val="20"/>
              </w:rPr>
              <w:t xml:space="preserve">) в 3 населенных пунктах, расположенных в Соболевском районе (с. Устьевое, с. </w:t>
            </w:r>
            <w:proofErr w:type="spellStart"/>
            <w:r w:rsidRPr="00C70115">
              <w:rPr>
                <w:rFonts w:ascii="Times New Roman" w:hAnsi="Times New Roman" w:cs="Times New Roman"/>
                <w:sz w:val="20"/>
                <w:szCs w:val="20"/>
              </w:rPr>
              <w:t>Крутогоровский</w:t>
            </w:r>
            <w:proofErr w:type="spellEnd"/>
            <w:r w:rsidRPr="00C70115">
              <w:rPr>
                <w:rFonts w:ascii="Times New Roman" w:hAnsi="Times New Roman" w:cs="Times New Roman"/>
                <w:sz w:val="20"/>
                <w:szCs w:val="20"/>
              </w:rPr>
              <w:t xml:space="preserve">) и Усть-Камчатском районе (с. </w:t>
            </w:r>
            <w:proofErr w:type="spellStart"/>
            <w:r w:rsidRPr="00C70115">
              <w:rPr>
                <w:rFonts w:ascii="Times New Roman" w:hAnsi="Times New Roman" w:cs="Times New Roman"/>
                <w:sz w:val="20"/>
                <w:szCs w:val="20"/>
              </w:rPr>
              <w:t>Крутоберегово</w:t>
            </w:r>
            <w:proofErr w:type="spellEnd"/>
            <w:r w:rsidRPr="00C70115">
              <w:rPr>
                <w:rFonts w:ascii="Times New Roman" w:hAnsi="Times New Roman" w:cs="Times New Roman"/>
                <w:sz w:val="20"/>
                <w:szCs w:val="20"/>
              </w:rPr>
              <w:t>).</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Таким образом, за весь период реализации проекта УЦН 2018-2021 </w:t>
            </w:r>
            <w:proofErr w:type="spellStart"/>
            <w:r w:rsidRPr="00C70115">
              <w:rPr>
                <w:rFonts w:ascii="Times New Roman" w:hAnsi="Times New Roman" w:cs="Times New Roman"/>
                <w:sz w:val="20"/>
                <w:szCs w:val="20"/>
              </w:rPr>
              <w:t>гг</w:t>
            </w:r>
            <w:proofErr w:type="spellEnd"/>
            <w:r w:rsidRPr="00C70115">
              <w:rPr>
                <w:rFonts w:ascii="Times New Roman" w:hAnsi="Times New Roman" w:cs="Times New Roman"/>
                <w:sz w:val="20"/>
                <w:szCs w:val="20"/>
              </w:rPr>
              <w:t xml:space="preserve"> на территории Камчатского края установлено 20 точек доступа в малонаселенных пунктах с численностью населения 250-500 человек.</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В 2020 году в закон «О связи» внесены изменения, и программа по «устранению цифрового неравенства» расширена на населенные пункты с численностью от 100 человек.</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Проект УЦН 2.0. предусматривает появление современной мобильной связи, включая высокоскоростной доступ в интернет по технологии </w:t>
            </w:r>
            <w:r w:rsidRPr="00C70115">
              <w:rPr>
                <w:rFonts w:ascii="Times New Roman" w:hAnsi="Times New Roman" w:cs="Times New Roman"/>
                <w:sz w:val="20"/>
                <w:szCs w:val="20"/>
                <w:lang w:val="en-US"/>
              </w:rPr>
              <w:t>LTE</w:t>
            </w:r>
            <w:r w:rsidRPr="00C70115">
              <w:rPr>
                <w:rFonts w:ascii="Times New Roman" w:hAnsi="Times New Roman" w:cs="Times New Roman"/>
                <w:sz w:val="20"/>
                <w:szCs w:val="20"/>
              </w:rPr>
              <w:t>. Базовые станции планируется подключать преимущественно волоконно-оптическими линиям связи, что обеспечит передачу данных на высокой скорости, а также позволит существенно увеличить охват населенных пунктов страны цифровой инфраструктурой. Реализация проекта рассчитана до 2030 года.</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lastRenderedPageBreak/>
              <w:t xml:space="preserve">В конце 2021 года Ростелеком запустил в эксплуатацию в рамках проекта первую базовую станцию </w:t>
            </w:r>
            <w:r w:rsidRPr="00C70115">
              <w:rPr>
                <w:rFonts w:ascii="Times New Roman" w:hAnsi="Times New Roman" w:cs="Times New Roman"/>
                <w:sz w:val="20"/>
                <w:szCs w:val="20"/>
                <w:lang w:val="en-US"/>
              </w:rPr>
              <w:t>LTE</w:t>
            </w:r>
            <w:r w:rsidRPr="00C70115">
              <w:rPr>
                <w:rFonts w:ascii="Times New Roman" w:hAnsi="Times New Roman" w:cs="Times New Roman"/>
                <w:sz w:val="20"/>
                <w:szCs w:val="20"/>
              </w:rPr>
              <w:t xml:space="preserve"> в с. Северные Коряки Елизовского района.</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i/>
                <w:iCs/>
                <w:sz w:val="20"/>
                <w:szCs w:val="20"/>
              </w:rPr>
              <w:t>Перспективные проекты.</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На 2022 год запланировано подключить к высокоскоростному мобильному интернету (</w:t>
            </w:r>
            <w:r w:rsidRPr="00C70115">
              <w:rPr>
                <w:rFonts w:ascii="Times New Roman" w:hAnsi="Times New Roman" w:cs="Times New Roman"/>
                <w:sz w:val="20"/>
                <w:szCs w:val="20"/>
                <w:lang w:val="en-US"/>
              </w:rPr>
              <w:t>LTE</w:t>
            </w:r>
            <w:r w:rsidRPr="00C70115">
              <w:rPr>
                <w:rFonts w:ascii="Times New Roman" w:hAnsi="Times New Roman" w:cs="Times New Roman"/>
                <w:sz w:val="20"/>
                <w:szCs w:val="20"/>
              </w:rPr>
              <w:t>) по проекту УЦН 2.0 два населенных пункта, где по сей день нет мобильной связи (с. Майское Усть-Камчатского района и п. Таежный Мильковского района).</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В рамках регионального проекта на 2022 год запланировано обеспечение населенных пунктов Парень и </w:t>
            </w:r>
            <w:proofErr w:type="spellStart"/>
            <w:r w:rsidRPr="00C70115">
              <w:rPr>
                <w:rFonts w:ascii="Times New Roman" w:hAnsi="Times New Roman" w:cs="Times New Roman"/>
                <w:sz w:val="20"/>
                <w:szCs w:val="20"/>
              </w:rPr>
              <w:t>Оклан</w:t>
            </w:r>
            <w:proofErr w:type="spellEnd"/>
            <w:r w:rsidRPr="00C70115">
              <w:rPr>
                <w:rFonts w:ascii="Times New Roman" w:hAnsi="Times New Roman" w:cs="Times New Roman"/>
                <w:sz w:val="20"/>
                <w:szCs w:val="20"/>
              </w:rPr>
              <w:t xml:space="preserve"> Пенжинского района мобильной связью. На реализацию данного мероприятия из краевого бюджета бюджету Пенжинского муниципального района предоставлены финансовые средства в объеме 1080,00 тысяч рублей.</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В целях обеспечения жителей северных районов доступом к современным телекоммуникационным услугам Правительством Камчатского края заключено соглашение с ООО «</w:t>
            </w:r>
            <w:proofErr w:type="spellStart"/>
            <w:r w:rsidRPr="00C70115">
              <w:rPr>
                <w:rFonts w:ascii="Times New Roman" w:hAnsi="Times New Roman" w:cs="Times New Roman"/>
                <w:sz w:val="20"/>
                <w:szCs w:val="20"/>
              </w:rPr>
              <w:t>ИнтерКамСервис</w:t>
            </w:r>
            <w:proofErr w:type="spellEnd"/>
            <w:r w:rsidRPr="00C70115">
              <w:rPr>
                <w:rFonts w:ascii="Times New Roman" w:hAnsi="Times New Roman" w:cs="Times New Roman"/>
                <w:sz w:val="20"/>
                <w:szCs w:val="20"/>
              </w:rPr>
              <w:t xml:space="preserve">», основной целью которого является строительство магистральной ВОЛС по маршруту «Эссо(Анавгай) - Усть-Хайрюзово - Тигиль - Палана - </w:t>
            </w:r>
            <w:proofErr w:type="spellStart"/>
            <w:r w:rsidRPr="00C70115">
              <w:rPr>
                <w:rFonts w:ascii="Times New Roman" w:hAnsi="Times New Roman" w:cs="Times New Roman"/>
                <w:sz w:val="20"/>
                <w:szCs w:val="20"/>
              </w:rPr>
              <w:t>Оссора</w:t>
            </w:r>
            <w:proofErr w:type="spellEnd"/>
            <w:r w:rsidRPr="00C70115">
              <w:rPr>
                <w:rFonts w:ascii="Times New Roman" w:hAnsi="Times New Roman" w:cs="Times New Roman"/>
                <w:sz w:val="20"/>
                <w:szCs w:val="20"/>
              </w:rPr>
              <w:t>».</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Оценочная стоимость проекта составляет порядка 700 млн рублей, из которых 500 млн - собственные средства оператора связи. Протяженность линии связи - 847 км. Срок реализации - 2 года.</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По итогам реализации проекта современные телекоммуникационные услуги, включая </w:t>
            </w:r>
            <w:proofErr w:type="spellStart"/>
            <w:r w:rsidRPr="00C70115">
              <w:rPr>
                <w:rFonts w:ascii="Times New Roman" w:hAnsi="Times New Roman" w:cs="Times New Roman"/>
                <w:sz w:val="20"/>
                <w:szCs w:val="20"/>
              </w:rPr>
              <w:t>безлимитный</w:t>
            </w:r>
            <w:proofErr w:type="spellEnd"/>
            <w:r w:rsidRPr="00C70115">
              <w:rPr>
                <w:rFonts w:ascii="Times New Roman" w:hAnsi="Times New Roman" w:cs="Times New Roman"/>
                <w:sz w:val="20"/>
                <w:szCs w:val="20"/>
              </w:rPr>
              <w:t xml:space="preserve"> доступ к сети Интернет, получат более 8 200 человек, проживающих в 8 населенных пунктах Камчатского края 2 муниципалитетов края (Тигильский район (с. Хайрюзово, с. Усть-Хайрюзово, с. Ковран, с. Седанка, с. Тигиль, </w:t>
            </w:r>
            <w:proofErr w:type="spellStart"/>
            <w:r w:rsidRPr="00C70115">
              <w:rPr>
                <w:rFonts w:ascii="Times New Roman" w:hAnsi="Times New Roman" w:cs="Times New Roman"/>
                <w:sz w:val="20"/>
                <w:szCs w:val="20"/>
              </w:rPr>
              <w:t>пгт</w:t>
            </w:r>
            <w:proofErr w:type="spellEnd"/>
            <w:r w:rsidRPr="00C70115">
              <w:rPr>
                <w:rFonts w:ascii="Times New Roman" w:hAnsi="Times New Roman" w:cs="Times New Roman"/>
                <w:sz w:val="20"/>
                <w:szCs w:val="20"/>
              </w:rPr>
              <w:t xml:space="preserve">. Палана), </w:t>
            </w:r>
            <w:proofErr w:type="spellStart"/>
            <w:r w:rsidRPr="00C70115">
              <w:rPr>
                <w:rFonts w:ascii="Times New Roman" w:hAnsi="Times New Roman" w:cs="Times New Roman"/>
                <w:sz w:val="20"/>
                <w:szCs w:val="20"/>
              </w:rPr>
              <w:t>Карагинский</w:t>
            </w:r>
            <w:proofErr w:type="spellEnd"/>
            <w:r w:rsidRPr="00C70115">
              <w:rPr>
                <w:rFonts w:ascii="Times New Roman" w:hAnsi="Times New Roman" w:cs="Times New Roman"/>
                <w:sz w:val="20"/>
                <w:szCs w:val="20"/>
              </w:rPr>
              <w:t xml:space="preserve"> район (с. </w:t>
            </w:r>
            <w:proofErr w:type="spellStart"/>
            <w:r w:rsidRPr="00C70115">
              <w:rPr>
                <w:rFonts w:ascii="Times New Roman" w:hAnsi="Times New Roman" w:cs="Times New Roman"/>
                <w:sz w:val="20"/>
                <w:szCs w:val="20"/>
              </w:rPr>
              <w:t>Оссора</w:t>
            </w:r>
            <w:proofErr w:type="spellEnd"/>
            <w:r w:rsidRPr="00C70115">
              <w:rPr>
                <w:rFonts w:ascii="Times New Roman" w:hAnsi="Times New Roman" w:cs="Times New Roman"/>
                <w:sz w:val="20"/>
                <w:szCs w:val="20"/>
              </w:rPr>
              <w:t>).</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У операторов мобильной связи, расположенных в северных районах региона, появится техническая возможность организации предоставления населению услуг высокоскоростного мобильного интернета с использованием сети стандарта 4</w:t>
            </w:r>
            <w:r w:rsidRPr="00C70115">
              <w:rPr>
                <w:rFonts w:ascii="Times New Roman" w:hAnsi="Times New Roman" w:cs="Times New Roman"/>
                <w:sz w:val="20"/>
                <w:szCs w:val="20"/>
                <w:lang w:val="en-US"/>
              </w:rPr>
              <w:t>G</w:t>
            </w:r>
            <w:r w:rsidRPr="00C70115">
              <w:rPr>
                <w:rFonts w:ascii="Times New Roman" w:hAnsi="Times New Roman" w:cs="Times New Roman"/>
                <w:sz w:val="20"/>
                <w:szCs w:val="20"/>
              </w:rPr>
              <w:t>(</w:t>
            </w:r>
            <w:r w:rsidRPr="00C70115">
              <w:rPr>
                <w:rFonts w:ascii="Times New Roman" w:hAnsi="Times New Roman" w:cs="Times New Roman"/>
                <w:sz w:val="20"/>
                <w:szCs w:val="20"/>
                <w:lang w:val="en-US"/>
              </w:rPr>
              <w:t>LTE</w:t>
            </w:r>
            <w:r w:rsidRPr="00C70115">
              <w:rPr>
                <w:rFonts w:ascii="Times New Roman" w:hAnsi="Times New Roman" w:cs="Times New Roman"/>
                <w:sz w:val="20"/>
                <w:szCs w:val="20"/>
              </w:rPr>
              <w:t>).</w:t>
            </w:r>
          </w:p>
          <w:p w:rsidR="00C70115" w:rsidRPr="00C70115" w:rsidRDefault="00C70115" w:rsidP="00C70115">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В настоящее время компанией </w:t>
            </w:r>
            <w:proofErr w:type="spellStart"/>
            <w:r w:rsidRPr="00C70115">
              <w:rPr>
                <w:rFonts w:ascii="Times New Roman" w:hAnsi="Times New Roman" w:cs="Times New Roman"/>
                <w:sz w:val="20"/>
                <w:szCs w:val="20"/>
              </w:rPr>
              <w:t>ИнтерКамСервис</w:t>
            </w:r>
            <w:proofErr w:type="spellEnd"/>
            <w:r w:rsidRPr="00C70115">
              <w:rPr>
                <w:rFonts w:ascii="Times New Roman" w:hAnsi="Times New Roman" w:cs="Times New Roman"/>
                <w:sz w:val="20"/>
                <w:szCs w:val="20"/>
              </w:rPr>
              <w:t xml:space="preserve"> ведутся подготовительные мероприятия к проектно-изыскательским работам, получении разрешительных документов, определяется трасса прохождения линии связи, осуществляется подготовка строительной техники и формирование строительных и механизированных бригад.</w:t>
            </w:r>
          </w:p>
          <w:p w:rsidR="00E60E50" w:rsidRPr="00C70115" w:rsidRDefault="00C70115" w:rsidP="00A87A40">
            <w:pPr>
              <w:shd w:val="clear" w:color="auto" w:fill="FFFFFF"/>
              <w:spacing w:after="0" w:line="240" w:lineRule="auto"/>
              <w:ind w:firstLine="382"/>
              <w:jc w:val="both"/>
              <w:rPr>
                <w:rFonts w:ascii="Times New Roman" w:hAnsi="Times New Roman" w:cs="Times New Roman"/>
                <w:sz w:val="20"/>
                <w:szCs w:val="20"/>
              </w:rPr>
            </w:pPr>
            <w:r w:rsidRPr="00C70115">
              <w:rPr>
                <w:rFonts w:ascii="Times New Roman" w:hAnsi="Times New Roman" w:cs="Times New Roman"/>
                <w:sz w:val="20"/>
                <w:szCs w:val="20"/>
              </w:rPr>
              <w:t xml:space="preserve">Ориентировочный срок начала укладки кабеля на первом участке «Анавгай - Усть-Хайрюзово» 2 квартал 2022 года. Параллельно </w:t>
            </w:r>
            <w:r w:rsidRPr="00C70115">
              <w:rPr>
                <w:rFonts w:ascii="Times New Roman" w:hAnsi="Times New Roman" w:cs="Times New Roman"/>
                <w:sz w:val="20"/>
                <w:szCs w:val="20"/>
              </w:rPr>
              <w:lastRenderedPageBreak/>
              <w:t xml:space="preserve">прокладке магистрального кабеля в населенных пунктах по ходу линии связи будет осуществляться строительство распределительных сетей, которые обеспечат возможность подключения каждого дома к сети передачи данных по «оптике» по технологии </w:t>
            </w:r>
            <w:r w:rsidRPr="00C70115">
              <w:rPr>
                <w:rFonts w:ascii="Times New Roman" w:hAnsi="Times New Roman" w:cs="Times New Roman"/>
                <w:sz w:val="20"/>
                <w:szCs w:val="20"/>
                <w:lang w:val="en-US"/>
              </w:rPr>
              <w:t>GPON</w:t>
            </w:r>
            <w:r w:rsidRPr="00C70115">
              <w:rPr>
                <w:rFonts w:ascii="Times New Roman" w:hAnsi="Times New Roman" w:cs="Times New Roman"/>
                <w:sz w:val="20"/>
                <w:szCs w:val="20"/>
              </w:rPr>
              <w:t>.</w:t>
            </w:r>
          </w:p>
        </w:tc>
      </w:tr>
      <w:tr w:rsidR="00E60E50" w:rsidRPr="00462F04" w:rsidTr="006D2D41">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1.1</w:t>
            </w:r>
            <w:r>
              <w:rPr>
                <w:rFonts w:ascii="Times New Roman" w:hAnsi="Times New Roman" w:cs="Times New Roman"/>
                <w:sz w:val="24"/>
                <w:szCs w:val="24"/>
              </w:rPr>
              <w:t>8</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Развитие транспортной системы в местах традиционного проживания и традиционной хозяйственной деятельности малочисленных народов (эксп</w:t>
            </w:r>
            <w:r w:rsidR="008C06F7">
              <w:rPr>
                <w:rFonts w:ascii="Times New Roman" w:hAnsi="Times New Roman" w:cs="Times New Roman"/>
                <w:sz w:val="24"/>
                <w:szCs w:val="24"/>
              </w:rPr>
              <w:t>луатация автозимника «Анавгай-</w:t>
            </w:r>
            <w:r w:rsidRPr="00462F04">
              <w:rPr>
                <w:rFonts w:ascii="Times New Roman" w:hAnsi="Times New Roman" w:cs="Times New Roman"/>
                <w:sz w:val="24"/>
                <w:szCs w:val="24"/>
              </w:rPr>
              <w:t>Тигиль»)</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транспорта и дорожного строительства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A212EB" w:rsidRPr="00A212EB" w:rsidRDefault="00A212EB" w:rsidP="00A212EB">
            <w:pPr>
              <w:shd w:val="clear" w:color="auto" w:fill="FFFFFF"/>
              <w:spacing w:after="0" w:line="240" w:lineRule="auto"/>
              <w:ind w:firstLine="382"/>
              <w:jc w:val="both"/>
              <w:rPr>
                <w:rFonts w:ascii="Times New Roman" w:hAnsi="Times New Roman" w:cs="Times New Roman"/>
                <w:sz w:val="20"/>
                <w:szCs w:val="20"/>
              </w:rPr>
            </w:pPr>
            <w:r w:rsidRPr="00A212EB">
              <w:rPr>
                <w:rFonts w:ascii="Times New Roman" w:hAnsi="Times New Roman" w:cs="Times New Roman"/>
                <w:sz w:val="20"/>
                <w:szCs w:val="20"/>
              </w:rPr>
              <w:t xml:space="preserve">Трасса автозимника Анавгай – Тигиль на участке км 0 – км 241 проходит по территории со сложными природно-климатическими условиями, пересекая холмистую местность, характеризующуюся обильным выпадением осадков, болотистые участки и многочисленные водотоки, в том числе, такие крупные как р. </w:t>
            </w:r>
            <w:proofErr w:type="spellStart"/>
            <w:r w:rsidRPr="00A212EB">
              <w:rPr>
                <w:rFonts w:ascii="Times New Roman" w:hAnsi="Times New Roman" w:cs="Times New Roman"/>
                <w:sz w:val="20"/>
                <w:szCs w:val="20"/>
              </w:rPr>
              <w:t>Копкан</w:t>
            </w:r>
            <w:proofErr w:type="spellEnd"/>
            <w:r w:rsidRPr="00A212EB">
              <w:rPr>
                <w:rFonts w:ascii="Times New Roman" w:hAnsi="Times New Roman" w:cs="Times New Roman"/>
                <w:sz w:val="20"/>
                <w:szCs w:val="20"/>
              </w:rPr>
              <w:t xml:space="preserve">, р. </w:t>
            </w:r>
            <w:proofErr w:type="spellStart"/>
            <w:r w:rsidRPr="00A212EB">
              <w:rPr>
                <w:rFonts w:ascii="Times New Roman" w:hAnsi="Times New Roman" w:cs="Times New Roman"/>
                <w:sz w:val="20"/>
                <w:szCs w:val="20"/>
              </w:rPr>
              <w:t>Листваговая</w:t>
            </w:r>
            <w:proofErr w:type="spellEnd"/>
            <w:r w:rsidRPr="00A212EB">
              <w:rPr>
                <w:rFonts w:ascii="Times New Roman" w:hAnsi="Times New Roman" w:cs="Times New Roman"/>
                <w:sz w:val="20"/>
                <w:szCs w:val="20"/>
              </w:rPr>
              <w:t xml:space="preserve">, р. </w:t>
            </w:r>
            <w:proofErr w:type="spellStart"/>
            <w:r w:rsidRPr="00A212EB">
              <w:rPr>
                <w:rFonts w:ascii="Times New Roman" w:hAnsi="Times New Roman" w:cs="Times New Roman"/>
                <w:sz w:val="20"/>
                <w:szCs w:val="20"/>
              </w:rPr>
              <w:t>Толстихинская</w:t>
            </w:r>
            <w:proofErr w:type="spellEnd"/>
            <w:r w:rsidRPr="00A212EB">
              <w:rPr>
                <w:rFonts w:ascii="Times New Roman" w:hAnsi="Times New Roman" w:cs="Times New Roman"/>
                <w:sz w:val="20"/>
                <w:szCs w:val="20"/>
              </w:rPr>
              <w:t xml:space="preserve">, р. Тополевая, р. Тигиль, и требует устройства ледовых переправ и переходов с применением конструкций ТММ (тяжелого механизированного моста). Содержание автозимника осуществляется путем обеспечения наката поверхности снежного полотна с применением уплотняющих конструкций и механизмов. Производится обработка </w:t>
            </w:r>
            <w:proofErr w:type="spellStart"/>
            <w:r w:rsidRPr="00A212EB">
              <w:rPr>
                <w:rFonts w:ascii="Times New Roman" w:hAnsi="Times New Roman" w:cs="Times New Roman"/>
                <w:sz w:val="20"/>
                <w:szCs w:val="20"/>
              </w:rPr>
              <w:t>противогололедными</w:t>
            </w:r>
            <w:proofErr w:type="spellEnd"/>
            <w:r w:rsidRPr="00A212EB">
              <w:rPr>
                <w:rFonts w:ascii="Times New Roman" w:hAnsi="Times New Roman" w:cs="Times New Roman"/>
                <w:sz w:val="20"/>
                <w:szCs w:val="20"/>
              </w:rPr>
              <w:t xml:space="preserve"> материалами крутых спусков (подъемов). Кроме того, на участках косогоров обеспечивается выравнивание снежного полотна дорожной техникой. Эксплуатация автозимника носит сезонный характер и осуществляется, как правило, в период с января по март-апрель для обеспечения завоза в населенные пункты Тигильского муниципального района продуктов, горюче-смазочных, строительных и других необходимых материалов, изделий, товаров. </w:t>
            </w:r>
          </w:p>
          <w:p w:rsidR="00A212EB" w:rsidRPr="00A212EB" w:rsidRDefault="00A212EB" w:rsidP="00A212EB">
            <w:pPr>
              <w:shd w:val="clear" w:color="auto" w:fill="FFFFFF"/>
              <w:spacing w:after="0" w:line="240" w:lineRule="auto"/>
              <w:ind w:firstLine="382"/>
              <w:jc w:val="both"/>
              <w:rPr>
                <w:rFonts w:ascii="Times New Roman" w:hAnsi="Times New Roman" w:cs="Times New Roman"/>
                <w:sz w:val="20"/>
                <w:szCs w:val="20"/>
              </w:rPr>
            </w:pPr>
            <w:r w:rsidRPr="00A212EB">
              <w:rPr>
                <w:rFonts w:ascii="Times New Roman" w:hAnsi="Times New Roman" w:cs="Times New Roman"/>
                <w:sz w:val="20"/>
                <w:szCs w:val="20"/>
              </w:rPr>
              <w:t>Согласно проведенному комиссионному обследованию с участием представителей КГКУ «</w:t>
            </w:r>
            <w:proofErr w:type="spellStart"/>
            <w:r w:rsidRPr="00A212EB">
              <w:rPr>
                <w:rFonts w:ascii="Times New Roman" w:hAnsi="Times New Roman" w:cs="Times New Roman"/>
                <w:sz w:val="20"/>
                <w:szCs w:val="20"/>
              </w:rPr>
              <w:t>Камчатуправтодор</w:t>
            </w:r>
            <w:proofErr w:type="spellEnd"/>
            <w:r w:rsidRPr="00A212EB">
              <w:rPr>
                <w:rFonts w:ascii="Times New Roman" w:hAnsi="Times New Roman" w:cs="Times New Roman"/>
                <w:sz w:val="20"/>
                <w:szCs w:val="20"/>
              </w:rPr>
              <w:t xml:space="preserve">», Администрации Тигильского муниципального района, подрядчика ГУП КК «ДРСУ», ФКУ «Центра ГИМС МЧС России по Камчатскому краю», Тигильского МО МВД России автозимник Анавгай – Палана на участке км 0 – км 241 признан пригодным для движения грузовых </w:t>
            </w:r>
            <w:proofErr w:type="spellStart"/>
            <w:r w:rsidRPr="00A212EB">
              <w:rPr>
                <w:rFonts w:ascii="Times New Roman" w:hAnsi="Times New Roman" w:cs="Times New Roman"/>
                <w:sz w:val="20"/>
                <w:szCs w:val="20"/>
              </w:rPr>
              <w:t>полноприводных</w:t>
            </w:r>
            <w:proofErr w:type="spellEnd"/>
            <w:r w:rsidRPr="00A212EB">
              <w:rPr>
                <w:rFonts w:ascii="Times New Roman" w:hAnsi="Times New Roman" w:cs="Times New Roman"/>
                <w:sz w:val="20"/>
                <w:szCs w:val="20"/>
              </w:rPr>
              <w:t xml:space="preserve"> автомобилей с общей массой до 20 тонн. Автозимник на указанном участке не пригоден для движения легковых автомобилей.</w:t>
            </w:r>
          </w:p>
          <w:p w:rsidR="00A212EB" w:rsidRPr="00A212EB" w:rsidRDefault="00A212EB" w:rsidP="00A212EB">
            <w:pPr>
              <w:shd w:val="clear" w:color="auto" w:fill="FFFFFF"/>
              <w:spacing w:after="0" w:line="240" w:lineRule="auto"/>
              <w:ind w:firstLine="382"/>
              <w:jc w:val="both"/>
              <w:rPr>
                <w:rFonts w:ascii="Times New Roman" w:hAnsi="Times New Roman" w:cs="Times New Roman"/>
                <w:sz w:val="20"/>
                <w:szCs w:val="20"/>
              </w:rPr>
            </w:pPr>
            <w:r w:rsidRPr="00A212EB">
              <w:rPr>
                <w:rFonts w:ascii="Times New Roman" w:hAnsi="Times New Roman" w:cs="Times New Roman"/>
                <w:sz w:val="20"/>
                <w:szCs w:val="20"/>
              </w:rPr>
              <w:t>В 2021 году завершены работы по строи строительству автозимника продленного действия Анавгай – Палана на участке км 0 – км 16 и получено разрешение на ввод объекта в экспликацию настоящее, также разработана проектно-сметная документация получившая положительное заключение экспертизы по объектам «Строительство автозимника продлённого действия Анавгай – Палана на участке км 17 – км 33», «Строительство автомобильной дороги Анавгай – Палана на участке км 225 – км 231», «Строительство мостового перехода через р. Тигиль на 224 км автомобильной дороги Анавгай – Палана».</w:t>
            </w:r>
          </w:p>
          <w:p w:rsidR="00E60E50" w:rsidRPr="00A212EB" w:rsidRDefault="00A212EB" w:rsidP="00A212EB">
            <w:pPr>
              <w:shd w:val="clear" w:color="auto" w:fill="FFFFFF"/>
              <w:spacing w:after="0" w:line="240" w:lineRule="auto"/>
              <w:ind w:firstLine="382"/>
              <w:jc w:val="both"/>
              <w:rPr>
                <w:rFonts w:ascii="Times New Roman" w:hAnsi="Times New Roman" w:cs="Times New Roman"/>
                <w:sz w:val="20"/>
                <w:szCs w:val="20"/>
              </w:rPr>
            </w:pPr>
            <w:r w:rsidRPr="00A212EB">
              <w:rPr>
                <w:rFonts w:ascii="Times New Roman" w:hAnsi="Times New Roman" w:cs="Times New Roman"/>
                <w:sz w:val="20"/>
                <w:szCs w:val="20"/>
              </w:rPr>
              <w:lastRenderedPageBreak/>
              <w:t>Реализация объектов строительства автомобильной дороги (автозимника продленного действия) будет осуществляться при условии обеспечения финансированием и позволит обеспечить круглогодичное транспортное сообщение краевого центра с населенными пунктами Тигильского муниципального района.</w:t>
            </w:r>
          </w:p>
        </w:tc>
      </w:tr>
      <w:tr w:rsidR="00E60E50" w:rsidRPr="00462F04" w:rsidTr="006D2D41">
        <w:trPr>
          <w:trHeight w:val="4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1.19</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Развитие транспортной системы в местах традиционного проживания и традиционной хозяйственной деятельности малочисленных народов</w:t>
            </w:r>
            <w:r w:rsidR="008C06F7">
              <w:rPr>
                <w:rFonts w:ascii="Times New Roman" w:hAnsi="Times New Roman" w:cs="Times New Roman"/>
                <w:sz w:val="24"/>
                <w:szCs w:val="24"/>
              </w:rPr>
              <w:t xml:space="preserve"> (эксплуатация дороги «Тигиль-</w:t>
            </w:r>
            <w:r w:rsidRPr="00462F04">
              <w:rPr>
                <w:rFonts w:ascii="Times New Roman" w:hAnsi="Times New Roman" w:cs="Times New Roman"/>
                <w:sz w:val="24"/>
                <w:szCs w:val="24"/>
              </w:rPr>
              <w:t>Палана»)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транспорта и дорожного строительства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A212EB" w:rsidRDefault="00A212EB" w:rsidP="00A212EB">
            <w:pPr>
              <w:shd w:val="clear" w:color="auto" w:fill="FFFFFF"/>
              <w:spacing w:after="0" w:line="240" w:lineRule="auto"/>
              <w:ind w:firstLine="382"/>
              <w:jc w:val="both"/>
              <w:rPr>
                <w:rFonts w:ascii="Times New Roman" w:hAnsi="Times New Roman" w:cs="Times New Roman"/>
                <w:sz w:val="20"/>
                <w:szCs w:val="20"/>
              </w:rPr>
            </w:pPr>
            <w:r w:rsidRPr="00A212EB">
              <w:rPr>
                <w:rFonts w:ascii="Times New Roman" w:hAnsi="Times New Roman" w:cs="Times New Roman"/>
                <w:sz w:val="20"/>
                <w:szCs w:val="20"/>
              </w:rPr>
              <w:t xml:space="preserve">Полная протяженность автомобильной дороги Анавгай – Палана составляет -435 км (уточненная - 427,7 км). В 2008 – 2013 годах введено в эксплуатацию 125,6 км автодороги. В 2014 году введен в эксплуатацию участок км 308 – км 350 протяженностью 42,027 км, построено 4 моста общей длиной 339 </w:t>
            </w:r>
            <w:proofErr w:type="spellStart"/>
            <w:r w:rsidRPr="00A212EB">
              <w:rPr>
                <w:rFonts w:ascii="Times New Roman" w:hAnsi="Times New Roman" w:cs="Times New Roman"/>
                <w:sz w:val="20"/>
                <w:szCs w:val="20"/>
              </w:rPr>
              <w:t>пог</w:t>
            </w:r>
            <w:proofErr w:type="spellEnd"/>
            <w:r w:rsidRPr="00A212EB">
              <w:rPr>
                <w:rFonts w:ascii="Times New Roman" w:hAnsi="Times New Roman" w:cs="Times New Roman"/>
                <w:sz w:val="20"/>
                <w:szCs w:val="20"/>
              </w:rPr>
              <w:t>. м., включая крупные мосты через реки Воямполка (</w:t>
            </w:r>
            <w:proofErr w:type="spellStart"/>
            <w:r w:rsidRPr="00A212EB">
              <w:rPr>
                <w:rFonts w:ascii="Times New Roman" w:hAnsi="Times New Roman" w:cs="Times New Roman"/>
                <w:sz w:val="20"/>
                <w:szCs w:val="20"/>
              </w:rPr>
              <w:t>Жиловая</w:t>
            </w:r>
            <w:proofErr w:type="spellEnd"/>
            <w:r w:rsidRPr="00A212EB">
              <w:rPr>
                <w:rFonts w:ascii="Times New Roman" w:hAnsi="Times New Roman" w:cs="Times New Roman"/>
                <w:sz w:val="20"/>
                <w:szCs w:val="20"/>
              </w:rPr>
              <w:t>) и Воямполка (Матерая). С вводом участка км 308 – км 350 стал возможным круглогодичный проезд автотранспорта между с. Тигиль и п. Палана общей протяженностью 197,742 км.</w:t>
            </w:r>
          </w:p>
        </w:tc>
      </w:tr>
      <w:tr w:rsidR="00E60E50" w:rsidRPr="00462F04" w:rsidTr="006D2D41">
        <w:trPr>
          <w:trHeight w:val="13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Осуществление мероприятий по организации этнокультурного туризма на территории Камчатского края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туризма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В соответствии с Указом Президента РФ Владимира Путина, 2022 год посвящен культурному наследию народов России. </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В части реализации в 2022 году и последующие годы данного поручения Министерство туризма Камчатского края прорабатывает вопрос развития культурно - познавательного (этнографического) туризма, направленного на сохранение национальных культурных традиций коренных малочисленных народов.</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Этнический туризм – одно из наиболее перспективных направлений культурно-познавательного туризма. Этот вид туризма востребован как у местного населения, так и у гостей Камчатки в связи с его уникальностью и неповторимостью, а также экономическими и социальными преимуществами.</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В настоящий момент данное направление активно реализуется в муниципальных районах Камчатского края. </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По информации Аналитического агентства </w:t>
            </w:r>
            <w:proofErr w:type="spellStart"/>
            <w:r w:rsidRPr="00DD36D9">
              <w:rPr>
                <w:rFonts w:ascii="Times New Roman" w:hAnsi="Times New Roman" w:cs="Times New Roman"/>
                <w:sz w:val="20"/>
                <w:szCs w:val="20"/>
              </w:rPr>
              <w:t>ТурСтат</w:t>
            </w:r>
            <w:proofErr w:type="spellEnd"/>
            <w:r w:rsidRPr="00DD36D9">
              <w:rPr>
                <w:rFonts w:ascii="Times New Roman" w:hAnsi="Times New Roman" w:cs="Times New Roman"/>
                <w:sz w:val="20"/>
                <w:szCs w:val="20"/>
              </w:rPr>
              <w:t>, Камчатский край вошел в Топ-15 самых популярных российских регионов для этнографического туризма.</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Особо значимую роль в развитии этнического туризма играет уникальная для региона традиционная камчатская гонка на собачьих упряжках – «</w:t>
            </w:r>
            <w:proofErr w:type="spellStart"/>
            <w:r w:rsidRPr="00DD36D9">
              <w:rPr>
                <w:rFonts w:ascii="Times New Roman" w:hAnsi="Times New Roman" w:cs="Times New Roman"/>
                <w:sz w:val="20"/>
                <w:szCs w:val="20"/>
              </w:rPr>
              <w:t>Берингия</w:t>
            </w:r>
            <w:proofErr w:type="spellEnd"/>
            <w:r w:rsidRPr="00DD36D9">
              <w:rPr>
                <w:rFonts w:ascii="Times New Roman" w:hAnsi="Times New Roman" w:cs="Times New Roman"/>
                <w:sz w:val="20"/>
                <w:szCs w:val="20"/>
              </w:rPr>
              <w:t xml:space="preserve">», которая проходит уже более 20 лет, и которая возродила и успешно сохраняет традиционный национальный уклад коренных малочисленных народов Севера, проживающих в Камчатском крае. Ежегодно гонка привлекает к себе внимание как российских, так и зарубежных туристов, которые увозят с собой ничем не оценимые </w:t>
            </w:r>
            <w:r w:rsidRPr="00DD36D9">
              <w:rPr>
                <w:rFonts w:ascii="Times New Roman" w:hAnsi="Times New Roman" w:cs="Times New Roman"/>
                <w:sz w:val="20"/>
                <w:szCs w:val="20"/>
              </w:rPr>
              <w:lastRenderedPageBreak/>
              <w:t>знания и впечатления о хрупкой и одновременно богатой этнической культуре народов, традиционно населяющих наш край.</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В первой декаде 2022 года Министерство туризма Камчатского края прорабатывает следующие мероприятия.</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1) Развитие культурно - познавательного (этнографического) туризма;</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2) Проведение круглого стола «Совет старейшин» в рамках «</w:t>
            </w:r>
            <w:proofErr w:type="gramStart"/>
            <w:r w:rsidRPr="00DD36D9">
              <w:rPr>
                <w:rFonts w:ascii="Times New Roman" w:hAnsi="Times New Roman" w:cs="Times New Roman"/>
                <w:sz w:val="20"/>
                <w:szCs w:val="20"/>
              </w:rPr>
              <w:t>Этно-культурного</w:t>
            </w:r>
            <w:proofErr w:type="gramEnd"/>
            <w:r w:rsidRPr="00DD36D9">
              <w:rPr>
                <w:rFonts w:ascii="Times New Roman" w:hAnsi="Times New Roman" w:cs="Times New Roman"/>
                <w:sz w:val="20"/>
                <w:szCs w:val="20"/>
              </w:rPr>
              <w:t xml:space="preserve"> просветительского марафона </w:t>
            </w:r>
            <w:proofErr w:type="spellStart"/>
            <w:r w:rsidRPr="00DD36D9">
              <w:rPr>
                <w:rFonts w:ascii="Times New Roman" w:hAnsi="Times New Roman" w:cs="Times New Roman"/>
                <w:sz w:val="20"/>
                <w:szCs w:val="20"/>
              </w:rPr>
              <w:t>Берингия</w:t>
            </w:r>
            <w:proofErr w:type="spellEnd"/>
            <w:r w:rsidRPr="00DD36D9">
              <w:rPr>
                <w:rFonts w:ascii="Times New Roman" w:hAnsi="Times New Roman" w:cs="Times New Roman"/>
                <w:sz w:val="20"/>
                <w:szCs w:val="20"/>
              </w:rPr>
              <w:t xml:space="preserve"> - лицом к лицу с Севером»;</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3) Проведение встреч с представителями туристического сообщества с целью составления дорожной карты </w:t>
            </w:r>
            <w:proofErr w:type="spellStart"/>
            <w:r w:rsidRPr="00DD36D9">
              <w:rPr>
                <w:rFonts w:ascii="Times New Roman" w:hAnsi="Times New Roman" w:cs="Times New Roman"/>
                <w:sz w:val="20"/>
                <w:szCs w:val="20"/>
              </w:rPr>
              <w:t>этнотуризма</w:t>
            </w:r>
            <w:proofErr w:type="spellEnd"/>
            <w:r w:rsidRPr="00DD36D9">
              <w:rPr>
                <w:rFonts w:ascii="Times New Roman" w:hAnsi="Times New Roman" w:cs="Times New Roman"/>
                <w:sz w:val="20"/>
                <w:szCs w:val="20"/>
              </w:rPr>
              <w:t>;</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4) Реализация проекта «</w:t>
            </w:r>
            <w:proofErr w:type="gramStart"/>
            <w:r w:rsidRPr="00DD36D9">
              <w:rPr>
                <w:rFonts w:ascii="Times New Roman" w:hAnsi="Times New Roman" w:cs="Times New Roman"/>
                <w:sz w:val="20"/>
                <w:szCs w:val="20"/>
              </w:rPr>
              <w:t>Этно-культурный</w:t>
            </w:r>
            <w:proofErr w:type="gramEnd"/>
            <w:r w:rsidRPr="00DD36D9">
              <w:rPr>
                <w:rFonts w:ascii="Times New Roman" w:hAnsi="Times New Roman" w:cs="Times New Roman"/>
                <w:sz w:val="20"/>
                <w:szCs w:val="20"/>
              </w:rPr>
              <w:t xml:space="preserve"> просветительский марафон </w:t>
            </w:r>
            <w:proofErr w:type="spellStart"/>
            <w:r w:rsidRPr="00DD36D9">
              <w:rPr>
                <w:rFonts w:ascii="Times New Roman" w:hAnsi="Times New Roman" w:cs="Times New Roman"/>
                <w:sz w:val="20"/>
                <w:szCs w:val="20"/>
              </w:rPr>
              <w:t>Берингия</w:t>
            </w:r>
            <w:proofErr w:type="spellEnd"/>
            <w:r w:rsidRPr="00DD36D9">
              <w:rPr>
                <w:rFonts w:ascii="Times New Roman" w:hAnsi="Times New Roman" w:cs="Times New Roman"/>
                <w:sz w:val="20"/>
                <w:szCs w:val="20"/>
              </w:rPr>
              <w:t xml:space="preserve"> - лицом к лицу с Севером»;</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5) </w:t>
            </w:r>
            <w:proofErr w:type="gramStart"/>
            <w:r w:rsidRPr="00DD36D9">
              <w:rPr>
                <w:rFonts w:ascii="Times New Roman" w:hAnsi="Times New Roman" w:cs="Times New Roman"/>
                <w:sz w:val="20"/>
                <w:szCs w:val="20"/>
              </w:rPr>
              <w:t>В</w:t>
            </w:r>
            <w:proofErr w:type="gramEnd"/>
            <w:r w:rsidRPr="00DD36D9">
              <w:rPr>
                <w:rFonts w:ascii="Times New Roman" w:hAnsi="Times New Roman" w:cs="Times New Roman"/>
                <w:sz w:val="20"/>
                <w:szCs w:val="20"/>
              </w:rPr>
              <w:t xml:space="preserve"> январе 2022 года командой АНО «Камчатский </w:t>
            </w:r>
            <w:proofErr w:type="spellStart"/>
            <w:r w:rsidRPr="00DD36D9">
              <w:rPr>
                <w:rFonts w:ascii="Times New Roman" w:hAnsi="Times New Roman" w:cs="Times New Roman"/>
                <w:sz w:val="20"/>
                <w:szCs w:val="20"/>
              </w:rPr>
              <w:t>выставочно</w:t>
            </w:r>
            <w:proofErr w:type="spellEnd"/>
            <w:r w:rsidRPr="00DD36D9">
              <w:rPr>
                <w:rFonts w:ascii="Times New Roman" w:hAnsi="Times New Roman" w:cs="Times New Roman"/>
                <w:sz w:val="20"/>
                <w:szCs w:val="20"/>
              </w:rPr>
              <w:t xml:space="preserve">-туристический центр» подана конкурсная заявка на Конкурс президентских грантов культурных инициатив в области культуры, искусства и креативных индустрий: «Историко-культурный фестиваль Страна рыбы и </w:t>
            </w:r>
            <w:proofErr w:type="spellStart"/>
            <w:r w:rsidRPr="00DD36D9">
              <w:rPr>
                <w:rFonts w:ascii="Times New Roman" w:hAnsi="Times New Roman" w:cs="Times New Roman"/>
                <w:sz w:val="20"/>
                <w:szCs w:val="20"/>
              </w:rPr>
              <w:t>рыбоедов</w:t>
            </w:r>
            <w:proofErr w:type="spellEnd"/>
            <w:r w:rsidRPr="00DD36D9">
              <w:rPr>
                <w:rFonts w:ascii="Times New Roman" w:hAnsi="Times New Roman" w:cs="Times New Roman"/>
                <w:sz w:val="20"/>
                <w:szCs w:val="20"/>
              </w:rPr>
              <w:t xml:space="preserve">».  </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Фестиваль «Страна рыбы и </w:t>
            </w:r>
            <w:proofErr w:type="spellStart"/>
            <w:r w:rsidRPr="00DD36D9">
              <w:rPr>
                <w:rFonts w:ascii="Times New Roman" w:hAnsi="Times New Roman" w:cs="Times New Roman"/>
                <w:sz w:val="20"/>
                <w:szCs w:val="20"/>
              </w:rPr>
              <w:t>рыбоедов</w:t>
            </w:r>
            <w:proofErr w:type="spellEnd"/>
            <w:r w:rsidRPr="00DD36D9">
              <w:rPr>
                <w:rFonts w:ascii="Times New Roman" w:hAnsi="Times New Roman" w:cs="Times New Roman"/>
                <w:sz w:val="20"/>
                <w:szCs w:val="20"/>
              </w:rPr>
              <w:t>» станет важным историко-культурным компонентом Краевого фестиваля «Сохраним лососей вместе», который проходит на реке Быстрая в селе Усть-Большерецк Камчатского края, привлекает около 3000 гостей ежегодно и главной его идеей является разумное пользование природными ресурсами.</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На площадке основного фестиваля будет организована отдельная зона, где гости смогут познакомиться с историей освоения полуострова, культурой и творчеством коренных народов, проживающих здесь.</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В настоящий момент экспертами Конкурса подводятся итоги.</w:t>
            </w:r>
          </w:p>
          <w:p w:rsidR="00DD36D9"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6) В 2022 году Министерство туризма Камчатского края примет участие в конференции на тему: «Актуальные вопросы сохранения и популяризации традиций культуры и ее роль в развитии этнографического туризма» в период с 15.09-17.09.2022 года. </w:t>
            </w:r>
          </w:p>
          <w:p w:rsidR="00E60E50" w:rsidRPr="00DD36D9" w:rsidRDefault="00DD36D9" w:rsidP="00DD36D9">
            <w:pPr>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7) Прорабатывается возможность проведения на территории Камчатского края Дальневосточного Фестиваля «Культура, туризм, индустрия гостеприимства» с возможностью присвоения в дальнейшем международного статуса.</w:t>
            </w:r>
          </w:p>
        </w:tc>
      </w:tr>
      <w:tr w:rsidR="00E60E50" w:rsidRPr="00462F04" w:rsidTr="006D2D41">
        <w:trPr>
          <w:trHeight w:val="13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autoSpaceDE w:val="0"/>
              <w:autoSpaceDN w:val="0"/>
              <w:adjustRightInd w:val="0"/>
              <w:spacing w:after="0" w:line="240" w:lineRule="auto"/>
              <w:jc w:val="both"/>
              <w:rPr>
                <w:rFonts w:ascii="Times New Roman" w:eastAsia="Calibri" w:hAnsi="Times New Roman" w:cs="Times New Roman"/>
                <w:sz w:val="24"/>
                <w:szCs w:val="24"/>
              </w:rPr>
            </w:pPr>
            <w:r w:rsidRPr="00462F04">
              <w:rPr>
                <w:rFonts w:ascii="Times New Roman" w:hAnsi="Times New Roman" w:cs="Times New Roman"/>
                <w:sz w:val="24"/>
                <w:szCs w:val="24"/>
              </w:rPr>
              <w:t xml:space="preserve">Продвижение и популяризация экологических и этнографических маршрутов на международных, региональных </w:t>
            </w:r>
            <w:r w:rsidRPr="00462F04">
              <w:rPr>
                <w:rFonts w:ascii="Times New Roman" w:hAnsi="Times New Roman" w:cs="Times New Roman"/>
                <w:sz w:val="24"/>
                <w:szCs w:val="24"/>
              </w:rPr>
              <w:lastRenderedPageBreak/>
              <w:t xml:space="preserve">и тематических выставках, форумах, конференциях и семинарах. </w:t>
            </w:r>
            <w:r w:rsidRPr="00462F04">
              <w:rPr>
                <w:rFonts w:ascii="Times New Roman" w:eastAsia="Calibri" w:hAnsi="Times New Roman" w:cs="Times New Roman"/>
                <w:sz w:val="24"/>
                <w:szCs w:val="24"/>
              </w:rPr>
              <w:t xml:space="preserve">Реализация </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eastAsia="Calibri" w:hAnsi="Times New Roman" w:cs="Times New Roman"/>
                <w:sz w:val="24"/>
                <w:szCs w:val="24"/>
              </w:rPr>
              <w:t>проектов в сфере этнографического туризма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туризма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Продвижение и популяризация экологических и этнографических маршрутов осуществлялось на международных, региональных и тематических выставках, форумах, конференциях и семинарах и др.</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lastRenderedPageBreak/>
              <w:t>1. В период с 16 по 18 марта 2021 года в Москве прошла XXVII Московская международная выставка MITT 2021.</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В MITT-2021 приняли участие более полутора тысяч компаний из 29 стран мира. Свои предложения по организации поездок внутри страны представили 52 российских региона. В рамках единого стенда «Камчатка» туристический потенциал региона представили АНО «Туристский информационный центр», туроператоры региона: ООО «Затерянный мир», ООО ТК «</w:t>
            </w:r>
            <w:proofErr w:type="spellStart"/>
            <w:r w:rsidRPr="00DD36D9">
              <w:rPr>
                <w:rFonts w:ascii="Times New Roman" w:hAnsi="Times New Roman" w:cs="Times New Roman"/>
                <w:sz w:val="20"/>
                <w:szCs w:val="20"/>
              </w:rPr>
              <w:t>Камчатинтур</w:t>
            </w:r>
            <w:proofErr w:type="spellEnd"/>
            <w:r w:rsidRPr="00DD36D9">
              <w:rPr>
                <w:rFonts w:ascii="Times New Roman" w:hAnsi="Times New Roman" w:cs="Times New Roman"/>
                <w:sz w:val="20"/>
                <w:szCs w:val="20"/>
              </w:rPr>
              <w:t xml:space="preserve">», ООО «Гранд», ООО КСОК «Марал», ООО «Траверс-тур», ООО «Камчатка Трэвел Групп», ООО «Камчатское бюро путешествий», ООО «Орлан Камчатка», ООО «Ред </w:t>
            </w:r>
            <w:proofErr w:type="spellStart"/>
            <w:r w:rsidRPr="00DD36D9">
              <w:rPr>
                <w:rFonts w:ascii="Times New Roman" w:hAnsi="Times New Roman" w:cs="Times New Roman"/>
                <w:sz w:val="20"/>
                <w:szCs w:val="20"/>
              </w:rPr>
              <w:t>Риверз</w:t>
            </w:r>
            <w:proofErr w:type="spellEnd"/>
            <w:r w:rsidRPr="00DD36D9">
              <w:rPr>
                <w:rFonts w:ascii="Times New Roman" w:hAnsi="Times New Roman" w:cs="Times New Roman"/>
                <w:sz w:val="20"/>
                <w:szCs w:val="20"/>
              </w:rPr>
              <w:t>», ООО ТК «Край вулканов». За три дня выставки экспозицию Камчатского края посетили тысячи человек. Стенд Камчатского края на международной туристической выставке MITT – 2021 в Москве удостоен высокой оценки организаторов за актуальность и оформление представленной экспозиции. Министр туризма Камчатского края Максименко Н.Л. приняла участие в мероприятии «Всероссийское совещание по туризму», организатором которого выступил Ростуризм, и в деловой программе выставки. Деловая программа выставки включила в себя 14 мероприятий, на которых выступили более 80 спикеров. Во всех мероприятиях выставки активное участие принимали члены делегации Камчатского края.</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2. С 02 по 04 сентября 2021 года Министр туризма Камчатского края В.В. Русанов принял участие в выставке «Улица Дальнего Востока» в рамках VI Восточного экономического форума – 2021. Деловая программа ВЭФ-2021 разбита на 4 тематических блока: «Экономика нового времени: что изменится и что сохранится», «Дальний Восток – новые вызовы и возможности», «Общая ответственность в изменившемся мире» и «Молодежный ВЭФ».</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3. С 23 по 24 сентября 2021 года прошла деловая программа, в которой приняли участие представители органов исполнительной власти региона, туристические операторы Камчатки, </w:t>
            </w:r>
            <w:proofErr w:type="spellStart"/>
            <w:r w:rsidRPr="00DD36D9">
              <w:rPr>
                <w:rFonts w:ascii="Times New Roman" w:hAnsi="Times New Roman" w:cs="Times New Roman"/>
                <w:sz w:val="20"/>
                <w:szCs w:val="20"/>
              </w:rPr>
              <w:t>врио</w:t>
            </w:r>
            <w:proofErr w:type="spellEnd"/>
            <w:r w:rsidRPr="00DD36D9">
              <w:rPr>
                <w:rFonts w:ascii="Times New Roman" w:hAnsi="Times New Roman" w:cs="Times New Roman"/>
                <w:sz w:val="20"/>
                <w:szCs w:val="20"/>
              </w:rPr>
              <w:t xml:space="preserve"> председателя секции краеведения и </w:t>
            </w:r>
            <w:proofErr w:type="spellStart"/>
            <w:r w:rsidRPr="00DD36D9">
              <w:rPr>
                <w:rFonts w:ascii="Times New Roman" w:hAnsi="Times New Roman" w:cs="Times New Roman"/>
                <w:sz w:val="20"/>
                <w:szCs w:val="20"/>
              </w:rPr>
              <w:t>экскурсоведения</w:t>
            </w:r>
            <w:proofErr w:type="spellEnd"/>
            <w:r w:rsidRPr="00DD36D9">
              <w:rPr>
                <w:rFonts w:ascii="Times New Roman" w:hAnsi="Times New Roman" w:cs="Times New Roman"/>
                <w:sz w:val="20"/>
                <w:szCs w:val="20"/>
              </w:rPr>
              <w:t xml:space="preserve"> Приморского краевого отделения Русского географического общества - Общества изучения Амурской области, заместитель директора по развитию </w:t>
            </w:r>
            <w:proofErr w:type="spellStart"/>
            <w:r w:rsidRPr="00DD36D9">
              <w:rPr>
                <w:rFonts w:ascii="Times New Roman" w:hAnsi="Times New Roman" w:cs="Times New Roman"/>
                <w:sz w:val="20"/>
                <w:szCs w:val="20"/>
              </w:rPr>
              <w:t>Туристскоинформационного</w:t>
            </w:r>
            <w:proofErr w:type="spellEnd"/>
            <w:r w:rsidRPr="00DD36D9">
              <w:rPr>
                <w:rFonts w:ascii="Times New Roman" w:hAnsi="Times New Roman" w:cs="Times New Roman"/>
                <w:sz w:val="20"/>
                <w:szCs w:val="20"/>
              </w:rPr>
              <w:t xml:space="preserve"> центра Приморского края, региональный представитель Общенационального союза организаций индустрии гостеприимства, спасатели поисково-спасательного отряда Камчатского края и МЧС, директор Камчатского филиала ФИЦ «Единая геофизическая служба Российской Академии наук», инструкторы, </w:t>
            </w:r>
            <w:r w:rsidRPr="00DD36D9">
              <w:rPr>
                <w:rFonts w:ascii="Times New Roman" w:hAnsi="Times New Roman" w:cs="Times New Roman"/>
                <w:sz w:val="20"/>
                <w:szCs w:val="20"/>
              </w:rPr>
              <w:lastRenderedPageBreak/>
              <w:t>экскурсоводы, гиды-проводники, председатель Федерации спортивного туризма Камчатки, президент Клуба туристов имени Г. Травина, руководство Петропавловск-Камчатского филиала ФГБОУ ВО «Российская академия народного хозяйства и государственной службы при Президенте РФ, представители компании 2ГИС и др.</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4. 8. 02 ноября 2021 года в Камчатском выставочном туристическом центре прошло обсуждение итогов активного туристического сезона на Камчатке. Участие в пленарной сессии принял губернатор региона Владимир Солодов, руководители органов исполнительной власти и представители туристического сообщества края. В течение дня представители туристического сообщества обсуждали безопасность на туристических маршрутах, развитие туристской инфраструктуры, экологическое просвещение, законодательство в сфере туризма, аттестацию гидов и обучение специалистов, а также меры, необходимые для легализации «серого» бизнеса. Владимир Солодов в заключительном слове подчеркнул, что правительство готово к такому открытому диалогу, чтобы доводить до результата значимые инициативы. По итогам обсуждения он дал ряд поручений.</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5. В период с 26 по 30 июня 2021 года при участии Министерства туризма Камчатского края состоялась официальная встреча с делегацией </w:t>
            </w:r>
            <w:proofErr w:type="spellStart"/>
            <w:r w:rsidRPr="00DD36D9">
              <w:rPr>
                <w:rFonts w:ascii="Times New Roman" w:hAnsi="Times New Roman" w:cs="Times New Roman"/>
                <w:sz w:val="20"/>
                <w:szCs w:val="20"/>
              </w:rPr>
              <w:t>Франкороссийской</w:t>
            </w:r>
            <w:proofErr w:type="spellEnd"/>
            <w:r w:rsidRPr="00DD36D9">
              <w:rPr>
                <w:rFonts w:ascii="Times New Roman" w:hAnsi="Times New Roman" w:cs="Times New Roman"/>
                <w:sz w:val="20"/>
                <w:szCs w:val="20"/>
              </w:rPr>
              <w:t xml:space="preserve"> Торгово-Промышленной палаты. Одной из ключевых тем обсуждения стало рассмотрения вопроса о развитии гостиничного бизнеса на Камчатке. Проведены встречи ОАО «Гостиница «</w:t>
            </w:r>
            <w:proofErr w:type="spellStart"/>
            <w:r w:rsidRPr="00DD36D9">
              <w:rPr>
                <w:rFonts w:ascii="Times New Roman" w:hAnsi="Times New Roman" w:cs="Times New Roman"/>
                <w:sz w:val="20"/>
                <w:szCs w:val="20"/>
              </w:rPr>
              <w:t>Авача</w:t>
            </w:r>
            <w:proofErr w:type="spellEnd"/>
            <w:r w:rsidRPr="00DD36D9">
              <w:rPr>
                <w:rFonts w:ascii="Times New Roman" w:hAnsi="Times New Roman" w:cs="Times New Roman"/>
                <w:sz w:val="20"/>
                <w:szCs w:val="20"/>
              </w:rPr>
              <w:t>», ООО «Гостиничный комплекс «Петропавловск», ООО «Гейзер», ООО «Русский двор». Представители турбизнеса рассматривают возможность перехода под управление международных гостиничных сетей, в том числе «</w:t>
            </w:r>
            <w:proofErr w:type="spellStart"/>
            <w:r w:rsidRPr="00DD36D9">
              <w:rPr>
                <w:rFonts w:ascii="Times New Roman" w:hAnsi="Times New Roman" w:cs="Times New Roman"/>
                <w:sz w:val="20"/>
                <w:szCs w:val="20"/>
              </w:rPr>
              <w:t>Accor</w:t>
            </w:r>
            <w:proofErr w:type="spellEnd"/>
            <w:r w:rsidRPr="00DD36D9">
              <w:rPr>
                <w:rFonts w:ascii="Times New Roman" w:hAnsi="Times New Roman" w:cs="Times New Roman"/>
                <w:sz w:val="20"/>
                <w:szCs w:val="20"/>
              </w:rPr>
              <w:t>». По развитию экологического туризма обсуждались следующие направления сотрудничества: - развитие системы туристской навигации на экологических маршрутах, маркировка троп, картография туристских маршрутов; - организация мероприятий туристской экологической направленности; - комплексное обустройство визит-центров, включая создание санитарных зон для туристов.</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6. Министерство туризма Камчатского края приняло участие в Стратегической сессии восьмого Российского - Китайского туристического форума 01 сентября 2021 года на базе площадки «Точка кипения ВГЭС» в г. Владивостоке. Основной темой обсуждения стало развитие территорий ДФО за счет Азиатско-Тихоокеанского региона.</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lastRenderedPageBreak/>
              <w:t>7. Министерство туризма Камчатского края приняло участие 26 октября 2021 года в качестве докладчика в области развития туризма рабочей группы по сотрудничеству между Правительством Республики Беларусь и Правительством Камчатского края в формате видеоконференцсвязи. Результатом данной встречи стало подписание соглашения между сторонами, а также утверждения плана мероприятий по исполнению данного соглашения.</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8. Участие Делегации Камчатского края в Восточном экономическом форуме2022 г в городе Владивостоке. В рамках улицы Дальнего Востока был установлен павильон «Вулкан». В ноябре 2021 года Министерством туризма Камчатского края открыт «</w:t>
            </w:r>
            <w:proofErr w:type="spellStart"/>
            <w:r w:rsidRPr="00DD36D9">
              <w:rPr>
                <w:rFonts w:ascii="Times New Roman" w:hAnsi="Times New Roman" w:cs="Times New Roman"/>
                <w:sz w:val="20"/>
                <w:szCs w:val="20"/>
              </w:rPr>
              <w:t>Visit</w:t>
            </w:r>
            <w:proofErr w:type="spellEnd"/>
            <w:r w:rsidRPr="00DD36D9">
              <w:rPr>
                <w:rFonts w:ascii="Times New Roman" w:hAnsi="Times New Roman" w:cs="Times New Roman"/>
                <w:sz w:val="20"/>
                <w:szCs w:val="20"/>
              </w:rPr>
              <w:t xml:space="preserve">-центр Камчатка» - Дом Камчатки в столице Дальнего Востока. Цель работы тематических павильонов на «Улице Дальнего Востока» – выставка достижений регионов и демонстрация инвесторам наиболее важных направлений развития. В павильоне Камчатского края можно ознакомиться с рыбной отраслью, узнать о том, какие рыбу и морепродукты добывают камчатские рыбаки. Установлен капитанский мостик, где посетители с помощью рычагов управления могут запустить видеоролики о морских круизах на Камчатке и по Северному морскому пути. Кроме того, на выставке можно узнать о развитии авиасообщения и «зеленой» энергетике, культурах коренных народов полуострова, </w:t>
            </w:r>
            <w:proofErr w:type="spellStart"/>
            <w:r w:rsidRPr="00DD36D9">
              <w:rPr>
                <w:rFonts w:ascii="Times New Roman" w:hAnsi="Times New Roman" w:cs="Times New Roman"/>
                <w:sz w:val="20"/>
                <w:szCs w:val="20"/>
              </w:rPr>
              <w:t>Кроноцком</w:t>
            </w:r>
            <w:proofErr w:type="spellEnd"/>
            <w:r w:rsidRPr="00DD36D9">
              <w:rPr>
                <w:rFonts w:ascii="Times New Roman" w:hAnsi="Times New Roman" w:cs="Times New Roman"/>
                <w:sz w:val="20"/>
                <w:szCs w:val="20"/>
              </w:rPr>
              <w:t xml:space="preserve"> заповеднике и гонке на собачьих упряжках «</w:t>
            </w:r>
            <w:proofErr w:type="spellStart"/>
            <w:r w:rsidRPr="00DD36D9">
              <w:rPr>
                <w:rFonts w:ascii="Times New Roman" w:hAnsi="Times New Roman" w:cs="Times New Roman"/>
                <w:sz w:val="20"/>
                <w:szCs w:val="20"/>
              </w:rPr>
              <w:t>Берингия</w:t>
            </w:r>
            <w:proofErr w:type="spellEnd"/>
            <w:r w:rsidRPr="00DD36D9">
              <w:rPr>
                <w:rFonts w:ascii="Times New Roman" w:hAnsi="Times New Roman" w:cs="Times New Roman"/>
                <w:sz w:val="20"/>
                <w:szCs w:val="20"/>
              </w:rPr>
              <w:t>». Здесь каждый житель Приморья и других регионов сможет узнать про Камчатку, приобрести сувенирную продукцию камчатских производителей.</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9. Организация и проведение краевой туристической выставки 22 сентября 2021 в формате видеоконференцсвязи, посвященная Всемирному дню туризма. Первая туристическая онлайн-выставка и первый шаг к новым форматам встреч, проведения мероприятий и эффективного продвижения края в других регионах. Основными направлениями и темами выставки стал этнический туризм, собачьи питомники, катание на собачьих упряжках, активный зимний отдых, снегоходные экскурсии, гастрономический туризм, а также горячие источники и базы отдыха Спикерами выступили ведущие представители отрасли. Ссылки для подключения к трансляции мероприятия размещены в социальных сетях Министерства туризма Камчатского края и на портале https://visitkamchatka.ru». Онлайн-выставка прошла в B2B и B2C форматах, которые позволили сделать большой охват </w:t>
            </w:r>
            <w:r w:rsidRPr="00DD36D9">
              <w:rPr>
                <w:rFonts w:ascii="Times New Roman" w:hAnsi="Times New Roman" w:cs="Times New Roman"/>
                <w:sz w:val="20"/>
                <w:szCs w:val="20"/>
              </w:rPr>
              <w:lastRenderedPageBreak/>
              <w:t>компаний в сфере туризма в других регионах и найти потребителя своих услуг.</w:t>
            </w:r>
          </w:p>
          <w:p w:rsidR="00DD36D9"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 xml:space="preserve">10. 15. С 09 ноября 2021 года в павильоне «Рабочий и колхозница» открыта выставка «Камчатка. Твое невероятное приключение», посвященная уникальной природе Камчатского полуострова. На выставке представлено 26 фоторабот, оформленных в две экспозиционные темы: «Удивительная Камчатка» и «Большие и уязвимые». На выставке можно увидеть природу полуострова, жизнь животных Камчатки, красоты природного парка «Вулканы Камчатки», </w:t>
            </w:r>
            <w:proofErr w:type="spellStart"/>
            <w:r w:rsidRPr="00DD36D9">
              <w:rPr>
                <w:rFonts w:ascii="Times New Roman" w:hAnsi="Times New Roman" w:cs="Times New Roman"/>
                <w:sz w:val="20"/>
                <w:szCs w:val="20"/>
              </w:rPr>
              <w:t>Кроноцкого</w:t>
            </w:r>
            <w:proofErr w:type="spellEnd"/>
            <w:r w:rsidRPr="00DD36D9">
              <w:rPr>
                <w:rFonts w:ascii="Times New Roman" w:hAnsi="Times New Roman" w:cs="Times New Roman"/>
                <w:sz w:val="20"/>
                <w:szCs w:val="20"/>
              </w:rPr>
              <w:t xml:space="preserve"> заповедника и Южно-Камчатского заказника. Посетители смогут представить Камчатку не только суровым северным краем, но и полуостровом удивительной дикой живой природы, существующей во взаимодействии с человеком. Экспозиция расположена в выставочном зале на 4-м этаже павильона «Рабочий и колхозница». Вход на выставку бесплатный, павильон работает по системе COVID-</w:t>
            </w:r>
            <w:proofErr w:type="spellStart"/>
            <w:r w:rsidRPr="00DD36D9">
              <w:rPr>
                <w:rFonts w:ascii="Times New Roman" w:hAnsi="Times New Roman" w:cs="Times New Roman"/>
                <w:sz w:val="20"/>
                <w:szCs w:val="20"/>
              </w:rPr>
              <w:t>free</w:t>
            </w:r>
            <w:proofErr w:type="spellEnd"/>
            <w:r w:rsidRPr="00DD36D9">
              <w:rPr>
                <w:rFonts w:ascii="Times New Roman" w:hAnsi="Times New Roman" w:cs="Times New Roman"/>
                <w:sz w:val="20"/>
                <w:szCs w:val="20"/>
              </w:rPr>
              <w:t xml:space="preserve">, при себе необходимо иметь QR-код и документ, удостоверяющий личность. Организаторы: Министерство туризма Камчатского края, АНО «Камчатский </w:t>
            </w:r>
            <w:proofErr w:type="spellStart"/>
            <w:r w:rsidRPr="00DD36D9">
              <w:rPr>
                <w:rFonts w:ascii="Times New Roman" w:hAnsi="Times New Roman" w:cs="Times New Roman"/>
                <w:sz w:val="20"/>
                <w:szCs w:val="20"/>
              </w:rPr>
              <w:t>выставочно</w:t>
            </w:r>
            <w:proofErr w:type="spellEnd"/>
            <w:r w:rsidRPr="00DD36D9">
              <w:rPr>
                <w:rFonts w:ascii="Times New Roman" w:hAnsi="Times New Roman" w:cs="Times New Roman"/>
                <w:sz w:val="20"/>
                <w:szCs w:val="20"/>
              </w:rPr>
              <w:t>-туристический центр», федеральное государственное бюджетное учреждение культуры «Государственный музейно-выставочный центр «РОСИЗО»;</w:t>
            </w:r>
          </w:p>
          <w:p w:rsidR="00E60E50" w:rsidRPr="00DD36D9" w:rsidRDefault="00DD36D9" w:rsidP="00DD36D9">
            <w:pPr>
              <w:shd w:val="clear" w:color="auto" w:fill="FFFFFF"/>
              <w:spacing w:after="0" w:line="240" w:lineRule="auto"/>
              <w:ind w:firstLine="382"/>
              <w:jc w:val="both"/>
              <w:rPr>
                <w:rFonts w:ascii="Times New Roman" w:hAnsi="Times New Roman" w:cs="Times New Roman"/>
                <w:sz w:val="20"/>
                <w:szCs w:val="20"/>
              </w:rPr>
            </w:pPr>
            <w:r w:rsidRPr="00DD36D9">
              <w:rPr>
                <w:rFonts w:ascii="Times New Roman" w:hAnsi="Times New Roman" w:cs="Times New Roman"/>
                <w:sz w:val="20"/>
                <w:szCs w:val="20"/>
              </w:rPr>
              <w:t>11. Правительство Камчатского края 04 ноября 2021 года приняло участие в третьей Российско-Корейском Форуме в формате видеоконференцсвязи. Основной задачей международной площадки является активизация межрегионального торгово-экономического и инвестиционного российско-корейского сотрудничества, а также развитие культурных и гуманитарных контактов между регионами России и Кореи.</w:t>
            </w:r>
          </w:p>
        </w:tc>
      </w:tr>
      <w:tr w:rsidR="00E60E50" w:rsidRPr="00462F04" w:rsidTr="006D2D41">
        <w:trPr>
          <w:trHeight w:val="481"/>
        </w:trPr>
        <w:tc>
          <w:tcPr>
            <w:tcW w:w="15026" w:type="dxa"/>
            <w:gridSpan w:val="6"/>
            <w:tcBorders>
              <w:top w:val="single" w:sz="4" w:space="0" w:color="auto"/>
              <w:left w:val="single" w:sz="4" w:space="0" w:color="auto"/>
              <w:bottom w:val="single" w:sz="4" w:space="0" w:color="auto"/>
              <w:right w:val="single" w:sz="4" w:space="0" w:color="auto"/>
            </w:tcBorders>
            <w:shd w:val="clear" w:color="auto" w:fill="FFFFFF"/>
          </w:tcPr>
          <w:p w:rsidR="00E60E50" w:rsidRPr="00BA05AD" w:rsidRDefault="00E60E50" w:rsidP="006C0300">
            <w:pPr>
              <w:shd w:val="clear" w:color="auto" w:fill="FFFFFF"/>
              <w:spacing w:after="0" w:line="240" w:lineRule="auto"/>
              <w:jc w:val="center"/>
              <w:rPr>
                <w:rFonts w:ascii="Times New Roman" w:hAnsi="Times New Roman" w:cs="Times New Roman"/>
                <w:spacing w:val="-1"/>
                <w:sz w:val="24"/>
                <w:szCs w:val="24"/>
              </w:rPr>
            </w:pPr>
            <w:r w:rsidRPr="00BA05AD">
              <w:rPr>
                <w:rFonts w:ascii="Times New Roman" w:hAnsi="Times New Roman" w:cs="Times New Roman"/>
                <w:spacing w:val="-1"/>
                <w:sz w:val="24"/>
                <w:szCs w:val="24"/>
              </w:rPr>
              <w:lastRenderedPageBreak/>
              <w:t>2. Создание условий для улучшения демографических показателей коренных малочисленных народов Севера, Сибири и Дальнего Востока, проживающих в Камчатском крае (далее – малочисленные народы)</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62F04">
              <w:rPr>
                <w:rFonts w:ascii="Times New Roman" w:hAnsi="Times New Roman" w:cs="Times New Roman"/>
                <w:sz w:val="24"/>
                <w:szCs w:val="24"/>
              </w:rPr>
              <w:t>.</w:t>
            </w:r>
            <w:r>
              <w:rPr>
                <w:rFonts w:ascii="Times New Roman" w:hAnsi="Times New Roman" w:cs="Times New Roman"/>
                <w:sz w:val="24"/>
                <w:szCs w:val="24"/>
              </w:rPr>
              <w:t>1</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Строительство физкультурно-оздоровительных комплексов в местах традиционного проживания и традиционной хозяйственной деятельности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ind w:left="-40" w:firstLine="14"/>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ind w:left="-40" w:firstLine="14"/>
              <w:jc w:val="both"/>
              <w:rPr>
                <w:rFonts w:ascii="Times New Roman" w:hAnsi="Times New Roman" w:cs="Times New Roman"/>
                <w:sz w:val="24"/>
                <w:szCs w:val="24"/>
              </w:rPr>
            </w:pPr>
            <w:r w:rsidRPr="00462F04">
              <w:rPr>
                <w:rFonts w:ascii="Times New Roman" w:hAnsi="Times New Roman" w:cs="Times New Roman"/>
                <w:sz w:val="24"/>
                <w:szCs w:val="24"/>
              </w:rPr>
              <w:t>Министерство спорта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D73B28" w:rsidRPr="00D73B28" w:rsidRDefault="00D73B28" w:rsidP="00D73B28">
            <w:pPr>
              <w:shd w:val="clear" w:color="auto" w:fill="FFFFFF"/>
              <w:spacing w:after="0" w:line="240" w:lineRule="auto"/>
              <w:ind w:left="-40" w:firstLine="422"/>
              <w:jc w:val="both"/>
              <w:rPr>
                <w:rFonts w:ascii="Times New Roman" w:hAnsi="Times New Roman" w:cs="Times New Roman"/>
                <w:sz w:val="20"/>
                <w:szCs w:val="20"/>
              </w:rPr>
            </w:pPr>
            <w:r w:rsidRPr="00D73B28">
              <w:rPr>
                <w:rFonts w:ascii="Times New Roman" w:hAnsi="Times New Roman" w:cs="Times New Roman"/>
                <w:sz w:val="20"/>
                <w:szCs w:val="20"/>
              </w:rPr>
              <w:t xml:space="preserve">В целях создания условий для физического и спортивного совершенствования, укрепления здоровья граждан, приобщения широких слоев населения к регулярным занятиям физической культурой и спортом в Камчатском крае действует государственная программа «Развитие физической культуры и спорта в Камчатском крае», утвержденная постановлением Правительства Камчатского края от 23.11.2013 № 552-П (далее – госпрограмма), в рамках которой предусмотрена поддержка органов местного самоуправления муниципальных образований в Камчатском крае в части предоставления </w:t>
            </w:r>
            <w:r w:rsidRPr="00D73B28">
              <w:rPr>
                <w:rFonts w:ascii="Times New Roman" w:hAnsi="Times New Roman" w:cs="Times New Roman"/>
                <w:sz w:val="20"/>
                <w:szCs w:val="20"/>
              </w:rPr>
              <w:lastRenderedPageBreak/>
              <w:t>субсидий местным бюджетам, в том числе и на строительство объектов спорта.</w:t>
            </w:r>
          </w:p>
          <w:p w:rsidR="00D73B28" w:rsidRPr="00D73B28" w:rsidRDefault="00D73B28" w:rsidP="00D73B28">
            <w:pPr>
              <w:shd w:val="clear" w:color="auto" w:fill="FFFFFF"/>
              <w:spacing w:after="0" w:line="240" w:lineRule="auto"/>
              <w:ind w:left="-40" w:firstLine="422"/>
              <w:jc w:val="both"/>
              <w:rPr>
                <w:rFonts w:ascii="Times New Roman" w:hAnsi="Times New Roman" w:cs="Times New Roman"/>
                <w:sz w:val="20"/>
                <w:szCs w:val="20"/>
              </w:rPr>
            </w:pPr>
            <w:r w:rsidRPr="00D73B28">
              <w:rPr>
                <w:rFonts w:ascii="Times New Roman" w:hAnsi="Times New Roman" w:cs="Times New Roman"/>
                <w:sz w:val="20"/>
                <w:szCs w:val="20"/>
              </w:rPr>
              <w:t>Администрациям муниципальных районов необходимо обратиться в Министерство спорта Камчатского края с пакетом документов, подготовленным в соответствии с Приложением 6 к госпрограмме, с целью включение данного мероприятия в госпрограмму, Инвестиционную программу Камчатского края и выделения необходимого объема ассигнований на его реализацию из средств краевого бюджета. Порядок предоставления и распределения субсидий местным бюджетам на софинансирование строительства объектов спортивной инфраструктуры муниципальной собственности ежегодно доводится до глав всех муниципальных образований в Камчатском крае.</w:t>
            </w:r>
          </w:p>
          <w:p w:rsidR="00E60E50" w:rsidRPr="00D73B28" w:rsidRDefault="00D73B28" w:rsidP="00D73B28">
            <w:pPr>
              <w:shd w:val="clear" w:color="auto" w:fill="FFFFFF"/>
              <w:spacing w:after="0" w:line="240" w:lineRule="auto"/>
              <w:ind w:left="-40" w:firstLine="422"/>
              <w:jc w:val="both"/>
              <w:rPr>
                <w:rFonts w:ascii="Times New Roman" w:hAnsi="Times New Roman" w:cs="Times New Roman"/>
                <w:sz w:val="20"/>
                <w:szCs w:val="20"/>
              </w:rPr>
            </w:pPr>
            <w:r w:rsidRPr="00D73B28">
              <w:rPr>
                <w:rFonts w:ascii="Times New Roman" w:hAnsi="Times New Roman" w:cs="Times New Roman"/>
                <w:sz w:val="20"/>
                <w:szCs w:val="20"/>
              </w:rPr>
              <w:t>В 2021 году заявок от Пенжинского, Олюторского, Тигильского и Карагинского муниципальных районов на предоставление субсидии на строительство физкультурно-оздоровительных комплексов в адрес Министерства спорта Камчатского края не поступало.</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462F04">
              <w:rPr>
                <w:rFonts w:ascii="Times New Roman" w:hAnsi="Times New Roman" w:cs="Times New Roman"/>
                <w:sz w:val="24"/>
                <w:szCs w:val="24"/>
              </w:rPr>
              <w:t>.</w:t>
            </w:r>
            <w:r>
              <w:rPr>
                <w:rFonts w:ascii="Times New Roman" w:hAnsi="Times New Roman" w:cs="Times New Roman"/>
                <w:sz w:val="24"/>
                <w:szCs w:val="24"/>
              </w:rPr>
              <w:t>2</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Развитие сети фельдшерско-акушерских пунктов и отделений врача общей практики в соответствии с численностью населения в местах традиционного проживания и традиционной хозяйственной деятельности малочисленных народов, проживающих в Камчатском крае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ind w:left="-40" w:firstLine="14"/>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ind w:left="-40" w:firstLine="14"/>
              <w:jc w:val="both"/>
              <w:rPr>
                <w:rFonts w:ascii="Times New Roman" w:hAnsi="Times New Roman" w:cs="Times New Roman"/>
                <w:sz w:val="24"/>
                <w:szCs w:val="24"/>
              </w:rPr>
            </w:pPr>
            <w:r w:rsidRPr="00462F04">
              <w:rPr>
                <w:rFonts w:ascii="Times New Roman" w:hAnsi="Times New Roman" w:cs="Times New Roman"/>
                <w:sz w:val="24"/>
                <w:szCs w:val="24"/>
              </w:rPr>
              <w:t>Министерство здравоохранения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9E5909" w:rsidRDefault="009E5909" w:rsidP="009E5909">
            <w:pPr>
              <w:shd w:val="clear" w:color="auto" w:fill="FFFFFF"/>
              <w:spacing w:after="0" w:line="240" w:lineRule="auto"/>
              <w:ind w:left="-40" w:firstLine="422"/>
              <w:jc w:val="both"/>
              <w:rPr>
                <w:rFonts w:ascii="Times New Roman" w:hAnsi="Times New Roman" w:cs="Times New Roman"/>
                <w:sz w:val="20"/>
                <w:szCs w:val="20"/>
              </w:rPr>
            </w:pPr>
            <w:r>
              <w:rPr>
                <w:rFonts w:ascii="Times New Roman" w:hAnsi="Times New Roman" w:cs="Times New Roman"/>
                <w:sz w:val="20"/>
                <w:szCs w:val="20"/>
              </w:rPr>
              <w:t>Р</w:t>
            </w:r>
            <w:r w:rsidRPr="009E5909">
              <w:rPr>
                <w:rFonts w:ascii="Times New Roman" w:hAnsi="Times New Roman" w:cs="Times New Roman"/>
                <w:sz w:val="20"/>
                <w:szCs w:val="20"/>
              </w:rPr>
              <w:t>еализация данных мероприятий запланирована на 2021-2025 годы в рамках программы «Модернизация первичного звена здравоохранения Камчатского края». В 2021 г. построен фельдшерско-акушерский пункт с жилым домом в с. Лесная Тигильского муниципального района, заключено два государственных контракта на строительство фельдшерско-акушерского пункта в п. Березняки Елизовского муниципального района и фельдшерско-акушерского пункта в с. Апука Олюторского муниципального района. Завершение работ планируется в 2022 г.</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Pr="00462F04">
              <w:rPr>
                <w:rFonts w:ascii="Times New Roman" w:hAnsi="Times New Roman" w:cs="Times New Roman"/>
                <w:sz w:val="24"/>
                <w:szCs w:val="24"/>
              </w:rPr>
              <w:t>.</w:t>
            </w:r>
            <w:r>
              <w:rPr>
                <w:rFonts w:ascii="Times New Roman" w:hAnsi="Times New Roman" w:cs="Times New Roman"/>
                <w:sz w:val="24"/>
                <w:szCs w:val="24"/>
              </w:rPr>
              <w:t>3</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Расширение доступа населения, проживающего в отдаленных муниципальных образованиях Камчатского края, к государственным услугам и функциям путем предоставления государственных услуг и </w:t>
            </w:r>
            <w:r w:rsidRPr="00462F04">
              <w:rPr>
                <w:rFonts w:ascii="Times New Roman" w:hAnsi="Times New Roman" w:cs="Times New Roman"/>
                <w:sz w:val="24"/>
                <w:szCs w:val="24"/>
              </w:rPr>
              <w:lastRenderedPageBreak/>
              <w:t>государственных функций методом «выездных бригад»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lastRenderedPageBreak/>
              <w:t>2016-2025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по делам местного самоуправления и развития Корякского округа Камчатского края,</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здравоохранения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81345E" w:rsidRPr="0081345E" w:rsidRDefault="0081345E" w:rsidP="004155FE">
            <w:pPr>
              <w:spacing w:after="0" w:line="240" w:lineRule="auto"/>
              <w:ind w:firstLine="382"/>
              <w:jc w:val="both"/>
              <w:rPr>
                <w:rFonts w:ascii="Times New Roman" w:hAnsi="Times New Roman" w:cs="Times New Roman"/>
                <w:sz w:val="20"/>
                <w:szCs w:val="20"/>
              </w:rPr>
            </w:pPr>
            <w:r w:rsidRPr="0081345E">
              <w:rPr>
                <w:rFonts w:ascii="Times New Roman" w:hAnsi="Times New Roman" w:cs="Times New Roman"/>
                <w:sz w:val="20"/>
                <w:szCs w:val="20"/>
              </w:rPr>
              <w:t xml:space="preserve">В целях расширения доступа населения Камчатского края к государственным услугам и государственным функциям в населенных пунктах Камчатского края, относящихся к труднодоступным и отдаленным местностям (Перечень населенных пунктов Камчатского края утвержден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осуществляется предоставление государственных услуг методом "выездных бригад" с участием исполнительных органов государственной власти Камчатского края, территориальных органов </w:t>
            </w:r>
            <w:r w:rsidRPr="0081345E">
              <w:rPr>
                <w:rFonts w:ascii="Times New Roman" w:hAnsi="Times New Roman" w:cs="Times New Roman"/>
                <w:sz w:val="20"/>
                <w:szCs w:val="20"/>
              </w:rPr>
              <w:lastRenderedPageBreak/>
              <w:t>федеральных органов исполнительной власти в Камчатском крае и иных организаций.</w:t>
            </w:r>
          </w:p>
          <w:p w:rsidR="0081345E" w:rsidRPr="0081345E" w:rsidRDefault="0081345E" w:rsidP="004155FE">
            <w:pPr>
              <w:spacing w:after="0" w:line="240" w:lineRule="auto"/>
              <w:ind w:firstLine="382"/>
              <w:jc w:val="both"/>
              <w:rPr>
                <w:rFonts w:ascii="Times New Roman" w:hAnsi="Times New Roman" w:cs="Times New Roman"/>
                <w:sz w:val="20"/>
                <w:szCs w:val="20"/>
              </w:rPr>
            </w:pPr>
            <w:r w:rsidRPr="0081345E">
              <w:rPr>
                <w:rFonts w:ascii="Times New Roman" w:hAnsi="Times New Roman" w:cs="Times New Roman"/>
                <w:sz w:val="20"/>
                <w:szCs w:val="20"/>
              </w:rPr>
              <w:t>Посредством межведомственного взаимодействия организуются выезды группы специалистов в отдаленные населенные пункты Камчатского края, оказывающих широкий спектр услуг.</w:t>
            </w:r>
          </w:p>
          <w:p w:rsidR="0081345E" w:rsidRPr="0081345E" w:rsidRDefault="0081345E" w:rsidP="004155FE">
            <w:pPr>
              <w:spacing w:after="0" w:line="240" w:lineRule="auto"/>
              <w:ind w:firstLine="382"/>
              <w:jc w:val="both"/>
              <w:rPr>
                <w:rFonts w:ascii="Times New Roman" w:hAnsi="Times New Roman" w:cs="Times New Roman"/>
                <w:sz w:val="20"/>
                <w:szCs w:val="20"/>
              </w:rPr>
            </w:pPr>
            <w:r w:rsidRPr="0081345E">
              <w:rPr>
                <w:rFonts w:ascii="Times New Roman" w:hAnsi="Times New Roman" w:cs="Times New Roman"/>
                <w:sz w:val="20"/>
                <w:szCs w:val="20"/>
              </w:rPr>
              <w:t xml:space="preserve">В соответствии с утвержденным графиком на 2021 год было запланировано 4 «выездные бригады» в 5 труднодоступных района (Тигильский, Соболевский, Олюторский, Пенжинский, </w:t>
            </w:r>
            <w:proofErr w:type="spellStart"/>
            <w:r w:rsidRPr="0081345E">
              <w:rPr>
                <w:rFonts w:ascii="Times New Roman" w:hAnsi="Times New Roman" w:cs="Times New Roman"/>
                <w:sz w:val="20"/>
                <w:szCs w:val="20"/>
              </w:rPr>
              <w:t>Карагинский</w:t>
            </w:r>
            <w:proofErr w:type="spellEnd"/>
            <w:r w:rsidRPr="0081345E">
              <w:rPr>
                <w:rFonts w:ascii="Times New Roman" w:hAnsi="Times New Roman" w:cs="Times New Roman"/>
                <w:sz w:val="20"/>
                <w:szCs w:val="20"/>
              </w:rPr>
              <w:t>), но в связи с введенным режимом повышенной готовности, связанной с недопущением возникновения новых очагов заболевания новой коронавирусной инфекцией (</w:t>
            </w:r>
            <w:r w:rsidRPr="0081345E">
              <w:rPr>
                <w:rFonts w:ascii="Times New Roman" w:hAnsi="Times New Roman" w:cs="Times New Roman"/>
                <w:sz w:val="20"/>
                <w:szCs w:val="20"/>
                <w:lang w:val="en-US"/>
              </w:rPr>
              <w:t>COVID</w:t>
            </w:r>
            <w:r w:rsidRPr="0081345E">
              <w:rPr>
                <w:rFonts w:ascii="Times New Roman" w:hAnsi="Times New Roman" w:cs="Times New Roman"/>
                <w:sz w:val="20"/>
                <w:szCs w:val="20"/>
              </w:rPr>
              <w:t xml:space="preserve">-19) в Камчатском крае состоялось 3 выезда в 4 отдаленных района: Соболевский, Тигильский, Пенжинский и </w:t>
            </w:r>
            <w:proofErr w:type="spellStart"/>
            <w:r w:rsidRPr="0081345E">
              <w:rPr>
                <w:rFonts w:ascii="Times New Roman" w:hAnsi="Times New Roman" w:cs="Times New Roman"/>
                <w:sz w:val="20"/>
                <w:szCs w:val="20"/>
              </w:rPr>
              <w:t>Карагинский</w:t>
            </w:r>
            <w:proofErr w:type="spellEnd"/>
            <w:r w:rsidRPr="0081345E">
              <w:rPr>
                <w:rFonts w:ascii="Times New Roman" w:hAnsi="Times New Roman" w:cs="Times New Roman"/>
                <w:sz w:val="20"/>
                <w:szCs w:val="20"/>
              </w:rPr>
              <w:t>. Из общего количества населения районов (11 458 человек), услуги оказаны 8000 человек. Всего оказано услуг 23 040.</w:t>
            </w:r>
          </w:p>
          <w:p w:rsidR="0081345E" w:rsidRPr="0081345E" w:rsidRDefault="0081345E" w:rsidP="004155FE">
            <w:pPr>
              <w:spacing w:after="0" w:line="240" w:lineRule="auto"/>
              <w:ind w:firstLine="382"/>
              <w:jc w:val="both"/>
              <w:rPr>
                <w:rFonts w:ascii="Times New Roman" w:hAnsi="Times New Roman" w:cs="Times New Roman"/>
                <w:sz w:val="20"/>
                <w:szCs w:val="20"/>
              </w:rPr>
            </w:pPr>
            <w:r w:rsidRPr="0081345E">
              <w:rPr>
                <w:rFonts w:ascii="Times New Roman" w:hAnsi="Times New Roman" w:cs="Times New Roman"/>
                <w:sz w:val="20"/>
                <w:szCs w:val="20"/>
              </w:rPr>
              <w:t>В состав «выездных бригад» входили специалисты:</w:t>
            </w:r>
          </w:p>
          <w:p w:rsidR="0081345E" w:rsidRPr="0081345E" w:rsidRDefault="0081345E" w:rsidP="004155FE">
            <w:pPr>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81345E">
              <w:rPr>
                <w:rFonts w:ascii="Times New Roman" w:hAnsi="Times New Roman" w:cs="Times New Roman"/>
                <w:sz w:val="20"/>
                <w:szCs w:val="20"/>
              </w:rPr>
              <w:t>Министерства по делам местного самоуправления и развитию Корякского округа Камчатского края (юридическая консультация органов местного самоуправления, осуществление контроля за целевым и эффективным использованием средств краевого бюджета в рамках исполнения переданных государственных полномочий по организации деятельности административных комиссий, за организацией деятельности по работе с обращениями граждан);</w:t>
            </w:r>
          </w:p>
          <w:p w:rsidR="0081345E" w:rsidRPr="0081345E" w:rsidRDefault="0081345E" w:rsidP="004155FE">
            <w:pPr>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81345E">
              <w:rPr>
                <w:rFonts w:ascii="Times New Roman" w:hAnsi="Times New Roman" w:cs="Times New Roman"/>
                <w:sz w:val="20"/>
                <w:szCs w:val="20"/>
              </w:rPr>
              <w:t>краевых учреждений здравоохранения (терапевт, фтизиатр, психиатр-нарколог, гинеколог, офтальмолог, отоларинголог, врач-лаборант, врач-УЗИ, врач-хирург, врач-рентгенолог);</w:t>
            </w:r>
          </w:p>
          <w:p w:rsidR="0081345E" w:rsidRPr="0081345E" w:rsidRDefault="0081345E" w:rsidP="004155FE">
            <w:pPr>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81345E">
              <w:rPr>
                <w:rFonts w:ascii="Times New Roman" w:hAnsi="Times New Roman" w:cs="Times New Roman"/>
                <w:sz w:val="20"/>
                <w:szCs w:val="20"/>
              </w:rPr>
              <w:t>Министерства цифрового развития Камчатского края (обеспечение доступа и работоспособности интернета, электронной почты, проверка на наличие вирусов и устранение последствий вирусных атак, установка и настройка ЛВС, оказание помощи в настройке медицинского оборудования, фотографирование граждан на документы);</w:t>
            </w:r>
          </w:p>
          <w:p w:rsidR="0081345E" w:rsidRPr="0081345E" w:rsidRDefault="0081345E" w:rsidP="004155FE">
            <w:pPr>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81345E">
              <w:rPr>
                <w:rFonts w:ascii="Times New Roman" w:hAnsi="Times New Roman" w:cs="Times New Roman"/>
                <w:sz w:val="20"/>
                <w:szCs w:val="20"/>
              </w:rPr>
              <w:t>КГКУ «Государственное юридическое бюро Камчатского края» главный специалист отдела юридической помощи (оказание бесплатной юридической помощи отдельным категориям граждан); - КГБУ «Камчатская государственная кадастровая оценка» (старший специалист отдела госуда</w:t>
            </w:r>
            <w:r>
              <w:rPr>
                <w:rFonts w:ascii="Times New Roman" w:hAnsi="Times New Roman" w:cs="Times New Roman"/>
                <w:sz w:val="20"/>
                <w:szCs w:val="20"/>
              </w:rPr>
              <w:t>рственной кадастровой оценки);</w:t>
            </w:r>
          </w:p>
          <w:p w:rsidR="00E60E50" w:rsidRPr="0081345E" w:rsidRDefault="0081345E" w:rsidP="004155FE">
            <w:pPr>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sidRPr="0081345E">
              <w:rPr>
                <w:rFonts w:ascii="Times New Roman" w:hAnsi="Times New Roman" w:cs="Times New Roman"/>
                <w:sz w:val="20"/>
                <w:szCs w:val="20"/>
              </w:rPr>
              <w:t>Гостехнадзора</w:t>
            </w:r>
            <w:proofErr w:type="spellEnd"/>
            <w:r w:rsidRPr="0081345E">
              <w:rPr>
                <w:rFonts w:ascii="Times New Roman" w:hAnsi="Times New Roman" w:cs="Times New Roman"/>
                <w:sz w:val="20"/>
                <w:szCs w:val="20"/>
              </w:rPr>
              <w:t xml:space="preserve"> по Камчатскому краю (регистрация гусеничной техники, выдача удостоверений на право управления гусеничной техники).</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Введение дополнительных ограничений времени, условий и мест розничной продажи алкогольной продукции в регионе, в </w:t>
            </w:r>
            <w:proofErr w:type="spellStart"/>
            <w:r w:rsidRPr="00462F04">
              <w:rPr>
                <w:rFonts w:ascii="Times New Roman" w:hAnsi="Times New Roman" w:cs="Times New Roman"/>
                <w:sz w:val="24"/>
                <w:szCs w:val="24"/>
              </w:rPr>
              <w:t>т.ч</w:t>
            </w:r>
            <w:proofErr w:type="spellEnd"/>
            <w:r w:rsidRPr="00462F04">
              <w:rPr>
                <w:rFonts w:ascii="Times New Roman" w:hAnsi="Times New Roman" w:cs="Times New Roman"/>
                <w:sz w:val="24"/>
                <w:szCs w:val="24"/>
              </w:rPr>
              <w:t>. в местах традиционного проживания и традиционной деятельности коренных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2016-2025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Министерство экономического развития и торговли Камчатского края </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2E47EB" w:rsidRPr="002E47EB" w:rsidRDefault="002E47EB" w:rsidP="002E47EB">
            <w:pPr>
              <w:shd w:val="clear" w:color="auto" w:fill="FFFFFF"/>
              <w:spacing w:after="0" w:line="240" w:lineRule="auto"/>
              <w:ind w:firstLine="382"/>
              <w:jc w:val="both"/>
              <w:rPr>
                <w:rFonts w:ascii="Times New Roman" w:hAnsi="Times New Roman" w:cs="Times New Roman"/>
                <w:sz w:val="20"/>
                <w:szCs w:val="20"/>
              </w:rPr>
            </w:pPr>
            <w:r w:rsidRPr="002E47EB">
              <w:rPr>
                <w:rFonts w:ascii="Times New Roman" w:hAnsi="Times New Roman" w:cs="Times New Roman"/>
                <w:sz w:val="20"/>
                <w:szCs w:val="20"/>
              </w:rPr>
              <w:t>Государственное регулирование в области производства и оборота алкогольной и спиртосодержащей продукции обусловлено необходимостью защиты как жизни и здоровья граждан, так и экономических интересов Российской Федерации, обеспечения нужд потребителей в соответствующей продукции, повышения ее качества и проведения контроля за соблюдением законодательства, норм и правил в регулируемой области.</w:t>
            </w:r>
          </w:p>
          <w:p w:rsidR="002E47EB" w:rsidRPr="002E47EB" w:rsidRDefault="002E47EB" w:rsidP="002E47EB">
            <w:pPr>
              <w:shd w:val="clear" w:color="auto" w:fill="FFFFFF"/>
              <w:spacing w:after="0" w:line="240" w:lineRule="auto"/>
              <w:ind w:firstLine="382"/>
              <w:jc w:val="both"/>
              <w:rPr>
                <w:rFonts w:ascii="Times New Roman" w:hAnsi="Times New Roman" w:cs="Times New Roman"/>
                <w:sz w:val="20"/>
                <w:szCs w:val="20"/>
              </w:rPr>
            </w:pPr>
            <w:r w:rsidRPr="002E47EB">
              <w:rPr>
                <w:rFonts w:ascii="Times New Roman" w:hAnsi="Times New Roman" w:cs="Times New Roman"/>
                <w:sz w:val="20"/>
                <w:szCs w:val="20"/>
              </w:rPr>
              <w:t>Действующее законодательство предъявляет повышенные требования к обороту алкогольной и спиртосодержащей продукции.</w:t>
            </w:r>
          </w:p>
          <w:p w:rsidR="002E47EB" w:rsidRPr="002E47EB" w:rsidRDefault="002E47EB" w:rsidP="002E47EB">
            <w:pPr>
              <w:shd w:val="clear" w:color="auto" w:fill="FFFFFF"/>
              <w:spacing w:after="0" w:line="240" w:lineRule="auto"/>
              <w:ind w:firstLine="382"/>
              <w:jc w:val="both"/>
              <w:rPr>
                <w:rFonts w:ascii="Times New Roman" w:hAnsi="Times New Roman" w:cs="Times New Roman"/>
                <w:sz w:val="20"/>
                <w:szCs w:val="20"/>
              </w:rPr>
            </w:pPr>
            <w:r w:rsidRPr="002E47EB">
              <w:rPr>
                <w:rFonts w:ascii="Times New Roman" w:hAnsi="Times New Roman" w:cs="Times New Roman"/>
                <w:sz w:val="20"/>
                <w:szCs w:val="20"/>
              </w:rPr>
              <w:t>Из данных государственного сводного реестра на 01.01.2022 на территории Камчатского края действуют 374 лицензии по осуществлению деятельности по розничной продаже алкогольной продукции и розничной продаже алкогольной продукции при оказании услуг общественного питания.</w:t>
            </w:r>
          </w:p>
          <w:p w:rsidR="007F2A9E" w:rsidRPr="007F2A9E" w:rsidRDefault="002E47EB" w:rsidP="007F2A9E">
            <w:pPr>
              <w:shd w:val="clear" w:color="auto" w:fill="FFFFFF"/>
              <w:spacing w:after="0" w:line="240" w:lineRule="auto"/>
              <w:ind w:firstLine="382"/>
              <w:jc w:val="both"/>
              <w:rPr>
                <w:rFonts w:ascii="Times New Roman" w:hAnsi="Times New Roman" w:cs="Times New Roman"/>
                <w:sz w:val="20"/>
                <w:szCs w:val="20"/>
              </w:rPr>
            </w:pPr>
            <w:r w:rsidRPr="002E47EB">
              <w:rPr>
                <w:rFonts w:ascii="Times New Roman" w:hAnsi="Times New Roman" w:cs="Times New Roman"/>
                <w:sz w:val="20"/>
                <w:szCs w:val="20"/>
              </w:rPr>
              <w:t>Согласно ст. 16 Феде</w:t>
            </w:r>
            <w:r>
              <w:rPr>
                <w:rFonts w:ascii="Times New Roman" w:hAnsi="Times New Roman" w:cs="Times New Roman"/>
                <w:sz w:val="20"/>
                <w:szCs w:val="20"/>
              </w:rPr>
              <w:t xml:space="preserve">рального закона от 22.11.1995 </w:t>
            </w:r>
            <w:r w:rsidRPr="002E47EB">
              <w:rPr>
                <w:rFonts w:ascii="Times New Roman" w:hAnsi="Times New Roman" w:cs="Times New Roman"/>
                <w:sz w:val="20"/>
                <w:szCs w:val="20"/>
              </w:rPr>
              <w:t>171-ФЗ</w:t>
            </w:r>
            <w:r>
              <w:rPr>
                <w:rFonts w:ascii="Times New Roman" w:hAnsi="Times New Roman" w:cs="Times New Roman"/>
                <w:sz w:val="20"/>
                <w:szCs w:val="20"/>
              </w:rPr>
              <w:t xml:space="preserve"> </w:t>
            </w:r>
            <w:r w:rsidRPr="002E47EB">
              <w:rPr>
                <w:rFonts w:ascii="Times New Roman" w:hAnsi="Times New Roman" w:cs="Times New Roman"/>
                <w:sz w:val="20"/>
                <w:szCs w:val="20"/>
              </w:rPr>
              <w:t>«О государственном регулировании производства и оборота этилового спирта, алкогольной и спиртосодержащей продукции и об ограничении потребления</w:t>
            </w:r>
            <w:r w:rsidR="007F2A9E">
              <w:rPr>
                <w:rFonts w:ascii="Times New Roman" w:hAnsi="Times New Roman" w:cs="Times New Roman"/>
                <w:sz w:val="20"/>
                <w:szCs w:val="20"/>
              </w:rPr>
              <w:t xml:space="preserve"> </w:t>
            </w:r>
            <w:r w:rsidR="007F2A9E" w:rsidRPr="007F2A9E">
              <w:rPr>
                <w:rFonts w:ascii="Times New Roman" w:hAnsi="Times New Roman" w:cs="Times New Roman"/>
                <w:sz w:val="20"/>
                <w:szCs w:val="20"/>
              </w:rPr>
              <w:t>(распития) алкогольной продукции» (далее - Федеральный закон № 171) розничная продажа алкогольной продукции не допускается:</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1)</w:t>
            </w:r>
            <w:r w:rsidRPr="007F2A9E">
              <w:rPr>
                <w:rFonts w:ascii="Times New Roman" w:hAnsi="Times New Roman" w:cs="Times New Roman"/>
                <w:sz w:val="20"/>
                <w:szCs w:val="20"/>
              </w:rPr>
              <w:tab/>
              <w:t>в зданиях, строениях, сооружениях, помещениях, находящихся во владении, распоряжении и (или) пользовании: образовательных организаций, медицинских организаций, организаций, осуществляющих деятельность в области культуры;</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2)</w:t>
            </w:r>
            <w:r w:rsidRPr="007F2A9E">
              <w:rPr>
                <w:rFonts w:ascii="Times New Roman" w:hAnsi="Times New Roman" w:cs="Times New Roman"/>
                <w:sz w:val="20"/>
                <w:szCs w:val="20"/>
              </w:rPr>
              <w:tab/>
              <w:t>на спортивных сооружениях;</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3)</w:t>
            </w:r>
            <w:r w:rsidRPr="007F2A9E">
              <w:rPr>
                <w:rFonts w:ascii="Times New Roman" w:hAnsi="Times New Roman" w:cs="Times New Roman"/>
                <w:sz w:val="20"/>
                <w:szCs w:val="20"/>
              </w:rPr>
              <w:tab/>
              <w:t>на оптовых и розничных рынках;</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4)</w:t>
            </w:r>
            <w:r w:rsidRPr="007F2A9E">
              <w:rPr>
                <w:rFonts w:ascii="Times New Roman" w:hAnsi="Times New Roman" w:cs="Times New Roman"/>
                <w:sz w:val="20"/>
                <w:szCs w:val="20"/>
              </w:rPr>
              <w:tab/>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5)</w:t>
            </w:r>
            <w:r w:rsidRPr="007F2A9E">
              <w:rPr>
                <w:rFonts w:ascii="Times New Roman" w:hAnsi="Times New Roman" w:cs="Times New Roman"/>
                <w:sz w:val="20"/>
                <w:szCs w:val="20"/>
              </w:rPr>
              <w:tab/>
              <w:t xml:space="preserve">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w:t>
            </w:r>
            <w:proofErr w:type="spellStart"/>
            <w:r w:rsidRPr="007F2A9E">
              <w:rPr>
                <w:rFonts w:ascii="Times New Roman" w:hAnsi="Times New Roman" w:cs="Times New Roman"/>
                <w:sz w:val="20"/>
                <w:szCs w:val="20"/>
              </w:rPr>
              <w:t>научноисследовательских</w:t>
            </w:r>
            <w:proofErr w:type="spellEnd"/>
            <w:r w:rsidRPr="007F2A9E">
              <w:rPr>
                <w:rFonts w:ascii="Times New Roman" w:hAnsi="Times New Roman" w:cs="Times New Roman"/>
                <w:sz w:val="20"/>
                <w:szCs w:val="20"/>
              </w:rPr>
              <w:t xml:space="preserve"> </w:t>
            </w:r>
            <w:r w:rsidRPr="007F2A9E">
              <w:rPr>
                <w:rFonts w:ascii="Times New Roman" w:hAnsi="Times New Roman" w:cs="Times New Roman"/>
                <w:sz w:val="20"/>
                <w:szCs w:val="20"/>
              </w:rPr>
              <w:lastRenderedPageBreak/>
              <w:t>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6)</w:t>
            </w:r>
            <w:r w:rsidRPr="007F2A9E">
              <w:rPr>
                <w:rFonts w:ascii="Times New Roman" w:hAnsi="Times New Roman" w:cs="Times New Roman"/>
                <w:sz w:val="20"/>
                <w:szCs w:val="20"/>
              </w:rPr>
              <w:tab/>
              <w:t>на вокзалах, в аэропортах;</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7)</w:t>
            </w:r>
            <w:r w:rsidRPr="007F2A9E">
              <w:rPr>
                <w:rFonts w:ascii="Times New Roman" w:hAnsi="Times New Roman" w:cs="Times New Roman"/>
                <w:sz w:val="20"/>
                <w:szCs w:val="20"/>
              </w:rPr>
              <w:tab/>
              <w:t>в местах нахождения источников повышенной опасности;</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8)</w:t>
            </w:r>
            <w:r w:rsidRPr="007F2A9E">
              <w:rPr>
                <w:rFonts w:ascii="Times New Roman" w:hAnsi="Times New Roman" w:cs="Times New Roman"/>
                <w:sz w:val="20"/>
                <w:szCs w:val="20"/>
              </w:rPr>
              <w:tab/>
              <w:t>в местах массового скопления граждан в период проведения публичных мероприятий;</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9)</w:t>
            </w:r>
            <w:r w:rsidRPr="007F2A9E">
              <w:rPr>
                <w:rFonts w:ascii="Times New Roman" w:hAnsi="Times New Roman" w:cs="Times New Roman"/>
                <w:sz w:val="20"/>
                <w:szCs w:val="20"/>
              </w:rPr>
              <w:tab/>
              <w:t>в нестационарных торговых объектах;</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10)</w:t>
            </w:r>
            <w:r w:rsidRPr="007F2A9E">
              <w:rPr>
                <w:rFonts w:ascii="Times New Roman" w:hAnsi="Times New Roman" w:cs="Times New Roman"/>
                <w:sz w:val="20"/>
                <w:szCs w:val="20"/>
              </w:rPr>
              <w:tab/>
              <w:t>на территориях, прилегающих:</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к зданиям, строениям, сооружениям, помещениям, находящимся во владении и/или пользовании образовательных организаций;</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к зданиям, строениям, сооружениям, помещениям, находящимся во владении и/или пользовании организаций, осуществляющих обучение несовершеннолетних;</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к зданиям, строениям, сооружениям, помещениям, находящимся во владении и/или пользовании юридических лиц независимо от организационно</w:t>
            </w:r>
            <w:r w:rsidR="007F2A9E">
              <w:rPr>
                <w:rFonts w:ascii="Times New Roman" w:hAnsi="Times New Roman" w:cs="Times New Roman"/>
                <w:sz w:val="20"/>
                <w:szCs w:val="20"/>
              </w:rPr>
              <w:t>-</w:t>
            </w:r>
            <w:r w:rsidR="007F2A9E" w:rsidRPr="007F2A9E">
              <w:rPr>
                <w:rFonts w:ascii="Times New Roman" w:hAnsi="Times New Roman" w:cs="Times New Roman"/>
                <w:sz w:val="20"/>
                <w:szCs w:val="20"/>
              </w:rPr>
              <w:t>правовой формы и индивидуальных предпринимателей, осуществляющих в качестве основного вида деятельности медицинскую деятельность;</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к спортивным сооружениям, которые являются объектами недвижимости и права, на которые зарегистрированы в установленном порядке;</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к боевым позициям войск, полигонам, узлам связи, к расположению воинских частей, к специальным технологическим комплексах, к зданиям и</w:t>
            </w:r>
            <w:r w:rsidR="007F2A9E">
              <w:rPr>
                <w:rFonts w:ascii="Times New Roman" w:hAnsi="Times New Roman" w:cs="Times New Roman"/>
                <w:sz w:val="20"/>
                <w:szCs w:val="20"/>
              </w:rPr>
              <w:t xml:space="preserve"> </w:t>
            </w:r>
            <w:r w:rsidR="007F2A9E" w:rsidRPr="007F2A9E">
              <w:rPr>
                <w:rFonts w:ascii="Times New Roman" w:hAnsi="Times New Roman" w:cs="Times New Roman"/>
                <w:sz w:val="20"/>
                <w:szCs w:val="20"/>
              </w:rPr>
              <w:t xml:space="preserve">сооружениям, предназначенным для управления войсками, размещения и хранения военной техники, военного имущества и оборудования, испытания вооружения, а также к зданиям и сооружениям производственных и </w:t>
            </w:r>
            <w:proofErr w:type="spellStart"/>
            <w:r w:rsidR="007F2A9E" w:rsidRPr="007F2A9E">
              <w:rPr>
                <w:rFonts w:ascii="Times New Roman" w:hAnsi="Times New Roman" w:cs="Times New Roman"/>
                <w:sz w:val="20"/>
                <w:szCs w:val="20"/>
              </w:rPr>
              <w:t>научноисследовательских</w:t>
            </w:r>
            <w:proofErr w:type="spellEnd"/>
            <w:r w:rsidR="007F2A9E" w:rsidRPr="007F2A9E">
              <w:rPr>
                <w:rFonts w:ascii="Times New Roman" w:hAnsi="Times New Roman" w:cs="Times New Roman"/>
                <w:sz w:val="20"/>
                <w:szCs w:val="20"/>
              </w:rPr>
              <w:t xml:space="preserve">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к вокзалам, аэропортам;</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к местам нахождения источников повышенной опасности;</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11)</w:t>
            </w:r>
            <w:r w:rsidRPr="007F2A9E">
              <w:rPr>
                <w:rFonts w:ascii="Times New Roman" w:hAnsi="Times New Roman" w:cs="Times New Roman"/>
                <w:sz w:val="20"/>
                <w:szCs w:val="20"/>
              </w:rPr>
              <w:tab/>
              <w:t>несовершеннолетним;</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12)</w:t>
            </w:r>
            <w:r w:rsidRPr="007F2A9E">
              <w:rPr>
                <w:rFonts w:ascii="Times New Roman" w:hAnsi="Times New Roman" w:cs="Times New Roman"/>
                <w:sz w:val="20"/>
                <w:szCs w:val="20"/>
              </w:rPr>
              <w:tab/>
              <w:t>без соответствующей лицензии, без сопроводительных документов;</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13)</w:t>
            </w:r>
            <w:r w:rsidRPr="007F2A9E">
              <w:rPr>
                <w:rFonts w:ascii="Times New Roman" w:hAnsi="Times New Roman" w:cs="Times New Roman"/>
                <w:sz w:val="20"/>
                <w:szCs w:val="20"/>
              </w:rPr>
              <w:tab/>
              <w:t>без предоставления покупателю документа с наличием на нем штрихового кода;</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14)</w:t>
            </w:r>
            <w:r w:rsidRPr="007F2A9E">
              <w:rPr>
                <w:rFonts w:ascii="Times New Roman" w:hAnsi="Times New Roman" w:cs="Times New Roman"/>
                <w:sz w:val="20"/>
                <w:szCs w:val="20"/>
              </w:rPr>
              <w:tab/>
              <w:t>дистанционным способом;</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lastRenderedPageBreak/>
              <w:t>15) в полимерной потребительской таре (потребительской таре либо упаковке,</w:t>
            </w:r>
            <w:r w:rsidRPr="007F2A9E">
              <w:rPr>
                <w:rFonts w:ascii="Times New Roman" w:hAnsi="Times New Roman" w:cs="Times New Roman"/>
                <w:sz w:val="20"/>
                <w:szCs w:val="20"/>
              </w:rPr>
              <w:tab/>
              <w:t>полностью изготовленных из полиэтилена, полистирола, полиэтилентерефталата или иного полимерного материала) объемом более 1500 миллилитров.</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В соответствии с п. 10 ст. 16 Федерального закона №2 171 установлен запрет на розничную продажу алкогольной продукции и розничную продажу алкогольной продукции при оказании услуг общественного питания на территориях, прилегающих к определенным объектам.</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Согласно п. 8 ст. 16 Федерального закона № 171 границы прилегающих территорий к установленным объектам определяются с учетом результатов общественных обсуждений органами местного самоуправления муниципальных районов и городских округов.</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На сегодняшний день на территории всех 14 муниципальных образований в Камчатском крае утверждены границы, прилегающие к территориям некоторых организаций и объектов, на которых не допускается розничная продажа алкогольной продукции.</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Также п. 4.1 ст. 16 Федерального закона № 171 установлено требование, запрещающее розничную продажу алкогольной продукции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менее 20 м2.</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Субъекты Российской Федерации вправе самостоятельно устанавливать дополнительные ограничения для указанных объектов. В связи с чем, Законом Камчатского края от 04.05.2011 № 598 «Об отдельных вопросах в области производства и оборота этилового спирта, алкогольной и спиртосодержащей продукции в Камчатском крае» общая площадь торгового зала определена не</w:t>
            </w:r>
            <w:r>
              <w:rPr>
                <w:rFonts w:ascii="Times New Roman" w:hAnsi="Times New Roman" w:cs="Times New Roman"/>
                <w:sz w:val="20"/>
                <w:szCs w:val="20"/>
              </w:rPr>
              <w:t xml:space="preserve"> </w:t>
            </w:r>
            <w:r w:rsidRPr="007F2A9E">
              <w:rPr>
                <w:rFonts w:ascii="Times New Roman" w:hAnsi="Times New Roman" w:cs="Times New Roman"/>
                <w:sz w:val="20"/>
                <w:szCs w:val="20"/>
              </w:rPr>
              <w:t>менее чем 50 м2 в городских населенных пунктах, 25 м2 в сельских населенных пунктах.</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В целях снижения масштабов злоупотребления алкогольной продукции, в соответствии со ст. 16 Федерального закона № 171-ФЗ постановлением Правительства Камчатского края от 28.03.2012 № 167-П (далее - постановление № 167-П) установлены дополнительные ограничения времени, условий и мест розничной продажи алкогольной продукции.</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Согласно постановлению № 167-П розничная продажа алкогольной продукции в регионе не допускается:</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lastRenderedPageBreak/>
              <w:t>1)</w:t>
            </w:r>
            <w:r w:rsidRPr="007F2A9E">
              <w:rPr>
                <w:rFonts w:ascii="Times New Roman" w:hAnsi="Times New Roman" w:cs="Times New Roman"/>
                <w:sz w:val="20"/>
                <w:szCs w:val="20"/>
              </w:rPr>
              <w:tab/>
              <w:t>с 22:00 часов до 10:00 часов (за исключением розничной продажи алкогольной продукции при оказании услуг общественного питания);</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2)</w:t>
            </w:r>
            <w:r w:rsidRPr="007F2A9E">
              <w:rPr>
                <w:rFonts w:ascii="Times New Roman" w:hAnsi="Times New Roman" w:cs="Times New Roman"/>
                <w:sz w:val="20"/>
                <w:szCs w:val="20"/>
              </w:rPr>
              <w:tab/>
              <w:t>в зданиях, строениях, сооружениях, в которых осуществляют деятельность:</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образовательные организа</w:t>
            </w:r>
            <w:r w:rsidR="007F2A9E">
              <w:rPr>
                <w:rFonts w:ascii="Times New Roman" w:hAnsi="Times New Roman" w:cs="Times New Roman"/>
                <w:sz w:val="20"/>
                <w:szCs w:val="20"/>
              </w:rPr>
              <w:t xml:space="preserve">ции (за исключением организаций дополнительного образования, </w:t>
            </w:r>
            <w:r w:rsidR="007F2A9E" w:rsidRPr="007F2A9E">
              <w:rPr>
                <w:rFonts w:ascii="Times New Roman" w:hAnsi="Times New Roman" w:cs="Times New Roman"/>
                <w:sz w:val="20"/>
                <w:szCs w:val="20"/>
              </w:rPr>
              <w:t>организаций</w:t>
            </w:r>
            <w:r w:rsidR="007F2A9E">
              <w:rPr>
                <w:rFonts w:ascii="Times New Roman" w:hAnsi="Times New Roman" w:cs="Times New Roman"/>
                <w:sz w:val="20"/>
                <w:szCs w:val="20"/>
              </w:rPr>
              <w:t xml:space="preserve"> </w:t>
            </w:r>
            <w:r w:rsidR="007F2A9E" w:rsidRPr="007F2A9E">
              <w:rPr>
                <w:rFonts w:ascii="Times New Roman" w:hAnsi="Times New Roman" w:cs="Times New Roman"/>
                <w:sz w:val="20"/>
                <w:szCs w:val="20"/>
              </w:rPr>
              <w:t>дополнительного</w:t>
            </w:r>
            <w:r w:rsidR="007F2A9E">
              <w:rPr>
                <w:rFonts w:ascii="Times New Roman" w:hAnsi="Times New Roman" w:cs="Times New Roman"/>
                <w:sz w:val="20"/>
                <w:szCs w:val="20"/>
              </w:rPr>
              <w:t xml:space="preserve"> </w:t>
            </w:r>
            <w:r w:rsidR="007F2A9E" w:rsidRPr="007F2A9E">
              <w:rPr>
                <w:rFonts w:ascii="Times New Roman" w:hAnsi="Times New Roman" w:cs="Times New Roman"/>
                <w:sz w:val="20"/>
                <w:szCs w:val="20"/>
              </w:rPr>
              <w:t>профессионального образования);</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организации, осуществляющие обучение несовершеннолетних;</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юридические лица независимо от организационно-правовой формы и индивидуальные предприниматели, осуществляющие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размещены спортивные сооружения;</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3)</w:t>
            </w:r>
            <w:r w:rsidRPr="007F2A9E">
              <w:rPr>
                <w:rFonts w:ascii="Times New Roman" w:hAnsi="Times New Roman" w:cs="Times New Roman"/>
                <w:sz w:val="20"/>
                <w:szCs w:val="20"/>
              </w:rPr>
              <w:tab/>
              <w:t>в зонах рекреационного назначения (в границах территорий, занятых скверами и парками, используемых и предназначенных для отдыха, туризма, занятий физической культурой и спортом);</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4)</w:t>
            </w:r>
            <w:r w:rsidRPr="007F2A9E">
              <w:rPr>
                <w:rFonts w:ascii="Times New Roman" w:hAnsi="Times New Roman" w:cs="Times New Roman"/>
                <w:sz w:val="20"/>
                <w:szCs w:val="20"/>
              </w:rPr>
              <w:tab/>
              <w:t>в следующие праздничные дни:</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25 января - День студентов;</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1 июня - Международный день защиты детей;</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27 июня - День молодежи России либо иной день, в который проводятся культурно-массовые мероприятия, посвященные празднованию Дня молодежи;</w:t>
            </w:r>
          </w:p>
          <w:p w:rsidR="007F2A9E" w:rsidRPr="007F2A9E"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1 сентября - День знаний либо иной день, в которые проводятся торжественные линейки в общеобразовательных организациях, посвященные началу учебного года.</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В настоящее время Министерством разработан проект постановления «О внесении изменений в постановление Правительства Камчатского края от 28.03.2012 № 167-П «Об установлении дополнительных ограничений времени,</w:t>
            </w:r>
            <w:r>
              <w:rPr>
                <w:rFonts w:ascii="Times New Roman" w:hAnsi="Times New Roman" w:cs="Times New Roman"/>
                <w:sz w:val="20"/>
                <w:szCs w:val="20"/>
              </w:rPr>
              <w:t xml:space="preserve"> </w:t>
            </w:r>
            <w:r w:rsidRPr="007F2A9E">
              <w:rPr>
                <w:rFonts w:ascii="Times New Roman" w:hAnsi="Times New Roman" w:cs="Times New Roman"/>
                <w:sz w:val="20"/>
                <w:szCs w:val="20"/>
              </w:rPr>
              <w:t xml:space="preserve">условий и мест розничной продажи алкогольной продукции на территории Камчатского края» (далее - проект постановления), которым с 01.06.2022 устанавливается запрет на реализацию алкогольной продукции в нежилых помещениях многоквартирных домов для торговых объектов, имеющих вход/выход для посетителей со стороны коридоров, лестничных площадок и </w:t>
            </w:r>
            <w:r w:rsidRPr="007F2A9E">
              <w:rPr>
                <w:rFonts w:ascii="Times New Roman" w:hAnsi="Times New Roman" w:cs="Times New Roman"/>
                <w:sz w:val="20"/>
                <w:szCs w:val="20"/>
              </w:rPr>
              <w:lastRenderedPageBreak/>
              <w:t>подъездов. Проект постановления прошел оценку регулирующего воздействия, получил положительное заключение и находится на заключительной стадии согласования.</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В целях защиты здоровья населения на федеральном уровне установлен запрет на производство и розничную продажу слабоалкогольных тонизирующих и энергетических напитков.</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На региональном уровне установлен запрет розничной продажи безалкогольных тонизирующих напитков несовершеннолетним, в детских, образовательных и медицинских организациях, а также на объектах спорта (Закон Камчатского края от 08.06.2015 № 612 «Об установлении ограничений в сфере розничной продажи безалкогольных тонизирующих напитков на территории Камчатского края»).</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Министерством в рамках проводимых контрольных мероприятий в 2021 году выявлены нарушения по факту нелегального оборота алкогольной продукции у 5-х индивидуальных предпринимателей. Алкогольная продукция арестована, по решению Арбитражного суда Камчатского края направлена на уничтожение и назначены наказания в виде административных штрафов в общем размере 1,250 млн. рублей.</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В рамках государственного контроля (надзора) в 2021 году возбуждено 105 административных дела, по результатам которых составлено 90 протоколов об административных правонарушениях, из которых 82 привлечено к административной ответственности, 44 лицам назначено наказание в виде предупреждения.</w:t>
            </w:r>
          </w:p>
          <w:p w:rsidR="007F2A9E" w:rsidRPr="007F2A9E" w:rsidRDefault="007F2A9E" w:rsidP="007F2A9E">
            <w:pPr>
              <w:shd w:val="clear" w:color="auto" w:fill="FFFFFF"/>
              <w:spacing w:after="0" w:line="240" w:lineRule="auto"/>
              <w:ind w:firstLine="382"/>
              <w:jc w:val="both"/>
              <w:rPr>
                <w:rFonts w:ascii="Times New Roman" w:hAnsi="Times New Roman" w:cs="Times New Roman"/>
                <w:sz w:val="20"/>
                <w:szCs w:val="20"/>
              </w:rPr>
            </w:pPr>
            <w:r w:rsidRPr="007F2A9E">
              <w:rPr>
                <w:rFonts w:ascii="Times New Roman" w:hAnsi="Times New Roman" w:cs="Times New Roman"/>
                <w:sz w:val="20"/>
                <w:szCs w:val="20"/>
              </w:rPr>
              <w:t>Основными видами нарушений, выявляемыми в ходе проведения контрольных мероприятий и по которым составлены протоколы, являются:</w:t>
            </w:r>
          </w:p>
          <w:p w:rsidR="007F2A9E" w:rsidRPr="007F2A9E" w:rsidRDefault="00947D36" w:rsidP="00947D36">
            <w:pPr>
              <w:shd w:val="clear" w:color="auto" w:fill="FFFFFF"/>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розничная продажа алкогольной продукции в запрещенные время и дни;</w:t>
            </w:r>
          </w:p>
          <w:p w:rsidR="007F2A9E" w:rsidRPr="007F2A9E" w:rsidRDefault="00947D36" w:rsidP="00947D36">
            <w:pPr>
              <w:shd w:val="clear" w:color="auto" w:fill="FFFFFF"/>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розничная продажа алкогольной продукции в нестационарных торговых объектах;</w:t>
            </w:r>
          </w:p>
          <w:p w:rsidR="007F2A9E" w:rsidRPr="007F2A9E" w:rsidRDefault="00947D36" w:rsidP="00947D36">
            <w:pPr>
              <w:shd w:val="clear" w:color="auto" w:fill="FFFFFF"/>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розничная продажа алкогольной продукции на вынос, при оказании услуг общественного питания;</w:t>
            </w:r>
          </w:p>
          <w:p w:rsidR="007F2A9E" w:rsidRPr="007F2A9E" w:rsidRDefault="00947D36" w:rsidP="00947D36">
            <w:pPr>
              <w:shd w:val="clear" w:color="auto" w:fill="FFFFFF"/>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розничная продажа алкогольной продукции без лицензии;</w:t>
            </w:r>
          </w:p>
          <w:p w:rsidR="00E60E50" w:rsidRDefault="00947D36" w:rsidP="00947D36">
            <w:pPr>
              <w:shd w:val="clear" w:color="auto" w:fill="FFFFFF"/>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нарушение порядка и сроков по декларированию объемов розничной продажи алкогольной продукции;</w:t>
            </w:r>
          </w:p>
          <w:p w:rsidR="007F2A9E" w:rsidRPr="002E47EB" w:rsidRDefault="00947D36" w:rsidP="007F2A9E">
            <w:pPr>
              <w:shd w:val="clear" w:color="auto" w:fill="FFFFFF"/>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7F2A9E" w:rsidRPr="007F2A9E">
              <w:rPr>
                <w:rFonts w:ascii="Times New Roman" w:hAnsi="Times New Roman" w:cs="Times New Roman"/>
                <w:sz w:val="20"/>
                <w:szCs w:val="20"/>
              </w:rPr>
              <w:t>розничная продажа алкогольной продукции с нарушением порядка учета алкогольной продукции.</w:t>
            </w:r>
            <w:r w:rsidR="007F2A9E">
              <w:rPr>
                <w:rFonts w:ascii="Times New Roman" w:hAnsi="Times New Roman" w:cs="Times New Roman"/>
                <w:sz w:val="20"/>
                <w:szCs w:val="20"/>
              </w:rPr>
              <w:t xml:space="preserve"> </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462F04">
              <w:rPr>
                <w:rFonts w:ascii="Times New Roman" w:hAnsi="Times New Roman" w:cs="Times New Roman"/>
                <w:sz w:val="24"/>
                <w:szCs w:val="24"/>
              </w:rPr>
              <w:t>.</w:t>
            </w:r>
            <w:r>
              <w:rPr>
                <w:rFonts w:ascii="Times New Roman" w:hAnsi="Times New Roman" w:cs="Times New Roman"/>
                <w:sz w:val="24"/>
                <w:szCs w:val="24"/>
              </w:rPr>
              <w:t>5</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Развитие мобильных форм медицинской помощи и повышение доступности скорой медицинской помощи в местах традиционного проживания и традиционной хозяйственной деятельности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ind w:left="-40" w:firstLine="14"/>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ind w:left="-40" w:firstLine="14"/>
              <w:jc w:val="both"/>
              <w:rPr>
                <w:rFonts w:ascii="Times New Roman" w:hAnsi="Times New Roman" w:cs="Times New Roman"/>
                <w:sz w:val="24"/>
                <w:szCs w:val="24"/>
              </w:rPr>
            </w:pPr>
            <w:r w:rsidRPr="00462F04">
              <w:rPr>
                <w:rFonts w:ascii="Times New Roman" w:hAnsi="Times New Roman" w:cs="Times New Roman"/>
                <w:sz w:val="24"/>
                <w:szCs w:val="24"/>
              </w:rPr>
              <w:t>Министерство здравоохранения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032FBB" w:rsidRPr="00032FBB" w:rsidRDefault="00032FBB" w:rsidP="00032FBB">
            <w:pPr>
              <w:shd w:val="clear" w:color="auto" w:fill="FFFFFF"/>
              <w:spacing w:after="0" w:line="240" w:lineRule="auto"/>
              <w:ind w:left="-40" w:firstLine="422"/>
              <w:jc w:val="both"/>
              <w:rPr>
                <w:rFonts w:ascii="Times New Roman" w:hAnsi="Times New Roman" w:cs="Times New Roman"/>
                <w:sz w:val="20"/>
                <w:szCs w:val="20"/>
              </w:rPr>
            </w:pPr>
            <w:r w:rsidRPr="00032FBB">
              <w:rPr>
                <w:rFonts w:ascii="Times New Roman" w:hAnsi="Times New Roman" w:cs="Times New Roman"/>
                <w:sz w:val="20"/>
                <w:szCs w:val="20"/>
              </w:rPr>
              <w:t xml:space="preserve">Организация работы «выездной бригады» осуществляется в соответствии с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в целях оказания консультативной и лечебно-профилактической помощи населению. В состав «выездной бригады» привлекаются сотрудники медицинских организаций края: врач-терапевт (или врач общей врачебной практики), врач-невролог, врач-офтальмолог, врач-отоларинголог, врач-акушер-гинеколог, врач-хирург, врач-психиатр-нарколог, врач-психиатр, врач-фтизиатр, врач-педиатр, врач-рентгенолог, врач ультразвуковой диагностики, </w:t>
            </w:r>
            <w:proofErr w:type="spellStart"/>
            <w:r w:rsidRPr="00032FBB">
              <w:rPr>
                <w:rFonts w:ascii="Times New Roman" w:hAnsi="Times New Roman" w:cs="Times New Roman"/>
                <w:sz w:val="20"/>
                <w:szCs w:val="20"/>
              </w:rPr>
              <w:t>рентгенлаборант</w:t>
            </w:r>
            <w:proofErr w:type="spellEnd"/>
            <w:r w:rsidRPr="00032FBB">
              <w:rPr>
                <w:rFonts w:ascii="Times New Roman" w:hAnsi="Times New Roman" w:cs="Times New Roman"/>
                <w:sz w:val="20"/>
                <w:szCs w:val="20"/>
              </w:rPr>
              <w:t xml:space="preserve">, клинический лаборант). В 2021 году в связи с нестабильной эпидемиологической обстановкой из запланированных четырех выездов в муниципальные районы Камчатского края организовано 3 выезда.  </w:t>
            </w:r>
          </w:p>
          <w:p w:rsidR="00E60E50" w:rsidRPr="00032FBB" w:rsidRDefault="00032FBB" w:rsidP="00032FBB">
            <w:pPr>
              <w:shd w:val="clear" w:color="auto" w:fill="FFFFFF"/>
              <w:spacing w:after="0" w:line="240" w:lineRule="auto"/>
              <w:ind w:left="-40" w:firstLine="422"/>
              <w:jc w:val="both"/>
              <w:rPr>
                <w:rFonts w:ascii="Times New Roman" w:hAnsi="Times New Roman" w:cs="Times New Roman"/>
                <w:sz w:val="20"/>
                <w:szCs w:val="20"/>
              </w:rPr>
            </w:pPr>
            <w:r w:rsidRPr="00032FBB">
              <w:rPr>
                <w:rFonts w:ascii="Times New Roman" w:hAnsi="Times New Roman" w:cs="Times New Roman"/>
                <w:sz w:val="20"/>
                <w:szCs w:val="20"/>
              </w:rPr>
              <w:t>Всего проведено 18814 осмотров, в том числе проведено 4348 осмотров детей и подростков. Выявлено 4169 случаев патологии. Выполнено 5209 обследований.</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62F04">
              <w:rPr>
                <w:rFonts w:ascii="Times New Roman" w:hAnsi="Times New Roman" w:cs="Times New Roman"/>
                <w:sz w:val="24"/>
                <w:szCs w:val="24"/>
              </w:rPr>
              <w:t>.</w:t>
            </w:r>
            <w:r>
              <w:rPr>
                <w:rFonts w:ascii="Times New Roman" w:hAnsi="Times New Roman" w:cs="Times New Roman"/>
                <w:sz w:val="24"/>
                <w:szCs w:val="24"/>
              </w:rPr>
              <w:t>6</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Предоставление санаторно-курортного лечения работникам, непосредственно занятым работой в оленеводческих звеньях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9568D4" w:rsidP="008263C3">
            <w:pPr>
              <w:shd w:val="clear" w:color="auto" w:fill="FFFFFF"/>
              <w:spacing w:after="0" w:line="240" w:lineRule="auto"/>
              <w:jc w:val="both"/>
              <w:rPr>
                <w:rFonts w:ascii="Times New Roman" w:hAnsi="Times New Roman" w:cs="Times New Roman"/>
                <w:sz w:val="24"/>
                <w:szCs w:val="24"/>
              </w:rPr>
            </w:pPr>
            <w:hyperlink r:id="rId14" w:history="1">
              <w:r w:rsidR="00E60E50" w:rsidRPr="00462F04">
                <w:rPr>
                  <w:rFonts w:ascii="Times New Roman" w:hAnsi="Times New Roman" w:cs="Times New Roman"/>
                  <w:sz w:val="24"/>
                  <w:szCs w:val="24"/>
                </w:rPr>
                <w:t>Министерство социального благополучия и семейной политики Камчатского края</w:t>
              </w:r>
            </w:hyperlink>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В 2021 году обращения работников, непосредственно занятых работой в оленеводческих звеньях, по вопросу предоставления путевок на санаторно-курортное лечения и оплату проезда к месту лечения в Министерство социального благополучия и семейной политики Камчатского края не поступали.</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В рамках реализации государственной программы «Социальная поддержка граждан в Камчатском крае, утвержденной постановлением Правительства Камчатского края от 29.11.2013 № 548-П, организовано предоставление неработающим гражданам Российской Федерации, являющимся получателями пенсий по старости, проживающим в Камчатском крае, меры социальной поддержки по предоставлению санаторно-курортного лечения. В рамках данного мероприятия в 2021 году Министерством социального благополучия и семейной политики Камчатского края приобретено 314 путевок на общую сумму 24 403 923,00 руб., в том числе:</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235 путевок в «Жемчужину Камчатки» на сумму 19 287,8 тыс. руб. (заключен государственный контракт на 350 путевок на сумму 28 980,0 тыс. руб., контракт расторгнут в связи с неисполнением санаторием обязательств);</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70 путевок в пансионат «Светлячок» на сумму 4 661,123 тыс. руб.;</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9 путевок за пределами Камчатского края на сумму 455,0 тыс. руб., в том числе:</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lastRenderedPageBreak/>
              <w:t>4 путевки в Приморский край;</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2 путевки в Евпаторию;</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1 путевка в Белокуриху;</w:t>
            </w:r>
          </w:p>
          <w:p w:rsidR="00EA3851"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1 путевка в Пятигорск;</w:t>
            </w:r>
          </w:p>
          <w:p w:rsidR="00E60E50" w:rsidRPr="00EA3851" w:rsidRDefault="00EA3851" w:rsidP="00EA3851">
            <w:pPr>
              <w:shd w:val="clear" w:color="auto" w:fill="FFFFFF"/>
              <w:spacing w:after="0" w:line="240" w:lineRule="auto"/>
              <w:ind w:firstLine="382"/>
              <w:jc w:val="both"/>
              <w:rPr>
                <w:rFonts w:ascii="Times New Roman" w:hAnsi="Times New Roman" w:cs="Times New Roman"/>
                <w:sz w:val="20"/>
                <w:szCs w:val="20"/>
              </w:rPr>
            </w:pPr>
            <w:r w:rsidRPr="00EA3851">
              <w:rPr>
                <w:rFonts w:ascii="Times New Roman" w:hAnsi="Times New Roman" w:cs="Times New Roman"/>
                <w:sz w:val="20"/>
                <w:szCs w:val="20"/>
              </w:rPr>
              <w:t>1 путевка в Анапу.</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Поддержка и развитие национальных видов спорта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спорта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5751CF" w:rsidRPr="005751CF" w:rsidRDefault="005751CF" w:rsidP="005751CF">
            <w:pPr>
              <w:shd w:val="clear" w:color="auto" w:fill="FFFFFF"/>
              <w:spacing w:after="0" w:line="240" w:lineRule="auto"/>
              <w:ind w:firstLine="382"/>
              <w:jc w:val="both"/>
              <w:rPr>
                <w:rFonts w:ascii="Times New Roman" w:hAnsi="Times New Roman" w:cs="Times New Roman"/>
                <w:sz w:val="20"/>
                <w:szCs w:val="20"/>
              </w:rPr>
            </w:pPr>
            <w:r w:rsidRPr="005751CF">
              <w:rPr>
                <w:rFonts w:ascii="Times New Roman" w:hAnsi="Times New Roman" w:cs="Times New Roman"/>
                <w:sz w:val="20"/>
                <w:szCs w:val="20"/>
              </w:rPr>
              <w:t>На сегодняшний день в Камчатском крае региональные спортивные федерации по национальным видам спорта и региональные отделения общероссийских спортивных федераций по национальным видам спорта отсутствуют, соответственно в адрес Министерства спорта Камчатского края заявлений о государственной аккредитации общественных организаций по национальным видам спорта не поступало. Предложений о включении физкультурных и спортивных мероприятий в Календарный план также не поступало.</w:t>
            </w:r>
          </w:p>
          <w:p w:rsidR="005751CF" w:rsidRPr="005751CF" w:rsidRDefault="005751CF" w:rsidP="005751CF">
            <w:pPr>
              <w:shd w:val="clear" w:color="auto" w:fill="FFFFFF"/>
              <w:spacing w:after="0" w:line="240" w:lineRule="auto"/>
              <w:ind w:firstLine="382"/>
              <w:jc w:val="both"/>
              <w:rPr>
                <w:rFonts w:ascii="Times New Roman" w:hAnsi="Times New Roman" w:cs="Times New Roman"/>
                <w:sz w:val="20"/>
                <w:szCs w:val="20"/>
              </w:rPr>
            </w:pPr>
            <w:r w:rsidRPr="005751CF">
              <w:rPr>
                <w:rFonts w:ascii="Times New Roman" w:hAnsi="Times New Roman" w:cs="Times New Roman"/>
                <w:sz w:val="20"/>
                <w:szCs w:val="20"/>
              </w:rPr>
              <w:t>В целях развития национальных видов спорта Министерством спорта Камчатского края разработаны и приняты:</w:t>
            </w:r>
          </w:p>
          <w:p w:rsidR="005751CF" w:rsidRPr="005751CF" w:rsidRDefault="005751CF" w:rsidP="005751CF">
            <w:pPr>
              <w:shd w:val="clear" w:color="auto" w:fill="FFFFFF"/>
              <w:spacing w:after="0" w:line="240" w:lineRule="auto"/>
              <w:ind w:firstLine="382"/>
              <w:jc w:val="both"/>
              <w:rPr>
                <w:rFonts w:ascii="Times New Roman" w:hAnsi="Times New Roman" w:cs="Times New Roman"/>
                <w:sz w:val="20"/>
                <w:szCs w:val="20"/>
              </w:rPr>
            </w:pPr>
            <w:r w:rsidRPr="005751CF">
              <w:rPr>
                <w:rFonts w:ascii="Times New Roman" w:hAnsi="Times New Roman" w:cs="Times New Roman"/>
                <w:sz w:val="20"/>
                <w:szCs w:val="20"/>
              </w:rPr>
              <w:t>порядок проведения спортивных мероприятий по национальным видам спорта, развивающимся в Камчатском крае, утвержденный приказом Министерства спорта Камчатского края от 21.09.2021 № 343;</w:t>
            </w:r>
          </w:p>
          <w:p w:rsidR="005751CF" w:rsidRPr="005751CF" w:rsidRDefault="005751CF" w:rsidP="005751CF">
            <w:pPr>
              <w:shd w:val="clear" w:color="auto" w:fill="FFFFFF"/>
              <w:spacing w:after="0" w:line="240" w:lineRule="auto"/>
              <w:ind w:firstLine="382"/>
              <w:jc w:val="both"/>
              <w:rPr>
                <w:rFonts w:ascii="Times New Roman" w:hAnsi="Times New Roman" w:cs="Times New Roman"/>
                <w:sz w:val="20"/>
                <w:szCs w:val="20"/>
              </w:rPr>
            </w:pPr>
            <w:r w:rsidRPr="005751CF">
              <w:rPr>
                <w:rFonts w:ascii="Times New Roman" w:hAnsi="Times New Roman" w:cs="Times New Roman"/>
                <w:sz w:val="20"/>
                <w:szCs w:val="20"/>
              </w:rPr>
              <w:t>порядок разработки правил по национальным видам спорта, развивающимся в Камчатском крае, утвержденный приказом Министерства спорта Камчатского края от 21.09.2021 № 342.</w:t>
            </w:r>
          </w:p>
          <w:p w:rsidR="00E60E50" w:rsidRPr="005751CF" w:rsidRDefault="005751CF" w:rsidP="005751CF">
            <w:pPr>
              <w:shd w:val="clear" w:color="auto" w:fill="FFFFFF"/>
              <w:spacing w:after="0" w:line="240" w:lineRule="auto"/>
              <w:ind w:firstLine="382"/>
              <w:jc w:val="both"/>
              <w:rPr>
                <w:rFonts w:ascii="Times New Roman" w:hAnsi="Times New Roman" w:cs="Times New Roman"/>
                <w:sz w:val="20"/>
                <w:szCs w:val="20"/>
              </w:rPr>
            </w:pPr>
            <w:r w:rsidRPr="005751CF">
              <w:rPr>
                <w:rFonts w:ascii="Times New Roman" w:hAnsi="Times New Roman" w:cs="Times New Roman"/>
                <w:sz w:val="20"/>
                <w:szCs w:val="20"/>
              </w:rPr>
              <w:t>По факту создания общественной организации – региональной федерации по национальным видам спорта, и проведения процедуры государственной аккредитации в установленном порядке, спортивные мероприятия по национальным видам спорта будут проводиться в соответствии с разработанными и утверждёнными порядками.</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Проведение первенства Камчатского края по Северному многоборью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спорта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В период с 10 по 14 марта 2021 года в с. Эссо Быстринского района проходило первенство Камчатского края по Северному многоборью среди спортсменов в возрастных категориях 14-15 и 16-17 лет.</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Состязания проходили в 5 дисциплинах:</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 тройной национальный прыжок;</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 бег с палкой на 1, 2 и 3 км;</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 метание топора на дальность;</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 прыжки через нарты;</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 xml:space="preserve">- метание </w:t>
            </w:r>
            <w:proofErr w:type="spellStart"/>
            <w:r w:rsidRPr="00522EBA">
              <w:rPr>
                <w:rFonts w:ascii="Times New Roman" w:hAnsi="Times New Roman" w:cs="Times New Roman"/>
                <w:sz w:val="20"/>
                <w:szCs w:val="20"/>
              </w:rPr>
              <w:t>тынзяна</w:t>
            </w:r>
            <w:proofErr w:type="spellEnd"/>
            <w:r w:rsidRPr="00522EBA">
              <w:rPr>
                <w:rFonts w:ascii="Times New Roman" w:hAnsi="Times New Roman" w:cs="Times New Roman"/>
                <w:sz w:val="20"/>
                <w:szCs w:val="20"/>
              </w:rPr>
              <w:t xml:space="preserve"> на </w:t>
            </w:r>
            <w:proofErr w:type="spellStart"/>
            <w:r w:rsidRPr="00522EBA">
              <w:rPr>
                <w:rFonts w:ascii="Times New Roman" w:hAnsi="Times New Roman" w:cs="Times New Roman"/>
                <w:sz w:val="20"/>
                <w:szCs w:val="20"/>
              </w:rPr>
              <w:t>хоррей</w:t>
            </w:r>
            <w:proofErr w:type="spellEnd"/>
            <w:r w:rsidRPr="00522EBA">
              <w:rPr>
                <w:rFonts w:ascii="Times New Roman" w:hAnsi="Times New Roman" w:cs="Times New Roman"/>
                <w:sz w:val="20"/>
                <w:szCs w:val="20"/>
              </w:rPr>
              <w:t>.</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 xml:space="preserve">Участие приняли представители восьми муниципальных районов, 50 человек: Елизовского, Мильковского, Карагинского, Олюторского, Пенжинского, Тигильского, Быстринского и </w:t>
            </w:r>
            <w:proofErr w:type="spellStart"/>
            <w:r w:rsidRPr="00522EBA">
              <w:rPr>
                <w:rFonts w:ascii="Times New Roman" w:hAnsi="Times New Roman" w:cs="Times New Roman"/>
                <w:sz w:val="20"/>
                <w:szCs w:val="20"/>
              </w:rPr>
              <w:t>пгт</w:t>
            </w:r>
            <w:proofErr w:type="spellEnd"/>
            <w:r w:rsidRPr="00522EBA">
              <w:rPr>
                <w:rFonts w:ascii="Times New Roman" w:hAnsi="Times New Roman" w:cs="Times New Roman"/>
                <w:sz w:val="20"/>
                <w:szCs w:val="20"/>
              </w:rPr>
              <w:t>. Паланы.</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Сильнейшими спортсменами в общем зачете стали:</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lastRenderedPageBreak/>
              <w:t>среди юниоров и юниорок 16-17 лет:</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Егонский Илья (</w:t>
            </w:r>
            <w:proofErr w:type="spellStart"/>
            <w:r w:rsidRPr="00522EBA">
              <w:rPr>
                <w:rFonts w:ascii="Times New Roman" w:hAnsi="Times New Roman" w:cs="Times New Roman"/>
                <w:sz w:val="20"/>
                <w:szCs w:val="20"/>
              </w:rPr>
              <w:t>пгт</w:t>
            </w:r>
            <w:proofErr w:type="spellEnd"/>
            <w:r w:rsidRPr="00522EBA">
              <w:rPr>
                <w:rFonts w:ascii="Times New Roman" w:hAnsi="Times New Roman" w:cs="Times New Roman"/>
                <w:sz w:val="20"/>
                <w:szCs w:val="20"/>
              </w:rPr>
              <w:t xml:space="preserve"> Палана) и Сафронова Ирина (Пенжинский муниципальный район).</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 среди юношей и девушек 14-15 лет:</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Кушнарев Андрей (Пенжинский муниципальный район) и Попова Любовь (Олюторский муниципальный район).</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В общекомандном зачете победителями стали:</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1 место - Пенжинский район</w:t>
            </w:r>
          </w:p>
          <w:p w:rsidR="00522EBA"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2 место - Мильковский район</w:t>
            </w:r>
          </w:p>
          <w:p w:rsidR="00E60E50" w:rsidRPr="00522EBA" w:rsidRDefault="00522EBA" w:rsidP="00522EBA">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3 место - Олюторский район.</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Организация и проведение в муниципальных районах Камчатского края спортивных соревнований по национальным видам спорта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спорта Камчатского края,</w:t>
            </w:r>
          </w:p>
          <w:p w:rsidR="00E60E50"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522EBA" w:rsidRPr="00522EBA" w:rsidRDefault="00522EBA" w:rsidP="006D2D41">
            <w:pPr>
              <w:shd w:val="clear" w:color="auto" w:fill="FFFFFF"/>
              <w:spacing w:after="0" w:line="240" w:lineRule="auto"/>
              <w:ind w:firstLine="382"/>
              <w:jc w:val="both"/>
              <w:rPr>
                <w:rFonts w:ascii="Times New Roman" w:hAnsi="Times New Roman" w:cs="Times New Roman"/>
                <w:sz w:val="20"/>
                <w:szCs w:val="20"/>
              </w:rPr>
            </w:pPr>
            <w:r w:rsidRPr="00522EBA">
              <w:rPr>
                <w:rFonts w:ascii="Times New Roman" w:hAnsi="Times New Roman" w:cs="Times New Roman"/>
                <w:sz w:val="20"/>
                <w:szCs w:val="20"/>
              </w:rPr>
              <w:t>Муниципальные соревнования проводятся муниципальными образованиями.</w:t>
            </w:r>
          </w:p>
          <w:p w:rsidR="00E60E50" w:rsidRPr="00522EBA" w:rsidRDefault="00522EBA" w:rsidP="00522EBA">
            <w:pPr>
              <w:shd w:val="clear" w:color="auto" w:fill="FFFFFF"/>
              <w:spacing w:after="0" w:line="240" w:lineRule="auto"/>
              <w:jc w:val="both"/>
              <w:rPr>
                <w:rFonts w:ascii="Times New Roman" w:hAnsi="Times New Roman" w:cs="Times New Roman"/>
                <w:sz w:val="20"/>
                <w:szCs w:val="20"/>
              </w:rPr>
            </w:pPr>
            <w:r w:rsidRPr="00522EBA">
              <w:rPr>
                <w:rFonts w:ascii="Times New Roman" w:hAnsi="Times New Roman" w:cs="Times New Roman"/>
                <w:sz w:val="20"/>
                <w:szCs w:val="20"/>
              </w:rPr>
              <w:t>Просим исключить Министерство спорта Камчатского края из ответственных исполнителей.</w:t>
            </w:r>
          </w:p>
        </w:tc>
      </w:tr>
      <w:tr w:rsidR="00E60E50" w:rsidRPr="00462F04" w:rsidTr="006D2D41">
        <w:trPr>
          <w:trHeight w:val="595"/>
        </w:trPr>
        <w:tc>
          <w:tcPr>
            <w:tcW w:w="15026" w:type="dxa"/>
            <w:gridSpan w:val="6"/>
            <w:tcBorders>
              <w:top w:val="single" w:sz="4" w:space="0" w:color="auto"/>
              <w:left w:val="single" w:sz="4" w:space="0" w:color="auto"/>
              <w:bottom w:val="single" w:sz="4" w:space="0" w:color="auto"/>
              <w:right w:val="single" w:sz="4" w:space="0" w:color="auto"/>
            </w:tcBorders>
            <w:shd w:val="clear" w:color="auto" w:fill="FFFFFF"/>
          </w:tcPr>
          <w:p w:rsidR="00E60E50" w:rsidRPr="00BA05AD" w:rsidRDefault="00E60E50" w:rsidP="006C0300">
            <w:pPr>
              <w:spacing w:after="0" w:line="240" w:lineRule="auto"/>
              <w:jc w:val="center"/>
              <w:rPr>
                <w:rFonts w:ascii="Times New Roman" w:hAnsi="Times New Roman" w:cs="Times New Roman"/>
                <w:sz w:val="24"/>
                <w:szCs w:val="24"/>
              </w:rPr>
            </w:pPr>
            <w:r w:rsidRPr="00BA05AD">
              <w:rPr>
                <w:rFonts w:ascii="Times New Roman" w:hAnsi="Times New Roman" w:cs="Times New Roman"/>
                <w:sz w:val="24"/>
                <w:szCs w:val="24"/>
              </w:rPr>
              <w:t>3. Повышение доступа к образовательным услугам коренных малочисленных народов Севера, Сибири и Дальнего Востока, проживающих в Камчатском крае (далее – малочисленные народы)</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1</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Оказание содействия в выпуске новостей на языках малочисленных народов на телеканалах «Россия 1» и «Россия 24», на «Радио России»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развития гражданского общества</w:t>
            </w:r>
            <w:r>
              <w:rPr>
                <w:rFonts w:ascii="Times New Roman" w:hAnsi="Times New Roman" w:cs="Times New Roman"/>
                <w:sz w:val="24"/>
                <w:szCs w:val="24"/>
              </w:rPr>
              <w:t xml:space="preserve"> и  </w:t>
            </w:r>
            <w:r w:rsidRPr="00462F04">
              <w:rPr>
                <w:rFonts w:ascii="Times New Roman" w:hAnsi="Times New Roman" w:cs="Times New Roman"/>
                <w:sz w:val="24"/>
                <w:szCs w:val="24"/>
              </w:rPr>
              <w:t xml:space="preserve"> молодежи Камчатского края </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0D3E76" w:rsidRPr="006D2D41" w:rsidRDefault="000D3E76" w:rsidP="006D2D41">
            <w:pPr>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Выход новостей в рамках информационной программы «Вести-Камчатка» на языках народов Севера, проживающих на территории Камчатского края, на телеканале «Россия 1», в том числе на корякском языке, осуществляется ежедневно по будням в 9.00.</w:t>
            </w:r>
          </w:p>
          <w:p w:rsidR="00E60E50" w:rsidRPr="006D2D41" w:rsidRDefault="000D3E76" w:rsidP="006D2D41">
            <w:pPr>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Новостные выпуски готовятся и выходят в эфир «Радио России» и на корякском ежедневно по будням в 8.40 и 12.53. Финансирование осуществляется Федеральным государственным унитарным предприятием «Всероссийская государственная телевизионная и радиовещательная компания»</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2</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Издание приложения на языках малочисленных народов в газете Корякского округа «Народовластие», организация работы по созданию специализированных рубрик в официальных печатных </w:t>
            </w:r>
            <w:r w:rsidRPr="00462F04">
              <w:rPr>
                <w:rFonts w:ascii="Times New Roman" w:hAnsi="Times New Roman" w:cs="Times New Roman"/>
                <w:sz w:val="24"/>
                <w:szCs w:val="24"/>
              </w:rPr>
              <w:lastRenderedPageBreak/>
              <w:t>средствах массовой информации муни</w:t>
            </w:r>
            <w:r w:rsidRPr="00462F04">
              <w:rPr>
                <w:rFonts w:ascii="Times New Roman" w:hAnsi="Times New Roman" w:cs="Times New Roman"/>
                <w:sz w:val="24"/>
                <w:szCs w:val="24"/>
              </w:rPr>
              <w:softHyphen/>
              <w:t>ципальных образований в Камчатском крае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развития гражданского общества</w:t>
            </w:r>
            <w:r>
              <w:rPr>
                <w:rFonts w:ascii="Times New Roman" w:hAnsi="Times New Roman" w:cs="Times New Roman"/>
                <w:sz w:val="24"/>
                <w:szCs w:val="24"/>
              </w:rPr>
              <w:t xml:space="preserve"> и</w:t>
            </w:r>
            <w:r w:rsidRPr="00462F04">
              <w:rPr>
                <w:rFonts w:ascii="Times New Roman" w:hAnsi="Times New Roman" w:cs="Times New Roman"/>
                <w:sz w:val="24"/>
                <w:szCs w:val="24"/>
              </w:rPr>
              <w:t xml:space="preserve"> молодежи Камчатского края</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органы местного самоуправления муниципальных образований </w:t>
            </w:r>
            <w:r w:rsidRPr="00462F04">
              <w:rPr>
                <w:rFonts w:ascii="Times New Roman" w:hAnsi="Times New Roman" w:cs="Times New Roman"/>
                <w:sz w:val="24"/>
                <w:szCs w:val="24"/>
              </w:rPr>
              <w:lastRenderedPageBreak/>
              <w:t>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6D2D41" w:rsidRDefault="0055770A" w:rsidP="006D2D41">
            <w:pPr>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lastRenderedPageBreak/>
              <w:t>В 2021 выпущено 104 номера газеты «Народовластие», 24 приложения к газете «Айгыткылгу» (Северяне).</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Оказание содействия в издании газеты «Абориген Камчатки»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развития гражданского общества и молодежи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6D2D41" w:rsidRDefault="000D3E76" w:rsidP="006D2D41">
            <w:pPr>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В рамках предоставления из краевого бюджета субсидий некоммерческим организациям в Камчатском крае, в целях финансового обеспечения части затрат на издание газет на национальных языках, Министерством предоставлена субсидия в размере 500,0 тысяч рублей АНО «Редакция газеты «Абориген Камчатки» на издание 5 выпусков газеты «Абориген Камчатки» с публикациями на родном языке коренных малочисленных народов Севера, Сибири и Дальнего Востока, проживающих в Камчатском крае.</w:t>
            </w:r>
            <w:r w:rsidR="00072D95" w:rsidRPr="006D2D41">
              <w:rPr>
                <w:rFonts w:ascii="Times New Roman" w:hAnsi="Times New Roman" w:cs="Times New Roman"/>
                <w:sz w:val="20"/>
                <w:szCs w:val="20"/>
              </w:rPr>
              <w:tab/>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4</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Разработка и издание учебных пособий для обучающихся и учебно-методических пособий для учителей родных языков Камчатского края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образования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Учебно-методические пособия для учителей родного языка и учебных пособий для обучающихся разрабатываются сотрудниками кафедры родных языков, культуры и быта КМНС КГАУ ДПО «Камчатский ИРО». В разработке в качестве соавтора учебных пособий участвует Сафонова Лидия Михайловна, учитель родного языка МКОУ «</w:t>
            </w:r>
            <w:proofErr w:type="spellStart"/>
            <w:r w:rsidRPr="006D2D41">
              <w:rPr>
                <w:rFonts w:ascii="Times New Roman" w:hAnsi="Times New Roman" w:cs="Times New Roman"/>
                <w:sz w:val="20"/>
                <w:szCs w:val="20"/>
              </w:rPr>
              <w:t>Ачайваямская</w:t>
            </w:r>
            <w:proofErr w:type="spellEnd"/>
            <w:r w:rsidRPr="006D2D41">
              <w:rPr>
                <w:rFonts w:ascii="Times New Roman" w:hAnsi="Times New Roman" w:cs="Times New Roman"/>
                <w:sz w:val="20"/>
                <w:szCs w:val="20"/>
              </w:rPr>
              <w:t xml:space="preserve"> средняя школа» (с. Ачайваям, Олюторский муниципальный район).</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Издание учебных пособий для обучающихся осуществляется по договору с АО «Издательство «Просвещение» (в Санкт-Петербургском филиале), где накоплен большой опыт по изданию пособий для коренных народов. Издание методических пособий для учителей родного языка осуществляется в издательстве КГАУ ДПО «Камчатский ИРО».</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xml:space="preserve">Начиная с 2016 года, кафедра родных языков, культуры и быта коренных малочисленных народов Севера Камчатского ИРО разрабатывает учебные пособия для обучающихся в соответствии с ФГОС. С 2018 по 2020 годы изданы в соответствии с ФГОС учебные пособия по корякскому языку для обучающихся 1-5 классов. </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xml:space="preserve">В 2021 году в рамках реализации Государственной программы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по мероприятию 1.8.1 «Издание, приобретение и доставка учебной и учебно-методической литературы в образовательные организации в Камчатском крае» изданы учебные пособия по корякскому языку для обучающихся 6 и 7 классов по 100 экземпляров каждого. Финансовые расходы на издание и доставку учебных пособий составили 1 100 000,00 рублей. </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lastRenderedPageBreak/>
              <w:t>Учебные пособия направлены в следующие образовательные организации:</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1)</w:t>
            </w:r>
            <w:r w:rsidRPr="006D2D41">
              <w:rPr>
                <w:rFonts w:ascii="Times New Roman" w:hAnsi="Times New Roman" w:cs="Times New Roman"/>
                <w:sz w:val="20"/>
                <w:szCs w:val="20"/>
              </w:rPr>
              <w:tab/>
              <w:t>Тигильский муниципальный район:</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МБОУ «</w:t>
            </w:r>
            <w:proofErr w:type="spellStart"/>
            <w:r w:rsidRPr="006D2D41">
              <w:rPr>
                <w:rFonts w:ascii="Times New Roman" w:hAnsi="Times New Roman" w:cs="Times New Roman"/>
                <w:sz w:val="20"/>
                <w:szCs w:val="20"/>
              </w:rPr>
              <w:t>Воямпольская</w:t>
            </w:r>
            <w:proofErr w:type="spellEnd"/>
            <w:r w:rsidRPr="006D2D41">
              <w:rPr>
                <w:rFonts w:ascii="Times New Roman" w:hAnsi="Times New Roman" w:cs="Times New Roman"/>
                <w:sz w:val="20"/>
                <w:szCs w:val="20"/>
              </w:rPr>
              <w:t xml:space="preserve"> средняя общеобразовательная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МБОУ «</w:t>
            </w:r>
            <w:proofErr w:type="spellStart"/>
            <w:r w:rsidRPr="006D2D41">
              <w:rPr>
                <w:rFonts w:ascii="Times New Roman" w:hAnsi="Times New Roman" w:cs="Times New Roman"/>
                <w:sz w:val="20"/>
                <w:szCs w:val="20"/>
              </w:rPr>
              <w:t>Лесновская</w:t>
            </w:r>
            <w:proofErr w:type="spellEnd"/>
            <w:r w:rsidRPr="006D2D41">
              <w:rPr>
                <w:rFonts w:ascii="Times New Roman" w:hAnsi="Times New Roman" w:cs="Times New Roman"/>
                <w:sz w:val="20"/>
                <w:szCs w:val="20"/>
              </w:rPr>
              <w:t xml:space="preserve"> основная общеобразовательная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МБОУ «</w:t>
            </w:r>
            <w:proofErr w:type="spellStart"/>
            <w:r w:rsidRPr="006D2D41">
              <w:rPr>
                <w:rFonts w:ascii="Times New Roman" w:hAnsi="Times New Roman" w:cs="Times New Roman"/>
                <w:sz w:val="20"/>
                <w:szCs w:val="20"/>
              </w:rPr>
              <w:t>Седанкинская</w:t>
            </w:r>
            <w:proofErr w:type="spellEnd"/>
            <w:r w:rsidRPr="006D2D41">
              <w:rPr>
                <w:rFonts w:ascii="Times New Roman" w:hAnsi="Times New Roman" w:cs="Times New Roman"/>
                <w:sz w:val="20"/>
                <w:szCs w:val="20"/>
              </w:rPr>
              <w:t xml:space="preserve"> средняя общеобразовательная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2) Олюторский муниципальный район:</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«Хаилинская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w:t>
            </w:r>
            <w:proofErr w:type="spellStart"/>
            <w:r w:rsidRPr="006D2D41">
              <w:rPr>
                <w:rFonts w:ascii="Times New Roman" w:hAnsi="Times New Roman" w:cs="Times New Roman"/>
                <w:sz w:val="20"/>
                <w:szCs w:val="20"/>
              </w:rPr>
              <w:t>Ачайваямская</w:t>
            </w:r>
            <w:proofErr w:type="spellEnd"/>
            <w:r w:rsidRPr="006D2D41">
              <w:rPr>
                <w:rFonts w:ascii="Times New Roman" w:hAnsi="Times New Roman" w:cs="Times New Roman"/>
                <w:sz w:val="20"/>
                <w:szCs w:val="20"/>
              </w:rPr>
              <w:t xml:space="preserve">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w:t>
            </w:r>
            <w:proofErr w:type="spellStart"/>
            <w:r w:rsidRPr="006D2D41">
              <w:rPr>
                <w:rFonts w:ascii="Times New Roman" w:hAnsi="Times New Roman" w:cs="Times New Roman"/>
                <w:sz w:val="20"/>
                <w:szCs w:val="20"/>
              </w:rPr>
              <w:t>Среднепахачинская</w:t>
            </w:r>
            <w:proofErr w:type="spellEnd"/>
            <w:r w:rsidRPr="006D2D41">
              <w:rPr>
                <w:rFonts w:ascii="Times New Roman" w:hAnsi="Times New Roman" w:cs="Times New Roman"/>
                <w:sz w:val="20"/>
                <w:szCs w:val="20"/>
              </w:rPr>
              <w:t xml:space="preserve">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w:t>
            </w:r>
            <w:proofErr w:type="spellStart"/>
            <w:r w:rsidRPr="006D2D41">
              <w:rPr>
                <w:rFonts w:ascii="Times New Roman" w:hAnsi="Times New Roman" w:cs="Times New Roman"/>
                <w:sz w:val="20"/>
                <w:szCs w:val="20"/>
              </w:rPr>
              <w:t>Апукинская</w:t>
            </w:r>
            <w:proofErr w:type="spellEnd"/>
            <w:r w:rsidRPr="006D2D41">
              <w:rPr>
                <w:rFonts w:ascii="Times New Roman" w:hAnsi="Times New Roman" w:cs="Times New Roman"/>
                <w:sz w:val="20"/>
                <w:szCs w:val="20"/>
              </w:rPr>
              <w:t xml:space="preserve">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КГОБУ «</w:t>
            </w:r>
            <w:proofErr w:type="spellStart"/>
            <w:r w:rsidRPr="006D2D41">
              <w:rPr>
                <w:rFonts w:ascii="Times New Roman" w:hAnsi="Times New Roman" w:cs="Times New Roman"/>
                <w:sz w:val="20"/>
                <w:szCs w:val="20"/>
              </w:rPr>
              <w:t>Тиличинская</w:t>
            </w:r>
            <w:proofErr w:type="spellEnd"/>
            <w:r w:rsidRPr="006D2D41">
              <w:rPr>
                <w:rFonts w:ascii="Times New Roman" w:hAnsi="Times New Roman" w:cs="Times New Roman"/>
                <w:sz w:val="20"/>
                <w:szCs w:val="20"/>
              </w:rPr>
              <w:t xml:space="preserve"> школа-интернат для детей с ОВЗ»;</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3) Пенжинский муниципальный район:</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«Манильская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w:t>
            </w:r>
            <w:proofErr w:type="spellStart"/>
            <w:r w:rsidRPr="006D2D41">
              <w:rPr>
                <w:rFonts w:ascii="Times New Roman" w:hAnsi="Times New Roman" w:cs="Times New Roman"/>
                <w:sz w:val="20"/>
                <w:szCs w:val="20"/>
              </w:rPr>
              <w:t>Слаутнинская</w:t>
            </w:r>
            <w:proofErr w:type="spellEnd"/>
            <w:r w:rsidRPr="006D2D41">
              <w:rPr>
                <w:rFonts w:ascii="Times New Roman" w:hAnsi="Times New Roman" w:cs="Times New Roman"/>
                <w:sz w:val="20"/>
                <w:szCs w:val="20"/>
              </w:rPr>
              <w:t xml:space="preserve">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w:t>
            </w:r>
            <w:proofErr w:type="spellStart"/>
            <w:r w:rsidRPr="006D2D41">
              <w:rPr>
                <w:rFonts w:ascii="Times New Roman" w:hAnsi="Times New Roman" w:cs="Times New Roman"/>
                <w:sz w:val="20"/>
                <w:szCs w:val="20"/>
              </w:rPr>
              <w:t>Таловская</w:t>
            </w:r>
            <w:proofErr w:type="spellEnd"/>
            <w:r w:rsidRPr="006D2D41">
              <w:rPr>
                <w:rFonts w:ascii="Times New Roman" w:hAnsi="Times New Roman" w:cs="Times New Roman"/>
                <w:sz w:val="20"/>
                <w:szCs w:val="20"/>
              </w:rPr>
              <w:t xml:space="preserve">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МКОУ «Каменская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xml:space="preserve">4) </w:t>
            </w:r>
            <w:proofErr w:type="spellStart"/>
            <w:r w:rsidRPr="006D2D41">
              <w:rPr>
                <w:rFonts w:ascii="Times New Roman" w:hAnsi="Times New Roman" w:cs="Times New Roman"/>
                <w:sz w:val="20"/>
                <w:szCs w:val="20"/>
              </w:rPr>
              <w:t>Карагинский</w:t>
            </w:r>
            <w:proofErr w:type="spellEnd"/>
            <w:r w:rsidRPr="006D2D41">
              <w:rPr>
                <w:rFonts w:ascii="Times New Roman" w:hAnsi="Times New Roman" w:cs="Times New Roman"/>
                <w:sz w:val="20"/>
                <w:szCs w:val="20"/>
              </w:rPr>
              <w:t xml:space="preserve"> муниципальный район:</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МБОУ «</w:t>
            </w:r>
            <w:proofErr w:type="spellStart"/>
            <w:r w:rsidRPr="006D2D41">
              <w:rPr>
                <w:rFonts w:ascii="Times New Roman" w:hAnsi="Times New Roman" w:cs="Times New Roman"/>
                <w:sz w:val="20"/>
                <w:szCs w:val="20"/>
              </w:rPr>
              <w:t>Тымлатская</w:t>
            </w:r>
            <w:proofErr w:type="spellEnd"/>
            <w:r w:rsidRPr="006D2D41">
              <w:rPr>
                <w:rFonts w:ascii="Times New Roman" w:hAnsi="Times New Roman" w:cs="Times New Roman"/>
                <w:sz w:val="20"/>
                <w:szCs w:val="20"/>
              </w:rPr>
              <w:t xml:space="preserve">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МБОУ «</w:t>
            </w:r>
            <w:proofErr w:type="spellStart"/>
            <w:r w:rsidRPr="006D2D41">
              <w:rPr>
                <w:rFonts w:ascii="Times New Roman" w:hAnsi="Times New Roman" w:cs="Times New Roman"/>
                <w:sz w:val="20"/>
                <w:szCs w:val="20"/>
              </w:rPr>
              <w:t>Карагинская</w:t>
            </w:r>
            <w:proofErr w:type="spellEnd"/>
            <w:r w:rsidRPr="006D2D41">
              <w:rPr>
                <w:rFonts w:ascii="Times New Roman" w:hAnsi="Times New Roman" w:cs="Times New Roman"/>
                <w:sz w:val="20"/>
                <w:szCs w:val="20"/>
              </w:rPr>
              <w:t xml:space="preserve"> средняя школа»;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xml:space="preserve">5) </w:t>
            </w:r>
            <w:proofErr w:type="spellStart"/>
            <w:r w:rsidRPr="006D2D41">
              <w:rPr>
                <w:rFonts w:ascii="Times New Roman" w:hAnsi="Times New Roman" w:cs="Times New Roman"/>
                <w:sz w:val="20"/>
                <w:szCs w:val="20"/>
              </w:rPr>
              <w:t>пгт</w:t>
            </w:r>
            <w:proofErr w:type="spellEnd"/>
            <w:r w:rsidRPr="006D2D41">
              <w:rPr>
                <w:rFonts w:ascii="Times New Roman" w:hAnsi="Times New Roman" w:cs="Times New Roman"/>
                <w:sz w:val="20"/>
                <w:szCs w:val="20"/>
              </w:rPr>
              <w:t>. Палана: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xml:space="preserve">- МКОУ «СОШ №1 </w:t>
            </w:r>
            <w:proofErr w:type="spellStart"/>
            <w:r w:rsidRPr="006D2D41">
              <w:rPr>
                <w:rFonts w:ascii="Times New Roman" w:hAnsi="Times New Roman" w:cs="Times New Roman"/>
                <w:sz w:val="20"/>
                <w:szCs w:val="20"/>
              </w:rPr>
              <w:t>п.Палана</w:t>
            </w:r>
            <w:proofErr w:type="spellEnd"/>
            <w:r w:rsidRPr="006D2D41">
              <w:rPr>
                <w:rFonts w:ascii="Times New Roman" w:hAnsi="Times New Roman" w:cs="Times New Roman"/>
                <w:sz w:val="20"/>
                <w:szCs w:val="20"/>
              </w:rPr>
              <w:t>»,</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КГПОБУ «</w:t>
            </w:r>
            <w:proofErr w:type="spellStart"/>
            <w:r w:rsidRPr="006D2D41">
              <w:rPr>
                <w:rFonts w:ascii="Times New Roman" w:hAnsi="Times New Roman" w:cs="Times New Roman"/>
                <w:sz w:val="20"/>
                <w:szCs w:val="20"/>
              </w:rPr>
              <w:t>Паланский</w:t>
            </w:r>
            <w:proofErr w:type="spellEnd"/>
            <w:r w:rsidRPr="006D2D41">
              <w:rPr>
                <w:rFonts w:ascii="Times New Roman" w:hAnsi="Times New Roman" w:cs="Times New Roman"/>
                <w:sz w:val="20"/>
                <w:szCs w:val="20"/>
              </w:rPr>
              <w:t xml:space="preserve"> колледж» (</w:t>
            </w:r>
            <w:proofErr w:type="spellStart"/>
            <w:r w:rsidRPr="006D2D41">
              <w:rPr>
                <w:rFonts w:ascii="Times New Roman" w:hAnsi="Times New Roman" w:cs="Times New Roman"/>
                <w:sz w:val="20"/>
                <w:szCs w:val="20"/>
              </w:rPr>
              <w:t>педотделение</w:t>
            </w:r>
            <w:proofErr w:type="spellEnd"/>
            <w:r w:rsidRPr="006D2D41">
              <w:rPr>
                <w:rFonts w:ascii="Times New Roman" w:hAnsi="Times New Roman" w:cs="Times New Roman"/>
                <w:sz w:val="20"/>
                <w:szCs w:val="20"/>
              </w:rPr>
              <w:t>);</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6) КГАУ ДПО «Камчатский ИРО» (кафедра родных языков, культуры и быта КМНС и библиотека).</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Работа по обновлению и переработке учебных пособий для обучающихся и методических пособий для учителей в соответствии с ФГОС, их изданию и поставке в библиотеки образовательных организаций Камчатского края, в которых преподаются родные языки КМНС, продолжается.</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В 2021 году разработаны и изданы в издательстве КГАУ ДПО «Камчатский ИРО» пять учебно-методических пособий для учителей корякского, эвенского и ительменского языков:</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Дедык В.Р. Изучение глагола в корякском языке: методические рекомендации для учителя;</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Авак Р.Н. Особенности изучения глагольных форм эвенского языка: методические рекомендации для учителя;</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Заева Т. К. Изучение имени существительного в ительменском языке: методические рекомендации для учителя;</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lastRenderedPageBreak/>
              <w:t>Дедык В.Р. Корякский язык для 4-го класса: методические рекомендации к учебному пособию;</w:t>
            </w:r>
          </w:p>
          <w:p w:rsidR="00317405"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Дедык В.Р. Корякский язык для 5-го класса: методические рекомендации к учебному пособию.</w:t>
            </w:r>
          </w:p>
          <w:p w:rsidR="00E60E50" w:rsidRPr="006D2D41" w:rsidRDefault="00317405" w:rsidP="006D2D41">
            <w:pPr>
              <w:tabs>
                <w:tab w:val="left" w:pos="384"/>
              </w:tabs>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Учебно-методические пособия для учителей направлены в образовательные организации Камчатского края и размещены на странице «Методическая деятельность» (https://kamchatkairo.ru/deyatelnost/metodicheskaya) сайта Камчатского ИРО в разделе «Родные языки КМНС. Учебно-методическое сопровождение».</w:t>
            </w:r>
          </w:p>
        </w:tc>
      </w:tr>
      <w:tr w:rsidR="00E60E50" w:rsidRPr="00462F04" w:rsidTr="006D2D41">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Проведение ежегодного единого дня диктанта на родных языках и конкурса «Я и моя семья представители этноса Корякии», посвящённого Международному дню родных языков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2021-2025</w:t>
            </w:r>
          </w:p>
          <w:p w:rsidR="00E60E50" w:rsidRPr="00462F04" w:rsidRDefault="00E60E50" w:rsidP="001642E9">
            <w:pPr>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годы</w:t>
            </w:r>
          </w:p>
        </w:tc>
        <w:tc>
          <w:tcPr>
            <w:tcW w:w="3122" w:type="dxa"/>
            <w:tcBorders>
              <w:top w:val="single" w:sz="4" w:space="0" w:color="auto"/>
              <w:left w:val="single" w:sz="4" w:space="0" w:color="auto"/>
              <w:bottom w:val="single" w:sz="4" w:space="0" w:color="auto"/>
              <w:right w:val="single" w:sz="4" w:space="0" w:color="auto"/>
            </w:tcBorders>
            <w:shd w:val="clear" w:color="auto" w:fill="FFFFFF"/>
            <w:vAlign w:val="center"/>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Министерство образования Камчатского края, </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КГАУ</w:t>
            </w:r>
            <w:r>
              <w:rPr>
                <w:rFonts w:ascii="Times New Roman" w:hAnsi="Times New Roman" w:cs="Times New Roman"/>
                <w:sz w:val="24"/>
                <w:szCs w:val="24"/>
              </w:rPr>
              <w:t xml:space="preserve"> </w:t>
            </w:r>
            <w:r w:rsidRPr="00462F04">
              <w:rPr>
                <w:rFonts w:ascii="Times New Roman" w:hAnsi="Times New Roman" w:cs="Times New Roman"/>
                <w:sz w:val="24"/>
                <w:szCs w:val="24"/>
              </w:rPr>
              <w:t>дополнительного профессионального образования «Камчатский институт развития образования» (по согласованию),</w:t>
            </w:r>
          </w:p>
          <w:p w:rsidR="00E60E50" w:rsidRPr="00462F04" w:rsidRDefault="009568D4" w:rsidP="008263C3">
            <w:pPr>
              <w:spacing w:after="0" w:line="240" w:lineRule="auto"/>
              <w:jc w:val="both"/>
              <w:rPr>
                <w:rFonts w:ascii="Times New Roman" w:hAnsi="Times New Roman" w:cs="Times New Roman"/>
                <w:sz w:val="24"/>
                <w:szCs w:val="24"/>
              </w:rPr>
            </w:pPr>
            <w:hyperlink r:id="rId15" w:tgtFrame="_blank" w:history="1">
              <w:r w:rsidR="00E60E50" w:rsidRPr="00462F04">
                <w:rPr>
                  <w:rFonts w:ascii="Times New Roman" w:hAnsi="Times New Roman" w:cs="Times New Roman"/>
                  <w:sz w:val="24"/>
                  <w:szCs w:val="24"/>
                </w:rPr>
                <w:t xml:space="preserve">органы местного самоуправления в Камчатском крае (по согласованию) </w:t>
              </w:r>
            </w:hyperlink>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Сотрудниками кафедры родных языков, культуры и быта КМНС КГАУ ДПО «Камчатский ИРО»:</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 организован и проведен </w:t>
            </w:r>
            <w:proofErr w:type="spellStart"/>
            <w:r w:rsidRPr="00317405">
              <w:rPr>
                <w:rFonts w:ascii="Times New Roman" w:hAnsi="Times New Roman" w:cs="Times New Roman"/>
                <w:sz w:val="20"/>
                <w:szCs w:val="20"/>
              </w:rPr>
              <w:t>Этнодиктант</w:t>
            </w:r>
            <w:proofErr w:type="spellEnd"/>
            <w:r w:rsidRPr="00317405">
              <w:rPr>
                <w:rFonts w:ascii="Times New Roman" w:hAnsi="Times New Roman" w:cs="Times New Roman"/>
                <w:sz w:val="20"/>
                <w:szCs w:val="20"/>
              </w:rPr>
              <w:t xml:space="preserve"> по текстам Санкт-Петербургского регионального отделения «АКМНСС и ДВ РФ» по теме «Сказки моего народа» к Международному Дню родного языка. Приняли участие 91 человек: 4 ительмена, 8 эвенов, 79 коряков;</w:t>
            </w:r>
          </w:p>
          <w:p w:rsidR="00E60E50"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организовано участие в Международной просветительской акция «Большой этнографический диктант - 2021» в Камчатском крае (с 03 по 07.11) в формате онлайн: приняли участие 102 человека, из них 34 педагога, 68 обучающихся.</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6</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Организация подготовки кадров по профессиям (специальностям), связанным с осуществлением традиционных видов хозяйственной деятельности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образования Камчатского края,</w:t>
            </w:r>
          </w:p>
          <w:p w:rsidR="00E60E50" w:rsidRDefault="009568D4" w:rsidP="008263C3">
            <w:pPr>
              <w:shd w:val="clear" w:color="auto" w:fill="FFFFFF"/>
              <w:spacing w:after="0" w:line="240" w:lineRule="auto"/>
              <w:jc w:val="both"/>
              <w:rPr>
                <w:rFonts w:ascii="Times New Roman" w:hAnsi="Times New Roman" w:cs="Times New Roman"/>
                <w:sz w:val="24"/>
                <w:szCs w:val="24"/>
              </w:rPr>
            </w:pPr>
            <w:hyperlink r:id="rId16" w:history="1">
              <w:r w:rsidR="00E60E50" w:rsidRPr="00462F04">
                <w:rPr>
                  <w:rFonts w:ascii="Times New Roman" w:hAnsi="Times New Roman" w:cs="Times New Roman"/>
                  <w:sz w:val="24"/>
                  <w:szCs w:val="24"/>
                </w:rPr>
                <w:t>Министерство труда и развития кадрового потенциала Камчатского края</w:t>
              </w:r>
            </w:hyperlink>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227169" w:rsidRDefault="00227169" w:rsidP="00227169">
            <w:pPr>
              <w:shd w:val="clear" w:color="auto" w:fill="FFFFFF"/>
              <w:spacing w:after="0" w:line="240" w:lineRule="auto"/>
              <w:ind w:firstLine="382"/>
              <w:jc w:val="both"/>
              <w:rPr>
                <w:rFonts w:ascii="Times New Roman" w:hAnsi="Times New Roman" w:cs="Times New Roman"/>
                <w:sz w:val="20"/>
                <w:szCs w:val="20"/>
              </w:rPr>
            </w:pPr>
            <w:r w:rsidRPr="00227169">
              <w:rPr>
                <w:rFonts w:ascii="Times New Roman" w:hAnsi="Times New Roman" w:cs="Times New Roman"/>
                <w:sz w:val="20"/>
                <w:szCs w:val="20"/>
              </w:rPr>
              <w:t>В 2021 году службой занятости населения не осуществлялась организация профессионального обучения и дополнительного профессионального образования по профессиям (специальностям), связанным с осуществлением традиционных видов хозяйственной деятельности, в связи с отсутствием спроса со стороны работодателей и граждан на подготовку специалистов по указанным направлениям.</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7</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Организация подготовки граждан на условиях целевой подготовки для дальнейшего трудоустройства в местах традиционного проживания и традиционной хозяйственной </w:t>
            </w:r>
            <w:r w:rsidRPr="00462F04">
              <w:rPr>
                <w:rFonts w:ascii="Times New Roman" w:hAnsi="Times New Roman" w:cs="Times New Roman"/>
                <w:sz w:val="24"/>
                <w:szCs w:val="24"/>
              </w:rPr>
              <w:lastRenderedPageBreak/>
              <w:t>деятельности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труда и развития кадрового потенциала Камчатского края,</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органы местного самоуправления </w:t>
            </w:r>
            <w:r w:rsidRPr="00462F04">
              <w:rPr>
                <w:rFonts w:ascii="Times New Roman" w:hAnsi="Times New Roman" w:cs="Times New Roman"/>
                <w:sz w:val="24"/>
                <w:szCs w:val="24"/>
              </w:rPr>
              <w:lastRenderedPageBreak/>
              <w:t>муниципальных образований в Камчатском крае (по согласованию),</w:t>
            </w:r>
          </w:p>
          <w:p w:rsidR="00E60E50" w:rsidRPr="00462F04" w:rsidRDefault="00E60E50" w:rsidP="008263C3">
            <w:pPr>
              <w:spacing w:after="0" w:line="240" w:lineRule="auto"/>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4D6C9F" w:rsidRPr="004D6C9F" w:rsidRDefault="004D6C9F" w:rsidP="004D6C9F">
            <w:pPr>
              <w:spacing w:after="0" w:line="240" w:lineRule="auto"/>
              <w:ind w:firstLine="382"/>
              <w:jc w:val="both"/>
              <w:rPr>
                <w:rFonts w:ascii="Times New Roman" w:hAnsi="Times New Roman" w:cs="Times New Roman"/>
                <w:sz w:val="20"/>
                <w:szCs w:val="20"/>
              </w:rPr>
            </w:pPr>
            <w:r w:rsidRPr="004D6C9F">
              <w:rPr>
                <w:rFonts w:ascii="Times New Roman" w:hAnsi="Times New Roman" w:cs="Times New Roman"/>
                <w:sz w:val="20"/>
                <w:szCs w:val="20"/>
              </w:rPr>
              <w:lastRenderedPageBreak/>
              <w:t xml:space="preserve">Министерство труда и развития кадрового потенциала Камчатского края с 2021 года вправе выступать заказчиком целевого обучения для краевых государственных учреждений, государственных унитарных предприятий Камчатского края, хозяйственных обществ, в уставном капитале которых присутствует доля Камчатского края, и их дочерних предприятий, за исключением организаций в сфере здравоохранения и государственной службы Камчатского края. Указанные предприятия и организации включаются в договор о целевом обучении в качестве </w:t>
            </w:r>
            <w:r w:rsidRPr="004D6C9F">
              <w:rPr>
                <w:rFonts w:ascii="Times New Roman" w:hAnsi="Times New Roman" w:cs="Times New Roman"/>
                <w:sz w:val="20"/>
                <w:szCs w:val="20"/>
              </w:rPr>
              <w:lastRenderedPageBreak/>
              <w:t>работодателя, гарантирующего трудоустройство гражданина после прохождения целевого обучения.</w:t>
            </w:r>
          </w:p>
          <w:p w:rsidR="00E60E50" w:rsidRPr="004D6C9F" w:rsidRDefault="004D6C9F" w:rsidP="004D6C9F">
            <w:pPr>
              <w:spacing w:after="0" w:line="240" w:lineRule="auto"/>
              <w:ind w:firstLine="382"/>
              <w:jc w:val="both"/>
              <w:rPr>
                <w:rFonts w:ascii="Times New Roman" w:hAnsi="Times New Roman" w:cs="Times New Roman"/>
                <w:sz w:val="20"/>
                <w:szCs w:val="20"/>
              </w:rPr>
            </w:pPr>
            <w:r w:rsidRPr="004D6C9F">
              <w:rPr>
                <w:rFonts w:ascii="Times New Roman" w:hAnsi="Times New Roman" w:cs="Times New Roman"/>
                <w:sz w:val="20"/>
                <w:szCs w:val="20"/>
              </w:rPr>
              <w:t>В отчетном периоде Министерством труда заключено 2 договора о целевом обучении с гражданами, относящимися к категории коренных народов, в целях обеспечения кадрами КГБУ «Корякский фольклорный ансамбль танца «Ангт» имени Иосифа Жукова».</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Pr="00462F04">
              <w:rPr>
                <w:rFonts w:ascii="Times New Roman" w:hAnsi="Times New Roman" w:cs="Times New Roman"/>
                <w:sz w:val="24"/>
                <w:szCs w:val="24"/>
              </w:rPr>
              <w:t>.</w:t>
            </w:r>
            <w:r>
              <w:rPr>
                <w:rFonts w:ascii="Times New Roman" w:hAnsi="Times New Roman" w:cs="Times New Roman"/>
                <w:sz w:val="24"/>
                <w:szCs w:val="24"/>
              </w:rPr>
              <w:t>8</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065C2">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Строительство образовательных организаций в местах традиционного проживания и традиционной хозяйственной деятельности малочисленных народов в соответствии с Инвестиционной программой Камчатского края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ind w:left="-40" w:firstLine="14"/>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ind w:left="-40" w:firstLine="14"/>
              <w:jc w:val="both"/>
              <w:rPr>
                <w:rFonts w:ascii="Times New Roman" w:hAnsi="Times New Roman" w:cs="Times New Roman"/>
                <w:sz w:val="24"/>
                <w:szCs w:val="24"/>
              </w:rPr>
            </w:pPr>
            <w:r w:rsidRPr="00462F04">
              <w:rPr>
                <w:rFonts w:ascii="Times New Roman" w:hAnsi="Times New Roman" w:cs="Times New Roman"/>
                <w:sz w:val="24"/>
                <w:szCs w:val="24"/>
              </w:rPr>
              <w:t>Министерство строительства и жилищной политики Камчатского края</w:t>
            </w:r>
          </w:p>
          <w:p w:rsidR="00E60E50" w:rsidRPr="00462F04" w:rsidRDefault="00E60E50" w:rsidP="008263C3">
            <w:pPr>
              <w:shd w:val="clear" w:color="auto" w:fill="FFFFFF"/>
              <w:spacing w:after="0" w:line="240" w:lineRule="auto"/>
              <w:ind w:left="-40" w:firstLine="14"/>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Default="0013200A" w:rsidP="0013200A">
            <w:pPr>
              <w:shd w:val="clear" w:color="auto" w:fill="FFFFFF"/>
              <w:spacing w:after="0" w:line="240" w:lineRule="auto"/>
              <w:ind w:left="-40" w:firstLine="422"/>
              <w:jc w:val="both"/>
              <w:rPr>
                <w:rFonts w:ascii="Times New Roman" w:hAnsi="Times New Roman" w:cs="Times New Roman"/>
                <w:sz w:val="20"/>
                <w:szCs w:val="20"/>
              </w:rPr>
            </w:pPr>
            <w:r>
              <w:rPr>
                <w:rFonts w:ascii="Times New Roman" w:hAnsi="Times New Roman" w:cs="Times New Roman"/>
                <w:sz w:val="20"/>
                <w:szCs w:val="20"/>
              </w:rPr>
              <w:t>С</w:t>
            </w:r>
            <w:r w:rsidRPr="0013200A">
              <w:rPr>
                <w:rFonts w:ascii="Times New Roman" w:hAnsi="Times New Roman" w:cs="Times New Roman"/>
                <w:sz w:val="20"/>
                <w:szCs w:val="20"/>
              </w:rPr>
              <w:t>троительство образовательных организаций в местах традиционного проживания и традиционной хозяйственной деятельности малочисленных народов в 2021 году не осуществлялось.</w:t>
            </w:r>
          </w:p>
          <w:p w:rsidR="00973CB3" w:rsidRPr="0013200A" w:rsidRDefault="00973CB3" w:rsidP="0013200A">
            <w:pPr>
              <w:shd w:val="clear" w:color="auto" w:fill="FFFFFF"/>
              <w:spacing w:after="0" w:line="240" w:lineRule="auto"/>
              <w:ind w:left="-40" w:firstLine="422"/>
              <w:jc w:val="both"/>
              <w:rPr>
                <w:rFonts w:ascii="Times New Roman" w:hAnsi="Times New Roman" w:cs="Times New Roman"/>
                <w:sz w:val="20"/>
                <w:szCs w:val="20"/>
              </w:rPr>
            </w:pP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9</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Проведение конференций, семинаров, круглых столов и других мероприятий в сфере социально-экономического и культурного развития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развития гражданского общества и молодежи Камчатского края</w:t>
            </w:r>
            <w:r w:rsidRPr="00462F04">
              <w:rPr>
                <w:rFonts w:ascii="Times New Roman" w:hAnsi="Times New Roman" w:cs="Times New Roman"/>
                <w:sz w:val="24"/>
                <w:szCs w:val="24"/>
              </w:rPr>
              <w:t xml:space="preserve">, </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образования Камчатского края;</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6D2D41" w:rsidRDefault="006D2D41" w:rsidP="006D2D41">
            <w:pPr>
              <w:spacing w:after="0" w:line="240" w:lineRule="auto"/>
              <w:ind w:firstLine="382"/>
              <w:jc w:val="both"/>
              <w:rPr>
                <w:rFonts w:ascii="Times New Roman" w:hAnsi="Times New Roman" w:cs="Times New Roman"/>
                <w:sz w:val="20"/>
                <w:szCs w:val="20"/>
              </w:rPr>
            </w:pPr>
            <w:r w:rsidRPr="006D2D41">
              <w:rPr>
                <w:rFonts w:ascii="Times New Roman" w:hAnsi="Times New Roman" w:cs="Times New Roman"/>
                <w:sz w:val="20"/>
                <w:szCs w:val="20"/>
              </w:rPr>
              <w:t xml:space="preserve">22-23 мая 2021 года </w:t>
            </w:r>
            <w:r>
              <w:rPr>
                <w:rFonts w:ascii="Times New Roman" w:hAnsi="Times New Roman" w:cs="Times New Roman"/>
                <w:sz w:val="20"/>
                <w:szCs w:val="20"/>
              </w:rPr>
              <w:t xml:space="preserve">в г. Петропавловске-Камчатском </w:t>
            </w:r>
            <w:r w:rsidRPr="006D2D41">
              <w:rPr>
                <w:rFonts w:ascii="Times New Roman" w:hAnsi="Times New Roman" w:cs="Times New Roman"/>
                <w:sz w:val="20"/>
                <w:szCs w:val="20"/>
              </w:rPr>
              <w:t>состоялся Форум коренных малочисленных народов Камчатского края</w:t>
            </w:r>
            <w:r>
              <w:rPr>
                <w:rFonts w:ascii="Times New Roman" w:hAnsi="Times New Roman" w:cs="Times New Roman"/>
                <w:sz w:val="20"/>
                <w:szCs w:val="20"/>
              </w:rPr>
              <w:t>, в котором приняли участие около 80-ти представителей коренного сообщества Камчатского края.</w:t>
            </w:r>
          </w:p>
        </w:tc>
      </w:tr>
      <w:tr w:rsidR="00E60E50" w:rsidRPr="00462F04" w:rsidTr="006D2D41">
        <w:trPr>
          <w:trHeight w:val="45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10</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Реализация мероприятий по привлечению молодежи малочисленных народов к участию в мероприятиях, направленных на поддержку молодежных инициатив и повышение социальной активности молодежи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2016-2025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развития гражданского общества и молодежи Камчатского края</w:t>
            </w:r>
            <w:r w:rsidRPr="00462F04">
              <w:rPr>
                <w:rFonts w:ascii="Times New Roman" w:hAnsi="Times New Roman" w:cs="Times New Roman"/>
                <w:sz w:val="24"/>
                <w:szCs w:val="24"/>
              </w:rPr>
              <w:t xml:space="preserve">, </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спорта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4A5C0B" w:rsidRDefault="00813770" w:rsidP="00813770">
            <w:pPr>
              <w:shd w:val="clear" w:color="auto" w:fill="FFFFFF"/>
              <w:spacing w:after="0" w:line="240" w:lineRule="auto"/>
              <w:jc w:val="both"/>
              <w:rPr>
                <w:rFonts w:ascii="Times New Roman" w:hAnsi="Times New Roman" w:cs="Times New Roman"/>
                <w:sz w:val="20"/>
                <w:szCs w:val="20"/>
              </w:rPr>
            </w:pPr>
            <w:r w:rsidRPr="004A5C0B">
              <w:rPr>
                <w:rFonts w:ascii="Times New Roman" w:hAnsi="Times New Roman" w:cs="Times New Roman"/>
                <w:sz w:val="20"/>
                <w:szCs w:val="20"/>
              </w:rPr>
              <w:t>23 мая 2021 года в Камчатском крае состоялся Форум коренных малочисленных народов, в рамках которого прошел IV съезд Ассоциации коренных малочисленных народов Севера Камчатского края, а также прошли секции «Сохранение и развитие традиционных отраслей хозяйствования КМНС», «Образование, культура и родные языки», «Социальное благополучие», «Молодежная политика и спорт»</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2F04">
              <w:rPr>
                <w:rFonts w:ascii="Times New Roman" w:hAnsi="Times New Roman" w:cs="Times New Roman"/>
                <w:sz w:val="24"/>
                <w:szCs w:val="24"/>
              </w:rPr>
              <w:t>.</w:t>
            </w:r>
            <w:r>
              <w:rPr>
                <w:rFonts w:ascii="Times New Roman" w:hAnsi="Times New Roman" w:cs="Times New Roman"/>
                <w:sz w:val="24"/>
                <w:szCs w:val="24"/>
              </w:rPr>
              <w:t>11</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Создание сети многофункциональных </w:t>
            </w:r>
            <w:r w:rsidRPr="00462F04">
              <w:rPr>
                <w:rFonts w:ascii="Times New Roman" w:hAnsi="Times New Roman" w:cs="Times New Roman"/>
                <w:sz w:val="24"/>
                <w:szCs w:val="24"/>
              </w:rPr>
              <w:lastRenderedPageBreak/>
              <w:t>этнокультурных и культурно-просветительных центров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665717" w:rsidRDefault="00665717" w:rsidP="00665717">
            <w:pPr>
              <w:shd w:val="clear" w:color="auto" w:fill="FFFFFF"/>
              <w:spacing w:after="0" w:line="240" w:lineRule="auto"/>
              <w:ind w:firstLine="382"/>
              <w:jc w:val="both"/>
              <w:rPr>
                <w:rFonts w:ascii="Times New Roman" w:hAnsi="Times New Roman" w:cs="Times New Roman"/>
                <w:sz w:val="20"/>
                <w:szCs w:val="20"/>
              </w:rPr>
            </w:pPr>
            <w:r w:rsidRPr="00665717">
              <w:rPr>
                <w:rFonts w:ascii="Times New Roman" w:hAnsi="Times New Roman" w:cs="Times New Roman"/>
                <w:sz w:val="20"/>
                <w:szCs w:val="20"/>
              </w:rPr>
              <w:t xml:space="preserve">Министерством культуры Российской Федерации на конкурсной основе осуществляется отбор проектов по созданию </w:t>
            </w:r>
            <w:r w:rsidRPr="00665717">
              <w:rPr>
                <w:rFonts w:ascii="Times New Roman" w:hAnsi="Times New Roman" w:cs="Times New Roman"/>
                <w:sz w:val="20"/>
                <w:szCs w:val="20"/>
              </w:rPr>
              <w:lastRenderedPageBreak/>
              <w:t xml:space="preserve">многофункциональных культурных центров. Камчатский край не принимал участие в конкурсном отборе по причине невозможности выполнения всех условий конкурса. Правительством Камчатского края проведена работа по включению в данный проект строительства двух центров культурного развития в сельских поселениях </w:t>
            </w:r>
            <w:proofErr w:type="spellStart"/>
            <w:r w:rsidRPr="00665717">
              <w:rPr>
                <w:rFonts w:ascii="Times New Roman" w:hAnsi="Times New Roman" w:cs="Times New Roman"/>
                <w:sz w:val="20"/>
                <w:szCs w:val="20"/>
              </w:rPr>
              <w:t>Ковран</w:t>
            </w:r>
            <w:proofErr w:type="spellEnd"/>
            <w:r w:rsidRPr="00665717">
              <w:rPr>
                <w:rFonts w:ascii="Times New Roman" w:hAnsi="Times New Roman" w:cs="Times New Roman"/>
                <w:sz w:val="20"/>
                <w:szCs w:val="20"/>
              </w:rPr>
              <w:t xml:space="preserve"> и Лесная Тигильского муниципального района с разработкой проекта Центра за счет средств краевого бюджета (с последующим учетом объемов софинансирования на этапе строительства). Ответ получен отрицательный, так как 04.09.2013 на заседании Правительства Российской Федерации утверждена Концепция создания Центров, согласно которой строительство данных сооружений планируется осуществлять только в малых городах по четырем компоновочным вариантам планировки. Строительство Центров в национальных селах не представляется возможным.</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Default="00E60E50" w:rsidP="006C0300">
            <w:pPr>
              <w:shd w:val="clear" w:color="auto" w:fill="FFFFFF"/>
              <w:spacing w:after="0" w:line="240" w:lineRule="auto"/>
              <w:jc w:val="center"/>
              <w:rPr>
                <w:rFonts w:ascii="Times New Roman" w:hAnsi="Times New Roman" w:cs="Times New Roman"/>
                <w:sz w:val="24"/>
                <w:szCs w:val="24"/>
              </w:rPr>
            </w:pPr>
            <w:r w:rsidRPr="0067723F">
              <w:rPr>
                <w:rFonts w:ascii="Times New Roman" w:hAnsi="Times New Roman" w:cs="Times New Roman"/>
                <w:sz w:val="24"/>
                <w:szCs w:val="24"/>
              </w:rPr>
              <w:lastRenderedPageBreak/>
              <w:t>3.</w:t>
            </w:r>
            <w:r>
              <w:rPr>
                <w:rFonts w:ascii="Times New Roman" w:hAnsi="Times New Roman" w:cs="Times New Roman"/>
                <w:sz w:val="24"/>
                <w:szCs w:val="24"/>
              </w:rPr>
              <w:t>12.</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Организация профессиональной переподготовки специалистов в этнокультурной сфере из числа малочисленных народов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2707D5" w:rsidRPr="002707D5" w:rsidRDefault="002707D5" w:rsidP="002707D5">
            <w:pPr>
              <w:spacing w:after="0" w:line="240" w:lineRule="auto"/>
              <w:ind w:firstLine="382"/>
              <w:jc w:val="both"/>
              <w:rPr>
                <w:rFonts w:ascii="Times New Roman" w:hAnsi="Times New Roman" w:cs="Times New Roman"/>
                <w:sz w:val="20"/>
                <w:szCs w:val="20"/>
              </w:rPr>
            </w:pPr>
            <w:r w:rsidRPr="002707D5">
              <w:rPr>
                <w:rFonts w:ascii="Times New Roman" w:hAnsi="Times New Roman" w:cs="Times New Roman"/>
                <w:sz w:val="20"/>
                <w:szCs w:val="20"/>
              </w:rPr>
              <w:t xml:space="preserve">В отчетный период обучение по повышению квалификации в Камчатском учебно-методическом центре прошли 194 специалиста сферы культуры Корякского округа по различным образовательным программам дополнительного профессионального образования (Музееведение, Библиотековедение, Информационно-коммуникационные технологии, Музыкальное и декоративно-прикладное искусство). </w:t>
            </w:r>
          </w:p>
          <w:p w:rsidR="00E60E50" w:rsidRPr="002707D5" w:rsidRDefault="002707D5" w:rsidP="002707D5">
            <w:pPr>
              <w:spacing w:after="0" w:line="240" w:lineRule="auto"/>
              <w:ind w:firstLine="382"/>
              <w:jc w:val="both"/>
              <w:rPr>
                <w:rFonts w:ascii="Times New Roman" w:hAnsi="Times New Roman" w:cs="Times New Roman"/>
                <w:sz w:val="20"/>
                <w:szCs w:val="20"/>
              </w:rPr>
            </w:pPr>
            <w:r w:rsidRPr="002707D5">
              <w:rPr>
                <w:rFonts w:ascii="Times New Roman" w:hAnsi="Times New Roman" w:cs="Times New Roman"/>
                <w:sz w:val="20"/>
                <w:szCs w:val="20"/>
              </w:rPr>
              <w:t>В рамках реализации федерального проекта «Творческие люди» национального проекта «Культура» повышение квалификации в Федеральных центрах страны прошли 11 слушателей из Тигильского муниципального района</w:t>
            </w:r>
            <w:r>
              <w:rPr>
                <w:rFonts w:ascii="Times New Roman" w:hAnsi="Times New Roman" w:cs="Times New Roman"/>
                <w:sz w:val="20"/>
                <w:szCs w:val="20"/>
              </w:rPr>
              <w:t>.</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67723F"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Организация и обеспечение деятельности отделения «Народное художественное творчество» специализации «Северный танец» КГБПОУ «Камчатский колледж искусств»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pacing w:val="-1"/>
                <w:sz w:val="24"/>
                <w:szCs w:val="24"/>
              </w:rPr>
            </w:pPr>
            <w:r w:rsidRPr="00462F04">
              <w:rPr>
                <w:rFonts w:ascii="Times New Roman" w:hAnsi="Times New Roman" w:cs="Times New Roman"/>
                <w:spacing w:val="-1"/>
                <w:sz w:val="24"/>
                <w:szCs w:val="24"/>
              </w:rPr>
              <w:t>2021-2025 годы</w:t>
            </w:r>
          </w:p>
          <w:p w:rsidR="00E60E50" w:rsidRPr="00462F04" w:rsidRDefault="00E60E50" w:rsidP="001642E9">
            <w:pPr>
              <w:shd w:val="clear" w:color="auto" w:fill="FFFFFF"/>
              <w:spacing w:after="0" w:line="240" w:lineRule="auto"/>
              <w:jc w:val="center"/>
              <w:rPr>
                <w:rFonts w:ascii="Times New Roman" w:hAnsi="Times New Roman" w:cs="Times New Roman"/>
                <w:spacing w:val="-1"/>
                <w:sz w:val="24"/>
                <w:szCs w:val="24"/>
              </w:rPr>
            </w:pPr>
            <w:r w:rsidRPr="00462F04">
              <w:rPr>
                <w:rFonts w:ascii="Times New Roman" w:hAnsi="Times New Roman" w:cs="Times New Roman"/>
                <w:spacing w:val="-1"/>
                <w:sz w:val="24"/>
                <w:szCs w:val="24"/>
              </w:rPr>
              <w:t>(1 раз в два года)</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Министерство культуры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2707D5" w:rsidRDefault="002707D5" w:rsidP="002707D5">
            <w:pPr>
              <w:shd w:val="clear" w:color="auto" w:fill="FFFFFF"/>
              <w:spacing w:after="0" w:line="240" w:lineRule="auto"/>
              <w:ind w:firstLine="382"/>
              <w:jc w:val="both"/>
              <w:rPr>
                <w:rFonts w:ascii="Times New Roman" w:hAnsi="Times New Roman" w:cs="Times New Roman"/>
                <w:spacing w:val="-1"/>
                <w:sz w:val="20"/>
                <w:szCs w:val="20"/>
              </w:rPr>
            </w:pPr>
            <w:r w:rsidRPr="002707D5">
              <w:rPr>
                <w:rFonts w:ascii="Times New Roman" w:hAnsi="Times New Roman" w:cs="Times New Roman"/>
                <w:spacing w:val="-1"/>
                <w:sz w:val="20"/>
                <w:szCs w:val="20"/>
              </w:rPr>
              <w:t>В 2019 году колледж осуществил второй набор на специальность 51.02.01 «Народное художественное творчество» по виду «Хореографическое творчество» по направлению «Северный танец». На сегодняшний день по данному направлению обучаются 6 студентов.  На базе курса создан молодежный студенческий ансамбль «Уйкоаль», который ведет обширную исследовательскую и концертную деятельность по изучению и популяризации культуры северных народов.</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Проведение мониторинга преподавания национальных языков малочисленных народов и предметов этнокультурной направ</w:t>
            </w:r>
            <w:r w:rsidRPr="00462F04">
              <w:rPr>
                <w:rFonts w:ascii="Times New Roman" w:hAnsi="Times New Roman" w:cs="Times New Roman"/>
                <w:sz w:val="24"/>
                <w:szCs w:val="24"/>
              </w:rPr>
              <w:softHyphen/>
              <w:t xml:space="preserve">ленности в </w:t>
            </w:r>
            <w:r w:rsidRPr="00462F04">
              <w:rPr>
                <w:rFonts w:ascii="Times New Roman" w:hAnsi="Times New Roman" w:cs="Times New Roman"/>
                <w:sz w:val="24"/>
                <w:szCs w:val="24"/>
              </w:rPr>
              <w:lastRenderedPageBreak/>
              <w:t>образовательных организациях в Камчатском крае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образования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В ноябре 2021 года проведен ежегодный мониторинг изучения родных языков коренных малочисленных народов Севера, Сибири и Дальнего Востока Российской Федерации в образовательных организациях Камчатского края в 2021/2022 учебном году. По итогам проведенного мониторинга следующие данные.</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1. 174 дошкольника изучают родные языки КМНС в 12 образовательных организациях из шести муниципальных образований </w:t>
            </w:r>
            <w:r w:rsidRPr="00317405">
              <w:rPr>
                <w:rFonts w:ascii="Times New Roman" w:hAnsi="Times New Roman" w:cs="Times New Roman"/>
                <w:sz w:val="20"/>
                <w:szCs w:val="20"/>
              </w:rPr>
              <w:lastRenderedPageBreak/>
              <w:t xml:space="preserve">(в </w:t>
            </w:r>
            <w:proofErr w:type="spellStart"/>
            <w:r w:rsidRPr="00317405">
              <w:rPr>
                <w:rFonts w:ascii="Times New Roman" w:hAnsi="Times New Roman" w:cs="Times New Roman"/>
                <w:sz w:val="20"/>
                <w:szCs w:val="20"/>
              </w:rPr>
              <w:t>Пенжинском</w:t>
            </w:r>
            <w:proofErr w:type="spellEnd"/>
            <w:r w:rsidRPr="00317405">
              <w:rPr>
                <w:rFonts w:ascii="Times New Roman" w:hAnsi="Times New Roman" w:cs="Times New Roman"/>
                <w:sz w:val="20"/>
                <w:szCs w:val="20"/>
              </w:rPr>
              <w:t xml:space="preserve"> муниципальном районе в 2 ОО, </w:t>
            </w:r>
            <w:proofErr w:type="spellStart"/>
            <w:r w:rsidRPr="00317405">
              <w:rPr>
                <w:rFonts w:ascii="Times New Roman" w:hAnsi="Times New Roman" w:cs="Times New Roman"/>
                <w:sz w:val="20"/>
                <w:szCs w:val="20"/>
              </w:rPr>
              <w:t>Олюторском</w:t>
            </w:r>
            <w:proofErr w:type="spellEnd"/>
            <w:r w:rsidRPr="00317405">
              <w:rPr>
                <w:rFonts w:ascii="Times New Roman" w:hAnsi="Times New Roman" w:cs="Times New Roman"/>
                <w:sz w:val="20"/>
                <w:szCs w:val="20"/>
              </w:rPr>
              <w:t xml:space="preserve"> муниципальном районе в 3 ОО, </w:t>
            </w:r>
            <w:proofErr w:type="spellStart"/>
            <w:r w:rsidRPr="00317405">
              <w:rPr>
                <w:rFonts w:ascii="Times New Roman" w:hAnsi="Times New Roman" w:cs="Times New Roman"/>
                <w:sz w:val="20"/>
                <w:szCs w:val="20"/>
              </w:rPr>
              <w:t>Карагинском</w:t>
            </w:r>
            <w:proofErr w:type="spellEnd"/>
            <w:r w:rsidRPr="00317405">
              <w:rPr>
                <w:rFonts w:ascii="Times New Roman" w:hAnsi="Times New Roman" w:cs="Times New Roman"/>
                <w:sz w:val="20"/>
                <w:szCs w:val="20"/>
              </w:rPr>
              <w:t xml:space="preserve"> муниципальном районе в 1 ОО, Тигильском муниципальном районе в 4 ОО, </w:t>
            </w:r>
            <w:proofErr w:type="spellStart"/>
            <w:r w:rsidRPr="00317405">
              <w:rPr>
                <w:rFonts w:ascii="Times New Roman" w:hAnsi="Times New Roman" w:cs="Times New Roman"/>
                <w:sz w:val="20"/>
                <w:szCs w:val="20"/>
              </w:rPr>
              <w:t>Быстринском</w:t>
            </w:r>
            <w:proofErr w:type="spellEnd"/>
            <w:r w:rsidRPr="00317405">
              <w:rPr>
                <w:rFonts w:ascii="Times New Roman" w:hAnsi="Times New Roman" w:cs="Times New Roman"/>
                <w:sz w:val="20"/>
                <w:szCs w:val="20"/>
              </w:rPr>
              <w:t xml:space="preserve"> муниципальном районе в 1 ОО, </w:t>
            </w:r>
            <w:proofErr w:type="spellStart"/>
            <w:r w:rsidRPr="00317405">
              <w:rPr>
                <w:rFonts w:ascii="Times New Roman" w:hAnsi="Times New Roman" w:cs="Times New Roman"/>
                <w:sz w:val="20"/>
                <w:szCs w:val="20"/>
              </w:rPr>
              <w:t>пгт</w:t>
            </w:r>
            <w:proofErr w:type="spellEnd"/>
            <w:r w:rsidRPr="00317405">
              <w:rPr>
                <w:rFonts w:ascii="Times New Roman" w:hAnsi="Times New Roman" w:cs="Times New Roman"/>
                <w:sz w:val="20"/>
                <w:szCs w:val="20"/>
              </w:rPr>
              <w:t xml:space="preserve"> Палана в 1 ОО).</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Корякский язык изучают 119 обучающихся в 9 образовательных организациях </w:t>
            </w:r>
            <w:proofErr w:type="spellStart"/>
            <w:r w:rsidRPr="00317405">
              <w:rPr>
                <w:rFonts w:ascii="Times New Roman" w:hAnsi="Times New Roman" w:cs="Times New Roman"/>
                <w:sz w:val="20"/>
                <w:szCs w:val="20"/>
              </w:rPr>
              <w:t>пгт</w:t>
            </w:r>
            <w:proofErr w:type="spellEnd"/>
            <w:r w:rsidRPr="00317405">
              <w:rPr>
                <w:rFonts w:ascii="Times New Roman" w:hAnsi="Times New Roman" w:cs="Times New Roman"/>
                <w:sz w:val="20"/>
                <w:szCs w:val="20"/>
              </w:rPr>
              <w:t xml:space="preserve"> Палана, Карагинского, Тигильского, Пенжинского, Олюторского муниципальных районов.</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Эвенский язык изучают 46 обучающихся в двух образовательных организациях Быстринского и Пенжинского муниципальных районов.</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Ительменский язык 9 обучающихся изучают в одной образовательной организации Тигильского муниципального района.</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Общая численность педагогов в 12 образовательных организациях, которые ведут работу с детьми на родном языке - 12 педагогов.</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2. Предметные области «Родной язык и Литературное чтение на родном языке» и «Родной язык и Родная литература» реализуются в 13 образовательных организациях (далее – ОО) шести муниципальных образований Камчатского края: </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 </w:t>
            </w:r>
            <w:proofErr w:type="spellStart"/>
            <w:r w:rsidRPr="00317405">
              <w:rPr>
                <w:rFonts w:ascii="Times New Roman" w:hAnsi="Times New Roman" w:cs="Times New Roman"/>
                <w:sz w:val="20"/>
                <w:szCs w:val="20"/>
              </w:rPr>
              <w:t>Пенжинском</w:t>
            </w:r>
            <w:proofErr w:type="spellEnd"/>
            <w:r w:rsidRPr="00317405">
              <w:rPr>
                <w:rFonts w:ascii="Times New Roman" w:hAnsi="Times New Roman" w:cs="Times New Roman"/>
                <w:sz w:val="20"/>
                <w:szCs w:val="20"/>
              </w:rPr>
              <w:t xml:space="preserve"> муниципальном районе в 2 ОО, </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 </w:t>
            </w:r>
            <w:proofErr w:type="spellStart"/>
            <w:r w:rsidRPr="00317405">
              <w:rPr>
                <w:rFonts w:ascii="Times New Roman" w:hAnsi="Times New Roman" w:cs="Times New Roman"/>
                <w:sz w:val="20"/>
                <w:szCs w:val="20"/>
              </w:rPr>
              <w:t>Олюторском</w:t>
            </w:r>
            <w:proofErr w:type="spellEnd"/>
            <w:r w:rsidRPr="00317405">
              <w:rPr>
                <w:rFonts w:ascii="Times New Roman" w:hAnsi="Times New Roman" w:cs="Times New Roman"/>
                <w:sz w:val="20"/>
                <w:szCs w:val="20"/>
              </w:rPr>
              <w:t xml:space="preserve"> муниципальном районе в 4 ОО, </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 </w:t>
            </w:r>
            <w:proofErr w:type="spellStart"/>
            <w:r w:rsidRPr="00317405">
              <w:rPr>
                <w:rFonts w:ascii="Times New Roman" w:hAnsi="Times New Roman" w:cs="Times New Roman"/>
                <w:sz w:val="20"/>
                <w:szCs w:val="20"/>
              </w:rPr>
              <w:t>Карагинском</w:t>
            </w:r>
            <w:proofErr w:type="spellEnd"/>
            <w:r w:rsidRPr="00317405">
              <w:rPr>
                <w:rFonts w:ascii="Times New Roman" w:hAnsi="Times New Roman" w:cs="Times New Roman"/>
                <w:sz w:val="20"/>
                <w:szCs w:val="20"/>
              </w:rPr>
              <w:t xml:space="preserve"> муниципальном районе в 1 ОО, </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 Тигильском муниципальном районе в 4 ОО, </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 </w:t>
            </w:r>
            <w:proofErr w:type="spellStart"/>
            <w:r w:rsidRPr="00317405">
              <w:rPr>
                <w:rFonts w:ascii="Times New Roman" w:hAnsi="Times New Roman" w:cs="Times New Roman"/>
                <w:sz w:val="20"/>
                <w:szCs w:val="20"/>
              </w:rPr>
              <w:t>Быстринском</w:t>
            </w:r>
            <w:proofErr w:type="spellEnd"/>
            <w:r w:rsidRPr="00317405">
              <w:rPr>
                <w:rFonts w:ascii="Times New Roman" w:hAnsi="Times New Roman" w:cs="Times New Roman"/>
                <w:sz w:val="20"/>
                <w:szCs w:val="20"/>
              </w:rPr>
              <w:t xml:space="preserve"> муниципальном районе в 1 ОО, </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 </w:t>
            </w:r>
            <w:proofErr w:type="spellStart"/>
            <w:r w:rsidRPr="00317405">
              <w:rPr>
                <w:rFonts w:ascii="Times New Roman" w:hAnsi="Times New Roman" w:cs="Times New Roman"/>
                <w:sz w:val="20"/>
                <w:szCs w:val="20"/>
              </w:rPr>
              <w:t>пгт</w:t>
            </w:r>
            <w:proofErr w:type="spellEnd"/>
            <w:r w:rsidRPr="00317405">
              <w:rPr>
                <w:rFonts w:ascii="Times New Roman" w:hAnsi="Times New Roman" w:cs="Times New Roman"/>
                <w:sz w:val="20"/>
                <w:szCs w:val="20"/>
              </w:rPr>
              <w:t xml:space="preserve"> Палана в 1 ОО. </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В одной школе (Муниципальное казенное общеобразовательное учрежден</w:t>
            </w:r>
            <w:r>
              <w:rPr>
                <w:rFonts w:ascii="Times New Roman" w:hAnsi="Times New Roman" w:cs="Times New Roman"/>
                <w:sz w:val="20"/>
                <w:szCs w:val="20"/>
              </w:rPr>
              <w:t>ие «</w:t>
            </w:r>
            <w:proofErr w:type="spellStart"/>
            <w:r>
              <w:rPr>
                <w:rFonts w:ascii="Times New Roman" w:hAnsi="Times New Roman" w:cs="Times New Roman"/>
                <w:sz w:val="20"/>
                <w:szCs w:val="20"/>
              </w:rPr>
              <w:t>Аянкинская</w:t>
            </w:r>
            <w:proofErr w:type="spellEnd"/>
            <w:r>
              <w:rPr>
                <w:rFonts w:ascii="Times New Roman" w:hAnsi="Times New Roman" w:cs="Times New Roman"/>
                <w:sz w:val="20"/>
                <w:szCs w:val="20"/>
              </w:rPr>
              <w:t xml:space="preserve"> средняя школа») </w:t>
            </w:r>
            <w:r w:rsidRPr="00317405">
              <w:rPr>
                <w:rFonts w:ascii="Times New Roman" w:hAnsi="Times New Roman" w:cs="Times New Roman"/>
                <w:sz w:val="20"/>
                <w:szCs w:val="20"/>
              </w:rPr>
              <w:t>из 13 образовательных организаций изучаются два языка (эвенский и чукотский).</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Родной язык как предмет изучают 751 обучающийся (на 95 обучающихся больше, чем в 2020/2021 уч. году). Из них 614 обучающихся или 81,76% от всех, изучающих родной язык КМНС, изучают корякский язык (на 87 обучающихся больше, чем в 2020/2021 уч. году); 94 обучающихся (или 12,52 %) – эвенский язык, 24 обучающихся (или 3,19%%) – ительменский язык и 19 обучающихся (или 2,53%) – чукотский язык.</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Кроме этого, 215 обучающихся в пяти образовате</w:t>
            </w:r>
            <w:r>
              <w:rPr>
                <w:rFonts w:ascii="Times New Roman" w:hAnsi="Times New Roman" w:cs="Times New Roman"/>
                <w:sz w:val="20"/>
                <w:szCs w:val="20"/>
              </w:rPr>
              <w:t>льных организациях приобщаются к</w:t>
            </w:r>
            <w:r w:rsidRPr="00317405">
              <w:rPr>
                <w:rFonts w:ascii="Times New Roman" w:hAnsi="Times New Roman" w:cs="Times New Roman"/>
                <w:sz w:val="20"/>
                <w:szCs w:val="20"/>
              </w:rPr>
              <w:t xml:space="preserve"> родному языку, культуре и быту КМНС в различных формах внеурочной деятельности (факультативы, кружки).</w:t>
            </w:r>
          </w:p>
          <w:p w:rsidR="00317405"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 xml:space="preserve">Таким образом, изучением родных языков КМНС в урочной и внеурочной деятельности занимаются 966 обучающихся Пенжинского, </w:t>
            </w:r>
            <w:r w:rsidRPr="00317405">
              <w:rPr>
                <w:rFonts w:ascii="Times New Roman" w:hAnsi="Times New Roman" w:cs="Times New Roman"/>
                <w:sz w:val="20"/>
                <w:szCs w:val="20"/>
              </w:rPr>
              <w:lastRenderedPageBreak/>
              <w:t xml:space="preserve">Олюторского, Тигильского, Карагинского, Быстринского муниципальных районов и </w:t>
            </w:r>
            <w:proofErr w:type="spellStart"/>
            <w:r w:rsidRPr="00317405">
              <w:rPr>
                <w:rFonts w:ascii="Times New Roman" w:hAnsi="Times New Roman" w:cs="Times New Roman"/>
                <w:sz w:val="20"/>
                <w:szCs w:val="20"/>
              </w:rPr>
              <w:t>пгт</w:t>
            </w:r>
            <w:proofErr w:type="spellEnd"/>
            <w:r w:rsidRPr="00317405">
              <w:rPr>
                <w:rFonts w:ascii="Times New Roman" w:hAnsi="Times New Roman" w:cs="Times New Roman"/>
                <w:sz w:val="20"/>
                <w:szCs w:val="20"/>
              </w:rPr>
              <w:t>. Палана».</w:t>
            </w:r>
          </w:p>
          <w:p w:rsidR="00E60E50" w:rsidRPr="00317405" w:rsidRDefault="00317405" w:rsidP="00317405">
            <w:pPr>
              <w:spacing w:after="0" w:line="240" w:lineRule="auto"/>
              <w:ind w:firstLine="382"/>
              <w:jc w:val="both"/>
              <w:rPr>
                <w:rFonts w:ascii="Times New Roman" w:hAnsi="Times New Roman" w:cs="Times New Roman"/>
                <w:sz w:val="20"/>
                <w:szCs w:val="20"/>
              </w:rPr>
            </w:pPr>
            <w:r w:rsidRPr="00317405">
              <w:rPr>
                <w:rFonts w:ascii="Times New Roman" w:hAnsi="Times New Roman" w:cs="Times New Roman"/>
                <w:sz w:val="20"/>
                <w:szCs w:val="20"/>
              </w:rPr>
              <w:t>В образовательных организациях Камчатского края работают 21 учитель родного языка КМНС: 15 учителей корякского языка, 4 учителя эвенского языка, один учитель ительменского языка, один учитель чукотского языка. Прошли повышение квалификации, связанное с преподавание родного языка в 2020-2021 гг. в Камчатском институте развития образования 19 учителей родного языка.</w:t>
            </w:r>
          </w:p>
        </w:tc>
      </w:tr>
      <w:tr w:rsidR="00E60E50" w:rsidRPr="00462F04" w:rsidTr="006D2D41">
        <w:tc>
          <w:tcPr>
            <w:tcW w:w="15026" w:type="dxa"/>
            <w:gridSpan w:val="6"/>
            <w:tcBorders>
              <w:top w:val="single" w:sz="4" w:space="0" w:color="auto"/>
              <w:left w:val="single" w:sz="4" w:space="0" w:color="auto"/>
              <w:bottom w:val="single" w:sz="4" w:space="0" w:color="auto"/>
              <w:right w:val="single" w:sz="4" w:space="0" w:color="auto"/>
            </w:tcBorders>
            <w:shd w:val="clear" w:color="auto" w:fill="FFFFFF"/>
          </w:tcPr>
          <w:p w:rsidR="00E60E50" w:rsidRPr="00BA05AD" w:rsidRDefault="00E60E50" w:rsidP="006C0300">
            <w:pPr>
              <w:shd w:val="clear" w:color="auto" w:fill="FFFFFF"/>
              <w:spacing w:after="0" w:line="240" w:lineRule="auto"/>
              <w:jc w:val="center"/>
              <w:rPr>
                <w:rFonts w:ascii="Times New Roman" w:hAnsi="Times New Roman" w:cs="Times New Roman"/>
                <w:bCs/>
                <w:sz w:val="24"/>
                <w:szCs w:val="24"/>
              </w:rPr>
            </w:pPr>
            <w:r w:rsidRPr="00BA05AD">
              <w:rPr>
                <w:rFonts w:ascii="Times New Roman" w:hAnsi="Times New Roman" w:cs="Times New Roman"/>
                <w:bCs/>
                <w:sz w:val="24"/>
                <w:szCs w:val="24"/>
              </w:rPr>
              <w:lastRenderedPageBreak/>
              <w:t>4. Сохранение и развитие культурного наследия коренных малочисленных народов Севера, Сибири и Дальнего Востока, проживающих в Камчатском крае (далее – малочисленные народы)</w:t>
            </w:r>
          </w:p>
        </w:tc>
      </w:tr>
      <w:tr w:rsidR="00E60E50" w:rsidRPr="00462F04" w:rsidTr="006D2D41">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1</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z w:val="24"/>
                <w:szCs w:val="24"/>
              </w:rPr>
              <w:t xml:space="preserve">Сохранение и развитие традиционных промыслов и ремесел, </w:t>
            </w:r>
            <w:r>
              <w:rPr>
                <w:rFonts w:ascii="Times New Roman" w:hAnsi="Times New Roman" w:cs="Times New Roman"/>
                <w:sz w:val="24"/>
                <w:szCs w:val="24"/>
              </w:rPr>
              <w:t xml:space="preserve">содействие в </w:t>
            </w:r>
            <w:r w:rsidRPr="00462F04">
              <w:rPr>
                <w:rFonts w:ascii="Times New Roman" w:hAnsi="Times New Roman" w:cs="Times New Roman"/>
                <w:sz w:val="24"/>
                <w:szCs w:val="24"/>
              </w:rPr>
              <w:t>создани</w:t>
            </w:r>
            <w:r>
              <w:rPr>
                <w:rFonts w:ascii="Times New Roman" w:hAnsi="Times New Roman" w:cs="Times New Roman"/>
                <w:sz w:val="24"/>
                <w:szCs w:val="24"/>
              </w:rPr>
              <w:t>и</w:t>
            </w:r>
            <w:r w:rsidRPr="00462F04">
              <w:rPr>
                <w:rFonts w:ascii="Times New Roman" w:hAnsi="Times New Roman" w:cs="Times New Roman"/>
                <w:sz w:val="24"/>
                <w:szCs w:val="24"/>
              </w:rPr>
              <w:t xml:space="preserve"> эталонной продукции народных художественных промыслов, обучени</w:t>
            </w:r>
            <w:r>
              <w:rPr>
                <w:rFonts w:ascii="Times New Roman" w:hAnsi="Times New Roman" w:cs="Times New Roman"/>
                <w:sz w:val="24"/>
                <w:szCs w:val="24"/>
              </w:rPr>
              <w:t>и</w:t>
            </w:r>
            <w:r w:rsidRPr="00462F04">
              <w:rPr>
                <w:rFonts w:ascii="Times New Roman" w:hAnsi="Times New Roman" w:cs="Times New Roman"/>
                <w:sz w:val="24"/>
                <w:szCs w:val="24"/>
              </w:rPr>
              <w:t xml:space="preserve"> традиционным художественным промыслам и ремеслам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инвестиций, промышленности и предпринимательства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Обеспечено участие мастеров декоративно – прикладного искусства в региональных, всероссийских и международных фестивалях, смотрах, конкурсах, выставках–ярмарках:</w:t>
            </w:r>
          </w:p>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 xml:space="preserve">- «Ладья. Зимняя сказка. Сезон 2020 – 2021» (Кручинина Л.К. и </w:t>
            </w:r>
            <w:proofErr w:type="spellStart"/>
            <w:r w:rsidRPr="00171FD2">
              <w:rPr>
                <w:rFonts w:ascii="Times New Roman" w:hAnsi="Times New Roman" w:cs="Times New Roman"/>
                <w:sz w:val="20"/>
                <w:szCs w:val="20"/>
              </w:rPr>
              <w:t>Адуканов</w:t>
            </w:r>
            <w:proofErr w:type="spellEnd"/>
            <w:r w:rsidRPr="00171FD2">
              <w:rPr>
                <w:rFonts w:ascii="Times New Roman" w:hAnsi="Times New Roman" w:cs="Times New Roman"/>
                <w:sz w:val="20"/>
                <w:szCs w:val="20"/>
              </w:rPr>
              <w:t xml:space="preserve"> А.К.);</w:t>
            </w:r>
          </w:p>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 IV Всероссийском конкурсе народных мастеров «Дальний Восток мастеровой», региональном фестивале национальных культур «Амур – река дружбы» в рамках проведения XI Междун</w:t>
            </w:r>
            <w:r>
              <w:rPr>
                <w:rFonts w:ascii="Times New Roman" w:hAnsi="Times New Roman" w:cs="Times New Roman"/>
                <w:sz w:val="20"/>
                <w:szCs w:val="20"/>
              </w:rPr>
              <w:t>ародного фестиваля «Российско-</w:t>
            </w:r>
            <w:r w:rsidRPr="00171FD2">
              <w:rPr>
                <w:rFonts w:ascii="Times New Roman" w:hAnsi="Times New Roman" w:cs="Times New Roman"/>
                <w:sz w:val="20"/>
                <w:szCs w:val="20"/>
              </w:rPr>
              <w:t>китайская ярмарка культуры и искусства» (</w:t>
            </w:r>
            <w:proofErr w:type="spellStart"/>
            <w:r w:rsidRPr="00171FD2">
              <w:rPr>
                <w:rFonts w:ascii="Times New Roman" w:hAnsi="Times New Roman" w:cs="Times New Roman"/>
                <w:sz w:val="20"/>
                <w:szCs w:val="20"/>
              </w:rPr>
              <w:t>Аслапова</w:t>
            </w:r>
            <w:proofErr w:type="spellEnd"/>
            <w:r w:rsidRPr="00171FD2">
              <w:rPr>
                <w:rFonts w:ascii="Times New Roman" w:hAnsi="Times New Roman" w:cs="Times New Roman"/>
                <w:sz w:val="20"/>
                <w:szCs w:val="20"/>
              </w:rPr>
              <w:t xml:space="preserve"> Л).</w:t>
            </w:r>
          </w:p>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 xml:space="preserve">Проведены конкурс мастеров народных промыслов и традиционных ремесел Камчатского края "Сила традиций"(Олюторский МР, 23 участника) и краевой кочующий фестиваль традиционных ремесел и НХП КМНС "Мастера земли Уйкоаль" (80 мастеров). </w:t>
            </w:r>
          </w:p>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В рамках обеспечения сохранения и развития традиционных промыслов и ремесел проведены следующие мероприятия:</w:t>
            </w:r>
          </w:p>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1.</w:t>
            </w:r>
            <w:r w:rsidRPr="00171FD2">
              <w:rPr>
                <w:rFonts w:ascii="Times New Roman" w:hAnsi="Times New Roman" w:cs="Times New Roman"/>
                <w:sz w:val="20"/>
                <w:szCs w:val="20"/>
              </w:rPr>
              <w:tab/>
              <w:t>Обучение по дополнительной общеразвивающей общеобразовательной программе «Основы декоративно прикладного искусства» - 41 обучающийся;</w:t>
            </w:r>
          </w:p>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2.</w:t>
            </w:r>
            <w:r w:rsidRPr="00171FD2">
              <w:rPr>
                <w:rFonts w:ascii="Times New Roman" w:hAnsi="Times New Roman" w:cs="Times New Roman"/>
                <w:sz w:val="20"/>
                <w:szCs w:val="20"/>
              </w:rPr>
              <w:tab/>
              <w:t>Обучение по дополнительной предпрофессиональной общеобразовательной программе «Декоративно-прикладное творчество» - 18 обучающихся.</w:t>
            </w:r>
          </w:p>
          <w:p w:rsidR="00171FD2" w:rsidRPr="00171FD2"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3.</w:t>
            </w:r>
            <w:r w:rsidRPr="00171FD2">
              <w:rPr>
                <w:rFonts w:ascii="Times New Roman" w:hAnsi="Times New Roman" w:cs="Times New Roman"/>
                <w:sz w:val="20"/>
                <w:szCs w:val="20"/>
              </w:rPr>
              <w:tab/>
            </w:r>
            <w:proofErr w:type="gramStart"/>
            <w:r w:rsidRPr="00171FD2">
              <w:rPr>
                <w:rFonts w:ascii="Times New Roman" w:hAnsi="Times New Roman" w:cs="Times New Roman"/>
                <w:sz w:val="20"/>
                <w:szCs w:val="20"/>
              </w:rPr>
              <w:t>В</w:t>
            </w:r>
            <w:proofErr w:type="gramEnd"/>
            <w:r w:rsidRPr="00171FD2">
              <w:rPr>
                <w:rFonts w:ascii="Times New Roman" w:hAnsi="Times New Roman" w:cs="Times New Roman"/>
                <w:sz w:val="20"/>
                <w:szCs w:val="20"/>
              </w:rPr>
              <w:t xml:space="preserve"> рамках реализации мероприятий «народное творчество» по многоуровневой долгосрочной программе «Изобразительное и декоративно-прикладное искусство» проведены 2 мастер-класса:</w:t>
            </w:r>
          </w:p>
          <w:p w:rsidR="00E60E50" w:rsidRDefault="00171FD2" w:rsidP="00171FD2">
            <w:pPr>
              <w:shd w:val="clear" w:color="auto" w:fill="FFFFFF"/>
              <w:spacing w:after="0" w:line="240" w:lineRule="auto"/>
              <w:ind w:firstLine="382"/>
              <w:jc w:val="both"/>
              <w:rPr>
                <w:rFonts w:ascii="Times New Roman" w:hAnsi="Times New Roman" w:cs="Times New Roman"/>
                <w:sz w:val="20"/>
                <w:szCs w:val="20"/>
              </w:rPr>
            </w:pPr>
            <w:r w:rsidRPr="00171FD2">
              <w:rPr>
                <w:rFonts w:ascii="Times New Roman" w:hAnsi="Times New Roman" w:cs="Times New Roman"/>
                <w:sz w:val="20"/>
                <w:szCs w:val="20"/>
              </w:rPr>
              <w:t xml:space="preserve"> «Авторская интерьерная кукла» (08-26.02), «Техника Ватного папье-маше в декоративно-прикладном искусстве» (08-24.11). Обучение прошли 13 специалистов</w:t>
            </w:r>
            <w:r w:rsidR="00485D13">
              <w:rPr>
                <w:rFonts w:ascii="Times New Roman" w:hAnsi="Times New Roman" w:cs="Times New Roman"/>
                <w:sz w:val="20"/>
                <w:szCs w:val="20"/>
              </w:rPr>
              <w:t>.</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 xml:space="preserve">Субъекты МСП, являющиеся представителями коренных малочисленных народов Севера, Сибири и Дальнего Востока </w:t>
            </w:r>
            <w:r w:rsidRPr="00485D13">
              <w:rPr>
                <w:rFonts w:ascii="Times New Roman" w:hAnsi="Times New Roman" w:cs="Times New Roman"/>
                <w:sz w:val="20"/>
                <w:szCs w:val="20"/>
              </w:rPr>
              <w:lastRenderedPageBreak/>
              <w:t>Российской Федерации, с целью сохранения и развития традиционных промыслов и ремесел могут воспользоваться на базе центра «Мой бизнес» финансовыми мерами поддержки в виде:</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w:t>
            </w:r>
            <w:r w:rsidRPr="00485D13">
              <w:rPr>
                <w:rFonts w:ascii="Times New Roman" w:hAnsi="Times New Roman" w:cs="Times New Roman"/>
                <w:sz w:val="20"/>
                <w:szCs w:val="20"/>
              </w:rPr>
              <w:tab/>
              <w:t xml:space="preserve">льготных </w:t>
            </w:r>
            <w:proofErr w:type="spellStart"/>
            <w:r w:rsidRPr="00485D13">
              <w:rPr>
                <w:rFonts w:ascii="Times New Roman" w:hAnsi="Times New Roman" w:cs="Times New Roman"/>
                <w:sz w:val="20"/>
                <w:szCs w:val="20"/>
              </w:rPr>
              <w:t>микрозаймов</w:t>
            </w:r>
            <w:proofErr w:type="spellEnd"/>
            <w:r w:rsidRPr="00485D13">
              <w:rPr>
                <w:rFonts w:ascii="Times New Roman" w:hAnsi="Times New Roman" w:cs="Times New Roman"/>
                <w:sz w:val="20"/>
                <w:szCs w:val="20"/>
              </w:rPr>
              <w:t xml:space="preserve"> </w:t>
            </w:r>
            <w:proofErr w:type="spellStart"/>
            <w:r w:rsidRPr="00485D13">
              <w:rPr>
                <w:rFonts w:ascii="Times New Roman" w:hAnsi="Times New Roman" w:cs="Times New Roman"/>
                <w:sz w:val="20"/>
                <w:szCs w:val="20"/>
              </w:rPr>
              <w:t>Микрокредитной</w:t>
            </w:r>
            <w:proofErr w:type="spellEnd"/>
            <w:r w:rsidRPr="00485D13">
              <w:rPr>
                <w:rFonts w:ascii="Times New Roman" w:hAnsi="Times New Roman" w:cs="Times New Roman"/>
                <w:sz w:val="20"/>
                <w:szCs w:val="20"/>
              </w:rPr>
              <w:t xml:space="preserve"> компании Камчатский государственный фонд поддержки предпринимательства;</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w:t>
            </w:r>
            <w:r w:rsidRPr="00485D13">
              <w:rPr>
                <w:rFonts w:ascii="Times New Roman" w:hAnsi="Times New Roman" w:cs="Times New Roman"/>
                <w:sz w:val="20"/>
                <w:szCs w:val="20"/>
              </w:rPr>
              <w:tab/>
              <w:t>льготных поручительств Гарантийного фонда развития предпринимательства Камчатского края;</w:t>
            </w:r>
          </w:p>
          <w:p w:rsidR="00485D13" w:rsidRPr="00485D13"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w:t>
            </w:r>
            <w:r w:rsidRPr="00485D13">
              <w:rPr>
                <w:rFonts w:ascii="Times New Roman" w:hAnsi="Times New Roman" w:cs="Times New Roman"/>
                <w:sz w:val="20"/>
                <w:szCs w:val="20"/>
              </w:rPr>
              <w:tab/>
              <w:t>субсидий субъектам МСП на старт (до 1 млн рублей) и развитие бизнеса (до 2 млн рублей), субъектам МСП, прошедших акселерационные программы (до 500 тыс. рублей), грантов в форме субсидий субъектам МСП, включенным в реестр социальных предприятий, на реализацию социальных проектов (до 500 тыс. рублей), а также субсидий субъектам МСП, осуществляющим деятельность в наиболее пострадавших отраслях экономики (до 500 тыс. рублей).</w:t>
            </w:r>
          </w:p>
          <w:p w:rsidR="00485D13" w:rsidRPr="00171FD2" w:rsidRDefault="00485D13" w:rsidP="00485D13">
            <w:pPr>
              <w:shd w:val="clear" w:color="auto" w:fill="FFFFFF"/>
              <w:spacing w:after="0" w:line="240" w:lineRule="auto"/>
              <w:ind w:firstLine="382"/>
              <w:jc w:val="both"/>
              <w:rPr>
                <w:rFonts w:ascii="Times New Roman" w:hAnsi="Times New Roman" w:cs="Times New Roman"/>
                <w:sz w:val="20"/>
                <w:szCs w:val="20"/>
              </w:rPr>
            </w:pPr>
            <w:r w:rsidRPr="00485D13">
              <w:rPr>
                <w:rFonts w:ascii="Times New Roman" w:hAnsi="Times New Roman" w:cs="Times New Roman"/>
                <w:sz w:val="20"/>
                <w:szCs w:val="20"/>
              </w:rPr>
              <w:t>Более подробную информацию о мерах поддержки субъектов МСП можно получить на сайте центра «Мой бизнес»: мойбизнес41.рф, а также обратившись по телефону: 8-4152-202-800.</w:t>
            </w:r>
          </w:p>
        </w:tc>
      </w:tr>
      <w:tr w:rsidR="00E60E50" w:rsidRPr="00462F04" w:rsidTr="006D2D41">
        <w:trPr>
          <w:trHeight w:val="65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2</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Содействие в изучении родного языка, национальной культуры и основ ведения традиционного хозяйства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Министерство образования Камчатского края, </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КГУБУ «Камчатская краевая научная библиотека </w:t>
            </w:r>
            <w:proofErr w:type="spellStart"/>
            <w:r w:rsidRPr="00462F04">
              <w:rPr>
                <w:rFonts w:ascii="Times New Roman" w:hAnsi="Times New Roman" w:cs="Times New Roman"/>
                <w:sz w:val="24"/>
                <w:szCs w:val="24"/>
              </w:rPr>
              <w:t>им.С.П</w:t>
            </w:r>
            <w:proofErr w:type="spellEnd"/>
            <w:r w:rsidRPr="00462F04">
              <w:rPr>
                <w:rFonts w:ascii="Times New Roman" w:hAnsi="Times New Roman" w:cs="Times New Roman"/>
                <w:sz w:val="24"/>
                <w:szCs w:val="24"/>
              </w:rPr>
              <w:t>. Крашенинникова»</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В рамках содействия в изучении родного языка, национальной культуры и основ ведения традиционного хозяйства малочисленных народов в течение отчётного периода проведено 8 мероприятий:</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Встреча с Татьяной Ушаковой (с. Манилы), победительницей краевого конку</w:t>
            </w:r>
            <w:r>
              <w:rPr>
                <w:rFonts w:ascii="Times New Roman" w:hAnsi="Times New Roman" w:cs="Times New Roman"/>
                <w:sz w:val="20"/>
                <w:szCs w:val="20"/>
              </w:rPr>
              <w:t>рса «</w:t>
            </w:r>
            <w:r w:rsidRPr="00C25BE6">
              <w:rPr>
                <w:rFonts w:ascii="Times New Roman" w:hAnsi="Times New Roman" w:cs="Times New Roman"/>
                <w:sz w:val="20"/>
                <w:szCs w:val="20"/>
              </w:rPr>
              <w:t>Лучшая творческая работа на родном языке коренных малочисленных народов Севера, Сибири и Дальнего Востока, проживающих</w:t>
            </w:r>
            <w:r>
              <w:rPr>
                <w:rFonts w:ascii="Times New Roman" w:hAnsi="Times New Roman" w:cs="Times New Roman"/>
                <w:sz w:val="20"/>
                <w:szCs w:val="20"/>
              </w:rPr>
              <w:t xml:space="preserve"> на территории Камчатского края» </w:t>
            </w:r>
            <w:r w:rsidRPr="00C25BE6">
              <w:rPr>
                <w:rFonts w:ascii="Times New Roman" w:hAnsi="Times New Roman" w:cs="Times New Roman"/>
                <w:sz w:val="20"/>
                <w:szCs w:val="20"/>
              </w:rPr>
              <w:t xml:space="preserve">(11 января); </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xml:space="preserve">- Творческая встреча с Юлией </w:t>
            </w:r>
            <w:proofErr w:type="spellStart"/>
            <w:r w:rsidRPr="00C25BE6">
              <w:rPr>
                <w:rFonts w:ascii="Times New Roman" w:hAnsi="Times New Roman" w:cs="Times New Roman"/>
                <w:sz w:val="20"/>
                <w:szCs w:val="20"/>
              </w:rPr>
              <w:t>Обертынской</w:t>
            </w:r>
            <w:proofErr w:type="spellEnd"/>
            <w:r w:rsidRPr="00C25BE6">
              <w:rPr>
                <w:rFonts w:ascii="Times New Roman" w:hAnsi="Times New Roman" w:cs="Times New Roman"/>
                <w:sz w:val="20"/>
                <w:szCs w:val="20"/>
              </w:rPr>
              <w:t>, хранительницей чукотской культуры (12 января);</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xml:space="preserve">- Диктант по ительменскому языку среди слушателей курса ительменского языка (11 февраля); </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xml:space="preserve">– Диктант по корякскому языку (при участии Ассоциации учителей родных языков, литературы и культуры КМНС (16 февраля)); </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xml:space="preserve"> - Лингвистический вечер "Родной язык - богатое наследство", приуроченный к Международному дню родного языка (24 февраля); </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xml:space="preserve">- Информационный обзор книжной выставки "Язык моих предков угаснуть не должен" в рамках семинара-практикума Ассоциации учителей родных языков, литературы и культуры КМНС Камчатского края (2 сентября); </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xml:space="preserve">– Презентация полного </w:t>
            </w:r>
            <w:proofErr w:type="spellStart"/>
            <w:r w:rsidRPr="00C25BE6">
              <w:rPr>
                <w:rFonts w:ascii="Times New Roman" w:hAnsi="Times New Roman" w:cs="Times New Roman"/>
                <w:sz w:val="20"/>
                <w:szCs w:val="20"/>
              </w:rPr>
              <w:t>ительменско</w:t>
            </w:r>
            <w:proofErr w:type="spellEnd"/>
            <w:r w:rsidRPr="00C25BE6">
              <w:rPr>
                <w:rFonts w:ascii="Times New Roman" w:hAnsi="Times New Roman" w:cs="Times New Roman"/>
                <w:sz w:val="20"/>
                <w:szCs w:val="20"/>
              </w:rPr>
              <w:t>-русского словаря и онлайн-встреча с автор</w:t>
            </w:r>
            <w:r>
              <w:rPr>
                <w:rFonts w:ascii="Times New Roman" w:hAnsi="Times New Roman" w:cs="Times New Roman"/>
                <w:sz w:val="20"/>
                <w:szCs w:val="20"/>
              </w:rPr>
              <w:t xml:space="preserve">ами, учеными-антропологами – Т. </w:t>
            </w:r>
            <w:proofErr w:type="spellStart"/>
            <w:r w:rsidRPr="00C25BE6">
              <w:rPr>
                <w:rFonts w:ascii="Times New Roman" w:hAnsi="Times New Roman" w:cs="Times New Roman"/>
                <w:sz w:val="20"/>
                <w:szCs w:val="20"/>
              </w:rPr>
              <w:t>Дегай</w:t>
            </w:r>
            <w:proofErr w:type="spellEnd"/>
            <w:r w:rsidRPr="00C25BE6">
              <w:rPr>
                <w:rFonts w:ascii="Times New Roman" w:hAnsi="Times New Roman" w:cs="Times New Roman"/>
                <w:sz w:val="20"/>
                <w:szCs w:val="20"/>
              </w:rPr>
              <w:t xml:space="preserve">, Дж. </w:t>
            </w:r>
            <w:proofErr w:type="spellStart"/>
            <w:r w:rsidRPr="00C25BE6">
              <w:rPr>
                <w:rFonts w:ascii="Times New Roman" w:hAnsi="Times New Roman" w:cs="Times New Roman"/>
                <w:sz w:val="20"/>
                <w:szCs w:val="20"/>
              </w:rPr>
              <w:t>Бобалик</w:t>
            </w:r>
            <w:proofErr w:type="spellEnd"/>
            <w:r w:rsidRPr="00C25BE6">
              <w:rPr>
                <w:rFonts w:ascii="Times New Roman" w:hAnsi="Times New Roman" w:cs="Times New Roman"/>
                <w:sz w:val="20"/>
                <w:szCs w:val="20"/>
              </w:rPr>
              <w:t xml:space="preserve">, Д. </w:t>
            </w:r>
            <w:proofErr w:type="spellStart"/>
            <w:r w:rsidRPr="00C25BE6">
              <w:rPr>
                <w:rFonts w:ascii="Times New Roman" w:hAnsi="Times New Roman" w:cs="Times New Roman"/>
                <w:sz w:val="20"/>
                <w:szCs w:val="20"/>
              </w:rPr>
              <w:t>Колэстер</w:t>
            </w:r>
            <w:proofErr w:type="spellEnd"/>
            <w:r w:rsidRPr="00C25BE6">
              <w:rPr>
                <w:rFonts w:ascii="Times New Roman" w:hAnsi="Times New Roman" w:cs="Times New Roman"/>
                <w:sz w:val="20"/>
                <w:szCs w:val="20"/>
              </w:rPr>
              <w:t xml:space="preserve"> (США), Ч. Оно (Япония). В разговоре приняли участие </w:t>
            </w:r>
            <w:r w:rsidRPr="00C25BE6">
              <w:rPr>
                <w:rFonts w:ascii="Times New Roman" w:hAnsi="Times New Roman" w:cs="Times New Roman"/>
                <w:sz w:val="20"/>
                <w:szCs w:val="20"/>
              </w:rPr>
              <w:lastRenderedPageBreak/>
              <w:t xml:space="preserve">представители ительменской общины «Тхсаном» и слушатели курсов по изучению ительменского языка (23 сентября); </w:t>
            </w:r>
          </w:p>
          <w:p w:rsidR="00C25BE6" w:rsidRP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 Презентация проекта по созданию мобильного приложения-разговорника на ительменском языке «</w:t>
            </w:r>
            <w:proofErr w:type="spellStart"/>
            <w:r w:rsidRPr="00C25BE6">
              <w:rPr>
                <w:rFonts w:ascii="Times New Roman" w:hAnsi="Times New Roman" w:cs="Times New Roman"/>
                <w:sz w:val="20"/>
                <w:szCs w:val="20"/>
              </w:rPr>
              <w:t>Ӄӽынэсхч</w:t>
            </w:r>
            <w:proofErr w:type="spellEnd"/>
            <w:r w:rsidRPr="00C25BE6">
              <w:rPr>
                <w:rFonts w:ascii="Times New Roman" w:hAnsi="Times New Roman" w:cs="Times New Roman"/>
                <w:sz w:val="20"/>
                <w:szCs w:val="20"/>
              </w:rPr>
              <w:t>» (23 ноября).</w:t>
            </w:r>
          </w:p>
          <w:p w:rsidR="00C25BE6" w:rsidRDefault="00C25BE6" w:rsidP="00C25BE6">
            <w:pPr>
              <w:shd w:val="clear" w:color="auto" w:fill="FFFFFF"/>
              <w:spacing w:after="0" w:line="240" w:lineRule="auto"/>
              <w:ind w:firstLine="382"/>
              <w:jc w:val="both"/>
              <w:rPr>
                <w:rFonts w:ascii="Times New Roman" w:hAnsi="Times New Roman" w:cs="Times New Roman"/>
                <w:sz w:val="20"/>
                <w:szCs w:val="20"/>
              </w:rPr>
            </w:pPr>
            <w:r w:rsidRPr="00C25BE6">
              <w:rPr>
                <w:rFonts w:ascii="Times New Roman" w:hAnsi="Times New Roman" w:cs="Times New Roman"/>
                <w:sz w:val="20"/>
                <w:szCs w:val="20"/>
              </w:rPr>
              <w:t>На реализацию мероприятий в рамках государственной программы Камчатского края «Развитие культуры в Камчатском крае» выделено 200,00 тыс. рублей.</w:t>
            </w:r>
          </w:p>
          <w:p w:rsidR="00EA0589" w:rsidRPr="00EA0589" w:rsidRDefault="00EA0589" w:rsidP="00EA0589">
            <w:pPr>
              <w:shd w:val="clear" w:color="auto" w:fill="FFFFFF"/>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Сотрудниками кафедры род</w:t>
            </w:r>
            <w:r w:rsidR="00171FD2">
              <w:rPr>
                <w:rFonts w:ascii="Times New Roman" w:hAnsi="Times New Roman" w:cs="Times New Roman"/>
                <w:sz w:val="20"/>
                <w:szCs w:val="20"/>
              </w:rPr>
              <w:t>н</w:t>
            </w:r>
            <w:r w:rsidRPr="00EA0589">
              <w:rPr>
                <w:rFonts w:ascii="Times New Roman" w:hAnsi="Times New Roman" w:cs="Times New Roman"/>
                <w:sz w:val="20"/>
                <w:szCs w:val="20"/>
              </w:rPr>
              <w:t>ых языков, культуры и быта КМНС КГАУ ДПО «Камчатский ИРО» разработаны комплекты заданий для региональной олимпиады по родному языку и организовано её проведение на базе КГПОБУ «</w:t>
            </w:r>
            <w:proofErr w:type="spellStart"/>
            <w:r w:rsidRPr="00EA0589">
              <w:rPr>
                <w:rFonts w:ascii="Times New Roman" w:hAnsi="Times New Roman" w:cs="Times New Roman"/>
                <w:sz w:val="20"/>
                <w:szCs w:val="20"/>
              </w:rPr>
              <w:t>Паланский</w:t>
            </w:r>
            <w:proofErr w:type="spellEnd"/>
            <w:r w:rsidRPr="00EA0589">
              <w:rPr>
                <w:rFonts w:ascii="Times New Roman" w:hAnsi="Times New Roman" w:cs="Times New Roman"/>
                <w:sz w:val="20"/>
                <w:szCs w:val="20"/>
              </w:rPr>
              <w:t xml:space="preserve"> колледж». В олимпиаде приняли участие 19 студентов (12 коряков, 2 эвена, 5 ительменов). </w:t>
            </w:r>
          </w:p>
          <w:p w:rsidR="00EA0589" w:rsidRPr="00EA0589" w:rsidRDefault="00EA0589" w:rsidP="00EA0589">
            <w:pPr>
              <w:shd w:val="clear" w:color="auto" w:fill="FFFFFF"/>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 xml:space="preserve">В олимпиаде по традиционной культуре коренных малочисленных народов Севера, Сибири и Дальнего Востока, проживающих в Камчатском крае, приняли участие 25 студентов </w:t>
            </w:r>
            <w:proofErr w:type="spellStart"/>
            <w:r w:rsidRPr="00EA0589">
              <w:rPr>
                <w:rFonts w:ascii="Times New Roman" w:hAnsi="Times New Roman" w:cs="Times New Roman"/>
                <w:sz w:val="20"/>
                <w:szCs w:val="20"/>
              </w:rPr>
              <w:t>Паланского</w:t>
            </w:r>
            <w:proofErr w:type="spellEnd"/>
            <w:r w:rsidRPr="00EA0589">
              <w:rPr>
                <w:rFonts w:ascii="Times New Roman" w:hAnsi="Times New Roman" w:cs="Times New Roman"/>
                <w:sz w:val="20"/>
                <w:szCs w:val="20"/>
              </w:rPr>
              <w:t xml:space="preserve"> колледжа. Для студентов отделение «Оленевод» КГПОБУ «</w:t>
            </w:r>
            <w:proofErr w:type="spellStart"/>
            <w:r w:rsidRPr="00EA0589">
              <w:rPr>
                <w:rFonts w:ascii="Times New Roman" w:hAnsi="Times New Roman" w:cs="Times New Roman"/>
                <w:sz w:val="20"/>
                <w:szCs w:val="20"/>
              </w:rPr>
              <w:t>Паланский</w:t>
            </w:r>
            <w:proofErr w:type="spellEnd"/>
            <w:r w:rsidRPr="00EA0589">
              <w:rPr>
                <w:rFonts w:ascii="Times New Roman" w:hAnsi="Times New Roman" w:cs="Times New Roman"/>
                <w:sz w:val="20"/>
                <w:szCs w:val="20"/>
              </w:rPr>
              <w:t xml:space="preserve"> колледж» проведен обучающий семинар «Культура и быт коренных малочисленных народов Корякского округа», в котором приняло участие 15 студентов. </w:t>
            </w:r>
          </w:p>
          <w:p w:rsidR="00E60E50" w:rsidRPr="00EA0589" w:rsidRDefault="00EA0589" w:rsidP="00EA0589">
            <w:pPr>
              <w:shd w:val="clear" w:color="auto" w:fill="FFFFFF"/>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13-14 ноября 2021 г. проведена олимпиада по корякскому языку, в ней приняло участие 51 обучающийся общеобразовательных организаций.</w:t>
            </w:r>
          </w:p>
        </w:tc>
      </w:tr>
      <w:tr w:rsidR="00E60E50" w:rsidRPr="00462F04" w:rsidTr="006D2D41">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3</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издания</w:t>
            </w:r>
            <w:r w:rsidRPr="00462F04">
              <w:rPr>
                <w:rFonts w:ascii="Times New Roman" w:hAnsi="Times New Roman" w:cs="Times New Roman"/>
                <w:sz w:val="24"/>
                <w:szCs w:val="24"/>
              </w:rPr>
              <w:t xml:space="preserve"> произведений устного народного творчества, художественной и иной литературы, в том числе на национальных языках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Министерство культуры Камчатского края, </w:t>
            </w:r>
          </w:p>
          <w:p w:rsidR="00E60E50" w:rsidRPr="00462F04" w:rsidRDefault="00E60E50" w:rsidP="008263C3">
            <w:pPr>
              <w:spacing w:after="0" w:line="240" w:lineRule="auto"/>
              <w:ind w:left="-40" w:firstLine="40"/>
              <w:jc w:val="both"/>
              <w:rPr>
                <w:rFonts w:ascii="Times New Roman" w:hAnsi="Times New Roman" w:cs="Times New Roman"/>
                <w:sz w:val="24"/>
                <w:szCs w:val="24"/>
              </w:rPr>
            </w:pPr>
            <w:r w:rsidRPr="00462F04">
              <w:rPr>
                <w:rFonts w:ascii="Times New Roman" w:hAnsi="Times New Roman" w:cs="Times New Roman"/>
                <w:sz w:val="24"/>
                <w:szCs w:val="24"/>
              </w:rPr>
              <w:t>Министерство образования Камчатского края,</w:t>
            </w:r>
          </w:p>
          <w:p w:rsidR="00E60E50" w:rsidRPr="00462F04" w:rsidRDefault="00E60E50" w:rsidP="008263C3">
            <w:pPr>
              <w:spacing w:after="0" w:line="240" w:lineRule="auto"/>
              <w:ind w:left="-40" w:firstLine="40"/>
              <w:jc w:val="both"/>
              <w:rPr>
                <w:rFonts w:ascii="Times New Roman" w:hAnsi="Times New Roman" w:cs="Times New Roman"/>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A0589" w:rsidRPr="00EA0589" w:rsidRDefault="00EA0589" w:rsidP="00EA0589">
            <w:pPr>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 xml:space="preserve">Сотрудники кафедры родных языков, культуры и быта КМНС КГАУ ДПО «Камчатский ИРО» привлекаются в качестве рецензентов и консультантов при создании сборников на родных языках малочисленных народов Севера. </w:t>
            </w:r>
          </w:p>
          <w:p w:rsidR="00EA0589" w:rsidRPr="00EA0589" w:rsidRDefault="00EA0589" w:rsidP="00EA0589">
            <w:pPr>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В данный момент идет работа по:</w:t>
            </w:r>
          </w:p>
          <w:p w:rsidR="00EA0589" w:rsidRPr="00EA0589" w:rsidRDefault="00EA0589" w:rsidP="00EA0589">
            <w:pPr>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 макетированию, переводу, корректировке текстов на двух (северном и якутском) диалектах эвенского языка для 4 тома учебно-дидактического пособия «Культура и быт эвенов Камчатки»;</w:t>
            </w:r>
          </w:p>
          <w:p w:rsidR="00EA0589" w:rsidRPr="00EA0589" w:rsidRDefault="00EA0589" w:rsidP="00EA0589">
            <w:pPr>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 xml:space="preserve">- сегментации, обработке и корректировке текстов с русского на эвенский язык для издания сборника (в соавторстве с эвенским писателем В.А. </w:t>
            </w:r>
            <w:proofErr w:type="spellStart"/>
            <w:r w:rsidRPr="00EA0589">
              <w:rPr>
                <w:rFonts w:ascii="Times New Roman" w:hAnsi="Times New Roman" w:cs="Times New Roman"/>
                <w:sz w:val="20"/>
                <w:szCs w:val="20"/>
              </w:rPr>
              <w:t>Тылкановым</w:t>
            </w:r>
            <w:proofErr w:type="spellEnd"/>
            <w:r w:rsidRPr="00EA0589">
              <w:rPr>
                <w:rFonts w:ascii="Times New Roman" w:hAnsi="Times New Roman" w:cs="Times New Roman"/>
                <w:sz w:val="20"/>
                <w:szCs w:val="20"/>
              </w:rPr>
              <w:t xml:space="preserve">) совместно с КГБУ «Корякский центр народного творчества». </w:t>
            </w:r>
          </w:p>
          <w:p w:rsidR="00E60E50" w:rsidRDefault="00EA0589" w:rsidP="00EA0589">
            <w:pPr>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 xml:space="preserve">В 2020-2021 гг. сотрудниками кафедры (Дедык В.Р., Авак Р.Н.) была проведена работа по консультированию, переводам и редактированию трёх изданий на родных (корякском, эвенском) языках </w:t>
            </w:r>
            <w:r w:rsidR="000E6EC0">
              <w:rPr>
                <w:rFonts w:ascii="Times New Roman" w:hAnsi="Times New Roman" w:cs="Times New Roman"/>
                <w:sz w:val="20"/>
                <w:szCs w:val="20"/>
              </w:rPr>
              <w:t xml:space="preserve">КМНС: сборник «Радуга сказок», </w:t>
            </w:r>
            <w:r w:rsidRPr="00EA0589">
              <w:rPr>
                <w:rFonts w:ascii="Times New Roman" w:hAnsi="Times New Roman" w:cs="Times New Roman"/>
                <w:sz w:val="20"/>
                <w:szCs w:val="20"/>
              </w:rPr>
              <w:t xml:space="preserve">книга сказок «Азбука Севера», сборник по материалам ежегодного краевого конкурса «Лучшая </w:t>
            </w:r>
            <w:r w:rsidRPr="00EA0589">
              <w:rPr>
                <w:rFonts w:ascii="Times New Roman" w:hAnsi="Times New Roman" w:cs="Times New Roman"/>
                <w:sz w:val="20"/>
                <w:szCs w:val="20"/>
              </w:rPr>
              <w:lastRenderedPageBreak/>
              <w:t>творческая работа на родных языках коренных малочисленных народов Севера, Сибири и Дальнего Востока, проживающих на территории Камчатского края».</w:t>
            </w:r>
          </w:p>
          <w:p w:rsidR="000E6EC0" w:rsidRPr="00EA0589" w:rsidRDefault="000E6EC0" w:rsidP="00EA0589">
            <w:pPr>
              <w:spacing w:after="0" w:line="240" w:lineRule="auto"/>
              <w:ind w:firstLine="382"/>
              <w:jc w:val="both"/>
              <w:rPr>
                <w:rFonts w:ascii="Times New Roman" w:hAnsi="Times New Roman" w:cs="Times New Roman"/>
                <w:sz w:val="20"/>
                <w:szCs w:val="20"/>
              </w:rPr>
            </w:pPr>
            <w:r w:rsidRPr="000E6EC0">
              <w:rPr>
                <w:rFonts w:ascii="Times New Roman" w:hAnsi="Times New Roman" w:cs="Times New Roman"/>
                <w:sz w:val="20"/>
                <w:szCs w:val="20"/>
              </w:rPr>
              <w:t xml:space="preserve">Издан </w:t>
            </w:r>
            <w:proofErr w:type="spellStart"/>
            <w:r w:rsidRPr="000E6EC0">
              <w:rPr>
                <w:rFonts w:ascii="Times New Roman" w:hAnsi="Times New Roman" w:cs="Times New Roman"/>
                <w:sz w:val="20"/>
                <w:szCs w:val="20"/>
              </w:rPr>
              <w:t>нымыланско</w:t>
            </w:r>
            <w:proofErr w:type="spellEnd"/>
            <w:r w:rsidRPr="000E6EC0">
              <w:rPr>
                <w:rFonts w:ascii="Times New Roman" w:hAnsi="Times New Roman" w:cs="Times New Roman"/>
                <w:sz w:val="20"/>
                <w:szCs w:val="20"/>
              </w:rPr>
              <w:t xml:space="preserve">-русский словарь, составленный корякским художником Кириллом </w:t>
            </w:r>
            <w:proofErr w:type="spellStart"/>
            <w:r w:rsidRPr="000E6EC0">
              <w:rPr>
                <w:rFonts w:ascii="Times New Roman" w:hAnsi="Times New Roman" w:cs="Times New Roman"/>
                <w:sz w:val="20"/>
                <w:szCs w:val="20"/>
              </w:rPr>
              <w:t>Килпалиным</w:t>
            </w:r>
            <w:proofErr w:type="spellEnd"/>
            <w:r>
              <w:rPr>
                <w:rFonts w:ascii="Times New Roman" w:hAnsi="Times New Roman" w:cs="Times New Roman"/>
                <w:sz w:val="20"/>
                <w:szCs w:val="20"/>
              </w:rPr>
              <w:t>.</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4</w:t>
            </w:r>
            <w:r w:rsidRPr="00462F04">
              <w:rPr>
                <w:rFonts w:ascii="Times New Roman" w:hAnsi="Times New Roman" w:cs="Times New Roman"/>
                <w:sz w:val="24"/>
                <w:szCs w:val="24"/>
              </w:rPr>
              <w:t>.</w:t>
            </w:r>
            <w:r>
              <w:rPr>
                <w:rFonts w:ascii="Times New Roman" w:hAnsi="Times New Roman" w:cs="Times New Roman"/>
                <w:sz w:val="24"/>
                <w:szCs w:val="24"/>
              </w:rPr>
              <w:t>4</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издания</w:t>
            </w:r>
            <w:r w:rsidRPr="00462F04">
              <w:rPr>
                <w:rFonts w:ascii="Times New Roman" w:hAnsi="Times New Roman" w:cs="Times New Roman"/>
                <w:sz w:val="24"/>
                <w:szCs w:val="24"/>
              </w:rPr>
              <w:t xml:space="preserve"> полиграфической продукции, освещающей культурную деятельность народов Камчатки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50" w:rsidRPr="00462F04" w:rsidRDefault="00E60E50" w:rsidP="001642E9">
            <w:pPr>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D10DFF" w:rsidRDefault="00D10DFF" w:rsidP="00D10DFF">
            <w:pPr>
              <w:spacing w:after="0" w:line="240" w:lineRule="auto"/>
              <w:ind w:firstLine="382"/>
              <w:jc w:val="both"/>
              <w:rPr>
                <w:rFonts w:ascii="Times New Roman" w:hAnsi="Times New Roman" w:cs="Times New Roman"/>
                <w:sz w:val="20"/>
                <w:szCs w:val="20"/>
              </w:rPr>
            </w:pPr>
            <w:r w:rsidRPr="00D10DFF">
              <w:rPr>
                <w:rFonts w:ascii="Times New Roman" w:hAnsi="Times New Roman" w:cs="Times New Roman"/>
                <w:sz w:val="20"/>
                <w:szCs w:val="20"/>
              </w:rPr>
              <w:t>Издано 5 видов паз</w:t>
            </w:r>
            <w:r>
              <w:rPr>
                <w:rFonts w:ascii="Times New Roman" w:hAnsi="Times New Roman" w:cs="Times New Roman"/>
                <w:sz w:val="20"/>
                <w:szCs w:val="20"/>
              </w:rPr>
              <w:t>з</w:t>
            </w:r>
            <w:r w:rsidRPr="00D10DFF">
              <w:rPr>
                <w:rFonts w:ascii="Times New Roman" w:hAnsi="Times New Roman" w:cs="Times New Roman"/>
                <w:sz w:val="20"/>
                <w:szCs w:val="20"/>
              </w:rPr>
              <w:t>лов, освещающих традиции и обычаи национальной культуры коренных малочисленных народов Севера, Сибири и Дальнего Востока» (250,00 тыс.рублей)</w:t>
            </w:r>
            <w:r>
              <w:rPr>
                <w:rFonts w:ascii="Times New Roman" w:hAnsi="Times New Roman" w:cs="Times New Roman"/>
                <w:sz w:val="20"/>
                <w:szCs w:val="20"/>
              </w:rPr>
              <w:t>.</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462F04">
              <w:rPr>
                <w:rFonts w:ascii="Times New Roman" w:hAnsi="Times New Roman" w:cs="Times New Roman"/>
                <w:sz w:val="24"/>
                <w:szCs w:val="24"/>
              </w:rPr>
              <w:t>.</w:t>
            </w:r>
            <w:r>
              <w:rPr>
                <w:rFonts w:ascii="Times New Roman" w:hAnsi="Times New Roman" w:cs="Times New Roman"/>
                <w:sz w:val="24"/>
                <w:szCs w:val="24"/>
              </w:rPr>
              <w:t>5</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w:t>
            </w:r>
            <w:r w:rsidRPr="00462F04">
              <w:rPr>
                <w:rFonts w:ascii="Times New Roman" w:hAnsi="Times New Roman" w:cs="Times New Roman"/>
                <w:sz w:val="24"/>
                <w:szCs w:val="24"/>
              </w:rPr>
              <w:t>здани</w:t>
            </w:r>
            <w:r>
              <w:rPr>
                <w:rFonts w:ascii="Times New Roman" w:hAnsi="Times New Roman" w:cs="Times New Roman"/>
                <w:sz w:val="24"/>
                <w:szCs w:val="24"/>
              </w:rPr>
              <w:t>я</w:t>
            </w:r>
            <w:r w:rsidRPr="00462F04">
              <w:rPr>
                <w:rFonts w:ascii="Times New Roman" w:hAnsi="Times New Roman" w:cs="Times New Roman"/>
                <w:sz w:val="24"/>
                <w:szCs w:val="24"/>
              </w:rPr>
              <w:t xml:space="preserve"> этнографических материалов и литературы, отражающей самобытную культуру народов Камчатки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50" w:rsidRPr="00462F04" w:rsidRDefault="00E60E50" w:rsidP="001642E9">
            <w:pPr>
              <w:spacing w:after="0" w:line="240" w:lineRule="auto"/>
              <w:jc w:val="center"/>
              <w:rPr>
                <w:rFonts w:ascii="Times New Roman" w:hAnsi="Times New Roman" w:cs="Times New Roman"/>
                <w:sz w:val="24"/>
                <w:szCs w:val="24"/>
              </w:rPr>
            </w:pPr>
            <w:r w:rsidRPr="00462F04">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C62E1C" w:rsidRDefault="00C62E1C" w:rsidP="00C62E1C">
            <w:pPr>
              <w:spacing w:after="0" w:line="240" w:lineRule="auto"/>
              <w:ind w:firstLine="382"/>
              <w:jc w:val="both"/>
              <w:rPr>
                <w:rFonts w:ascii="Times New Roman" w:hAnsi="Times New Roman" w:cs="Times New Roman"/>
                <w:sz w:val="20"/>
                <w:szCs w:val="20"/>
              </w:rPr>
            </w:pPr>
            <w:r w:rsidRPr="00C62E1C">
              <w:rPr>
                <w:rFonts w:ascii="Times New Roman" w:hAnsi="Times New Roman" w:cs="Times New Roman"/>
                <w:sz w:val="20"/>
                <w:szCs w:val="20"/>
              </w:rPr>
              <w:t xml:space="preserve">Издано 2 методических пособия: «Сценарий, как проводник в культурное богатство народа», Петропавловск-Камчатский: </w:t>
            </w:r>
            <w:proofErr w:type="spellStart"/>
            <w:r w:rsidRPr="00C62E1C">
              <w:rPr>
                <w:rFonts w:ascii="Times New Roman" w:hAnsi="Times New Roman" w:cs="Times New Roman"/>
                <w:sz w:val="20"/>
                <w:szCs w:val="20"/>
              </w:rPr>
              <w:t>Камчатпресс</w:t>
            </w:r>
            <w:proofErr w:type="spellEnd"/>
            <w:r w:rsidRPr="00C62E1C">
              <w:rPr>
                <w:rFonts w:ascii="Times New Roman" w:hAnsi="Times New Roman" w:cs="Times New Roman"/>
                <w:sz w:val="20"/>
                <w:szCs w:val="20"/>
              </w:rPr>
              <w:t xml:space="preserve">, 2021 (со сценарными материалами) и «Нематериальное культурное наследие народов Камчатки «Сказки родом из </w:t>
            </w:r>
            <w:proofErr w:type="spellStart"/>
            <w:r w:rsidRPr="00C62E1C">
              <w:rPr>
                <w:rFonts w:ascii="Times New Roman" w:hAnsi="Times New Roman" w:cs="Times New Roman"/>
                <w:sz w:val="20"/>
                <w:szCs w:val="20"/>
              </w:rPr>
              <w:t>Анапки</w:t>
            </w:r>
            <w:proofErr w:type="spellEnd"/>
            <w:r w:rsidRPr="00C62E1C">
              <w:rPr>
                <w:rFonts w:ascii="Times New Roman" w:hAnsi="Times New Roman" w:cs="Times New Roman"/>
                <w:sz w:val="20"/>
                <w:szCs w:val="20"/>
              </w:rPr>
              <w:t xml:space="preserve">. Борис Чечулин». Петропавловск-Камчатский: </w:t>
            </w:r>
            <w:proofErr w:type="spellStart"/>
            <w:r w:rsidRPr="00C62E1C">
              <w:rPr>
                <w:rFonts w:ascii="Times New Roman" w:hAnsi="Times New Roman" w:cs="Times New Roman"/>
                <w:sz w:val="20"/>
                <w:szCs w:val="20"/>
              </w:rPr>
              <w:t>Камчатпресс</w:t>
            </w:r>
            <w:proofErr w:type="spellEnd"/>
            <w:r w:rsidRPr="00C62E1C">
              <w:rPr>
                <w:rFonts w:ascii="Times New Roman" w:hAnsi="Times New Roman" w:cs="Times New Roman"/>
                <w:sz w:val="20"/>
                <w:szCs w:val="20"/>
              </w:rPr>
              <w:t>, 2021»</w:t>
            </w:r>
            <w:r>
              <w:rPr>
                <w:rFonts w:ascii="Times New Roman" w:hAnsi="Times New Roman" w:cs="Times New Roman"/>
                <w:sz w:val="20"/>
                <w:szCs w:val="20"/>
              </w:rPr>
              <w:t>.</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6</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Организация и содействие в проведении традиционных национальных праздников малочисленных народов, фестивалей, выставок, значимых традиционных краевых мероприятий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Министерство культуры Камчатского края, </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развития гражданского общества и молодежи Камчатского края</w:t>
            </w:r>
            <w:r w:rsidRPr="00462F04">
              <w:rPr>
                <w:rFonts w:ascii="Times New Roman" w:hAnsi="Times New Roman" w:cs="Times New Roman"/>
                <w:sz w:val="24"/>
                <w:szCs w:val="24"/>
              </w:rPr>
              <w:t xml:space="preserve">, </w:t>
            </w:r>
          </w:p>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C62E1C" w:rsidRPr="00C62E1C" w:rsidRDefault="00C62E1C" w:rsidP="00C62E1C">
            <w:pPr>
              <w:shd w:val="clear" w:color="auto" w:fill="FFFFFF"/>
              <w:spacing w:after="0" w:line="240" w:lineRule="auto"/>
              <w:ind w:firstLine="382"/>
              <w:jc w:val="both"/>
              <w:rPr>
                <w:rFonts w:ascii="Times New Roman" w:hAnsi="Times New Roman" w:cs="Times New Roman"/>
                <w:sz w:val="20"/>
                <w:szCs w:val="20"/>
              </w:rPr>
            </w:pPr>
            <w:r w:rsidRPr="00C62E1C">
              <w:rPr>
                <w:rFonts w:ascii="Times New Roman" w:hAnsi="Times New Roman" w:cs="Times New Roman"/>
                <w:sz w:val="20"/>
                <w:szCs w:val="20"/>
              </w:rPr>
              <w:t>За отчётный период оказано содействие в проведении традиционных национальных праздников малочисленных народов, фестивалей, выставок, значимых традиционных краевых мероприятий. Выделено 1 627,25057 тыс. рублей – на организацию и проведение традиционных национальных праздников КМНС, проживающих в Камчатском крае («</w:t>
            </w:r>
            <w:proofErr w:type="spellStart"/>
            <w:r w:rsidRPr="00C62E1C">
              <w:rPr>
                <w:rFonts w:ascii="Times New Roman" w:hAnsi="Times New Roman" w:cs="Times New Roman"/>
                <w:sz w:val="20"/>
                <w:szCs w:val="20"/>
              </w:rPr>
              <w:t>Аюангыт</w:t>
            </w:r>
            <w:proofErr w:type="spellEnd"/>
            <w:r w:rsidRPr="00C62E1C">
              <w:rPr>
                <w:rFonts w:ascii="Times New Roman" w:hAnsi="Times New Roman" w:cs="Times New Roman"/>
                <w:sz w:val="20"/>
                <w:szCs w:val="20"/>
              </w:rPr>
              <w:t>» (60 чел.), «День первой рыбы» (2000 чел.), Международный «День Аборигена» (881 чел.), «</w:t>
            </w:r>
            <w:proofErr w:type="spellStart"/>
            <w:r w:rsidRPr="00C62E1C">
              <w:rPr>
                <w:rFonts w:ascii="Times New Roman" w:hAnsi="Times New Roman" w:cs="Times New Roman"/>
                <w:sz w:val="20"/>
                <w:szCs w:val="20"/>
              </w:rPr>
              <w:t>Алхалалалай</w:t>
            </w:r>
            <w:proofErr w:type="spellEnd"/>
            <w:r w:rsidRPr="00C62E1C">
              <w:rPr>
                <w:rFonts w:ascii="Times New Roman" w:hAnsi="Times New Roman" w:cs="Times New Roman"/>
                <w:sz w:val="20"/>
                <w:szCs w:val="20"/>
              </w:rPr>
              <w:t>» (413 чел. + 1486 просмотров), «</w:t>
            </w:r>
            <w:proofErr w:type="spellStart"/>
            <w:r w:rsidRPr="00C62E1C">
              <w:rPr>
                <w:rFonts w:ascii="Times New Roman" w:hAnsi="Times New Roman" w:cs="Times New Roman"/>
                <w:sz w:val="20"/>
                <w:szCs w:val="20"/>
              </w:rPr>
              <w:t>Хололо</w:t>
            </w:r>
            <w:proofErr w:type="spellEnd"/>
            <w:r w:rsidRPr="00C62E1C">
              <w:rPr>
                <w:rFonts w:ascii="Times New Roman" w:hAnsi="Times New Roman" w:cs="Times New Roman"/>
                <w:sz w:val="20"/>
                <w:szCs w:val="20"/>
              </w:rPr>
              <w:t>» (2359 чел.).</w:t>
            </w:r>
          </w:p>
          <w:p w:rsidR="00E60E50" w:rsidRPr="00C62E1C" w:rsidRDefault="00C62E1C" w:rsidP="00C62E1C">
            <w:pPr>
              <w:shd w:val="clear" w:color="auto" w:fill="FFFFFF"/>
              <w:spacing w:after="0" w:line="240" w:lineRule="auto"/>
              <w:ind w:firstLine="382"/>
              <w:jc w:val="both"/>
              <w:rPr>
                <w:rFonts w:ascii="Times New Roman" w:hAnsi="Times New Roman" w:cs="Times New Roman"/>
                <w:sz w:val="20"/>
                <w:szCs w:val="20"/>
              </w:rPr>
            </w:pPr>
            <w:r w:rsidRPr="00C62E1C">
              <w:rPr>
                <w:rFonts w:ascii="Times New Roman" w:hAnsi="Times New Roman" w:cs="Times New Roman"/>
                <w:sz w:val="20"/>
                <w:szCs w:val="20"/>
              </w:rPr>
              <w:t>526,31579 тыс. рублей израсходовано на проведение конкурса мастеров народных промыслов и традиционных ремесел Камчатского края "Сила традиций"(Олюторский МР, 23 участника) и краевой кочующий фестиваль традиционных ремесел и НХП КМНС "Мастера земли Уйкоаль" (80 мастеров, проведено 42 мероприятия, в которых приняли участие 1 122 чел.).</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7</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Поддержка деятельности национальных коллективов, самодеятельных и семейных ансамблей малочисленных народов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C62E1C" w:rsidRPr="00C62E1C" w:rsidRDefault="00C62E1C" w:rsidP="00C62E1C">
            <w:pPr>
              <w:shd w:val="clear" w:color="auto" w:fill="FFFFFF"/>
              <w:spacing w:after="0" w:line="240" w:lineRule="auto"/>
              <w:ind w:firstLine="382"/>
              <w:jc w:val="both"/>
              <w:rPr>
                <w:rFonts w:ascii="Times New Roman" w:hAnsi="Times New Roman" w:cs="Times New Roman"/>
                <w:sz w:val="20"/>
                <w:szCs w:val="20"/>
              </w:rPr>
            </w:pPr>
            <w:r w:rsidRPr="00C62E1C">
              <w:rPr>
                <w:rFonts w:ascii="Times New Roman" w:hAnsi="Times New Roman" w:cs="Times New Roman"/>
                <w:sz w:val="20"/>
                <w:szCs w:val="20"/>
              </w:rPr>
              <w:t>Обеспечено участие детского ансамбля национального танца «</w:t>
            </w:r>
            <w:proofErr w:type="spellStart"/>
            <w:r w:rsidRPr="00C62E1C">
              <w:rPr>
                <w:rFonts w:ascii="Times New Roman" w:hAnsi="Times New Roman" w:cs="Times New Roman"/>
                <w:sz w:val="20"/>
                <w:szCs w:val="20"/>
              </w:rPr>
              <w:t>Паланочка</w:t>
            </w:r>
            <w:proofErr w:type="spellEnd"/>
            <w:r w:rsidRPr="00C62E1C">
              <w:rPr>
                <w:rFonts w:ascii="Times New Roman" w:hAnsi="Times New Roman" w:cs="Times New Roman"/>
                <w:sz w:val="20"/>
                <w:szCs w:val="20"/>
              </w:rPr>
              <w:t>» КГБУ ДО «Корякская школа искусств им. Д.Б. Кабалевского» во Всероссийской олимпиаде искусств г. Новосибирск – 10 участников – Лауреаты I и II степени.</w:t>
            </w:r>
          </w:p>
          <w:p w:rsidR="00C62E1C" w:rsidRPr="00C62E1C" w:rsidRDefault="00C62E1C" w:rsidP="00C62E1C">
            <w:pPr>
              <w:shd w:val="clear" w:color="auto" w:fill="FFFFFF"/>
              <w:spacing w:after="0" w:line="240" w:lineRule="auto"/>
              <w:ind w:firstLine="382"/>
              <w:jc w:val="both"/>
              <w:rPr>
                <w:rFonts w:ascii="Times New Roman" w:hAnsi="Times New Roman" w:cs="Times New Roman"/>
                <w:sz w:val="20"/>
                <w:szCs w:val="20"/>
              </w:rPr>
            </w:pPr>
            <w:r w:rsidRPr="00C62E1C">
              <w:rPr>
                <w:rFonts w:ascii="Times New Roman" w:hAnsi="Times New Roman" w:cs="Times New Roman"/>
                <w:sz w:val="20"/>
                <w:szCs w:val="20"/>
              </w:rPr>
              <w:t>В целях поддержки национальных и фольклорных ансамблей КГБУ «Корякский фольклорный ансамбль танца «Ангт» имени Иосифа Жукова» выделено финансирование в объ</w:t>
            </w:r>
            <w:r>
              <w:rPr>
                <w:rFonts w:ascii="Times New Roman" w:hAnsi="Times New Roman" w:cs="Times New Roman"/>
                <w:sz w:val="20"/>
                <w:szCs w:val="20"/>
              </w:rPr>
              <w:t xml:space="preserve">ёме 1 314,60000 тыс. рублей </w:t>
            </w:r>
            <w:r w:rsidRPr="00C62E1C">
              <w:rPr>
                <w:rFonts w:ascii="Times New Roman" w:hAnsi="Times New Roman" w:cs="Times New Roman"/>
                <w:sz w:val="20"/>
                <w:szCs w:val="20"/>
              </w:rPr>
              <w:t>на участие в мер</w:t>
            </w:r>
            <w:r>
              <w:rPr>
                <w:rFonts w:ascii="Times New Roman" w:hAnsi="Times New Roman" w:cs="Times New Roman"/>
                <w:sz w:val="20"/>
                <w:szCs w:val="20"/>
              </w:rPr>
              <w:t>оприятиях фестиваля «Берингия-</w:t>
            </w:r>
            <w:r w:rsidRPr="00C62E1C">
              <w:rPr>
                <w:rFonts w:ascii="Times New Roman" w:hAnsi="Times New Roman" w:cs="Times New Roman"/>
                <w:sz w:val="20"/>
                <w:szCs w:val="20"/>
              </w:rPr>
              <w:t xml:space="preserve">2021», региональной выставки – ярмарки «Сказочная Камчатка: пушнина и меха», </w:t>
            </w:r>
            <w:r w:rsidRPr="00C62E1C">
              <w:rPr>
                <w:rFonts w:ascii="Times New Roman" w:hAnsi="Times New Roman" w:cs="Times New Roman"/>
                <w:sz w:val="20"/>
                <w:szCs w:val="20"/>
              </w:rPr>
              <w:lastRenderedPageBreak/>
              <w:t xml:space="preserve">«Елизовский спринт», фестиваля «Снежный путь», концертов по </w:t>
            </w:r>
            <w:proofErr w:type="spellStart"/>
            <w:r w:rsidRPr="00C62E1C">
              <w:rPr>
                <w:rFonts w:ascii="Times New Roman" w:hAnsi="Times New Roman" w:cs="Times New Roman"/>
                <w:sz w:val="20"/>
                <w:szCs w:val="20"/>
              </w:rPr>
              <w:t>Елизовскому</w:t>
            </w:r>
            <w:proofErr w:type="spellEnd"/>
            <w:r w:rsidRPr="00C62E1C">
              <w:rPr>
                <w:rFonts w:ascii="Times New Roman" w:hAnsi="Times New Roman" w:cs="Times New Roman"/>
                <w:sz w:val="20"/>
                <w:szCs w:val="20"/>
              </w:rPr>
              <w:t xml:space="preserve"> району.</w:t>
            </w:r>
          </w:p>
          <w:p w:rsidR="00C62E1C" w:rsidRPr="00C62E1C" w:rsidRDefault="00C62E1C" w:rsidP="00C62E1C">
            <w:pPr>
              <w:shd w:val="clear" w:color="auto" w:fill="FFFFFF"/>
              <w:spacing w:after="0" w:line="240" w:lineRule="auto"/>
              <w:ind w:firstLine="382"/>
              <w:jc w:val="both"/>
              <w:rPr>
                <w:rFonts w:ascii="Times New Roman" w:hAnsi="Times New Roman" w:cs="Times New Roman"/>
                <w:sz w:val="20"/>
                <w:szCs w:val="20"/>
              </w:rPr>
            </w:pPr>
            <w:r w:rsidRPr="00C62E1C">
              <w:rPr>
                <w:rFonts w:ascii="Times New Roman" w:hAnsi="Times New Roman" w:cs="Times New Roman"/>
                <w:sz w:val="20"/>
                <w:szCs w:val="20"/>
              </w:rPr>
              <w:t>Выделено 1 133,33333 тыс. рублей на приобретение и изготовление национальных костюмов, национальных музыкальных инструментов МБУК ДК «Галактика», МКУК «Манильский этнический центр «</w:t>
            </w:r>
            <w:proofErr w:type="spellStart"/>
            <w:r w:rsidRPr="00C62E1C">
              <w:rPr>
                <w:rFonts w:ascii="Times New Roman" w:hAnsi="Times New Roman" w:cs="Times New Roman"/>
                <w:sz w:val="20"/>
                <w:szCs w:val="20"/>
              </w:rPr>
              <w:t>Эчгат</w:t>
            </w:r>
            <w:proofErr w:type="spellEnd"/>
            <w:r w:rsidRPr="00C62E1C">
              <w:rPr>
                <w:rFonts w:ascii="Times New Roman" w:hAnsi="Times New Roman" w:cs="Times New Roman"/>
                <w:sz w:val="20"/>
                <w:szCs w:val="20"/>
              </w:rPr>
              <w:t>», национальному на</w:t>
            </w:r>
            <w:r>
              <w:rPr>
                <w:rFonts w:ascii="Times New Roman" w:hAnsi="Times New Roman" w:cs="Times New Roman"/>
                <w:sz w:val="20"/>
                <w:szCs w:val="20"/>
              </w:rPr>
              <w:t>родному ансамблю КМНС «</w:t>
            </w:r>
            <w:proofErr w:type="spellStart"/>
            <w:r>
              <w:rPr>
                <w:rFonts w:ascii="Times New Roman" w:hAnsi="Times New Roman" w:cs="Times New Roman"/>
                <w:sz w:val="20"/>
                <w:szCs w:val="20"/>
              </w:rPr>
              <w:t>Кэкшна</w:t>
            </w:r>
            <w:proofErr w:type="spellEnd"/>
            <w:r>
              <w:rPr>
                <w:rFonts w:ascii="Times New Roman" w:hAnsi="Times New Roman" w:cs="Times New Roman"/>
                <w:sz w:val="20"/>
                <w:szCs w:val="20"/>
              </w:rPr>
              <w:t>-</w:t>
            </w:r>
            <w:r w:rsidRPr="00C62E1C">
              <w:rPr>
                <w:rFonts w:ascii="Times New Roman" w:hAnsi="Times New Roman" w:cs="Times New Roman"/>
                <w:sz w:val="20"/>
                <w:szCs w:val="20"/>
              </w:rPr>
              <w:t>ай», детскому Эвенскому народному ансамблю «</w:t>
            </w:r>
            <w:proofErr w:type="spellStart"/>
            <w:r w:rsidRPr="00C62E1C">
              <w:rPr>
                <w:rFonts w:ascii="Times New Roman" w:hAnsi="Times New Roman" w:cs="Times New Roman"/>
                <w:sz w:val="20"/>
                <w:szCs w:val="20"/>
              </w:rPr>
              <w:t>Орьякан</w:t>
            </w:r>
            <w:proofErr w:type="spellEnd"/>
            <w:r w:rsidRPr="00C62E1C">
              <w:rPr>
                <w:rFonts w:ascii="Times New Roman" w:hAnsi="Times New Roman" w:cs="Times New Roman"/>
                <w:sz w:val="20"/>
                <w:szCs w:val="20"/>
              </w:rPr>
              <w:t>».</w:t>
            </w:r>
          </w:p>
          <w:p w:rsidR="00C62E1C" w:rsidRPr="00C62E1C" w:rsidRDefault="00C62E1C" w:rsidP="00C62E1C">
            <w:pPr>
              <w:shd w:val="clear" w:color="auto" w:fill="FFFFFF"/>
              <w:spacing w:after="0" w:line="240" w:lineRule="auto"/>
              <w:ind w:firstLine="382"/>
              <w:jc w:val="both"/>
              <w:rPr>
                <w:rFonts w:ascii="Times New Roman" w:hAnsi="Times New Roman" w:cs="Times New Roman"/>
                <w:sz w:val="20"/>
                <w:szCs w:val="20"/>
              </w:rPr>
            </w:pPr>
            <w:r w:rsidRPr="00C62E1C">
              <w:rPr>
                <w:rFonts w:ascii="Times New Roman" w:hAnsi="Times New Roman" w:cs="Times New Roman"/>
                <w:sz w:val="20"/>
                <w:szCs w:val="20"/>
              </w:rPr>
              <w:t>Выделено 1 990,79758 тыс. рублей на обеспечение участия национальных творческих коллективов и мастеров декоративно – прикладного искусства в региональных, всероссийских и международных фестивалях, смотрах, конкурсах, выставках–ярмарках:</w:t>
            </w:r>
          </w:p>
          <w:p w:rsidR="00C62E1C" w:rsidRPr="00C62E1C" w:rsidRDefault="00C62E1C" w:rsidP="00C62E1C">
            <w:pPr>
              <w:shd w:val="clear" w:color="auto" w:fill="FFFFFF"/>
              <w:tabs>
                <w:tab w:val="left" w:pos="524"/>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00E879B9">
              <w:rPr>
                <w:rFonts w:ascii="Times New Roman" w:hAnsi="Times New Roman" w:cs="Times New Roman"/>
                <w:sz w:val="20"/>
                <w:szCs w:val="20"/>
              </w:rPr>
              <w:t xml:space="preserve">Всероссийском детско-юношеском </w:t>
            </w:r>
            <w:r w:rsidRPr="00C62E1C">
              <w:rPr>
                <w:rFonts w:ascii="Times New Roman" w:hAnsi="Times New Roman" w:cs="Times New Roman"/>
                <w:sz w:val="20"/>
                <w:szCs w:val="20"/>
              </w:rPr>
              <w:t>фестивале</w:t>
            </w:r>
            <w:r w:rsidR="00E879B9">
              <w:rPr>
                <w:rFonts w:ascii="Times New Roman" w:hAnsi="Times New Roman" w:cs="Times New Roman"/>
                <w:sz w:val="20"/>
                <w:szCs w:val="20"/>
              </w:rPr>
              <w:t>-</w:t>
            </w:r>
            <w:r w:rsidRPr="00C62E1C">
              <w:rPr>
                <w:rFonts w:ascii="Times New Roman" w:hAnsi="Times New Roman" w:cs="Times New Roman"/>
                <w:sz w:val="20"/>
                <w:szCs w:val="20"/>
              </w:rPr>
              <w:t>конкурсе национальных культур «</w:t>
            </w:r>
            <w:proofErr w:type="spellStart"/>
            <w:r w:rsidRPr="00C62E1C">
              <w:rPr>
                <w:rFonts w:ascii="Times New Roman" w:hAnsi="Times New Roman" w:cs="Times New Roman"/>
                <w:sz w:val="20"/>
                <w:szCs w:val="20"/>
              </w:rPr>
              <w:t>ДетиТворчествоДружба</w:t>
            </w:r>
            <w:proofErr w:type="spellEnd"/>
            <w:r w:rsidRPr="00C62E1C">
              <w:rPr>
                <w:rFonts w:ascii="Times New Roman" w:hAnsi="Times New Roman" w:cs="Times New Roman"/>
                <w:sz w:val="20"/>
                <w:szCs w:val="20"/>
              </w:rPr>
              <w:t>» (</w:t>
            </w:r>
            <w:proofErr w:type="spellStart"/>
            <w:r w:rsidRPr="00C62E1C">
              <w:rPr>
                <w:rFonts w:ascii="Times New Roman" w:hAnsi="Times New Roman" w:cs="Times New Roman"/>
                <w:sz w:val="20"/>
                <w:szCs w:val="20"/>
              </w:rPr>
              <w:t>Орьякан</w:t>
            </w:r>
            <w:proofErr w:type="spellEnd"/>
            <w:r w:rsidRPr="00C62E1C">
              <w:rPr>
                <w:rFonts w:ascii="Times New Roman" w:hAnsi="Times New Roman" w:cs="Times New Roman"/>
                <w:sz w:val="20"/>
                <w:szCs w:val="20"/>
              </w:rPr>
              <w:t>)</w:t>
            </w:r>
            <w:r>
              <w:rPr>
                <w:rFonts w:ascii="Times New Roman" w:hAnsi="Times New Roman" w:cs="Times New Roman"/>
                <w:sz w:val="20"/>
                <w:szCs w:val="20"/>
              </w:rPr>
              <w:t>;</w:t>
            </w:r>
          </w:p>
          <w:p w:rsidR="00E60E50" w:rsidRPr="00C62E1C" w:rsidRDefault="00C62E1C" w:rsidP="00C62E1C">
            <w:pPr>
              <w:shd w:val="clear" w:color="auto" w:fill="FFFFFF"/>
              <w:tabs>
                <w:tab w:val="left" w:pos="524"/>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C62E1C">
              <w:rPr>
                <w:rFonts w:ascii="Times New Roman" w:hAnsi="Times New Roman" w:cs="Times New Roman"/>
                <w:sz w:val="20"/>
                <w:szCs w:val="20"/>
              </w:rPr>
              <w:t>межрегиональном фестивале национальных традиций и творчества «Вместе мы – Россия» (</w:t>
            </w:r>
            <w:proofErr w:type="spellStart"/>
            <w:r w:rsidRPr="00C62E1C">
              <w:rPr>
                <w:rFonts w:ascii="Times New Roman" w:hAnsi="Times New Roman" w:cs="Times New Roman"/>
                <w:sz w:val="20"/>
                <w:szCs w:val="20"/>
              </w:rPr>
              <w:t>Коритэв</w:t>
            </w:r>
            <w:proofErr w:type="spellEnd"/>
            <w:r w:rsidRPr="00C62E1C">
              <w:rPr>
                <w:rFonts w:ascii="Times New Roman" w:hAnsi="Times New Roman" w:cs="Times New Roman"/>
                <w:sz w:val="20"/>
                <w:szCs w:val="20"/>
              </w:rPr>
              <w:t>)</w:t>
            </w:r>
            <w:r>
              <w:rPr>
                <w:rFonts w:ascii="Times New Roman" w:hAnsi="Times New Roman" w:cs="Times New Roman"/>
                <w:sz w:val="20"/>
                <w:szCs w:val="20"/>
              </w:rPr>
              <w:t>.</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62F04">
              <w:rPr>
                <w:rFonts w:ascii="Times New Roman" w:hAnsi="Times New Roman" w:cs="Times New Roman"/>
                <w:sz w:val="24"/>
                <w:szCs w:val="24"/>
              </w:rPr>
              <w:t>.</w:t>
            </w:r>
            <w:r>
              <w:rPr>
                <w:rFonts w:ascii="Times New Roman" w:hAnsi="Times New Roman" w:cs="Times New Roman"/>
                <w:sz w:val="24"/>
                <w:szCs w:val="24"/>
              </w:rPr>
              <w:t>8</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сбора</w:t>
            </w:r>
            <w:r w:rsidRPr="00462F04">
              <w:rPr>
                <w:rFonts w:ascii="Times New Roman" w:hAnsi="Times New Roman" w:cs="Times New Roman"/>
                <w:sz w:val="24"/>
                <w:szCs w:val="24"/>
              </w:rPr>
              <w:t xml:space="preserve"> и обработк</w:t>
            </w:r>
            <w:r>
              <w:rPr>
                <w:rFonts w:ascii="Times New Roman" w:hAnsi="Times New Roman" w:cs="Times New Roman"/>
                <w:sz w:val="24"/>
                <w:szCs w:val="24"/>
              </w:rPr>
              <w:t>и</w:t>
            </w:r>
            <w:r w:rsidRPr="00462F04">
              <w:rPr>
                <w:rFonts w:ascii="Times New Roman" w:hAnsi="Times New Roman" w:cs="Times New Roman"/>
                <w:sz w:val="24"/>
                <w:szCs w:val="24"/>
              </w:rPr>
              <w:t xml:space="preserve"> фольклорно-этнографических</w:t>
            </w:r>
            <w:r>
              <w:rPr>
                <w:rFonts w:ascii="Times New Roman" w:hAnsi="Times New Roman" w:cs="Times New Roman"/>
                <w:sz w:val="24"/>
                <w:szCs w:val="24"/>
              </w:rPr>
              <w:t xml:space="preserve">  </w:t>
            </w:r>
            <w:r w:rsidRPr="00462F04">
              <w:rPr>
                <w:rFonts w:ascii="Times New Roman" w:hAnsi="Times New Roman" w:cs="Times New Roman"/>
                <w:sz w:val="24"/>
                <w:szCs w:val="24"/>
              </w:rPr>
              <w:t xml:space="preserve"> материалов, составляющих культурное наследие малочисленных народов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E60E50" w:rsidRPr="00462F04" w:rsidRDefault="00E60E50" w:rsidP="001642E9">
            <w:pPr>
              <w:shd w:val="clear" w:color="auto" w:fill="FFFFFF"/>
              <w:spacing w:after="0" w:line="240" w:lineRule="auto"/>
              <w:jc w:val="center"/>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b/>
                <w:color w:val="FF0000"/>
                <w:sz w:val="24"/>
                <w:szCs w:val="24"/>
              </w:rPr>
            </w:pPr>
            <w:r w:rsidRPr="00462F04">
              <w:rPr>
                <w:rFonts w:ascii="Times New Roman" w:hAnsi="Times New Roman" w:cs="Times New Roman"/>
                <w:sz w:val="24"/>
                <w:szCs w:val="24"/>
              </w:rPr>
              <w:t xml:space="preserve">Министерство культуры Камчатского края, </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879B9" w:rsidRPr="00E879B9" w:rsidRDefault="00E879B9" w:rsidP="00E879B9">
            <w:pPr>
              <w:shd w:val="clear" w:color="auto" w:fill="FFFFFF"/>
              <w:spacing w:after="0" w:line="240" w:lineRule="auto"/>
              <w:ind w:firstLine="382"/>
              <w:jc w:val="both"/>
              <w:rPr>
                <w:rFonts w:ascii="Times New Roman" w:hAnsi="Times New Roman" w:cs="Times New Roman"/>
                <w:sz w:val="20"/>
                <w:szCs w:val="20"/>
              </w:rPr>
            </w:pPr>
            <w:r w:rsidRPr="00E879B9">
              <w:rPr>
                <w:rFonts w:ascii="Times New Roman" w:hAnsi="Times New Roman" w:cs="Times New Roman"/>
                <w:sz w:val="20"/>
                <w:szCs w:val="20"/>
              </w:rPr>
              <w:t xml:space="preserve">Проведены 3 фольклорно – этнографические экспедиции в </w:t>
            </w:r>
            <w:proofErr w:type="spellStart"/>
            <w:r w:rsidRPr="00E879B9">
              <w:rPr>
                <w:rFonts w:ascii="Times New Roman" w:hAnsi="Times New Roman" w:cs="Times New Roman"/>
                <w:sz w:val="20"/>
                <w:szCs w:val="20"/>
              </w:rPr>
              <w:t>Карагинский</w:t>
            </w:r>
            <w:proofErr w:type="spellEnd"/>
            <w:r w:rsidRPr="00E879B9">
              <w:rPr>
                <w:rFonts w:ascii="Times New Roman" w:hAnsi="Times New Roman" w:cs="Times New Roman"/>
                <w:sz w:val="20"/>
                <w:szCs w:val="20"/>
              </w:rPr>
              <w:t xml:space="preserve">, </w:t>
            </w:r>
            <w:proofErr w:type="spellStart"/>
            <w:r w:rsidRPr="00E879B9">
              <w:rPr>
                <w:rFonts w:ascii="Times New Roman" w:hAnsi="Times New Roman" w:cs="Times New Roman"/>
                <w:sz w:val="20"/>
                <w:szCs w:val="20"/>
              </w:rPr>
              <w:t>Быстринский</w:t>
            </w:r>
            <w:proofErr w:type="spellEnd"/>
            <w:r w:rsidRPr="00E879B9">
              <w:rPr>
                <w:rFonts w:ascii="Times New Roman" w:hAnsi="Times New Roman" w:cs="Times New Roman"/>
                <w:sz w:val="20"/>
                <w:szCs w:val="20"/>
              </w:rPr>
              <w:t xml:space="preserve"> и Олюторский муниципальные районы.  материалы экспедиции войдут в электронную базу этнографических, фольклорных и языковых материалов Камчатского центра народного творчества.</w:t>
            </w:r>
          </w:p>
          <w:p w:rsidR="00E60E50" w:rsidRPr="00E879B9" w:rsidRDefault="00E879B9" w:rsidP="00E879B9">
            <w:pPr>
              <w:shd w:val="clear" w:color="auto" w:fill="FFFFFF"/>
              <w:spacing w:after="0" w:line="240" w:lineRule="auto"/>
              <w:ind w:firstLine="382"/>
              <w:jc w:val="both"/>
              <w:rPr>
                <w:rFonts w:ascii="Times New Roman" w:hAnsi="Times New Roman" w:cs="Times New Roman"/>
                <w:sz w:val="20"/>
                <w:szCs w:val="20"/>
              </w:rPr>
            </w:pPr>
            <w:r w:rsidRPr="00E879B9">
              <w:rPr>
                <w:rFonts w:ascii="Times New Roman" w:hAnsi="Times New Roman" w:cs="Times New Roman"/>
                <w:sz w:val="20"/>
                <w:szCs w:val="20"/>
              </w:rPr>
              <w:t xml:space="preserve">Записано 14 информантов, проведено 13 мероприятий (262 чел.) (4 фольклорные посиделки (89 чел.), 3 мастер – класса по ДПИ от мастеров (79 чел.), мастер – класс по вокалу (7 чел.), 6 мастер – классов по национальной хореографии (111 </w:t>
            </w:r>
            <w:bookmarkStart w:id="0" w:name="_GoBack"/>
            <w:bookmarkEnd w:id="0"/>
            <w:r w:rsidRPr="00E879B9">
              <w:rPr>
                <w:rFonts w:ascii="Times New Roman" w:hAnsi="Times New Roman" w:cs="Times New Roman"/>
                <w:sz w:val="20"/>
                <w:szCs w:val="20"/>
              </w:rPr>
              <w:t>чел.); фиксация и участие в обрядовых праздниках 2 праздника (70 чел.)</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9</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autoSpaceDE w:val="0"/>
              <w:autoSpaceDN w:val="0"/>
              <w:adjustRightInd w:val="0"/>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Организация участия представителей из числа малочисленных народов в Международной выставке-ярмарке «Сокровища Севера» (г. Москва)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autoSpaceDE w:val="0"/>
              <w:autoSpaceDN w:val="0"/>
              <w:adjustRightInd w:val="0"/>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развития гражданского общества</w:t>
            </w:r>
            <w:r>
              <w:rPr>
                <w:rFonts w:ascii="Times New Roman" w:hAnsi="Times New Roman" w:cs="Times New Roman"/>
                <w:sz w:val="24"/>
                <w:szCs w:val="24"/>
              </w:rPr>
              <w:t xml:space="preserve"> и</w:t>
            </w:r>
            <w:r w:rsidRPr="00462F04">
              <w:rPr>
                <w:rFonts w:ascii="Times New Roman" w:hAnsi="Times New Roman" w:cs="Times New Roman"/>
                <w:sz w:val="24"/>
                <w:szCs w:val="24"/>
              </w:rPr>
              <w:t xml:space="preserve"> молодежи Камчатского края;</w:t>
            </w:r>
          </w:p>
          <w:p w:rsidR="00E60E50" w:rsidRPr="00462F04" w:rsidRDefault="00E60E50" w:rsidP="008263C3">
            <w:pPr>
              <w:autoSpaceDE w:val="0"/>
              <w:autoSpaceDN w:val="0"/>
              <w:adjustRightInd w:val="0"/>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p w:rsidR="00E60E50" w:rsidRPr="00462F04" w:rsidRDefault="00E60E50" w:rsidP="008263C3">
            <w:pPr>
              <w:autoSpaceDE w:val="0"/>
              <w:autoSpaceDN w:val="0"/>
              <w:adjustRightInd w:val="0"/>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органы местного самоуправления муниципальных образований в Камчатском крае (по согласованию)</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E879B9" w:rsidRDefault="00E879B9" w:rsidP="00E879B9">
            <w:pPr>
              <w:autoSpaceDE w:val="0"/>
              <w:autoSpaceDN w:val="0"/>
              <w:adjustRightInd w:val="0"/>
              <w:spacing w:after="0" w:line="240" w:lineRule="auto"/>
              <w:ind w:firstLine="382"/>
              <w:jc w:val="both"/>
              <w:rPr>
                <w:rFonts w:ascii="Times New Roman" w:hAnsi="Times New Roman" w:cs="Times New Roman"/>
                <w:sz w:val="20"/>
                <w:szCs w:val="20"/>
              </w:rPr>
            </w:pPr>
            <w:r w:rsidRPr="00E879B9">
              <w:rPr>
                <w:rFonts w:ascii="Times New Roman" w:hAnsi="Times New Roman" w:cs="Times New Roman"/>
                <w:sz w:val="20"/>
                <w:szCs w:val="20"/>
              </w:rPr>
              <w:t xml:space="preserve">В связи с ограничительными мерами, направленными на недопущение распространения новой коронавирусной инфекции и необходимостью перераспределения бюджетных средств на профилактические мероприятия, представители </w:t>
            </w:r>
            <w:r>
              <w:rPr>
                <w:rFonts w:ascii="Times New Roman" w:hAnsi="Times New Roman" w:cs="Times New Roman"/>
                <w:sz w:val="20"/>
                <w:szCs w:val="20"/>
              </w:rPr>
              <w:t>коренных малочисленных народов Севера, Сибири и Дальнего Востока Российской Федерации, проживающих в Камчатском крае,</w:t>
            </w:r>
            <w:r w:rsidRPr="00E879B9">
              <w:rPr>
                <w:rFonts w:ascii="Times New Roman" w:hAnsi="Times New Roman" w:cs="Times New Roman"/>
                <w:sz w:val="20"/>
                <w:szCs w:val="20"/>
              </w:rPr>
              <w:t xml:space="preserve"> для участия в Международной выставке-ярмарке «Сокровища Севера» не направлялись.</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10</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Организация участия национальных коллективов в </w:t>
            </w:r>
            <w:r w:rsidRPr="00462F04">
              <w:rPr>
                <w:rFonts w:ascii="Times New Roman" w:hAnsi="Times New Roman" w:cs="Times New Roman"/>
                <w:sz w:val="24"/>
                <w:szCs w:val="24"/>
              </w:rPr>
              <w:lastRenderedPageBreak/>
              <w:t>работе Всероссийского фестиваля «Манящие миры. Этническая Россия»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E08E1" w:rsidRPr="00EE08E1" w:rsidRDefault="00EE08E1" w:rsidP="00EE08E1">
            <w:pPr>
              <w:spacing w:after="0" w:line="240" w:lineRule="auto"/>
              <w:ind w:firstLine="382"/>
              <w:jc w:val="both"/>
              <w:rPr>
                <w:rFonts w:ascii="Times New Roman" w:hAnsi="Times New Roman" w:cs="Times New Roman"/>
                <w:sz w:val="20"/>
                <w:szCs w:val="20"/>
              </w:rPr>
            </w:pPr>
            <w:r w:rsidRPr="00EE08E1">
              <w:rPr>
                <w:rFonts w:ascii="Times New Roman" w:hAnsi="Times New Roman" w:cs="Times New Roman"/>
                <w:sz w:val="20"/>
                <w:szCs w:val="20"/>
              </w:rPr>
              <w:t xml:space="preserve">В рамках реализации Государственной программы Камчатского края "Реализация государственной национальной политики и </w:t>
            </w:r>
            <w:r w:rsidRPr="00EE08E1">
              <w:rPr>
                <w:rFonts w:ascii="Times New Roman" w:hAnsi="Times New Roman" w:cs="Times New Roman"/>
                <w:sz w:val="20"/>
                <w:szCs w:val="20"/>
              </w:rPr>
              <w:lastRenderedPageBreak/>
              <w:t xml:space="preserve">укрепление гражданского единства в Камчатском крае" подпрограммы "Сохранение и развитие национальной культуры, традиций и обычаев коренных малочисленных народов Севера, Сибири и Дальнего Востока" КГБУ «КФАТ «Ангт» им. И. Жукова» принял участие в работе Кочующего фестиваля "Манящие миры. Этническая Россия" в Республике Алтай. </w:t>
            </w:r>
          </w:p>
          <w:p w:rsidR="00EE08E1" w:rsidRPr="00EE08E1" w:rsidRDefault="00EE08E1" w:rsidP="00EE08E1">
            <w:pPr>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Мероприятие: «</w:t>
            </w:r>
            <w:r w:rsidRPr="00EE08E1">
              <w:rPr>
                <w:rFonts w:ascii="Times New Roman" w:hAnsi="Times New Roman" w:cs="Times New Roman"/>
                <w:sz w:val="20"/>
                <w:szCs w:val="20"/>
              </w:rPr>
              <w:t>Сохранение и развитие национальной культуры, традиций и обычаев коренных малочисленных народов Севера, Сибири и Дальнего Востока</w:t>
            </w:r>
            <w:r>
              <w:rPr>
                <w:rFonts w:ascii="Times New Roman" w:hAnsi="Times New Roman" w:cs="Times New Roman"/>
                <w:sz w:val="20"/>
                <w:szCs w:val="20"/>
              </w:rPr>
              <w:t>»</w:t>
            </w:r>
            <w:r w:rsidRPr="00EE08E1">
              <w:rPr>
                <w:rFonts w:ascii="Times New Roman" w:hAnsi="Times New Roman" w:cs="Times New Roman"/>
                <w:sz w:val="20"/>
                <w:szCs w:val="20"/>
              </w:rPr>
              <w:t>. Поддержка экономического и социального развития коренных малочисленных народов Севера, Сибири и Дальнего Востока</w:t>
            </w:r>
          </w:p>
          <w:p w:rsidR="00E60E50" w:rsidRPr="00EE08E1" w:rsidRDefault="00EE08E1" w:rsidP="00EE08E1">
            <w:pPr>
              <w:spacing w:after="0" w:line="240" w:lineRule="auto"/>
              <w:ind w:firstLine="382"/>
              <w:jc w:val="both"/>
              <w:rPr>
                <w:rFonts w:ascii="Times New Roman" w:hAnsi="Times New Roman" w:cs="Times New Roman"/>
                <w:sz w:val="20"/>
                <w:szCs w:val="20"/>
              </w:rPr>
            </w:pPr>
            <w:r w:rsidRPr="00EE08E1">
              <w:rPr>
                <w:rFonts w:ascii="Times New Roman" w:hAnsi="Times New Roman" w:cs="Times New Roman"/>
                <w:sz w:val="20"/>
                <w:szCs w:val="20"/>
              </w:rPr>
              <w:t>Мероприятия проведены с 13.09.21 г. - 30.09.21 г., в рамках которых ан</w:t>
            </w:r>
            <w:r>
              <w:rPr>
                <w:rFonts w:ascii="Times New Roman" w:hAnsi="Times New Roman" w:cs="Times New Roman"/>
                <w:sz w:val="20"/>
                <w:szCs w:val="20"/>
              </w:rPr>
              <w:t xml:space="preserve">самбль «Ангт» принял участие в </w:t>
            </w:r>
            <w:r w:rsidRPr="00EE08E1">
              <w:rPr>
                <w:rFonts w:ascii="Times New Roman" w:hAnsi="Times New Roman" w:cs="Times New Roman"/>
                <w:sz w:val="20"/>
                <w:szCs w:val="20"/>
              </w:rPr>
              <w:t>программе фестиваля и дал 12 концертов в 10 населенных пунктах Республики Алтай, количество зрителей – 4010 чел., также со всех концертов велась прямая трансляция, количество просмотров -  16978. Итого: количество мероприятий – 12; количество зрителей – 20988 чел.</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62F04">
              <w:rPr>
                <w:rFonts w:ascii="Times New Roman" w:hAnsi="Times New Roman" w:cs="Times New Roman"/>
                <w:sz w:val="24"/>
                <w:szCs w:val="24"/>
              </w:rPr>
              <w:t>.</w:t>
            </w:r>
            <w:r>
              <w:rPr>
                <w:rFonts w:ascii="Times New Roman" w:hAnsi="Times New Roman" w:cs="Times New Roman"/>
                <w:sz w:val="24"/>
                <w:szCs w:val="24"/>
              </w:rPr>
              <w:t>11</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Организация участия во Всероссийском смотре деятельности этнокультурных центров малочисленных народов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907A56" w:rsidRDefault="00907A56" w:rsidP="00907A56">
            <w:pPr>
              <w:spacing w:after="0" w:line="240" w:lineRule="auto"/>
              <w:ind w:firstLine="382"/>
              <w:jc w:val="both"/>
              <w:rPr>
                <w:rFonts w:ascii="Times New Roman" w:hAnsi="Times New Roman" w:cs="Times New Roman"/>
                <w:sz w:val="20"/>
                <w:szCs w:val="20"/>
              </w:rPr>
            </w:pPr>
            <w:r w:rsidRPr="00907A56">
              <w:rPr>
                <w:rFonts w:ascii="Times New Roman" w:hAnsi="Times New Roman" w:cs="Times New Roman"/>
                <w:sz w:val="20"/>
                <w:szCs w:val="20"/>
              </w:rPr>
              <w:t>Этнокультурный центр «</w:t>
            </w:r>
            <w:proofErr w:type="spellStart"/>
            <w:r w:rsidRPr="00907A56">
              <w:rPr>
                <w:rFonts w:ascii="Times New Roman" w:hAnsi="Times New Roman" w:cs="Times New Roman"/>
                <w:sz w:val="20"/>
                <w:szCs w:val="20"/>
              </w:rPr>
              <w:t>Мэнэдэк</w:t>
            </w:r>
            <w:proofErr w:type="spellEnd"/>
            <w:r w:rsidRPr="00907A56">
              <w:rPr>
                <w:rFonts w:ascii="Times New Roman" w:hAnsi="Times New Roman" w:cs="Times New Roman"/>
                <w:sz w:val="20"/>
                <w:szCs w:val="20"/>
              </w:rPr>
              <w:t>» принял участие в Межрегиональном смотре деятельности этнокультурных центров коренных малочисленных народов Севера, Сибири и Дальнего Востока Российской Федерации, который проходил в г. Красноярск (камчатская делегация награждена 7 дипломами).</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12</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Организация экскурсий в этнокультурных комплексах Камчатского края для обучающихся образовательных организаций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pacing w:val="-1"/>
                <w:sz w:val="24"/>
                <w:szCs w:val="24"/>
              </w:rPr>
            </w:pPr>
            <w:r w:rsidRPr="00462F04">
              <w:rPr>
                <w:rFonts w:ascii="Times New Roman" w:hAnsi="Times New Roman" w:cs="Times New Roman"/>
                <w:spacing w:val="-1"/>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065C2">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Министерство образования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A23C62" w:rsidRDefault="00A23C62" w:rsidP="00A23C62">
            <w:pPr>
              <w:shd w:val="clear" w:color="auto" w:fill="FFFFFF"/>
              <w:spacing w:after="0" w:line="240" w:lineRule="auto"/>
              <w:ind w:firstLine="382"/>
              <w:jc w:val="both"/>
              <w:rPr>
                <w:rFonts w:ascii="Times New Roman" w:hAnsi="Times New Roman" w:cs="Times New Roman"/>
                <w:spacing w:val="-1"/>
                <w:sz w:val="20"/>
                <w:szCs w:val="20"/>
              </w:rPr>
            </w:pPr>
            <w:r w:rsidRPr="00A23C62">
              <w:rPr>
                <w:rFonts w:ascii="Times New Roman" w:hAnsi="Times New Roman" w:cs="Times New Roman"/>
                <w:spacing w:val="-1"/>
                <w:sz w:val="20"/>
                <w:szCs w:val="20"/>
              </w:rPr>
              <w:t>В 2021 году педагогами КГАУДО «Камчатский дом детского и юношеского туризма и экскурсий» с 503 обучающи</w:t>
            </w:r>
            <w:r>
              <w:rPr>
                <w:rFonts w:ascii="Times New Roman" w:hAnsi="Times New Roman" w:cs="Times New Roman"/>
                <w:spacing w:val="-1"/>
                <w:sz w:val="20"/>
                <w:szCs w:val="20"/>
              </w:rPr>
              <w:t>ми</w:t>
            </w:r>
            <w:r w:rsidRPr="00A23C62">
              <w:rPr>
                <w:rFonts w:ascii="Times New Roman" w:hAnsi="Times New Roman" w:cs="Times New Roman"/>
                <w:spacing w:val="-1"/>
                <w:sz w:val="20"/>
                <w:szCs w:val="20"/>
              </w:rPr>
              <w:t xml:space="preserve">ся Камчатского края было проведено 37 экскурсий в этнокультурные комплексы Камчатского края, в том числе в </w:t>
            </w:r>
            <w:proofErr w:type="spellStart"/>
            <w:r w:rsidRPr="00A23C62">
              <w:rPr>
                <w:rFonts w:ascii="Times New Roman" w:hAnsi="Times New Roman" w:cs="Times New Roman"/>
                <w:spacing w:val="-1"/>
                <w:sz w:val="20"/>
                <w:szCs w:val="20"/>
              </w:rPr>
              <w:t>Этнодеревню</w:t>
            </w:r>
            <w:proofErr w:type="spellEnd"/>
            <w:r w:rsidRPr="00A23C62">
              <w:rPr>
                <w:rFonts w:ascii="Times New Roman" w:hAnsi="Times New Roman" w:cs="Times New Roman"/>
                <w:spacing w:val="-1"/>
                <w:sz w:val="20"/>
                <w:szCs w:val="20"/>
              </w:rPr>
              <w:t xml:space="preserve"> «ПИМЧАХ», краеведческий музей в Петропавловке-Камчатском, на этнографическую площадку «В ГОСТЯХ У КУТХА» и др.  </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w:t>
            </w:r>
            <w:r>
              <w:rPr>
                <w:rFonts w:ascii="Times New Roman" w:hAnsi="Times New Roman" w:cs="Times New Roman"/>
                <w:sz w:val="24"/>
                <w:szCs w:val="24"/>
              </w:rPr>
              <w:t>13</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 xml:space="preserve">Проведение ежегодного конкурса среди учащихся на знание своей малой родины во время декады, посвящённой дню Корякского округа (конкурсы на знание творчества писателей родного края, творческие конкурсы на знание устного </w:t>
            </w:r>
            <w:r w:rsidRPr="00462F04">
              <w:rPr>
                <w:rFonts w:ascii="Times New Roman" w:hAnsi="Times New Roman" w:cs="Times New Roman"/>
                <w:spacing w:val="-1"/>
                <w:sz w:val="24"/>
                <w:szCs w:val="24"/>
              </w:rPr>
              <w:lastRenderedPageBreak/>
              <w:t>народного творчества малочисленных народов, конкурс творческих работ на родных языках)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pacing w:val="-1"/>
                <w:sz w:val="24"/>
                <w:szCs w:val="24"/>
              </w:rPr>
            </w:pPr>
            <w:r w:rsidRPr="00462F04">
              <w:rPr>
                <w:rFonts w:ascii="Times New Roman" w:hAnsi="Times New Roman" w:cs="Times New Roman"/>
                <w:spacing w:val="-1"/>
                <w:sz w:val="24"/>
                <w:szCs w:val="24"/>
              </w:rPr>
              <w:lastRenderedPageBreak/>
              <w:t>2021-2025</w:t>
            </w:r>
          </w:p>
          <w:p w:rsidR="00E60E50" w:rsidRPr="00462F04" w:rsidRDefault="00E60E50" w:rsidP="001642E9">
            <w:pPr>
              <w:shd w:val="clear" w:color="auto" w:fill="FFFFFF"/>
              <w:spacing w:after="0" w:line="240" w:lineRule="auto"/>
              <w:jc w:val="center"/>
              <w:rPr>
                <w:rFonts w:ascii="Times New Roman" w:hAnsi="Times New Roman" w:cs="Times New Roman"/>
                <w:spacing w:val="-1"/>
                <w:sz w:val="24"/>
                <w:szCs w:val="24"/>
              </w:rPr>
            </w:pPr>
            <w:r w:rsidRPr="00462F04">
              <w:rPr>
                <w:rFonts w:ascii="Times New Roman" w:hAnsi="Times New Roman" w:cs="Times New Roman"/>
                <w:spacing w:val="-1"/>
                <w:sz w:val="24"/>
                <w:szCs w:val="24"/>
              </w:rPr>
              <w:t>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Министерство образования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A23C62" w:rsidRPr="00A23C62" w:rsidRDefault="00A23C62" w:rsidP="00A23C62">
            <w:pPr>
              <w:shd w:val="clear" w:color="auto" w:fill="FFFFFF"/>
              <w:spacing w:after="0" w:line="240" w:lineRule="auto"/>
              <w:ind w:firstLine="382"/>
              <w:jc w:val="both"/>
              <w:rPr>
                <w:rFonts w:ascii="Times New Roman" w:hAnsi="Times New Roman" w:cs="Times New Roman"/>
                <w:spacing w:val="-1"/>
                <w:sz w:val="20"/>
                <w:szCs w:val="20"/>
              </w:rPr>
            </w:pPr>
            <w:r w:rsidRPr="00A23C62">
              <w:rPr>
                <w:rFonts w:ascii="Times New Roman" w:hAnsi="Times New Roman" w:cs="Times New Roman"/>
                <w:spacing w:val="-1"/>
                <w:sz w:val="20"/>
                <w:szCs w:val="20"/>
              </w:rPr>
              <w:t>КГПОБУ «</w:t>
            </w:r>
            <w:proofErr w:type="spellStart"/>
            <w:r w:rsidRPr="00A23C62">
              <w:rPr>
                <w:rFonts w:ascii="Times New Roman" w:hAnsi="Times New Roman" w:cs="Times New Roman"/>
                <w:spacing w:val="-1"/>
                <w:sz w:val="20"/>
                <w:szCs w:val="20"/>
              </w:rPr>
              <w:t>Паланский</w:t>
            </w:r>
            <w:proofErr w:type="spellEnd"/>
            <w:r w:rsidRPr="00A23C62">
              <w:rPr>
                <w:rFonts w:ascii="Times New Roman" w:hAnsi="Times New Roman" w:cs="Times New Roman"/>
                <w:spacing w:val="-1"/>
                <w:sz w:val="20"/>
                <w:szCs w:val="20"/>
              </w:rPr>
              <w:t xml:space="preserve"> колледж» в </w:t>
            </w:r>
            <w:r>
              <w:rPr>
                <w:rFonts w:ascii="Times New Roman" w:hAnsi="Times New Roman" w:cs="Times New Roman"/>
                <w:spacing w:val="-1"/>
                <w:sz w:val="20"/>
                <w:szCs w:val="20"/>
              </w:rPr>
              <w:t xml:space="preserve">2021 году организовал и провел: </w:t>
            </w:r>
            <w:r w:rsidRPr="00A23C62">
              <w:rPr>
                <w:rFonts w:ascii="Times New Roman" w:hAnsi="Times New Roman" w:cs="Times New Roman"/>
                <w:spacing w:val="-1"/>
                <w:sz w:val="20"/>
                <w:szCs w:val="20"/>
              </w:rPr>
              <w:t>I фестиваль - соревнования молодежи в национальном триатлоне «Полоса препятствий «Ейгунычвын- 2020!», посвященный 90-летию Корякского округа;</w:t>
            </w:r>
            <w:r>
              <w:rPr>
                <w:rFonts w:ascii="Times New Roman" w:hAnsi="Times New Roman" w:cs="Times New Roman"/>
                <w:spacing w:val="-1"/>
                <w:sz w:val="20"/>
                <w:szCs w:val="20"/>
              </w:rPr>
              <w:t xml:space="preserve"> </w:t>
            </w:r>
            <w:proofErr w:type="spellStart"/>
            <w:r w:rsidRPr="00A23C62">
              <w:rPr>
                <w:rFonts w:ascii="Times New Roman" w:hAnsi="Times New Roman" w:cs="Times New Roman"/>
                <w:spacing w:val="-1"/>
                <w:sz w:val="20"/>
                <w:szCs w:val="20"/>
              </w:rPr>
              <w:t>Этнодиктант</w:t>
            </w:r>
            <w:proofErr w:type="spellEnd"/>
            <w:r w:rsidRPr="00A23C62">
              <w:rPr>
                <w:rFonts w:ascii="Times New Roman" w:hAnsi="Times New Roman" w:cs="Times New Roman"/>
                <w:spacing w:val="-1"/>
                <w:sz w:val="20"/>
                <w:szCs w:val="20"/>
              </w:rPr>
              <w:t xml:space="preserve"> на языках коренных малочисленных народов Севера, Сибири и дальнего Востока РФ</w:t>
            </w:r>
            <w:r>
              <w:rPr>
                <w:rFonts w:ascii="Times New Roman" w:hAnsi="Times New Roman" w:cs="Times New Roman"/>
                <w:spacing w:val="-1"/>
                <w:sz w:val="20"/>
                <w:szCs w:val="20"/>
              </w:rPr>
              <w:t xml:space="preserve"> по теме «Сказки моего народа»; </w:t>
            </w:r>
            <w:r w:rsidRPr="00A23C62">
              <w:rPr>
                <w:rFonts w:ascii="Times New Roman" w:hAnsi="Times New Roman" w:cs="Times New Roman"/>
                <w:spacing w:val="-1"/>
                <w:sz w:val="20"/>
                <w:szCs w:val="20"/>
              </w:rPr>
              <w:t>Краевой конкурс на родных языках;</w:t>
            </w:r>
            <w:r>
              <w:rPr>
                <w:rFonts w:ascii="Times New Roman" w:hAnsi="Times New Roman" w:cs="Times New Roman"/>
                <w:spacing w:val="-1"/>
                <w:sz w:val="20"/>
                <w:szCs w:val="20"/>
              </w:rPr>
              <w:t xml:space="preserve"> </w:t>
            </w:r>
            <w:r w:rsidRPr="00A23C62">
              <w:rPr>
                <w:rFonts w:ascii="Times New Roman" w:hAnsi="Times New Roman" w:cs="Times New Roman"/>
                <w:spacing w:val="-1"/>
                <w:sz w:val="20"/>
                <w:szCs w:val="20"/>
              </w:rPr>
              <w:t>Олимпиаду на родных языках.</w:t>
            </w:r>
          </w:p>
          <w:p w:rsidR="00E60E50" w:rsidRPr="00A23C62" w:rsidRDefault="00A23C62" w:rsidP="00A23C62">
            <w:pPr>
              <w:shd w:val="clear" w:color="auto" w:fill="FFFFFF"/>
              <w:spacing w:after="0" w:line="240" w:lineRule="auto"/>
              <w:ind w:firstLine="382"/>
              <w:jc w:val="both"/>
              <w:rPr>
                <w:rFonts w:ascii="Times New Roman" w:hAnsi="Times New Roman" w:cs="Times New Roman"/>
                <w:spacing w:val="-1"/>
                <w:sz w:val="20"/>
                <w:szCs w:val="20"/>
              </w:rPr>
            </w:pPr>
            <w:r w:rsidRPr="00A23C62">
              <w:rPr>
                <w:rFonts w:ascii="Times New Roman" w:hAnsi="Times New Roman" w:cs="Times New Roman"/>
                <w:spacing w:val="-1"/>
                <w:sz w:val="20"/>
                <w:szCs w:val="20"/>
              </w:rPr>
              <w:t>Обучающиеся участвовали:</w:t>
            </w:r>
            <w:r>
              <w:rPr>
                <w:rFonts w:ascii="Times New Roman" w:hAnsi="Times New Roman" w:cs="Times New Roman"/>
                <w:spacing w:val="-1"/>
                <w:sz w:val="20"/>
                <w:szCs w:val="20"/>
              </w:rPr>
              <w:t xml:space="preserve"> </w:t>
            </w:r>
            <w:r w:rsidRPr="00A23C62">
              <w:rPr>
                <w:rFonts w:ascii="Times New Roman" w:hAnsi="Times New Roman" w:cs="Times New Roman"/>
                <w:spacing w:val="-1"/>
                <w:sz w:val="20"/>
                <w:szCs w:val="20"/>
              </w:rPr>
              <w:t xml:space="preserve">в краеведческих чтениях, посвященных 115-летию со дня рождения выдающегося ученого, этнографа, лингвиста, создателя корякской письменности С.Н. </w:t>
            </w:r>
            <w:proofErr w:type="spellStart"/>
            <w:r w:rsidRPr="00A23C62">
              <w:rPr>
                <w:rFonts w:ascii="Times New Roman" w:hAnsi="Times New Roman" w:cs="Times New Roman"/>
                <w:spacing w:val="-1"/>
                <w:sz w:val="20"/>
                <w:szCs w:val="20"/>
              </w:rPr>
              <w:t>Стебницкого</w:t>
            </w:r>
            <w:proofErr w:type="spellEnd"/>
            <w:r w:rsidRPr="00A23C62">
              <w:rPr>
                <w:rFonts w:ascii="Times New Roman" w:hAnsi="Times New Roman" w:cs="Times New Roman"/>
                <w:spacing w:val="-1"/>
                <w:sz w:val="20"/>
                <w:szCs w:val="20"/>
              </w:rPr>
              <w:t>, в МБУК «Корякская централизованная библиоте</w:t>
            </w:r>
            <w:r>
              <w:rPr>
                <w:rFonts w:ascii="Times New Roman" w:hAnsi="Times New Roman" w:cs="Times New Roman"/>
                <w:spacing w:val="-1"/>
                <w:sz w:val="20"/>
                <w:szCs w:val="20"/>
              </w:rPr>
              <w:t xml:space="preserve">чная система им. К. Кеккетына»; </w:t>
            </w:r>
            <w:r w:rsidRPr="00A23C62">
              <w:rPr>
                <w:rFonts w:ascii="Times New Roman" w:hAnsi="Times New Roman" w:cs="Times New Roman"/>
                <w:spacing w:val="-1"/>
                <w:sz w:val="20"/>
                <w:szCs w:val="20"/>
              </w:rPr>
              <w:lastRenderedPageBreak/>
              <w:t xml:space="preserve">в конкурсе рисунков «Моя стихия – </w:t>
            </w:r>
            <w:proofErr w:type="spellStart"/>
            <w:r w:rsidRPr="00A23C62">
              <w:rPr>
                <w:rFonts w:ascii="Times New Roman" w:hAnsi="Times New Roman" w:cs="Times New Roman"/>
                <w:spacing w:val="-1"/>
                <w:sz w:val="20"/>
                <w:szCs w:val="20"/>
              </w:rPr>
              <w:t>Берингия</w:t>
            </w:r>
            <w:proofErr w:type="spellEnd"/>
            <w:r w:rsidRPr="00A23C62">
              <w:rPr>
                <w:rFonts w:ascii="Times New Roman" w:hAnsi="Times New Roman" w:cs="Times New Roman"/>
                <w:spacing w:val="-1"/>
                <w:sz w:val="20"/>
                <w:szCs w:val="20"/>
              </w:rPr>
              <w:t xml:space="preserve">» в МАУ «Центр культуры и досуга </w:t>
            </w:r>
            <w:proofErr w:type="spellStart"/>
            <w:r w:rsidRPr="00A23C62">
              <w:rPr>
                <w:rFonts w:ascii="Times New Roman" w:hAnsi="Times New Roman" w:cs="Times New Roman"/>
                <w:spacing w:val="-1"/>
                <w:sz w:val="20"/>
                <w:szCs w:val="20"/>
              </w:rPr>
              <w:t>гордского</w:t>
            </w:r>
            <w:proofErr w:type="spellEnd"/>
            <w:r w:rsidRPr="00A23C62">
              <w:rPr>
                <w:rFonts w:ascii="Times New Roman" w:hAnsi="Times New Roman" w:cs="Times New Roman"/>
                <w:spacing w:val="-1"/>
                <w:sz w:val="20"/>
                <w:szCs w:val="20"/>
              </w:rPr>
              <w:t xml:space="preserve"> округа «посёлок Палана»;</w:t>
            </w:r>
            <w:r>
              <w:rPr>
                <w:rFonts w:ascii="Times New Roman" w:hAnsi="Times New Roman" w:cs="Times New Roman"/>
                <w:spacing w:val="-1"/>
                <w:sz w:val="20"/>
                <w:szCs w:val="20"/>
              </w:rPr>
              <w:t xml:space="preserve"> </w:t>
            </w:r>
            <w:r w:rsidRPr="00A23C62">
              <w:rPr>
                <w:rFonts w:ascii="Times New Roman" w:hAnsi="Times New Roman" w:cs="Times New Roman"/>
                <w:spacing w:val="-1"/>
                <w:sz w:val="20"/>
                <w:szCs w:val="20"/>
              </w:rPr>
              <w:t xml:space="preserve">в выставке – экскурсии «Национально-прикладное искусство», посвященной Дню </w:t>
            </w:r>
            <w:proofErr w:type="spellStart"/>
            <w:r w:rsidRPr="00A23C62">
              <w:rPr>
                <w:rFonts w:ascii="Times New Roman" w:hAnsi="Times New Roman" w:cs="Times New Roman"/>
                <w:spacing w:val="-1"/>
                <w:sz w:val="20"/>
                <w:szCs w:val="20"/>
              </w:rPr>
              <w:t>Профтеха</w:t>
            </w:r>
            <w:proofErr w:type="spellEnd"/>
            <w:r w:rsidRPr="00A23C62">
              <w:rPr>
                <w:rFonts w:ascii="Times New Roman" w:hAnsi="Times New Roman" w:cs="Times New Roman"/>
                <w:spacing w:val="-1"/>
                <w:sz w:val="20"/>
                <w:szCs w:val="20"/>
              </w:rPr>
              <w:t>.</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62F04">
              <w:rPr>
                <w:rFonts w:ascii="Times New Roman" w:hAnsi="Times New Roman" w:cs="Times New Roman"/>
                <w:sz w:val="24"/>
                <w:szCs w:val="24"/>
              </w:rPr>
              <w:t>.</w:t>
            </w:r>
            <w:r>
              <w:rPr>
                <w:rFonts w:ascii="Times New Roman" w:hAnsi="Times New Roman" w:cs="Times New Roman"/>
                <w:sz w:val="24"/>
                <w:szCs w:val="24"/>
              </w:rPr>
              <w:t>14.</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 xml:space="preserve">Обеспечение деятельности информационного культурно-просветительского </w:t>
            </w:r>
            <w:proofErr w:type="spellStart"/>
            <w:r w:rsidRPr="00462F04">
              <w:rPr>
                <w:rFonts w:ascii="Times New Roman" w:hAnsi="Times New Roman" w:cs="Times New Roman"/>
                <w:spacing w:val="-1"/>
                <w:sz w:val="24"/>
                <w:szCs w:val="24"/>
              </w:rPr>
              <w:t>этноцентра</w:t>
            </w:r>
            <w:proofErr w:type="spellEnd"/>
            <w:r w:rsidRPr="00462F04">
              <w:rPr>
                <w:rFonts w:ascii="Times New Roman" w:hAnsi="Times New Roman" w:cs="Times New Roman"/>
                <w:spacing w:val="-1"/>
                <w:sz w:val="24"/>
                <w:szCs w:val="24"/>
              </w:rPr>
              <w:t xml:space="preserve"> «Камчатка разными народами обитаема»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1642E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Министерство культуры Камчатского края,</w:t>
            </w:r>
          </w:p>
          <w:p w:rsidR="00E60E50" w:rsidRPr="00462F04" w:rsidRDefault="00E60E50" w:rsidP="008263C3">
            <w:pPr>
              <w:shd w:val="clear" w:color="auto" w:fill="FFFFFF"/>
              <w:spacing w:after="0" w:line="240" w:lineRule="auto"/>
              <w:jc w:val="both"/>
              <w:rPr>
                <w:rFonts w:ascii="Times New Roman" w:hAnsi="Times New Roman" w:cs="Times New Roman"/>
                <w:spacing w:val="-1"/>
                <w:sz w:val="24"/>
                <w:szCs w:val="24"/>
              </w:rPr>
            </w:pPr>
            <w:r w:rsidRPr="00462F04">
              <w:rPr>
                <w:rFonts w:ascii="Times New Roman" w:hAnsi="Times New Roman" w:cs="Times New Roman"/>
                <w:spacing w:val="-1"/>
                <w:sz w:val="24"/>
                <w:szCs w:val="24"/>
              </w:rPr>
              <w:t>КГБУ «Камчатская краевая научная библиотека им. С.П. Крашенинникова»</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За отчетный период в рамках деятельности </w:t>
            </w:r>
            <w:proofErr w:type="spellStart"/>
            <w:r w:rsidRPr="00530A30">
              <w:rPr>
                <w:rFonts w:ascii="Times New Roman" w:hAnsi="Times New Roman" w:cs="Times New Roman"/>
                <w:spacing w:val="-1"/>
                <w:sz w:val="20"/>
                <w:szCs w:val="20"/>
              </w:rPr>
              <w:t>этноцентра</w:t>
            </w:r>
            <w:proofErr w:type="spellEnd"/>
            <w:r w:rsidRPr="00530A30">
              <w:rPr>
                <w:rFonts w:ascii="Times New Roman" w:hAnsi="Times New Roman" w:cs="Times New Roman"/>
                <w:spacing w:val="-1"/>
                <w:sz w:val="20"/>
                <w:szCs w:val="20"/>
              </w:rPr>
              <w:t xml:space="preserve"> проведено более 30 мероприятий, наиболее значимые из них:</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5 февраля – Ительменская вечерка, посвященная памяти В. </w:t>
            </w:r>
            <w:proofErr w:type="spellStart"/>
            <w:r w:rsidRPr="00530A30">
              <w:rPr>
                <w:rFonts w:ascii="Times New Roman" w:hAnsi="Times New Roman" w:cs="Times New Roman"/>
                <w:spacing w:val="-1"/>
                <w:sz w:val="20"/>
                <w:szCs w:val="20"/>
              </w:rPr>
              <w:t>Петрашевой</w:t>
            </w:r>
            <w:proofErr w:type="spellEnd"/>
            <w:r w:rsidRPr="00530A30">
              <w:rPr>
                <w:rFonts w:ascii="Times New Roman" w:hAnsi="Times New Roman" w:cs="Times New Roman"/>
                <w:spacing w:val="-1"/>
                <w:sz w:val="20"/>
                <w:szCs w:val="20"/>
              </w:rPr>
              <w:t>;</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16 февраля – Диктант по корякскому языку (при участии Ассоциации учителей родных языков, литературы и культуры КМНС»);</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21 февраля - 5 марта – Презентация </w:t>
            </w:r>
            <w:proofErr w:type="spellStart"/>
            <w:r w:rsidRPr="00530A30">
              <w:rPr>
                <w:rFonts w:ascii="Times New Roman" w:hAnsi="Times New Roman" w:cs="Times New Roman"/>
                <w:spacing w:val="-1"/>
                <w:sz w:val="20"/>
                <w:szCs w:val="20"/>
              </w:rPr>
              <w:t>этноплощадки</w:t>
            </w:r>
            <w:proofErr w:type="spellEnd"/>
            <w:r w:rsidRPr="00530A30">
              <w:rPr>
                <w:rFonts w:ascii="Times New Roman" w:hAnsi="Times New Roman" w:cs="Times New Roman"/>
                <w:spacing w:val="-1"/>
                <w:sz w:val="20"/>
                <w:szCs w:val="20"/>
              </w:rPr>
              <w:t xml:space="preserve"> «Камчатка разными народами обитаема» с интерактивной краеведческой программой</w:t>
            </w:r>
            <w:r w:rsidRPr="00530A30">
              <w:rPr>
                <w:rFonts w:ascii="Times New Roman" w:hAnsi="Times New Roman" w:cs="Times New Roman"/>
                <w:spacing w:val="-1"/>
                <w:sz w:val="20"/>
                <w:szCs w:val="20"/>
              </w:rPr>
              <w:tab/>
              <w:t xml:space="preserve"> на мероприятиях в рамках фестиваля «Берингия-2021»: «Музей </w:t>
            </w:r>
            <w:proofErr w:type="spellStart"/>
            <w:r w:rsidRPr="00530A30">
              <w:rPr>
                <w:rFonts w:ascii="Times New Roman" w:hAnsi="Times New Roman" w:cs="Times New Roman"/>
                <w:spacing w:val="-1"/>
                <w:sz w:val="20"/>
                <w:szCs w:val="20"/>
              </w:rPr>
              <w:t>Берингии</w:t>
            </w:r>
            <w:proofErr w:type="spellEnd"/>
            <w:r w:rsidRPr="00530A30">
              <w:rPr>
                <w:rFonts w:ascii="Times New Roman" w:hAnsi="Times New Roman" w:cs="Times New Roman"/>
                <w:spacing w:val="-1"/>
                <w:sz w:val="20"/>
                <w:szCs w:val="20"/>
              </w:rPr>
              <w:t xml:space="preserve">», бизнес-форум «Дальний Восток. Зима открытий», выставка-ярмарка «Сказочная Камчатка: пушнина и меха». </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2 марта – Вечер памяти, посвященный старейшине камчадальского рода В.Г. </w:t>
            </w:r>
            <w:proofErr w:type="spellStart"/>
            <w:r w:rsidRPr="00530A30">
              <w:rPr>
                <w:rFonts w:ascii="Times New Roman" w:hAnsi="Times New Roman" w:cs="Times New Roman"/>
                <w:spacing w:val="-1"/>
                <w:sz w:val="20"/>
                <w:szCs w:val="20"/>
              </w:rPr>
              <w:t>Коллегову</w:t>
            </w:r>
            <w:proofErr w:type="spellEnd"/>
            <w:r w:rsidRPr="00530A30">
              <w:rPr>
                <w:rFonts w:ascii="Times New Roman" w:hAnsi="Times New Roman" w:cs="Times New Roman"/>
                <w:spacing w:val="-1"/>
                <w:sz w:val="20"/>
                <w:szCs w:val="20"/>
              </w:rPr>
              <w:t>;</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4 марта – Концертная программа с участием ансамблей «Ангт» и «</w:t>
            </w:r>
            <w:proofErr w:type="spellStart"/>
            <w:r w:rsidRPr="00530A30">
              <w:rPr>
                <w:rFonts w:ascii="Times New Roman" w:hAnsi="Times New Roman" w:cs="Times New Roman"/>
                <w:spacing w:val="-1"/>
                <w:sz w:val="20"/>
                <w:szCs w:val="20"/>
              </w:rPr>
              <w:t>Коритэв</w:t>
            </w:r>
            <w:proofErr w:type="spellEnd"/>
            <w:r w:rsidRPr="00530A30">
              <w:rPr>
                <w:rFonts w:ascii="Times New Roman" w:hAnsi="Times New Roman" w:cs="Times New Roman"/>
                <w:spacing w:val="-1"/>
                <w:sz w:val="20"/>
                <w:szCs w:val="20"/>
              </w:rPr>
              <w:t>» (совместно с КЦНТ);</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24 апреля – Театрализованная познавательно-развлекательная программа «Камчатская космогония» с экскурсией по </w:t>
            </w:r>
            <w:proofErr w:type="spellStart"/>
            <w:r w:rsidRPr="00530A30">
              <w:rPr>
                <w:rFonts w:ascii="Times New Roman" w:hAnsi="Times New Roman" w:cs="Times New Roman"/>
                <w:spacing w:val="-1"/>
                <w:sz w:val="20"/>
                <w:szCs w:val="20"/>
              </w:rPr>
              <w:t>этноплощадке</w:t>
            </w:r>
            <w:proofErr w:type="spellEnd"/>
            <w:r w:rsidRPr="00530A30">
              <w:rPr>
                <w:rFonts w:ascii="Times New Roman" w:hAnsi="Times New Roman" w:cs="Times New Roman"/>
                <w:spacing w:val="-1"/>
                <w:sz w:val="20"/>
                <w:szCs w:val="20"/>
              </w:rPr>
              <w:t xml:space="preserve"> (в рамках акции «Библионочь-2021»);</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29 апреля – Круглый стол «Библиотека как активный партнер туристического сообщества региона». В рамках мероприятия состоялась экскурсия по </w:t>
            </w:r>
            <w:proofErr w:type="spellStart"/>
            <w:r w:rsidRPr="00530A30">
              <w:rPr>
                <w:rFonts w:ascii="Times New Roman" w:hAnsi="Times New Roman" w:cs="Times New Roman"/>
                <w:spacing w:val="-1"/>
                <w:sz w:val="20"/>
                <w:szCs w:val="20"/>
              </w:rPr>
              <w:t>этноплощадке</w:t>
            </w:r>
            <w:proofErr w:type="spellEnd"/>
            <w:r w:rsidRPr="00530A30">
              <w:rPr>
                <w:rFonts w:ascii="Times New Roman" w:hAnsi="Times New Roman" w:cs="Times New Roman"/>
                <w:spacing w:val="-1"/>
                <w:sz w:val="20"/>
                <w:szCs w:val="20"/>
              </w:rPr>
              <w:t xml:space="preserve"> и дегустация национальных блюд;</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25 мая – Интерактивно-костюмированная экскурсия по ительменскому жилищу «</w:t>
            </w:r>
            <w:proofErr w:type="spellStart"/>
            <w:r w:rsidRPr="00530A30">
              <w:rPr>
                <w:rFonts w:ascii="Times New Roman" w:hAnsi="Times New Roman" w:cs="Times New Roman"/>
                <w:spacing w:val="-1"/>
                <w:sz w:val="20"/>
                <w:szCs w:val="20"/>
              </w:rPr>
              <w:t>Атынум</w:t>
            </w:r>
            <w:proofErr w:type="spellEnd"/>
            <w:r w:rsidRPr="00530A30">
              <w:rPr>
                <w:rFonts w:ascii="Times New Roman" w:hAnsi="Times New Roman" w:cs="Times New Roman"/>
                <w:spacing w:val="-1"/>
                <w:sz w:val="20"/>
                <w:szCs w:val="20"/>
              </w:rPr>
              <w:t>»;</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1 июня – Открытие выставки этнических изделий С. </w:t>
            </w:r>
            <w:proofErr w:type="spellStart"/>
            <w:r w:rsidRPr="00530A30">
              <w:rPr>
                <w:rFonts w:ascii="Times New Roman" w:hAnsi="Times New Roman" w:cs="Times New Roman"/>
                <w:spacing w:val="-1"/>
                <w:sz w:val="20"/>
                <w:szCs w:val="20"/>
              </w:rPr>
              <w:t>Алотова</w:t>
            </w:r>
            <w:proofErr w:type="spellEnd"/>
            <w:r w:rsidRPr="00530A30">
              <w:rPr>
                <w:rFonts w:ascii="Times New Roman" w:hAnsi="Times New Roman" w:cs="Times New Roman"/>
                <w:spacing w:val="-1"/>
                <w:sz w:val="20"/>
                <w:szCs w:val="20"/>
              </w:rPr>
              <w:t xml:space="preserve"> «Дыхание Севера»; </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21-25 июня – Цикл мероприятий в рамках гастрономического фестиваля «</w:t>
            </w:r>
            <w:proofErr w:type="spellStart"/>
            <w:r w:rsidRPr="00530A30">
              <w:rPr>
                <w:rFonts w:ascii="Times New Roman" w:hAnsi="Times New Roman" w:cs="Times New Roman"/>
                <w:spacing w:val="-1"/>
                <w:sz w:val="20"/>
                <w:szCs w:val="20"/>
              </w:rPr>
              <w:t>ПапоротнИКРАБ</w:t>
            </w:r>
            <w:proofErr w:type="spellEnd"/>
            <w:r w:rsidRPr="00530A30">
              <w:rPr>
                <w:rFonts w:ascii="Times New Roman" w:hAnsi="Times New Roman" w:cs="Times New Roman"/>
                <w:spacing w:val="-1"/>
                <w:sz w:val="20"/>
                <w:szCs w:val="20"/>
              </w:rPr>
              <w:t>»: беседы с дегустацией «Камчатские пищевые растения», лекция «Алеутская кухня и съедобные травы Командорских островов», беседа с дегустацией травяных чаев «Полезные дикорастущие растения Камчатки», интерактивная экскурсия «Тепло родовых очагов»;</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15 июня – Презентация книги М. Илюшиной «</w:t>
            </w:r>
            <w:proofErr w:type="spellStart"/>
            <w:r w:rsidRPr="00530A30">
              <w:rPr>
                <w:rFonts w:ascii="Times New Roman" w:hAnsi="Times New Roman" w:cs="Times New Roman"/>
                <w:spacing w:val="-1"/>
                <w:sz w:val="20"/>
                <w:szCs w:val="20"/>
              </w:rPr>
              <w:t>Нунун</w:t>
            </w:r>
            <w:proofErr w:type="spellEnd"/>
            <w:r w:rsidRPr="00530A30">
              <w:rPr>
                <w:rFonts w:ascii="Times New Roman" w:hAnsi="Times New Roman" w:cs="Times New Roman"/>
                <w:spacing w:val="-1"/>
                <w:sz w:val="20"/>
                <w:szCs w:val="20"/>
              </w:rPr>
              <w:t>»</w:t>
            </w:r>
            <w:r>
              <w:rPr>
                <w:rFonts w:ascii="Times New Roman" w:hAnsi="Times New Roman" w:cs="Times New Roman"/>
                <w:spacing w:val="-1"/>
                <w:sz w:val="20"/>
                <w:szCs w:val="20"/>
              </w:rPr>
              <w:t>-</w:t>
            </w:r>
            <w:proofErr w:type="spellStart"/>
            <w:r w:rsidRPr="00530A30">
              <w:rPr>
                <w:rFonts w:ascii="Times New Roman" w:hAnsi="Times New Roman" w:cs="Times New Roman"/>
                <w:spacing w:val="-1"/>
                <w:sz w:val="20"/>
                <w:szCs w:val="20"/>
              </w:rPr>
              <w:t>Тымлатские</w:t>
            </w:r>
            <w:proofErr w:type="spellEnd"/>
            <w:r w:rsidRPr="00530A30">
              <w:rPr>
                <w:rFonts w:ascii="Times New Roman" w:hAnsi="Times New Roman" w:cs="Times New Roman"/>
                <w:spacing w:val="-1"/>
                <w:sz w:val="20"/>
                <w:szCs w:val="20"/>
              </w:rPr>
              <w:t xml:space="preserve"> жемчужины»;</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lastRenderedPageBreak/>
              <w:t>26 августа – Участие в видеосъемках для языкового информационно-просветительского портала «Дети Арктики» (с информационными обзорами по книжным выставкам);</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23 сентября – Онлайн-встреча с издателями полного </w:t>
            </w:r>
            <w:proofErr w:type="spellStart"/>
            <w:r w:rsidRPr="00530A30">
              <w:rPr>
                <w:rFonts w:ascii="Times New Roman" w:hAnsi="Times New Roman" w:cs="Times New Roman"/>
                <w:spacing w:val="-1"/>
                <w:sz w:val="20"/>
                <w:szCs w:val="20"/>
              </w:rPr>
              <w:t>ительменско</w:t>
            </w:r>
            <w:proofErr w:type="spellEnd"/>
            <w:r w:rsidRPr="00530A30">
              <w:rPr>
                <w:rFonts w:ascii="Times New Roman" w:hAnsi="Times New Roman" w:cs="Times New Roman"/>
                <w:spacing w:val="-1"/>
                <w:sz w:val="20"/>
                <w:szCs w:val="20"/>
              </w:rPr>
              <w:t>-русского словаря с участием ученых лингвистов и антропологов США и Японии, ительменской общины «Тхсаном»;</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4 октября – Участие в съемках фильма «Малые народы большой страны. Традиции, язык, фольклор» (Фонд Н. Расторгуева при поддержке Фонда президентских грантов, г. Москва);</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7,8 октября – Театрализованные экскурсии по </w:t>
            </w:r>
            <w:proofErr w:type="spellStart"/>
            <w:r w:rsidRPr="00530A30">
              <w:rPr>
                <w:rFonts w:ascii="Times New Roman" w:hAnsi="Times New Roman" w:cs="Times New Roman"/>
                <w:spacing w:val="-1"/>
                <w:sz w:val="20"/>
                <w:szCs w:val="20"/>
              </w:rPr>
              <w:t>этноплощадке</w:t>
            </w:r>
            <w:proofErr w:type="spellEnd"/>
            <w:r w:rsidRPr="00530A30">
              <w:rPr>
                <w:rFonts w:ascii="Times New Roman" w:hAnsi="Times New Roman" w:cs="Times New Roman"/>
                <w:spacing w:val="-1"/>
                <w:sz w:val="20"/>
                <w:szCs w:val="20"/>
              </w:rPr>
              <w:t xml:space="preserve"> «Камчатка разными народами обитаема» (для учащихся школ города);</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29 октября – Познавательно-развлекательная программа для школьников «</w:t>
            </w:r>
            <w:proofErr w:type="spellStart"/>
            <w:r w:rsidRPr="00530A30">
              <w:rPr>
                <w:rFonts w:ascii="Times New Roman" w:hAnsi="Times New Roman" w:cs="Times New Roman"/>
                <w:spacing w:val="-1"/>
                <w:sz w:val="20"/>
                <w:szCs w:val="20"/>
              </w:rPr>
              <w:t>Кутх</w:t>
            </w:r>
            <w:proofErr w:type="spellEnd"/>
            <w:r w:rsidRPr="00530A30">
              <w:rPr>
                <w:rFonts w:ascii="Times New Roman" w:hAnsi="Times New Roman" w:cs="Times New Roman"/>
                <w:spacing w:val="-1"/>
                <w:sz w:val="20"/>
                <w:szCs w:val="20"/>
              </w:rPr>
              <w:t xml:space="preserve"> и мыши»;</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3 ноября – «Камчадальская вечерка» (презентация инсталляции «Традиционное камчадальское жилище. Конец XIX – начало XX веков»);</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23 ноября – Презентация проекта по созданию мобильного п</w:t>
            </w:r>
            <w:r>
              <w:rPr>
                <w:rFonts w:ascii="Times New Roman" w:hAnsi="Times New Roman" w:cs="Times New Roman"/>
                <w:spacing w:val="-1"/>
                <w:sz w:val="20"/>
                <w:szCs w:val="20"/>
              </w:rPr>
              <w:t xml:space="preserve">риложения-разговорника на </w:t>
            </w:r>
            <w:r w:rsidRPr="00530A30">
              <w:rPr>
                <w:rFonts w:ascii="Times New Roman" w:hAnsi="Times New Roman" w:cs="Times New Roman"/>
                <w:spacing w:val="-1"/>
                <w:sz w:val="20"/>
                <w:szCs w:val="20"/>
              </w:rPr>
              <w:t>ительменском языке «</w:t>
            </w:r>
            <w:proofErr w:type="spellStart"/>
            <w:r w:rsidRPr="00530A30">
              <w:rPr>
                <w:rFonts w:ascii="Times New Roman" w:hAnsi="Times New Roman" w:cs="Times New Roman"/>
                <w:spacing w:val="-1"/>
                <w:sz w:val="20"/>
                <w:szCs w:val="20"/>
              </w:rPr>
              <w:t>Ӄӽынэсхч</w:t>
            </w:r>
            <w:proofErr w:type="spellEnd"/>
            <w:r w:rsidRPr="00530A30">
              <w:rPr>
                <w:rFonts w:ascii="Times New Roman" w:hAnsi="Times New Roman" w:cs="Times New Roman"/>
                <w:spacing w:val="-1"/>
                <w:sz w:val="20"/>
                <w:szCs w:val="20"/>
              </w:rPr>
              <w:t xml:space="preserve">» (Скажи). </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28 декабря – Праздничный вечер «Коренная молодежь встречает Новый год».</w:t>
            </w:r>
          </w:p>
          <w:p w:rsidR="00530A3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В течение года проводились занятия по шитью национальной одежды и выделке оленьих шкур, а также мастер-классы по национальным танцам «Танцевальный круг».</w:t>
            </w:r>
          </w:p>
          <w:p w:rsidR="00E60E50" w:rsidRPr="00530A30" w:rsidRDefault="00530A30" w:rsidP="00530A30">
            <w:pPr>
              <w:shd w:val="clear" w:color="auto" w:fill="FFFFFF"/>
              <w:spacing w:after="0" w:line="240" w:lineRule="auto"/>
              <w:ind w:firstLine="382"/>
              <w:jc w:val="both"/>
              <w:rPr>
                <w:rFonts w:ascii="Times New Roman" w:hAnsi="Times New Roman" w:cs="Times New Roman"/>
                <w:spacing w:val="-1"/>
                <w:sz w:val="20"/>
                <w:szCs w:val="20"/>
              </w:rPr>
            </w:pPr>
            <w:r w:rsidRPr="00530A30">
              <w:rPr>
                <w:rFonts w:ascii="Times New Roman" w:hAnsi="Times New Roman" w:cs="Times New Roman"/>
                <w:spacing w:val="-1"/>
                <w:sz w:val="20"/>
                <w:szCs w:val="20"/>
              </w:rPr>
              <w:t xml:space="preserve">Также на постоянной основе проводились экскурсии по </w:t>
            </w:r>
            <w:proofErr w:type="spellStart"/>
            <w:r w:rsidRPr="00530A30">
              <w:rPr>
                <w:rFonts w:ascii="Times New Roman" w:hAnsi="Times New Roman" w:cs="Times New Roman"/>
                <w:spacing w:val="-1"/>
                <w:sz w:val="20"/>
                <w:szCs w:val="20"/>
              </w:rPr>
              <w:t>этноплощадке</w:t>
            </w:r>
            <w:proofErr w:type="spellEnd"/>
            <w:r w:rsidRPr="00530A30">
              <w:rPr>
                <w:rFonts w:ascii="Times New Roman" w:hAnsi="Times New Roman" w:cs="Times New Roman"/>
                <w:spacing w:val="-1"/>
                <w:sz w:val="20"/>
                <w:szCs w:val="20"/>
              </w:rPr>
              <w:t xml:space="preserve"> с викторинами и мастер-классами по декоративно-прикладному искусству коренных малочисленных народов Камчатки. Общее число посещений – 4642 чел.</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62F04">
              <w:rPr>
                <w:rFonts w:ascii="Times New Roman" w:hAnsi="Times New Roman" w:cs="Times New Roman"/>
                <w:sz w:val="24"/>
                <w:szCs w:val="24"/>
              </w:rPr>
              <w:t>.</w:t>
            </w:r>
            <w:r>
              <w:rPr>
                <w:rFonts w:ascii="Times New Roman" w:hAnsi="Times New Roman" w:cs="Times New Roman"/>
                <w:sz w:val="24"/>
                <w:szCs w:val="24"/>
              </w:rPr>
              <w:t>15</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Проведение ежегодного краевого фестиваля - конкурса сказок малочисленных народов Камчатского края «</w:t>
            </w:r>
            <w:proofErr w:type="spellStart"/>
            <w:r w:rsidRPr="00462F04">
              <w:rPr>
                <w:rFonts w:ascii="Times New Roman" w:hAnsi="Times New Roman" w:cs="Times New Roman"/>
                <w:sz w:val="24"/>
                <w:szCs w:val="24"/>
              </w:rPr>
              <w:t>Мургин</w:t>
            </w:r>
            <w:proofErr w:type="spellEnd"/>
            <w:r w:rsidRPr="00462F04">
              <w:rPr>
                <w:rFonts w:ascii="Times New Roman" w:hAnsi="Times New Roman" w:cs="Times New Roman"/>
                <w:sz w:val="24"/>
                <w:szCs w:val="24"/>
              </w:rPr>
              <w:t xml:space="preserve"> </w:t>
            </w:r>
            <w:proofErr w:type="spellStart"/>
            <w:r w:rsidRPr="00462F04">
              <w:rPr>
                <w:rFonts w:ascii="Times New Roman" w:hAnsi="Times New Roman" w:cs="Times New Roman"/>
                <w:sz w:val="24"/>
                <w:szCs w:val="24"/>
              </w:rPr>
              <w:t>лымн,ыль</w:t>
            </w:r>
            <w:proofErr w:type="spellEnd"/>
            <w:r w:rsidRPr="00462F04">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530A30" w:rsidRDefault="00530A30" w:rsidP="00530A30">
            <w:pPr>
              <w:spacing w:after="0" w:line="240" w:lineRule="auto"/>
              <w:ind w:firstLine="382"/>
              <w:jc w:val="both"/>
              <w:rPr>
                <w:rFonts w:ascii="Times New Roman" w:hAnsi="Times New Roman" w:cs="Times New Roman"/>
                <w:sz w:val="20"/>
                <w:szCs w:val="20"/>
              </w:rPr>
            </w:pPr>
            <w:r w:rsidRPr="00530A30">
              <w:rPr>
                <w:rFonts w:ascii="Times New Roman" w:hAnsi="Times New Roman" w:cs="Times New Roman"/>
                <w:sz w:val="20"/>
                <w:szCs w:val="20"/>
              </w:rPr>
              <w:t>В декабре 2021 г. в КГАУ «Камчатский театр драмы и комедии» прошел показ лучших творческих работ участников краевого фестиваля-конкурса сказок коренных малочисленных народов Севера, Сибири и Дальнего Востока, проживающих на территории Камчатского края «</w:t>
            </w:r>
            <w:proofErr w:type="spellStart"/>
            <w:r w:rsidRPr="00530A30">
              <w:rPr>
                <w:rFonts w:ascii="Times New Roman" w:hAnsi="Times New Roman" w:cs="Times New Roman"/>
                <w:sz w:val="20"/>
                <w:szCs w:val="20"/>
              </w:rPr>
              <w:t>Мургин</w:t>
            </w:r>
            <w:proofErr w:type="spellEnd"/>
            <w:r w:rsidRPr="00530A30">
              <w:rPr>
                <w:rFonts w:ascii="Times New Roman" w:hAnsi="Times New Roman" w:cs="Times New Roman"/>
                <w:sz w:val="20"/>
                <w:szCs w:val="20"/>
              </w:rPr>
              <w:t xml:space="preserve"> </w:t>
            </w:r>
            <w:proofErr w:type="spellStart"/>
            <w:proofErr w:type="gramStart"/>
            <w:r w:rsidRPr="00530A30">
              <w:rPr>
                <w:rFonts w:ascii="Times New Roman" w:hAnsi="Times New Roman" w:cs="Times New Roman"/>
                <w:sz w:val="20"/>
                <w:szCs w:val="20"/>
              </w:rPr>
              <w:t>лым,ныль</w:t>
            </w:r>
            <w:proofErr w:type="spellEnd"/>
            <w:proofErr w:type="gramEnd"/>
            <w:r w:rsidRPr="00530A30">
              <w:rPr>
                <w:rFonts w:ascii="Times New Roman" w:hAnsi="Times New Roman" w:cs="Times New Roman"/>
                <w:sz w:val="20"/>
                <w:szCs w:val="20"/>
              </w:rPr>
              <w:t xml:space="preserve">». Мероприятие прошло в формате </w:t>
            </w:r>
            <w:proofErr w:type="spellStart"/>
            <w:r w:rsidRPr="00530A30">
              <w:rPr>
                <w:rFonts w:ascii="Times New Roman" w:hAnsi="Times New Roman" w:cs="Times New Roman"/>
                <w:sz w:val="20"/>
                <w:szCs w:val="20"/>
              </w:rPr>
              <w:t>оффлайн</w:t>
            </w:r>
            <w:proofErr w:type="spellEnd"/>
            <w:r w:rsidRPr="00530A30">
              <w:rPr>
                <w:rFonts w:ascii="Times New Roman" w:hAnsi="Times New Roman" w:cs="Times New Roman"/>
                <w:sz w:val="20"/>
                <w:szCs w:val="20"/>
              </w:rPr>
              <w:t>/онлайн, участие приняли 360 чел. (53 чел. + 307 онлайн).</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62F04">
              <w:rPr>
                <w:rFonts w:ascii="Times New Roman" w:hAnsi="Times New Roman" w:cs="Times New Roman"/>
                <w:sz w:val="24"/>
                <w:szCs w:val="24"/>
              </w:rPr>
              <w:t>.1</w:t>
            </w:r>
            <w:r>
              <w:rPr>
                <w:rFonts w:ascii="Times New Roman" w:hAnsi="Times New Roman" w:cs="Times New Roman"/>
                <w:sz w:val="24"/>
                <w:szCs w:val="24"/>
              </w:rPr>
              <w:t>6</w:t>
            </w:r>
            <w:r w:rsidRPr="00462F04">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Проведение ежегодного краевого конкурса «Лучшая творческая работа на родном языке коренных малочисленных народов Севера, Сибири и Дальнего Востока, </w:t>
            </w:r>
            <w:r w:rsidRPr="00462F04">
              <w:rPr>
                <w:rFonts w:ascii="Times New Roman" w:hAnsi="Times New Roman" w:cs="Times New Roman"/>
                <w:sz w:val="24"/>
                <w:szCs w:val="24"/>
              </w:rPr>
              <w:lastRenderedPageBreak/>
              <w:t>проживающих на территории Камчатского края», последующее издание лучших творческих работ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развития гражданского общества</w:t>
            </w:r>
            <w:r>
              <w:rPr>
                <w:rFonts w:ascii="Times New Roman" w:hAnsi="Times New Roman" w:cs="Times New Roman"/>
                <w:sz w:val="24"/>
                <w:szCs w:val="24"/>
              </w:rPr>
              <w:t xml:space="preserve"> и</w:t>
            </w:r>
            <w:r w:rsidRPr="00462F04">
              <w:rPr>
                <w:rFonts w:ascii="Times New Roman" w:hAnsi="Times New Roman" w:cs="Times New Roman"/>
                <w:sz w:val="24"/>
                <w:szCs w:val="24"/>
              </w:rPr>
              <w:t xml:space="preserve"> молодежи Камчатского края </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A54CDC" w:rsidRPr="00A54CDC" w:rsidRDefault="00A54CDC" w:rsidP="00A54CDC">
            <w:pPr>
              <w:spacing w:after="0" w:line="240" w:lineRule="auto"/>
              <w:ind w:firstLine="382"/>
              <w:jc w:val="both"/>
              <w:rPr>
                <w:rFonts w:ascii="Times New Roman" w:hAnsi="Times New Roman" w:cs="Times New Roman"/>
                <w:sz w:val="20"/>
                <w:szCs w:val="20"/>
              </w:rPr>
            </w:pPr>
            <w:r w:rsidRPr="00A54CDC">
              <w:rPr>
                <w:rFonts w:ascii="Times New Roman" w:hAnsi="Times New Roman" w:cs="Times New Roman"/>
                <w:sz w:val="20"/>
                <w:szCs w:val="20"/>
              </w:rPr>
              <w:t xml:space="preserve">В конкурсную комиссию поступило 40 творческих работ от 39 участников из муниципальных районов и городских округов: </w:t>
            </w:r>
            <w:proofErr w:type="spellStart"/>
            <w:r w:rsidRPr="00A54CDC">
              <w:rPr>
                <w:rFonts w:ascii="Times New Roman" w:hAnsi="Times New Roman" w:cs="Times New Roman"/>
                <w:sz w:val="20"/>
                <w:szCs w:val="20"/>
              </w:rPr>
              <w:t>Быстринский</w:t>
            </w:r>
            <w:proofErr w:type="spellEnd"/>
            <w:r w:rsidRPr="00A54CDC">
              <w:rPr>
                <w:rFonts w:ascii="Times New Roman" w:hAnsi="Times New Roman" w:cs="Times New Roman"/>
                <w:sz w:val="20"/>
                <w:szCs w:val="20"/>
              </w:rPr>
              <w:t xml:space="preserve"> район - 4 (из них школьники-1); Олюторский район - 10 (из них школьники-6); Пенжинский район - 4; Тигильский район - 17 (из них школьники-4); Усть-Камчатский район - 1; г. Петропавловск-Камчатский - 2; Елизовский район - 2. </w:t>
            </w:r>
          </w:p>
          <w:p w:rsidR="00A54CDC" w:rsidRPr="00A54CDC" w:rsidRDefault="00A54CDC" w:rsidP="00A54CDC">
            <w:pPr>
              <w:spacing w:after="0" w:line="240" w:lineRule="auto"/>
              <w:ind w:firstLine="382"/>
              <w:jc w:val="both"/>
              <w:rPr>
                <w:rFonts w:ascii="Times New Roman" w:hAnsi="Times New Roman" w:cs="Times New Roman"/>
                <w:sz w:val="20"/>
                <w:szCs w:val="20"/>
              </w:rPr>
            </w:pPr>
            <w:r w:rsidRPr="00A54CDC">
              <w:rPr>
                <w:rFonts w:ascii="Times New Roman" w:hAnsi="Times New Roman" w:cs="Times New Roman"/>
                <w:sz w:val="20"/>
                <w:szCs w:val="20"/>
              </w:rPr>
              <w:t xml:space="preserve">Призовой фонд конкурса составил 229,5 тысяч рублей. </w:t>
            </w:r>
          </w:p>
          <w:p w:rsidR="00A54CDC" w:rsidRDefault="00A54CDC" w:rsidP="00A54CDC">
            <w:pPr>
              <w:spacing w:after="0" w:line="240" w:lineRule="auto"/>
              <w:ind w:firstLine="382"/>
              <w:jc w:val="both"/>
              <w:rPr>
                <w:rFonts w:ascii="Times New Roman" w:hAnsi="Times New Roman" w:cs="Times New Roman"/>
                <w:sz w:val="20"/>
                <w:szCs w:val="20"/>
              </w:rPr>
            </w:pPr>
            <w:r w:rsidRPr="00A54CDC">
              <w:rPr>
                <w:rFonts w:ascii="Times New Roman" w:hAnsi="Times New Roman" w:cs="Times New Roman"/>
                <w:sz w:val="20"/>
                <w:szCs w:val="20"/>
              </w:rPr>
              <w:lastRenderedPageBreak/>
              <w:t>Торжественная церемония награждения победителей конкурса проведена 14 декабря 2021 года в Камчатском театре драмы и комедии.</w:t>
            </w:r>
          </w:p>
          <w:p w:rsidR="00A54CDC" w:rsidRPr="00EA0589" w:rsidRDefault="00EA0589" w:rsidP="00A54CDC">
            <w:pPr>
              <w:spacing w:after="0" w:line="240" w:lineRule="auto"/>
              <w:ind w:firstLine="382"/>
              <w:jc w:val="both"/>
              <w:rPr>
                <w:rFonts w:ascii="Times New Roman" w:hAnsi="Times New Roman" w:cs="Times New Roman"/>
                <w:sz w:val="20"/>
                <w:szCs w:val="20"/>
              </w:rPr>
            </w:pPr>
            <w:r w:rsidRPr="00EA0589">
              <w:rPr>
                <w:rFonts w:ascii="Times New Roman" w:hAnsi="Times New Roman" w:cs="Times New Roman"/>
                <w:sz w:val="20"/>
                <w:szCs w:val="20"/>
              </w:rPr>
              <w:t>Сотрудники кафедры родных языков, культуры и быта КМНС КГАУ ДПО «Камчатский ИРО» принимают участие в качестве организаторов участия педагогов и обучающихся, а также консультантов и членов жюри в ежегодном краевом конкурсе «Лучшая творческая работа на родном языке коренных малочисленных народов Севера, Сибири и Дальнего Востока, проживающих на территории Камчатского края» (31 участник).</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4</w:t>
            </w:r>
            <w:r w:rsidRPr="00462F04">
              <w:rPr>
                <w:rFonts w:ascii="Times New Roman" w:hAnsi="Times New Roman" w:cs="Times New Roman"/>
                <w:sz w:val="24"/>
                <w:szCs w:val="24"/>
                <w:lang w:val="en-US"/>
              </w:rPr>
              <w:t>.1</w:t>
            </w:r>
            <w:r>
              <w:rPr>
                <w:rFonts w:ascii="Times New Roman" w:hAnsi="Times New Roman" w:cs="Times New Roman"/>
                <w:sz w:val="24"/>
                <w:szCs w:val="24"/>
              </w:rPr>
              <w:t>7</w:t>
            </w:r>
            <w:r w:rsidRPr="00462F04">
              <w:rPr>
                <w:rFonts w:ascii="Times New Roman" w:hAnsi="Times New Roman" w:cs="Times New Roman"/>
                <w:sz w:val="24"/>
                <w:szCs w:val="24"/>
                <w:lang w:val="en-US"/>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Проведение курсов ительменского языка на базе информационно-просветительского центра «В семье единой»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Министерство культуры Камчатского края</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КГУБУ «Камчатская краевая научная библиотека им.</w:t>
            </w:r>
            <w:r>
              <w:rPr>
                <w:rFonts w:ascii="Times New Roman" w:hAnsi="Times New Roman" w:cs="Times New Roman"/>
                <w:sz w:val="24"/>
                <w:szCs w:val="24"/>
              </w:rPr>
              <w:t xml:space="preserve"> </w:t>
            </w:r>
            <w:r w:rsidRPr="00462F04">
              <w:rPr>
                <w:rFonts w:ascii="Times New Roman" w:hAnsi="Times New Roman" w:cs="Times New Roman"/>
                <w:sz w:val="24"/>
                <w:szCs w:val="24"/>
              </w:rPr>
              <w:t>С.П. Крашенинникова»</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E60E50" w:rsidRPr="00530A30" w:rsidRDefault="00530A30" w:rsidP="00530A30">
            <w:pPr>
              <w:spacing w:after="0" w:line="240" w:lineRule="auto"/>
              <w:ind w:firstLine="382"/>
              <w:jc w:val="both"/>
              <w:rPr>
                <w:rFonts w:ascii="Times New Roman" w:hAnsi="Times New Roman" w:cs="Times New Roman"/>
                <w:sz w:val="20"/>
                <w:szCs w:val="20"/>
              </w:rPr>
            </w:pPr>
            <w:r w:rsidRPr="00530A30">
              <w:rPr>
                <w:rFonts w:ascii="Times New Roman" w:hAnsi="Times New Roman" w:cs="Times New Roman"/>
                <w:sz w:val="20"/>
                <w:szCs w:val="20"/>
              </w:rPr>
              <w:t>За отчетный период в   классе национальных языков продолжилось обучение ительменскому и корякскому языкам.  Занятия проводились еженедельно с февраля по май 2021 г. и с октября по декабрь 2021 г. Занятия проведены в следующем объеме: ительменский –</w:t>
            </w:r>
            <w:r>
              <w:rPr>
                <w:rFonts w:ascii="Times New Roman" w:hAnsi="Times New Roman" w:cs="Times New Roman"/>
                <w:sz w:val="20"/>
                <w:szCs w:val="20"/>
              </w:rPr>
              <w:t xml:space="preserve"> </w:t>
            </w:r>
            <w:r w:rsidRPr="00530A30">
              <w:rPr>
                <w:rFonts w:ascii="Times New Roman" w:hAnsi="Times New Roman" w:cs="Times New Roman"/>
                <w:sz w:val="20"/>
                <w:szCs w:val="20"/>
              </w:rPr>
              <w:t xml:space="preserve">56 </w:t>
            </w:r>
            <w:proofErr w:type="spellStart"/>
            <w:r w:rsidRPr="00530A30">
              <w:rPr>
                <w:rFonts w:ascii="Times New Roman" w:hAnsi="Times New Roman" w:cs="Times New Roman"/>
                <w:sz w:val="20"/>
                <w:szCs w:val="20"/>
              </w:rPr>
              <w:t>акад.ч</w:t>
            </w:r>
            <w:proofErr w:type="spellEnd"/>
            <w:r w:rsidRPr="00530A30">
              <w:rPr>
                <w:rFonts w:ascii="Times New Roman" w:hAnsi="Times New Roman" w:cs="Times New Roman"/>
                <w:sz w:val="20"/>
                <w:szCs w:val="20"/>
              </w:rPr>
              <w:t>.,  обучились 17 чел., корякский – 42 акад. ч., 11 чел.</w:t>
            </w:r>
          </w:p>
        </w:tc>
      </w:tr>
      <w:tr w:rsidR="00E60E50" w:rsidRPr="00462F04" w:rsidTr="006D2D41">
        <w:tc>
          <w:tcPr>
            <w:tcW w:w="709"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6C0300">
            <w:pPr>
              <w:shd w:val="clear" w:color="auto" w:fill="FFFFFF"/>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w:t>
            </w:r>
            <w:r w:rsidRPr="00462F04">
              <w:rPr>
                <w:rFonts w:ascii="Times New Roman" w:hAnsi="Times New Roman" w:cs="Times New Roman"/>
                <w:sz w:val="24"/>
                <w:szCs w:val="24"/>
                <w:lang w:val="en-US"/>
              </w:rPr>
              <w:t>.1</w:t>
            </w:r>
            <w:r>
              <w:rPr>
                <w:rFonts w:ascii="Times New Roman" w:hAnsi="Times New Roman" w:cs="Times New Roman"/>
                <w:sz w:val="24"/>
                <w:szCs w:val="24"/>
              </w:rPr>
              <w:t>8</w:t>
            </w:r>
            <w:r w:rsidRPr="00462F04">
              <w:rPr>
                <w:rFonts w:ascii="Times New Roman" w:hAnsi="Times New Roman" w:cs="Times New Roman"/>
                <w:sz w:val="24"/>
                <w:szCs w:val="24"/>
                <w:lang w:val="en-US"/>
              </w:rPr>
              <w:t>.</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Проведение Региональной выставки-ярмарки «Пушнина и меха Камчатки»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widowControl w:val="0"/>
              <w:shd w:val="clear" w:color="auto" w:fill="FFFFFF"/>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2021-2025 годы</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 xml:space="preserve">Министерство по </w:t>
            </w:r>
            <w:r>
              <w:rPr>
                <w:rFonts w:ascii="Times New Roman" w:hAnsi="Times New Roman" w:cs="Times New Roman"/>
                <w:sz w:val="24"/>
                <w:szCs w:val="24"/>
              </w:rPr>
              <w:t>туризму</w:t>
            </w:r>
            <w:r w:rsidRPr="00462F04">
              <w:rPr>
                <w:rFonts w:ascii="Times New Roman" w:hAnsi="Times New Roman" w:cs="Times New Roman"/>
                <w:sz w:val="24"/>
                <w:szCs w:val="24"/>
              </w:rPr>
              <w:t xml:space="preserve"> Камчатского края,</w:t>
            </w:r>
          </w:p>
          <w:p w:rsidR="00E60E50" w:rsidRPr="00462F04" w:rsidRDefault="00E60E50" w:rsidP="008263C3">
            <w:pPr>
              <w:spacing w:after="0" w:line="240" w:lineRule="auto"/>
              <w:jc w:val="both"/>
              <w:rPr>
                <w:rFonts w:ascii="Times New Roman" w:hAnsi="Times New Roman" w:cs="Times New Roman"/>
                <w:sz w:val="24"/>
                <w:szCs w:val="24"/>
              </w:rPr>
            </w:pPr>
            <w:r w:rsidRPr="00462F04">
              <w:rPr>
                <w:rFonts w:ascii="Times New Roman" w:hAnsi="Times New Roman" w:cs="Times New Roman"/>
                <w:sz w:val="24"/>
                <w:szCs w:val="24"/>
              </w:rPr>
              <w:t>КГБУ «</w:t>
            </w:r>
            <w:proofErr w:type="spellStart"/>
            <w:r w:rsidRPr="00462F04">
              <w:rPr>
                <w:rFonts w:ascii="Times New Roman" w:hAnsi="Times New Roman" w:cs="Times New Roman"/>
                <w:sz w:val="24"/>
                <w:szCs w:val="24"/>
              </w:rPr>
              <w:t>КамчатЭтноСервис</w:t>
            </w:r>
            <w:proofErr w:type="spellEnd"/>
            <w:r w:rsidRPr="00462F04">
              <w:rPr>
                <w:rFonts w:ascii="Times New Roman" w:hAnsi="Times New Roman" w:cs="Times New Roman"/>
                <w:sz w:val="24"/>
                <w:szCs w:val="24"/>
              </w:rPr>
              <w:t>»</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Дата проведения: 28 февраля - 5 марта 2021 года.</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Место проведения: АНО «КВЦ ИНВЕСТ», г. Петропавловск –Камчатский, ул. Северо-Восточное шоссе, 27.</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В рамках единой программы мероприятий, приуроченных к традиционной гонке на собачьих упряжках «</w:t>
            </w:r>
            <w:proofErr w:type="spellStart"/>
            <w:r w:rsidRPr="002D6FBC">
              <w:rPr>
                <w:rFonts w:ascii="Times New Roman" w:hAnsi="Times New Roman" w:cs="Times New Roman"/>
                <w:sz w:val="20"/>
                <w:szCs w:val="20"/>
              </w:rPr>
              <w:t>Берингия</w:t>
            </w:r>
            <w:proofErr w:type="spellEnd"/>
            <w:r w:rsidRPr="002D6FBC">
              <w:rPr>
                <w:rFonts w:ascii="Times New Roman" w:hAnsi="Times New Roman" w:cs="Times New Roman"/>
                <w:sz w:val="20"/>
                <w:szCs w:val="20"/>
              </w:rPr>
              <w:t>», с 28 февраля по 5 марта 2021 года в Выставочном центре на Северо-Востоке прошла девятая региональная выставка-ярмарка «Сказочная Камчатка: Пушнина и меха». Выставка-ярмарка стала главной отраслевой площадкой для производителей камчатских сувениров, где были представлены навыки и умения мастеров-ремесленников, представителей коренных малочисленных народов Севера.</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 xml:space="preserve">Разделы девятой региональной выставки-ярмарки «Сказочная Камчатка: Пушнина и меха»:   </w:t>
            </w:r>
          </w:p>
          <w:p w:rsidR="002D6FBC" w:rsidRPr="002D6FBC" w:rsidRDefault="002D6FBC" w:rsidP="002D6FBC">
            <w:pPr>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2D6FBC">
              <w:rPr>
                <w:rFonts w:ascii="Times New Roman" w:hAnsi="Times New Roman" w:cs="Times New Roman"/>
                <w:sz w:val="20"/>
                <w:szCs w:val="20"/>
              </w:rPr>
              <w:t>Промысловая охота, рыбалка, собирательство дикоросов;</w:t>
            </w:r>
          </w:p>
          <w:p w:rsidR="002D6FBC" w:rsidRPr="002D6FBC" w:rsidRDefault="002D6FBC" w:rsidP="002D6FBC">
            <w:pPr>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2D6FBC">
              <w:rPr>
                <w:rFonts w:ascii="Times New Roman" w:hAnsi="Times New Roman" w:cs="Times New Roman"/>
                <w:sz w:val="20"/>
                <w:szCs w:val="20"/>
              </w:rPr>
              <w:t>Художественные промыслы и ремёсла;</w:t>
            </w:r>
          </w:p>
          <w:p w:rsidR="002D6FBC" w:rsidRPr="002D6FBC" w:rsidRDefault="002D6FBC" w:rsidP="002D6FBC">
            <w:pPr>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D6FBC">
              <w:rPr>
                <w:rFonts w:ascii="Times New Roman" w:hAnsi="Times New Roman" w:cs="Times New Roman"/>
                <w:sz w:val="20"/>
                <w:szCs w:val="20"/>
              </w:rPr>
              <w:t>Брендированная</w:t>
            </w:r>
            <w:proofErr w:type="spellEnd"/>
            <w:r w:rsidRPr="002D6FBC">
              <w:rPr>
                <w:rFonts w:ascii="Times New Roman" w:hAnsi="Times New Roman" w:cs="Times New Roman"/>
                <w:sz w:val="20"/>
                <w:szCs w:val="20"/>
              </w:rPr>
              <w:t xml:space="preserve"> сувенирная продукция;</w:t>
            </w:r>
          </w:p>
          <w:p w:rsidR="002D6FBC" w:rsidRPr="002D6FBC" w:rsidRDefault="002D6FBC" w:rsidP="002D6FBC">
            <w:pPr>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2D6FBC">
              <w:rPr>
                <w:rFonts w:ascii="Times New Roman" w:hAnsi="Times New Roman" w:cs="Times New Roman"/>
                <w:sz w:val="20"/>
                <w:szCs w:val="20"/>
              </w:rPr>
              <w:t>Мастер-классы и народные творческие коллективы;</w:t>
            </w:r>
          </w:p>
          <w:p w:rsidR="002D6FBC" w:rsidRPr="002D6FBC" w:rsidRDefault="002D6FBC" w:rsidP="002D6FBC">
            <w:pPr>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2D6FBC">
              <w:rPr>
                <w:rFonts w:ascii="Times New Roman" w:hAnsi="Times New Roman" w:cs="Times New Roman"/>
                <w:sz w:val="20"/>
                <w:szCs w:val="20"/>
              </w:rPr>
              <w:t>История края;</w:t>
            </w:r>
          </w:p>
          <w:p w:rsidR="002D6FBC" w:rsidRPr="002D6FBC" w:rsidRDefault="002D6FBC" w:rsidP="002D6FBC">
            <w:pPr>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2D6FBC">
              <w:rPr>
                <w:rFonts w:ascii="Times New Roman" w:hAnsi="Times New Roman" w:cs="Times New Roman"/>
                <w:sz w:val="20"/>
                <w:szCs w:val="20"/>
              </w:rPr>
              <w:t>Туризм и заповедный мир Камчатки;</w:t>
            </w:r>
          </w:p>
          <w:p w:rsidR="002D6FBC" w:rsidRPr="002D6FBC" w:rsidRDefault="002D6FBC" w:rsidP="002D6FBC">
            <w:pPr>
              <w:tabs>
                <w:tab w:val="left" w:pos="666"/>
              </w:tabs>
              <w:spacing w:after="0" w:line="240" w:lineRule="auto"/>
              <w:ind w:firstLine="382"/>
              <w:jc w:val="both"/>
              <w:rPr>
                <w:rFonts w:ascii="Times New Roman" w:hAnsi="Times New Roman" w:cs="Times New Roman"/>
                <w:sz w:val="20"/>
                <w:szCs w:val="20"/>
              </w:rPr>
            </w:pPr>
            <w:r>
              <w:rPr>
                <w:rFonts w:ascii="Times New Roman" w:hAnsi="Times New Roman" w:cs="Times New Roman"/>
                <w:sz w:val="20"/>
                <w:szCs w:val="20"/>
              </w:rPr>
              <w:t xml:space="preserve">· </w:t>
            </w:r>
            <w:r w:rsidRPr="002D6FBC">
              <w:rPr>
                <w:rFonts w:ascii="Times New Roman" w:hAnsi="Times New Roman" w:cs="Times New Roman"/>
                <w:sz w:val="20"/>
                <w:szCs w:val="20"/>
              </w:rPr>
              <w:t>Отдых и приключения «Сказочная Камчатка».</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Посетители и гости Камчатки смогут узнать о промыслах коренных народов, охоте и выделке меха, культуре аборигенов, природе и многочисленных животных, обитающих на полуострове.</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lastRenderedPageBreak/>
              <w:t>Важной частью мероприятия стало проведение круглого стола «Сохранение и поддержка традиционных ремесел края» под председательского вице-губернатора Камчатского края Павла Евгеньевича Ясевича и уполномоченного по правам человека Валентины Тадеевны Броневич.</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 xml:space="preserve">Одной из значимых локаций выставки-ярмарки стала экспозиция «Вдохновлённые </w:t>
            </w:r>
            <w:proofErr w:type="spellStart"/>
            <w:r w:rsidRPr="002D6FBC">
              <w:rPr>
                <w:rFonts w:ascii="Times New Roman" w:hAnsi="Times New Roman" w:cs="Times New Roman"/>
                <w:sz w:val="20"/>
                <w:szCs w:val="20"/>
              </w:rPr>
              <w:t>Берингией</w:t>
            </w:r>
            <w:proofErr w:type="spellEnd"/>
            <w:r w:rsidRPr="002D6FBC">
              <w:rPr>
                <w:rFonts w:ascii="Times New Roman" w:hAnsi="Times New Roman" w:cs="Times New Roman"/>
                <w:sz w:val="20"/>
                <w:szCs w:val="20"/>
              </w:rPr>
              <w:t>. С помощью архивных фотографий, исторических заметок и национальных сказок посетители узнают о том, как зарождалась гонка в культурном контексте северных народов.</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 xml:space="preserve">Также была представлена тематическая зона «Территория Камчатки». В ней располагались экспозиции представителей </w:t>
            </w:r>
            <w:proofErr w:type="spellStart"/>
            <w:r w:rsidRPr="002D6FBC">
              <w:rPr>
                <w:rFonts w:ascii="Times New Roman" w:hAnsi="Times New Roman" w:cs="Times New Roman"/>
                <w:sz w:val="20"/>
                <w:szCs w:val="20"/>
              </w:rPr>
              <w:t>охотхозяйственных</w:t>
            </w:r>
            <w:proofErr w:type="spellEnd"/>
            <w:r w:rsidRPr="002D6FBC">
              <w:rPr>
                <w:rFonts w:ascii="Times New Roman" w:hAnsi="Times New Roman" w:cs="Times New Roman"/>
                <w:sz w:val="20"/>
                <w:szCs w:val="20"/>
              </w:rPr>
              <w:t xml:space="preserve"> предприятий, местных музеев и мастеров из районов полуострова. Ремесленники представили готовые работы, а также прямо на выставке создали для посетителей выставки традиционные амулеты и сувенирные статуэтки из дерева и стекла.  </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В рамках мероприятия был презентован проект АТЛАС «Сказочная Камчатка» – познавательная карта региона с обозначением пунктов, где проживают коренные малочисленные народы, а также их традиционных ремесел и месторождений полезных ископаемых. Проект реализуется на базе Выставочного центра совместно с Камчатским краевым объединенным музеем и Камчатской краевой научной библиотекой им. С. П. Крашенинникова.</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В течение всех дней для взрослых и детей проходили развлекательные мастер-классы не только внутри Выставочного центра, но и на уличной площадке: мастер-класс по приготовлению ухи, чтение сказаний коренных народов Камчатки, колоритные фотозоны с национальными мотивами.</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Планы на 2022 год.</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 xml:space="preserve">В 2022 году выставка-ярмарка была переименована. В рамках </w:t>
            </w:r>
            <w:proofErr w:type="gramStart"/>
            <w:r w:rsidRPr="002D6FBC">
              <w:rPr>
                <w:rFonts w:ascii="Times New Roman" w:hAnsi="Times New Roman" w:cs="Times New Roman"/>
                <w:sz w:val="20"/>
                <w:szCs w:val="20"/>
              </w:rPr>
              <w:t>Этно-культурного</w:t>
            </w:r>
            <w:proofErr w:type="gramEnd"/>
            <w:r w:rsidRPr="002D6FBC">
              <w:rPr>
                <w:rFonts w:ascii="Times New Roman" w:hAnsi="Times New Roman" w:cs="Times New Roman"/>
                <w:sz w:val="20"/>
                <w:szCs w:val="20"/>
              </w:rPr>
              <w:t xml:space="preserve"> просветительского марафона «</w:t>
            </w:r>
            <w:proofErr w:type="spellStart"/>
            <w:r w:rsidRPr="002D6FBC">
              <w:rPr>
                <w:rFonts w:ascii="Times New Roman" w:hAnsi="Times New Roman" w:cs="Times New Roman"/>
                <w:sz w:val="20"/>
                <w:szCs w:val="20"/>
              </w:rPr>
              <w:t>Берингия</w:t>
            </w:r>
            <w:proofErr w:type="spellEnd"/>
            <w:r w:rsidRPr="002D6FBC">
              <w:rPr>
                <w:rFonts w:ascii="Times New Roman" w:hAnsi="Times New Roman" w:cs="Times New Roman"/>
                <w:sz w:val="20"/>
                <w:szCs w:val="20"/>
              </w:rPr>
              <w:t xml:space="preserve"> - лицом к лицу с Севером» было представлено новое название – «Сказочная Камчатка».</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 xml:space="preserve">При поддержке Президентского фонда культурных инициатив выставка-ярмарка пройдет в период с 18 по 21 февраля 2022 года на базе АНО «Камчатский </w:t>
            </w:r>
            <w:proofErr w:type="spellStart"/>
            <w:r w:rsidRPr="002D6FBC">
              <w:rPr>
                <w:rFonts w:ascii="Times New Roman" w:hAnsi="Times New Roman" w:cs="Times New Roman"/>
                <w:sz w:val="20"/>
                <w:szCs w:val="20"/>
              </w:rPr>
              <w:t>выставочно</w:t>
            </w:r>
            <w:proofErr w:type="spellEnd"/>
            <w:r w:rsidRPr="002D6FBC">
              <w:rPr>
                <w:rFonts w:ascii="Times New Roman" w:hAnsi="Times New Roman" w:cs="Times New Roman"/>
                <w:sz w:val="20"/>
                <w:szCs w:val="20"/>
              </w:rPr>
              <w:t>-туристический центр».</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 xml:space="preserve"> Гости выставки - ярмарки лично познакомятся с представителями народов камчатского Севера - носителями и хранителями уникального локального культурного кода. Смогут не только посмотреть, но и приобрести настоящие сувениры, обереги от мастеров народного творчества, а также попробовать себя в роли участника национального </w:t>
            </w:r>
            <w:r w:rsidRPr="002D6FBC">
              <w:rPr>
                <w:rFonts w:ascii="Times New Roman" w:hAnsi="Times New Roman" w:cs="Times New Roman"/>
                <w:sz w:val="20"/>
                <w:szCs w:val="20"/>
              </w:rPr>
              <w:lastRenderedPageBreak/>
              <w:t xml:space="preserve">танца. Получить актуальную и верифицированную информацию от специалистов учреждений культуры. Встреча представителей всех районов в одном месте позволит обменяться опытом, пообщаться с соседями, поделиться локальными новостями, событиями о традиционных промыслах и обменяться сырьем для местных мастерских. Например, мехом, из которого они изготавливают предметы одежды, сувениры и аксессуары. Посетители познакомятся с кухней народов Севера на </w:t>
            </w:r>
            <w:proofErr w:type="spellStart"/>
            <w:r w:rsidRPr="002D6FBC">
              <w:rPr>
                <w:rFonts w:ascii="Times New Roman" w:hAnsi="Times New Roman" w:cs="Times New Roman"/>
                <w:sz w:val="20"/>
                <w:szCs w:val="20"/>
              </w:rPr>
              <w:t>гастроплощадке</w:t>
            </w:r>
            <w:proofErr w:type="spellEnd"/>
            <w:r w:rsidRPr="002D6FBC">
              <w:rPr>
                <w:rFonts w:ascii="Times New Roman" w:hAnsi="Times New Roman" w:cs="Times New Roman"/>
                <w:sz w:val="20"/>
                <w:szCs w:val="20"/>
              </w:rPr>
              <w:t xml:space="preserve"> с традиционной камчатской ухой и шурпой, рубленными котлетами из лосося, олениной, толкучей из диких северных трав и национальными напитками из камчатских ягод и трав.</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Количественные показатели выставки-ярмарки в 2022 году согласно проекту «</w:t>
            </w:r>
            <w:proofErr w:type="gramStart"/>
            <w:r w:rsidRPr="002D6FBC">
              <w:rPr>
                <w:rFonts w:ascii="Times New Roman" w:hAnsi="Times New Roman" w:cs="Times New Roman"/>
                <w:sz w:val="20"/>
                <w:szCs w:val="20"/>
              </w:rPr>
              <w:t>Этно-культурного</w:t>
            </w:r>
            <w:proofErr w:type="gramEnd"/>
            <w:r w:rsidRPr="002D6FBC">
              <w:rPr>
                <w:rFonts w:ascii="Times New Roman" w:hAnsi="Times New Roman" w:cs="Times New Roman"/>
                <w:sz w:val="20"/>
                <w:szCs w:val="20"/>
              </w:rPr>
              <w:t xml:space="preserve"> просветительского марафона «</w:t>
            </w:r>
            <w:proofErr w:type="spellStart"/>
            <w:r w:rsidRPr="002D6FBC">
              <w:rPr>
                <w:rFonts w:ascii="Times New Roman" w:hAnsi="Times New Roman" w:cs="Times New Roman"/>
                <w:sz w:val="20"/>
                <w:szCs w:val="20"/>
              </w:rPr>
              <w:t>Берингия</w:t>
            </w:r>
            <w:proofErr w:type="spellEnd"/>
            <w:r w:rsidRPr="002D6FBC">
              <w:rPr>
                <w:rFonts w:ascii="Times New Roman" w:hAnsi="Times New Roman" w:cs="Times New Roman"/>
                <w:sz w:val="20"/>
                <w:szCs w:val="20"/>
              </w:rPr>
              <w:t xml:space="preserve"> - лицом к лицу с Севером».</w:t>
            </w:r>
          </w:p>
          <w:p w:rsidR="002D6FBC"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 xml:space="preserve">Количество участников выставки - 80 чел., в том числе представители: 8 ед. -муниципальные районы; 5 </w:t>
            </w:r>
            <w:proofErr w:type="spellStart"/>
            <w:r w:rsidRPr="002D6FBC">
              <w:rPr>
                <w:rFonts w:ascii="Times New Roman" w:hAnsi="Times New Roman" w:cs="Times New Roman"/>
                <w:sz w:val="20"/>
                <w:szCs w:val="20"/>
              </w:rPr>
              <w:t>ед</w:t>
            </w:r>
            <w:proofErr w:type="spellEnd"/>
            <w:r w:rsidRPr="002D6FBC">
              <w:rPr>
                <w:rFonts w:ascii="Times New Roman" w:hAnsi="Times New Roman" w:cs="Times New Roman"/>
                <w:sz w:val="20"/>
                <w:szCs w:val="20"/>
              </w:rPr>
              <w:t xml:space="preserve"> - родовые общины; 8 ед. – мастера-ремесленники; 4 ед. -  творческие коллективы; 3 ед. - музеи; 3 ед. - заповедники; 59 ед. -выставочные экспозиции. Общее количество гостей - посетителей выставки - 5000 чел. </w:t>
            </w:r>
          </w:p>
          <w:p w:rsidR="00E60E50" w:rsidRPr="002D6FBC" w:rsidRDefault="002D6FBC" w:rsidP="002D6FBC">
            <w:pPr>
              <w:spacing w:after="0" w:line="240" w:lineRule="auto"/>
              <w:ind w:firstLine="382"/>
              <w:jc w:val="both"/>
              <w:rPr>
                <w:rFonts w:ascii="Times New Roman" w:hAnsi="Times New Roman" w:cs="Times New Roman"/>
                <w:sz w:val="20"/>
                <w:szCs w:val="20"/>
              </w:rPr>
            </w:pPr>
            <w:r w:rsidRPr="002D6FBC">
              <w:rPr>
                <w:rFonts w:ascii="Times New Roman" w:hAnsi="Times New Roman" w:cs="Times New Roman"/>
                <w:sz w:val="20"/>
                <w:szCs w:val="20"/>
              </w:rPr>
              <w:t>Итоговые количественные показатели будут подготовлены в Фонд президентских грантов культурных инициатив в форме аналитического отчета.</w:t>
            </w:r>
          </w:p>
        </w:tc>
      </w:tr>
    </w:tbl>
    <w:p w:rsidR="00462F04" w:rsidRPr="00462F04" w:rsidRDefault="00462F04" w:rsidP="008263C3">
      <w:pPr>
        <w:shd w:val="clear" w:color="auto" w:fill="FFFFFF"/>
        <w:spacing w:after="0" w:line="240" w:lineRule="auto"/>
        <w:jc w:val="both"/>
        <w:rPr>
          <w:rFonts w:ascii="Times New Roman" w:hAnsi="Times New Roman" w:cs="Times New Roman"/>
          <w:sz w:val="28"/>
          <w:szCs w:val="28"/>
        </w:rPr>
      </w:pPr>
    </w:p>
    <w:sectPr w:rsidR="00462F04" w:rsidRPr="00462F04" w:rsidSect="00B41B7A">
      <w:headerReference w:type="default" r:id="rId17"/>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D4" w:rsidRDefault="009568D4" w:rsidP="0031799B">
      <w:pPr>
        <w:spacing w:after="0" w:line="240" w:lineRule="auto"/>
      </w:pPr>
      <w:r>
        <w:separator/>
      </w:r>
    </w:p>
  </w:endnote>
  <w:endnote w:type="continuationSeparator" w:id="0">
    <w:p w:rsidR="009568D4" w:rsidRDefault="009568D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D4" w:rsidRDefault="009568D4" w:rsidP="0031799B">
      <w:pPr>
        <w:spacing w:after="0" w:line="240" w:lineRule="auto"/>
      </w:pPr>
      <w:r>
        <w:separator/>
      </w:r>
    </w:p>
  </w:footnote>
  <w:footnote w:type="continuationSeparator" w:id="0">
    <w:p w:rsidR="009568D4" w:rsidRDefault="009568D4"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6839"/>
      <w:docPartObj>
        <w:docPartGallery w:val="Page Numbers (Top of Page)"/>
        <w:docPartUnique/>
      </w:docPartObj>
    </w:sdtPr>
    <w:sdtEndPr>
      <w:rPr>
        <w:rFonts w:ascii="Times New Roman" w:hAnsi="Times New Roman" w:cs="Times New Roman"/>
        <w:sz w:val="28"/>
        <w:szCs w:val="28"/>
      </w:rPr>
    </w:sdtEndPr>
    <w:sdtContent>
      <w:p w:rsidR="00EB7E26" w:rsidRPr="00A40E3D" w:rsidRDefault="00EB7E26">
        <w:pPr>
          <w:pStyle w:val="aa"/>
          <w:rPr>
            <w:sz w:val="28"/>
            <w:szCs w:val="28"/>
          </w:rPr>
        </w:pPr>
        <w:r>
          <w:ptab w:relativeTo="margin" w:alignment="center" w:leader="none"/>
        </w:r>
        <w:r w:rsidRPr="00A40E3D">
          <w:rPr>
            <w:rFonts w:ascii="Times New Roman" w:hAnsi="Times New Roman" w:cs="Times New Roman"/>
            <w:sz w:val="28"/>
            <w:szCs w:val="28"/>
          </w:rPr>
          <w:fldChar w:fldCharType="begin"/>
        </w:r>
        <w:r w:rsidRPr="00A40E3D">
          <w:rPr>
            <w:rFonts w:ascii="Times New Roman" w:hAnsi="Times New Roman" w:cs="Times New Roman"/>
            <w:sz w:val="28"/>
            <w:szCs w:val="28"/>
          </w:rPr>
          <w:instrText>PAGE   \* MERGEFORMAT</w:instrText>
        </w:r>
        <w:r w:rsidRPr="00A40E3D">
          <w:rPr>
            <w:rFonts w:ascii="Times New Roman" w:hAnsi="Times New Roman" w:cs="Times New Roman"/>
            <w:sz w:val="28"/>
            <w:szCs w:val="28"/>
          </w:rPr>
          <w:fldChar w:fldCharType="separate"/>
        </w:r>
        <w:r w:rsidR="006D2D41">
          <w:rPr>
            <w:rFonts w:ascii="Times New Roman" w:hAnsi="Times New Roman" w:cs="Times New Roman"/>
            <w:noProof/>
            <w:sz w:val="28"/>
            <w:szCs w:val="28"/>
          </w:rPr>
          <w:t>47</w:t>
        </w:r>
        <w:r w:rsidRPr="00A40E3D">
          <w:rPr>
            <w:rFonts w:ascii="Times New Roman" w:hAnsi="Times New Roman" w:cs="Times New Roman"/>
            <w:sz w:val="28"/>
            <w:szCs w:val="28"/>
          </w:rPr>
          <w:fldChar w:fldCharType="end"/>
        </w:r>
      </w:p>
    </w:sdtContent>
  </w:sdt>
  <w:p w:rsidR="00EB7E26" w:rsidRDefault="00EB7E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27E12E80"/>
    <w:multiLevelType w:val="hybridMultilevel"/>
    <w:tmpl w:val="0730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DD6"/>
    <w:rsid w:val="00032648"/>
    <w:rsid w:val="00032FBB"/>
    <w:rsid w:val="00033533"/>
    <w:rsid w:val="00045111"/>
    <w:rsid w:val="00045304"/>
    <w:rsid w:val="00053869"/>
    <w:rsid w:val="00061C38"/>
    <w:rsid w:val="00066C50"/>
    <w:rsid w:val="00072D95"/>
    <w:rsid w:val="00076132"/>
    <w:rsid w:val="00077162"/>
    <w:rsid w:val="00082619"/>
    <w:rsid w:val="0008297E"/>
    <w:rsid w:val="00092020"/>
    <w:rsid w:val="00095795"/>
    <w:rsid w:val="000B1239"/>
    <w:rsid w:val="000C7139"/>
    <w:rsid w:val="000D369A"/>
    <w:rsid w:val="000D3E76"/>
    <w:rsid w:val="000E53EF"/>
    <w:rsid w:val="000E6EC0"/>
    <w:rsid w:val="000E762A"/>
    <w:rsid w:val="001065C2"/>
    <w:rsid w:val="00112C1A"/>
    <w:rsid w:val="0013200A"/>
    <w:rsid w:val="00140E22"/>
    <w:rsid w:val="00147A13"/>
    <w:rsid w:val="00157F46"/>
    <w:rsid w:val="001642E9"/>
    <w:rsid w:val="00171FD2"/>
    <w:rsid w:val="00180140"/>
    <w:rsid w:val="00181702"/>
    <w:rsid w:val="00181A55"/>
    <w:rsid w:val="00183AF7"/>
    <w:rsid w:val="00194AF5"/>
    <w:rsid w:val="001A41BD"/>
    <w:rsid w:val="001B0CDA"/>
    <w:rsid w:val="001C15D6"/>
    <w:rsid w:val="001D00F5"/>
    <w:rsid w:val="001D28A1"/>
    <w:rsid w:val="001D4724"/>
    <w:rsid w:val="001D7EB2"/>
    <w:rsid w:val="001E5E01"/>
    <w:rsid w:val="002141EE"/>
    <w:rsid w:val="00214862"/>
    <w:rsid w:val="0022270A"/>
    <w:rsid w:val="00227169"/>
    <w:rsid w:val="0023361A"/>
    <w:rsid w:val="00233FCB"/>
    <w:rsid w:val="00243184"/>
    <w:rsid w:val="0024385A"/>
    <w:rsid w:val="002519C5"/>
    <w:rsid w:val="00257670"/>
    <w:rsid w:val="00257948"/>
    <w:rsid w:val="002707D5"/>
    <w:rsid w:val="00284F66"/>
    <w:rsid w:val="00295AC8"/>
    <w:rsid w:val="00297A06"/>
    <w:rsid w:val="002A27B3"/>
    <w:rsid w:val="002A6320"/>
    <w:rsid w:val="002C2B5A"/>
    <w:rsid w:val="002D5D0F"/>
    <w:rsid w:val="002D6FBC"/>
    <w:rsid w:val="002E47EB"/>
    <w:rsid w:val="002E4E87"/>
    <w:rsid w:val="002F3844"/>
    <w:rsid w:val="0030022E"/>
    <w:rsid w:val="00304B90"/>
    <w:rsid w:val="00313CF4"/>
    <w:rsid w:val="00317405"/>
    <w:rsid w:val="0031799B"/>
    <w:rsid w:val="003235C5"/>
    <w:rsid w:val="00327B6F"/>
    <w:rsid w:val="00333FBA"/>
    <w:rsid w:val="00335B4B"/>
    <w:rsid w:val="00342DE6"/>
    <w:rsid w:val="00346BD2"/>
    <w:rsid w:val="0037462B"/>
    <w:rsid w:val="00374C3C"/>
    <w:rsid w:val="00380845"/>
    <w:rsid w:val="00382C8B"/>
    <w:rsid w:val="0038403D"/>
    <w:rsid w:val="00387877"/>
    <w:rsid w:val="003956FB"/>
    <w:rsid w:val="00397C94"/>
    <w:rsid w:val="003B0709"/>
    <w:rsid w:val="003B52E1"/>
    <w:rsid w:val="003B55E1"/>
    <w:rsid w:val="003C2361"/>
    <w:rsid w:val="003C30E0"/>
    <w:rsid w:val="003C3DFB"/>
    <w:rsid w:val="003D151B"/>
    <w:rsid w:val="003D4ECF"/>
    <w:rsid w:val="003D7038"/>
    <w:rsid w:val="003E029F"/>
    <w:rsid w:val="004155FE"/>
    <w:rsid w:val="004249F5"/>
    <w:rsid w:val="0043251D"/>
    <w:rsid w:val="0043505F"/>
    <w:rsid w:val="004351FE"/>
    <w:rsid w:val="004415AF"/>
    <w:rsid w:val="004440D5"/>
    <w:rsid w:val="00447708"/>
    <w:rsid w:val="00453575"/>
    <w:rsid w:val="004549E8"/>
    <w:rsid w:val="00462F04"/>
    <w:rsid w:val="00466B97"/>
    <w:rsid w:val="004708C4"/>
    <w:rsid w:val="004728A8"/>
    <w:rsid w:val="00485D13"/>
    <w:rsid w:val="004A5C0B"/>
    <w:rsid w:val="004B221A"/>
    <w:rsid w:val="004C1C88"/>
    <w:rsid w:val="004D6C9F"/>
    <w:rsid w:val="004E00B2"/>
    <w:rsid w:val="004E554E"/>
    <w:rsid w:val="004E6A87"/>
    <w:rsid w:val="004E7CB3"/>
    <w:rsid w:val="00503FC3"/>
    <w:rsid w:val="00522EBA"/>
    <w:rsid w:val="005271B3"/>
    <w:rsid w:val="00530A30"/>
    <w:rsid w:val="00537DC7"/>
    <w:rsid w:val="0054403E"/>
    <w:rsid w:val="00554643"/>
    <w:rsid w:val="0055770A"/>
    <w:rsid w:val="005578C9"/>
    <w:rsid w:val="00563B33"/>
    <w:rsid w:val="005751CF"/>
    <w:rsid w:val="00576D34"/>
    <w:rsid w:val="005846D7"/>
    <w:rsid w:val="00593FDC"/>
    <w:rsid w:val="005B569A"/>
    <w:rsid w:val="005D2494"/>
    <w:rsid w:val="005E5D00"/>
    <w:rsid w:val="005F11A7"/>
    <w:rsid w:val="005F1F7D"/>
    <w:rsid w:val="006271E6"/>
    <w:rsid w:val="00631037"/>
    <w:rsid w:val="00634024"/>
    <w:rsid w:val="00635F21"/>
    <w:rsid w:val="00650CAB"/>
    <w:rsid w:val="006524E0"/>
    <w:rsid w:val="00663D27"/>
    <w:rsid w:val="00665717"/>
    <w:rsid w:val="006664BC"/>
    <w:rsid w:val="0067212C"/>
    <w:rsid w:val="0067723F"/>
    <w:rsid w:val="00677E59"/>
    <w:rsid w:val="00681BFE"/>
    <w:rsid w:val="0069601C"/>
    <w:rsid w:val="00697F56"/>
    <w:rsid w:val="006A3251"/>
    <w:rsid w:val="006A541B"/>
    <w:rsid w:val="006A5A0B"/>
    <w:rsid w:val="006B115E"/>
    <w:rsid w:val="006B4D84"/>
    <w:rsid w:val="006B5C60"/>
    <w:rsid w:val="006C0300"/>
    <w:rsid w:val="006D2D41"/>
    <w:rsid w:val="006E065B"/>
    <w:rsid w:val="006E593A"/>
    <w:rsid w:val="006F5D44"/>
    <w:rsid w:val="006F61D7"/>
    <w:rsid w:val="007164B5"/>
    <w:rsid w:val="00722BE2"/>
    <w:rsid w:val="00723EB0"/>
    <w:rsid w:val="00725A0F"/>
    <w:rsid w:val="0074156B"/>
    <w:rsid w:val="00744B7F"/>
    <w:rsid w:val="007571D9"/>
    <w:rsid w:val="00757D13"/>
    <w:rsid w:val="007727AA"/>
    <w:rsid w:val="0078095B"/>
    <w:rsid w:val="00796166"/>
    <w:rsid w:val="00796B9B"/>
    <w:rsid w:val="00797194"/>
    <w:rsid w:val="007A7F34"/>
    <w:rsid w:val="007B3851"/>
    <w:rsid w:val="007B7C3D"/>
    <w:rsid w:val="007D746A"/>
    <w:rsid w:val="007E7ADA"/>
    <w:rsid w:val="007F0052"/>
    <w:rsid w:val="007F19FB"/>
    <w:rsid w:val="007F2A9E"/>
    <w:rsid w:val="007F3D5B"/>
    <w:rsid w:val="008048B2"/>
    <w:rsid w:val="0081086A"/>
    <w:rsid w:val="00812B9A"/>
    <w:rsid w:val="0081345E"/>
    <w:rsid w:val="00813770"/>
    <w:rsid w:val="00814CE5"/>
    <w:rsid w:val="008263C3"/>
    <w:rsid w:val="0083425D"/>
    <w:rsid w:val="00854BFE"/>
    <w:rsid w:val="0085578D"/>
    <w:rsid w:val="00860C71"/>
    <w:rsid w:val="008708D4"/>
    <w:rsid w:val="0088766A"/>
    <w:rsid w:val="0089042F"/>
    <w:rsid w:val="00894735"/>
    <w:rsid w:val="008B1995"/>
    <w:rsid w:val="008B2778"/>
    <w:rsid w:val="008B4595"/>
    <w:rsid w:val="008B668F"/>
    <w:rsid w:val="008C0054"/>
    <w:rsid w:val="008C06F7"/>
    <w:rsid w:val="008C72AB"/>
    <w:rsid w:val="008D287F"/>
    <w:rsid w:val="008D6646"/>
    <w:rsid w:val="008D7127"/>
    <w:rsid w:val="008F2635"/>
    <w:rsid w:val="00901AE9"/>
    <w:rsid w:val="0090254C"/>
    <w:rsid w:val="00907229"/>
    <w:rsid w:val="00907A56"/>
    <w:rsid w:val="00915743"/>
    <w:rsid w:val="0091585A"/>
    <w:rsid w:val="00925E4D"/>
    <w:rsid w:val="009277F0"/>
    <w:rsid w:val="0093395B"/>
    <w:rsid w:val="00936357"/>
    <w:rsid w:val="0094073A"/>
    <w:rsid w:val="00941DC4"/>
    <w:rsid w:val="00947D36"/>
    <w:rsid w:val="0095264E"/>
    <w:rsid w:val="0095344D"/>
    <w:rsid w:val="009568D4"/>
    <w:rsid w:val="00957A52"/>
    <w:rsid w:val="00960275"/>
    <w:rsid w:val="0096751B"/>
    <w:rsid w:val="0097310B"/>
    <w:rsid w:val="00973B3B"/>
    <w:rsid w:val="00973CB3"/>
    <w:rsid w:val="009837D8"/>
    <w:rsid w:val="00985713"/>
    <w:rsid w:val="00990EB8"/>
    <w:rsid w:val="00997969"/>
    <w:rsid w:val="009A471F"/>
    <w:rsid w:val="009B063D"/>
    <w:rsid w:val="009B4604"/>
    <w:rsid w:val="009C46ED"/>
    <w:rsid w:val="009E5909"/>
    <w:rsid w:val="009F320C"/>
    <w:rsid w:val="00A10121"/>
    <w:rsid w:val="00A212EB"/>
    <w:rsid w:val="00A21365"/>
    <w:rsid w:val="00A23C62"/>
    <w:rsid w:val="00A31F26"/>
    <w:rsid w:val="00A40E3D"/>
    <w:rsid w:val="00A43195"/>
    <w:rsid w:val="00A54097"/>
    <w:rsid w:val="00A54CDC"/>
    <w:rsid w:val="00A76B31"/>
    <w:rsid w:val="00A77564"/>
    <w:rsid w:val="00A8227F"/>
    <w:rsid w:val="00A834AC"/>
    <w:rsid w:val="00A84370"/>
    <w:rsid w:val="00A87A40"/>
    <w:rsid w:val="00AB0F55"/>
    <w:rsid w:val="00AB1080"/>
    <w:rsid w:val="00AB3603"/>
    <w:rsid w:val="00AB3ECC"/>
    <w:rsid w:val="00AC0F6B"/>
    <w:rsid w:val="00AC6E43"/>
    <w:rsid w:val="00AE4736"/>
    <w:rsid w:val="00AE5D10"/>
    <w:rsid w:val="00B03559"/>
    <w:rsid w:val="00B06BC4"/>
    <w:rsid w:val="00B11806"/>
    <w:rsid w:val="00B12F65"/>
    <w:rsid w:val="00B17A8B"/>
    <w:rsid w:val="00B2078F"/>
    <w:rsid w:val="00B26549"/>
    <w:rsid w:val="00B41B7A"/>
    <w:rsid w:val="00B539FF"/>
    <w:rsid w:val="00B54868"/>
    <w:rsid w:val="00B60D48"/>
    <w:rsid w:val="00B62CAD"/>
    <w:rsid w:val="00B759EC"/>
    <w:rsid w:val="00B75E4C"/>
    <w:rsid w:val="00B81EC3"/>
    <w:rsid w:val="00B831E8"/>
    <w:rsid w:val="00B833C0"/>
    <w:rsid w:val="00B950CE"/>
    <w:rsid w:val="00BA05AD"/>
    <w:rsid w:val="00BA6DC7"/>
    <w:rsid w:val="00BB2A53"/>
    <w:rsid w:val="00BB3F2E"/>
    <w:rsid w:val="00BB478D"/>
    <w:rsid w:val="00BD13FF"/>
    <w:rsid w:val="00BE05F5"/>
    <w:rsid w:val="00BE1E47"/>
    <w:rsid w:val="00BF245D"/>
    <w:rsid w:val="00BF3269"/>
    <w:rsid w:val="00C205AF"/>
    <w:rsid w:val="00C25BE6"/>
    <w:rsid w:val="00C3430D"/>
    <w:rsid w:val="00C366DA"/>
    <w:rsid w:val="00C37B1E"/>
    <w:rsid w:val="00C4376E"/>
    <w:rsid w:val="00C442AB"/>
    <w:rsid w:val="00C4490F"/>
    <w:rsid w:val="00C502D0"/>
    <w:rsid w:val="00C5596B"/>
    <w:rsid w:val="00C606F4"/>
    <w:rsid w:val="00C62E1C"/>
    <w:rsid w:val="00C70115"/>
    <w:rsid w:val="00C73DCC"/>
    <w:rsid w:val="00C8341B"/>
    <w:rsid w:val="00C90D3D"/>
    <w:rsid w:val="00C91887"/>
    <w:rsid w:val="00CF31D6"/>
    <w:rsid w:val="00D10DFF"/>
    <w:rsid w:val="00D13C4A"/>
    <w:rsid w:val="00D16B35"/>
    <w:rsid w:val="00D17DCD"/>
    <w:rsid w:val="00D206A1"/>
    <w:rsid w:val="00D31705"/>
    <w:rsid w:val="00D330ED"/>
    <w:rsid w:val="00D40349"/>
    <w:rsid w:val="00D50172"/>
    <w:rsid w:val="00D51DAE"/>
    <w:rsid w:val="00D6310C"/>
    <w:rsid w:val="00D73B28"/>
    <w:rsid w:val="00D94BD2"/>
    <w:rsid w:val="00DA79B8"/>
    <w:rsid w:val="00DB4DF4"/>
    <w:rsid w:val="00DD36D9"/>
    <w:rsid w:val="00DD3A94"/>
    <w:rsid w:val="00DD44B2"/>
    <w:rsid w:val="00DF3901"/>
    <w:rsid w:val="00DF3A35"/>
    <w:rsid w:val="00E1045E"/>
    <w:rsid w:val="00E1579D"/>
    <w:rsid w:val="00E159EE"/>
    <w:rsid w:val="00E16C88"/>
    <w:rsid w:val="00E21060"/>
    <w:rsid w:val="00E2674B"/>
    <w:rsid w:val="00E36F26"/>
    <w:rsid w:val="00E40D0A"/>
    <w:rsid w:val="00E43CC4"/>
    <w:rsid w:val="00E60E50"/>
    <w:rsid w:val="00E61A8D"/>
    <w:rsid w:val="00E72DA7"/>
    <w:rsid w:val="00E74366"/>
    <w:rsid w:val="00E8524F"/>
    <w:rsid w:val="00E879B9"/>
    <w:rsid w:val="00EA0589"/>
    <w:rsid w:val="00EA3851"/>
    <w:rsid w:val="00EB7E26"/>
    <w:rsid w:val="00EC0289"/>
    <w:rsid w:val="00EC2DBB"/>
    <w:rsid w:val="00ED1D4A"/>
    <w:rsid w:val="00ED266F"/>
    <w:rsid w:val="00EE08E1"/>
    <w:rsid w:val="00EF524F"/>
    <w:rsid w:val="00F02B60"/>
    <w:rsid w:val="00F11575"/>
    <w:rsid w:val="00F148B5"/>
    <w:rsid w:val="00F1730F"/>
    <w:rsid w:val="00F25C01"/>
    <w:rsid w:val="00F46EC1"/>
    <w:rsid w:val="00F52709"/>
    <w:rsid w:val="00F53F00"/>
    <w:rsid w:val="00F63133"/>
    <w:rsid w:val="00F81A81"/>
    <w:rsid w:val="00F90C63"/>
    <w:rsid w:val="00F9782F"/>
    <w:rsid w:val="00FA0C0A"/>
    <w:rsid w:val="00FB47AC"/>
    <w:rsid w:val="00FB5B3A"/>
    <w:rsid w:val="00FD1158"/>
    <w:rsid w:val="00FE0846"/>
    <w:rsid w:val="00FE5FAC"/>
    <w:rsid w:val="00FE74AC"/>
    <w:rsid w:val="00FF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F4CA"/>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B3603"/>
    <w:pPr>
      <w:ind w:left="720"/>
      <w:contextualSpacing/>
    </w:pPr>
  </w:style>
  <w:style w:type="character" w:styleId="ae">
    <w:name w:val="Strong"/>
    <w:basedOn w:val="a0"/>
    <w:uiPriority w:val="22"/>
    <w:qFormat/>
    <w:rsid w:val="00814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887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967201078">
      <w:bodyDiv w:val="1"/>
      <w:marLeft w:val="0"/>
      <w:marRight w:val="0"/>
      <w:marTop w:val="0"/>
      <w:marBottom w:val="0"/>
      <w:divBdr>
        <w:top w:val="none" w:sz="0" w:space="0" w:color="auto"/>
        <w:left w:val="none" w:sz="0" w:space="0" w:color="auto"/>
        <w:bottom w:val="none" w:sz="0" w:space="0" w:color="auto"/>
        <w:right w:val="none" w:sz="0" w:space="0" w:color="auto"/>
      </w:divBdr>
    </w:div>
    <w:div w:id="209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amgov.ru/digi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mgov.ru/aginve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amgov.ru/agzany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agzanyat" TargetMode="External"/><Relationship Id="rId5" Type="http://schemas.openxmlformats.org/officeDocument/2006/relationships/webSettings" Target="webSettings.xml"/><Relationship Id="rId15" Type="http://schemas.openxmlformats.org/officeDocument/2006/relationships/hyperlink" Target="http://www.kamchatka.gov.ru/oiv_doc/609/40692.docx" TargetMode="External"/><Relationship Id="rId10" Type="http://schemas.openxmlformats.org/officeDocument/2006/relationships/hyperlink" Target="https://www.kamgov.ru/mintru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mgov.ru/mintrud" TargetMode="External"/><Relationship Id="rId14" Type="http://schemas.openxmlformats.org/officeDocument/2006/relationships/hyperlink" Target="https://www.kamgov.ru/mintr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2416-E826-48AC-B076-5B8DC6EA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16874</Words>
  <Characters>96187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Прохорова Елена Сергеевна</cp:lastModifiedBy>
  <cp:revision>16</cp:revision>
  <cp:lastPrinted>2021-12-29T03:09:00Z</cp:lastPrinted>
  <dcterms:created xsi:type="dcterms:W3CDTF">2022-02-07T05:06:00Z</dcterms:created>
  <dcterms:modified xsi:type="dcterms:W3CDTF">2022-02-11T01:35:00Z</dcterms:modified>
</cp:coreProperties>
</file>