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23" w:rsidRDefault="005D12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1223" w:rsidRDefault="005D1223">
      <w:pPr>
        <w:pStyle w:val="ConsPlusNormal"/>
        <w:jc w:val="both"/>
        <w:outlineLvl w:val="0"/>
      </w:pPr>
    </w:p>
    <w:p w:rsidR="005D1223" w:rsidRDefault="005D1223">
      <w:pPr>
        <w:pStyle w:val="ConsPlusTitle"/>
        <w:jc w:val="center"/>
        <w:outlineLvl w:val="0"/>
      </w:pPr>
      <w:r>
        <w:t>АГЕНТСТВО ЛЕСНОГО ХОЗЯЙСТВА И ОХРАНЫ ЖИВОТНОГО МИРА</w:t>
      </w:r>
    </w:p>
    <w:p w:rsidR="005D1223" w:rsidRDefault="005D1223">
      <w:pPr>
        <w:pStyle w:val="ConsPlusTitle"/>
        <w:jc w:val="center"/>
      </w:pPr>
      <w:r>
        <w:t>КАМЧАТСКОГО КРАЯ</w:t>
      </w:r>
    </w:p>
    <w:p w:rsidR="005D1223" w:rsidRDefault="005D1223">
      <w:pPr>
        <w:pStyle w:val="ConsPlusTitle"/>
        <w:jc w:val="center"/>
      </w:pPr>
    </w:p>
    <w:p w:rsidR="005D1223" w:rsidRDefault="005D1223">
      <w:pPr>
        <w:pStyle w:val="ConsPlusTitle"/>
        <w:jc w:val="center"/>
      </w:pPr>
      <w:r>
        <w:t>ПРИКАЗ</w:t>
      </w:r>
    </w:p>
    <w:p w:rsidR="005D1223" w:rsidRDefault="005D1223">
      <w:pPr>
        <w:pStyle w:val="ConsPlusTitle"/>
        <w:jc w:val="center"/>
      </w:pPr>
      <w:r>
        <w:t>от 22 июня 2015 г. N 374-пр</w:t>
      </w:r>
    </w:p>
    <w:p w:rsidR="005D1223" w:rsidRDefault="005D1223">
      <w:pPr>
        <w:pStyle w:val="ConsPlusTitle"/>
        <w:jc w:val="center"/>
      </w:pPr>
    </w:p>
    <w:p w:rsidR="005D1223" w:rsidRDefault="005D1223">
      <w:pPr>
        <w:pStyle w:val="ConsPlusTitle"/>
        <w:jc w:val="center"/>
      </w:pPr>
      <w:r>
        <w:t>ОБ УТВЕРЖДЕНИИ ПЕРЕЧНЯ ДОЛЖНОСТНЫХ ЛИЦ, ОСУЩЕСТВЛЯЮЩИХ</w:t>
      </w:r>
    </w:p>
    <w:p w:rsidR="005D1223" w:rsidRDefault="005D1223">
      <w:pPr>
        <w:pStyle w:val="ConsPlusTitle"/>
        <w:jc w:val="center"/>
      </w:pPr>
      <w:r>
        <w:t xml:space="preserve">ФЕДЕРАЛЬНЫЙ ГОСУДАРСТВЕННЫЙ ЛЕСНОЙ НАДЗОР (ЛЕСНУЮ ОХРАНУ) </w:t>
      </w:r>
      <w:proofErr w:type="gramStart"/>
      <w:r>
        <w:t>НА</w:t>
      </w:r>
      <w:proofErr w:type="gramEnd"/>
    </w:p>
    <w:p w:rsidR="005D1223" w:rsidRDefault="005D1223">
      <w:pPr>
        <w:pStyle w:val="ConsPlusTitle"/>
        <w:jc w:val="center"/>
      </w:pPr>
      <w:proofErr w:type="gramStart"/>
      <w:r>
        <w:t>ЗЕМЛЯХ</w:t>
      </w:r>
      <w:proofErr w:type="gramEnd"/>
      <w:r>
        <w:t xml:space="preserve"> ЛЕСНОГО ФОНДА НА ТЕРРИТОРИИ КАМЧАТСКОГО КРАЯ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83</w:t>
        </w:r>
      </w:hyperlink>
      <w:r>
        <w:t xml:space="preserve">, </w:t>
      </w:r>
      <w:hyperlink r:id="rId7" w:history="1">
        <w:r>
          <w:rPr>
            <w:color w:val="0000FF"/>
          </w:rPr>
          <w:t>96</w:t>
        </w:r>
      </w:hyperlink>
      <w:r>
        <w:t xml:space="preserve"> Лесного кодекса Российской Федерации, </w:t>
      </w:r>
      <w:hyperlink r:id="rId8" w:history="1">
        <w:r>
          <w:rPr>
            <w:color w:val="0000FF"/>
          </w:rPr>
          <w:t>пунктом 7</w:t>
        </w:r>
      </w:hyperlink>
      <w:r>
        <w:t xml:space="preserve"> Положения об осуществлении государственного федерального лесного надзора (лесной охраны), утвержденного Постановлением Правительства Российской Федерации от 22 июня 2007 года N 394, и на основании </w:t>
      </w:r>
      <w:hyperlink r:id="rId9" w:history="1">
        <w:r>
          <w:rPr>
            <w:color w:val="0000FF"/>
          </w:rPr>
          <w:t>пункта 9 части 2.1</w:t>
        </w:r>
      </w:hyperlink>
      <w:r>
        <w:t xml:space="preserve"> Положения об Агентстве лесного хозяйства и охраны животного мира Камчатского края, утвержденного Постановлением Правительства Камчатского края от 28.04.2011 N 165-П</w:t>
      </w:r>
      <w:proofErr w:type="gramEnd"/>
      <w:r>
        <w:t>, в целях обеспечения осуществления на землях лесного фонда на территории Камчатского края федерального государственного лесного надзора (лесной охраны).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ind w:firstLine="540"/>
        <w:jc w:val="both"/>
      </w:pPr>
      <w:r>
        <w:t>ПРИКАЗЫВАЮ: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должностных лиц, осуществляющих федеральный государственный лесной надзор (лесную охрану) на землях лесного фонда на территории Камчатского края согласно приложению к настоящему Приказу.</w:t>
      </w:r>
    </w:p>
    <w:p w:rsidR="005D1223" w:rsidRDefault="005D1223">
      <w:pPr>
        <w:pStyle w:val="ConsPlusNormal"/>
        <w:ind w:firstLine="540"/>
        <w:jc w:val="both"/>
      </w:pPr>
      <w:r>
        <w:t>2. Признать утратившими силу:</w:t>
      </w:r>
    </w:p>
    <w:p w:rsidR="005D1223" w:rsidRDefault="005D1223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Агентства лесного хозяйства и охраны животного мира Камчатского края от 19.11.2013 N 513-пр "Об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края";</w:t>
      </w:r>
    </w:p>
    <w:p w:rsidR="005D1223" w:rsidRDefault="005D1223">
      <w:pPr>
        <w:pStyle w:val="ConsPlusNormal"/>
        <w:ind w:firstLine="540"/>
        <w:jc w:val="both"/>
      </w:pPr>
      <w:proofErr w:type="gramStart"/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Агентства лесного хозяйства и охраны животного мира Камчатского края от 31.01.2014 N 78-пр "О внесении изменения в приложение к Приказу Агентства лесного хозяйства и охраны животного мира Камчатского края от 19.11.2013 N 513-пр "Об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края";</w:t>
      </w:r>
      <w:proofErr w:type="gramEnd"/>
    </w:p>
    <w:p w:rsidR="005D1223" w:rsidRDefault="005D1223">
      <w:pPr>
        <w:pStyle w:val="ConsPlusNormal"/>
        <w:ind w:firstLine="540"/>
        <w:jc w:val="both"/>
      </w:pPr>
      <w:proofErr w:type="gramStart"/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Агентства лесного хозяйства и охраны животного мира Камчатского края от 26.02.2014 N 148-пр "О внесении изменения в приложение к Приказу Агентства лесного хозяйства и охраны животного мира Камчатского края от 19.11.2013 N 513-пр "Об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края";</w:t>
      </w:r>
      <w:proofErr w:type="gramEnd"/>
    </w:p>
    <w:p w:rsidR="005D1223" w:rsidRDefault="005D1223">
      <w:pPr>
        <w:pStyle w:val="ConsPlusNormal"/>
        <w:ind w:firstLine="540"/>
        <w:jc w:val="both"/>
      </w:pPr>
      <w:r>
        <w:t>- Приказ Агентства лесного хозяйства и охраны животного мира Камчатского края от 18.08.2014 N 486-пр "Об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края";</w:t>
      </w:r>
    </w:p>
    <w:p w:rsidR="005D1223" w:rsidRDefault="005D1223">
      <w:pPr>
        <w:pStyle w:val="ConsPlusNormal"/>
        <w:ind w:firstLine="540"/>
        <w:jc w:val="both"/>
      </w:pPr>
      <w:r>
        <w:t>- Приказ Агентства лесного хозяйства и охраны животного мира Камчатского края от 13.11.2014 N 692-пр "Об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края".</w:t>
      </w:r>
    </w:p>
    <w:p w:rsidR="005D1223" w:rsidRDefault="005D1223">
      <w:pPr>
        <w:pStyle w:val="ConsPlusNormal"/>
        <w:ind w:firstLine="540"/>
        <w:jc w:val="both"/>
      </w:pPr>
      <w:r>
        <w:t>3. Настоящий Приказ вступает в силу через 10 дней после его официального опубликования.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jc w:val="right"/>
      </w:pPr>
      <w:r>
        <w:t>ВрИО руководителя Агентства</w:t>
      </w:r>
    </w:p>
    <w:p w:rsidR="005D1223" w:rsidRDefault="005D1223">
      <w:pPr>
        <w:pStyle w:val="ConsPlusNormal"/>
        <w:jc w:val="right"/>
      </w:pPr>
      <w:r>
        <w:t>Е.П.ШИРОКОВ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jc w:val="right"/>
        <w:outlineLvl w:val="0"/>
      </w:pPr>
      <w:r>
        <w:t>Приложение</w:t>
      </w:r>
    </w:p>
    <w:p w:rsidR="005D1223" w:rsidRDefault="005D1223">
      <w:pPr>
        <w:pStyle w:val="ConsPlusNormal"/>
        <w:jc w:val="right"/>
      </w:pPr>
      <w:r>
        <w:t>к Приказу Агентства лесного</w:t>
      </w:r>
    </w:p>
    <w:p w:rsidR="005D1223" w:rsidRDefault="005D1223">
      <w:pPr>
        <w:pStyle w:val="ConsPlusNormal"/>
        <w:jc w:val="right"/>
      </w:pPr>
      <w:r>
        <w:t>хозяйства и охраны животного мира</w:t>
      </w:r>
    </w:p>
    <w:p w:rsidR="005D1223" w:rsidRDefault="005D1223">
      <w:pPr>
        <w:pStyle w:val="ConsPlusNormal"/>
        <w:jc w:val="right"/>
      </w:pPr>
      <w:r>
        <w:t>Камчатского края</w:t>
      </w:r>
    </w:p>
    <w:p w:rsidR="005D1223" w:rsidRDefault="005D1223">
      <w:pPr>
        <w:pStyle w:val="ConsPlusNormal"/>
        <w:jc w:val="right"/>
      </w:pPr>
      <w:r>
        <w:t>от 22.06.2015 N 374-пр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Title"/>
        <w:jc w:val="center"/>
      </w:pPr>
      <w:bookmarkStart w:id="0" w:name="P37"/>
      <w:bookmarkEnd w:id="0"/>
      <w:r>
        <w:t>ПЕРЕЧЕНЬ ДОЛЖНОСТНЫХ ЛИЦ, ОСУЩЕСТВЛЯЮЩИХ ФЕДЕРАЛЬНЫЙ</w:t>
      </w:r>
    </w:p>
    <w:p w:rsidR="005D1223" w:rsidRDefault="005D1223">
      <w:pPr>
        <w:pStyle w:val="ConsPlusTitle"/>
        <w:jc w:val="center"/>
      </w:pPr>
      <w:r>
        <w:t>ГОСУДАРСТВЕННЫЙ ЛЕСНОЙ НАДЗОР (ЛЕСНУЮ ОХРАНУ) НА ЗЕМЛЯХ</w:t>
      </w:r>
    </w:p>
    <w:p w:rsidR="005D1223" w:rsidRDefault="005D1223">
      <w:pPr>
        <w:pStyle w:val="ConsPlusTitle"/>
        <w:jc w:val="center"/>
      </w:pPr>
      <w:r>
        <w:t>ЛЕСНОГО ФОНДА НА ТЕРРИТОРИИ КАМЧАТСКОГО КРАЯ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ind w:firstLine="540"/>
        <w:jc w:val="both"/>
      </w:pPr>
      <w:r>
        <w:t>1. В Агентстве лесного хозяйства и охраны животного мира Камчатского края на землях лесного фонда на территории Камчатского края федеральный государственный лесной надзор (лесную охрану), осуществляют:</w:t>
      </w:r>
    </w:p>
    <w:p w:rsidR="005D1223" w:rsidRDefault="005D1223">
      <w:pPr>
        <w:pStyle w:val="ConsPlusNormal"/>
        <w:ind w:firstLine="540"/>
        <w:jc w:val="both"/>
      </w:pPr>
      <w:r>
        <w:t>- руководитель - главный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заместитель руководителя - заместитель главного государственного лесного инспектора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заместитель руководителя - начальник отдела охраны лесов и государственного лесного и пожарного надзора - заместитель главного государственного инспектора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консультант отдела охраны лесов и государственного лесного и пожарного надзора -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консультант Корякской группы отдела охраны лесов и государственного лесного и пожарного надзора -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консультанты Елизовский группы отдела охраны лесов и государственного лесного и пожарного надзора -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консультант Усть-Большерцкой группы отдела охраны лесов и государственного лесного и пожарного надзора -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консультант Атласовской группы отдела охраны лесов и государственного лесного и пожарного надзора -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консультант Мильковской группы отдела охраны лесов и государственного лесного и пожарного надзора -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консультант Ключевской группы отдела охраны лесов и государственного лесного и пожарного надзора - государственный лесной инспектор Камчатского края;</w:t>
      </w:r>
    </w:p>
    <w:p w:rsidR="005D1223" w:rsidRDefault="005D1223">
      <w:pPr>
        <w:pStyle w:val="ConsPlusNormal"/>
        <w:ind w:firstLine="540"/>
        <w:jc w:val="both"/>
      </w:pPr>
      <w:r>
        <w:t>- главные специалисты-эксперты отдела охраны лесов и государственного лесного и пожарного надзора - государственный лесной инспектор Камчатского края.</w:t>
      </w:r>
    </w:p>
    <w:p w:rsidR="005D1223" w:rsidRDefault="005D1223">
      <w:pPr>
        <w:pStyle w:val="ConsPlusNormal"/>
        <w:ind w:firstLine="540"/>
        <w:jc w:val="both"/>
      </w:pPr>
      <w:r>
        <w:t>2. В краевых государственных казенных учреждениях - лесничествах, подведомственных Агентству лесного хозяйства и охраны животного мира Камчатского края, федеральный государственный лесной надзор (лесную охрану) осуществляют:</w:t>
      </w:r>
    </w:p>
    <w:p w:rsidR="005D1223" w:rsidRDefault="005D1223">
      <w:pPr>
        <w:pStyle w:val="ConsPlusNormal"/>
        <w:ind w:firstLine="540"/>
        <w:jc w:val="both"/>
      </w:pPr>
      <w:r>
        <w:t>- руководители краевых государственных казенных учреждений - лесничие;</w:t>
      </w:r>
    </w:p>
    <w:p w:rsidR="005D1223" w:rsidRDefault="005D1223">
      <w:pPr>
        <w:pStyle w:val="ConsPlusNormal"/>
        <w:ind w:firstLine="540"/>
        <w:jc w:val="both"/>
      </w:pPr>
      <w:r>
        <w:t>- участковые лесничие.</w:t>
      </w: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jc w:val="both"/>
      </w:pPr>
    </w:p>
    <w:p w:rsidR="005D1223" w:rsidRDefault="005D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542" w:rsidRDefault="004E1542">
      <w:bookmarkStart w:id="1" w:name="_GoBack"/>
      <w:bookmarkEnd w:id="1"/>
    </w:p>
    <w:sectPr w:rsidR="004E1542" w:rsidSect="00FB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23"/>
    <w:rsid w:val="00007E93"/>
    <w:rsid w:val="002A1193"/>
    <w:rsid w:val="004A783B"/>
    <w:rsid w:val="004B2490"/>
    <w:rsid w:val="004E1542"/>
    <w:rsid w:val="00523418"/>
    <w:rsid w:val="005D1223"/>
    <w:rsid w:val="009B1FCC"/>
    <w:rsid w:val="00A100F7"/>
    <w:rsid w:val="00B645E0"/>
    <w:rsid w:val="00B82189"/>
    <w:rsid w:val="00C81B43"/>
    <w:rsid w:val="00E607F0"/>
    <w:rsid w:val="00F473CF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2F2CF1560C4927E63F29BAB49618AE24C100526723F9D11D742B1B22DBD7FC70D7BB4v0n6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2F2CF1560C4927E63F29BAB49618AE24C1004277E3F9D11D742B1B22DBD7FC70D7BB4v0n5V" TargetMode="External"/><Relationship Id="rId12" Type="http://schemas.openxmlformats.org/officeDocument/2006/relationships/hyperlink" Target="consultantplus://offline/ref=C642F2CF1560C4927E63EC96BD253D8EE5404A0F237930CA488344E6ED7DBB2A87v4n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2F2CF1560C4927E63F29BAB49618AE24C1004277E3F9D11D742B1B22DBD7FC70D7BB304897F05vBn1V" TargetMode="External"/><Relationship Id="rId11" Type="http://schemas.openxmlformats.org/officeDocument/2006/relationships/hyperlink" Target="consultantplus://offline/ref=C642F2CF1560C4927E63EC96BD253D8EE5404A0F237930CA4B8044E6ED7DBB2A87v4nDV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642F2CF1560C4927E63EC96BD253D8EE5404A0F237930C9498444E6ED7DBB2A87v4n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2F2CF1560C4927E63EC96BD253D8EE5404A0F237E34CD448644E6ED7DBB2A874D7DE647CD7707B3DC63BBv7n8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0</DocSecurity>
  <Lines>44</Lines>
  <Paragraphs>12</Paragraphs>
  <ScaleCrop>false</ScaleCrop>
  <Company>Агентство Лесного Хозяйства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 Сергей Владимирович</dc:creator>
  <cp:keywords/>
  <dc:description/>
  <cp:lastModifiedBy>Шабарчин Сергей Владимирович</cp:lastModifiedBy>
  <cp:revision>1</cp:revision>
  <dcterms:created xsi:type="dcterms:W3CDTF">2017-02-13T21:39:00Z</dcterms:created>
  <dcterms:modified xsi:type="dcterms:W3CDTF">2017-02-13T21:39:00Z</dcterms:modified>
</cp:coreProperties>
</file>