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C1" w:rsidRDefault="008B0C1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BC1" w:rsidRDefault="00606BC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06BC1" w:rsidRDefault="00606BC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06BC1" w:rsidRDefault="00606BC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06BC1" w:rsidRDefault="008B0C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АГЕНТСТВО ЛЕСНОГО ХОЗЯЙСТВА </w:t>
      </w:r>
    </w:p>
    <w:p w:rsidR="00606BC1" w:rsidRDefault="008B0C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606BC1" w:rsidRDefault="00606BC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06BC1" w:rsidRDefault="008B0C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606BC1" w:rsidRDefault="00606BC1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06BC1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06BC1" w:rsidRDefault="008B0C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06BC1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6BC1" w:rsidRDefault="008B0C1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06BC1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06BC1" w:rsidRDefault="00606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06BC1" w:rsidRPr="004C02DE" w:rsidRDefault="00606BC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06BC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06BC1" w:rsidRDefault="00AE72C2" w:rsidP="00AE72C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к приказу Агентства лесного хозяйства Камчатского края от 29.11.2021 № 768-пр «Об установлении</w:t>
            </w:r>
            <w:r w:rsidRPr="00AE72C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8"/>
              </w:rPr>
              <w:t xml:space="preserve">Порядка </w:t>
            </w:r>
            <w:r w:rsidRPr="00AE72C2">
              <w:rPr>
                <w:rFonts w:ascii="Times New Roman" w:hAnsi="Times New Roman"/>
                <w:b/>
                <w:sz w:val="28"/>
              </w:rPr>
              <w:t>составления и утверждения плана финансово-хозяйственной деятельности краевого государст</w:t>
            </w:r>
            <w:r>
              <w:rPr>
                <w:rFonts w:ascii="Times New Roman" w:hAnsi="Times New Roman"/>
                <w:b/>
                <w:sz w:val="28"/>
              </w:rPr>
              <w:t>венного автономного учреждения «Охрана камчатских лесов»</w:t>
            </w:r>
            <w:r w:rsidRPr="00AE72C2">
              <w:rPr>
                <w:rFonts w:ascii="Times New Roman" w:hAnsi="Times New Roman"/>
                <w:b/>
                <w:sz w:val="28"/>
              </w:rPr>
              <w:t>, в отношении которого функции и полномочия учредителя осуществляет Агентство лесного хозяйства Камчатского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606BC1" w:rsidRPr="004C02DE" w:rsidRDefault="00606BC1" w:rsidP="00AE72C2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606BC1" w:rsidRPr="004C02DE" w:rsidRDefault="00606BC1" w:rsidP="00AE72C2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606BC1" w:rsidRDefault="00AE72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протест Камчатской межрайонной природоохранной прокуратуры от 25.01.2024 № 07-02-2024</w:t>
      </w:r>
      <w:r w:rsidR="00420A3C">
        <w:rPr>
          <w:rFonts w:ascii="Times New Roman" w:hAnsi="Times New Roman"/>
          <w:sz w:val="28"/>
        </w:rPr>
        <w:t>,</w:t>
      </w:r>
      <w:r w:rsidR="008B0C1A">
        <w:rPr>
          <w:rFonts w:ascii="Times New Roman" w:hAnsi="Times New Roman"/>
          <w:sz w:val="28"/>
        </w:rPr>
        <w:t xml:space="preserve"> </w:t>
      </w:r>
    </w:p>
    <w:p w:rsidR="00606BC1" w:rsidRDefault="00606B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6BC1" w:rsidRDefault="008B0C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606BC1" w:rsidRDefault="00606B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6BC1" w:rsidRDefault="00AE72C2" w:rsidP="00AE72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к приказу </w:t>
      </w:r>
      <w:r w:rsidRPr="00AE72C2">
        <w:rPr>
          <w:rFonts w:ascii="Times New Roman" w:hAnsi="Times New Roman"/>
          <w:sz w:val="28"/>
        </w:rPr>
        <w:t>Агентства лесного хозяйства Камчатского края от 29.11.2021 № 768-пр «Об установлении Порядка составления и утверждения плана финансово-хозяйственной деятельности краевого государственного автономного учреждения «Охрана камчатских лесов», в отношении которого функции и полномочия учредителя осуществляет Агентство лесного хозяйства Камчатского края»</w:t>
      </w:r>
      <w:r>
        <w:rPr>
          <w:rFonts w:ascii="Times New Roman" w:hAnsi="Times New Roman"/>
          <w:sz w:val="28"/>
        </w:rPr>
        <w:t xml:space="preserve"> изменения согласно приложению к настоящему приказу.</w:t>
      </w:r>
    </w:p>
    <w:p w:rsidR="00606BC1" w:rsidRDefault="00AE72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Настоящий приказ </w:t>
      </w:r>
      <w:r w:rsidRPr="00AE72C2">
        <w:rPr>
          <w:rFonts w:ascii="Times New Roman" w:hAnsi="Times New Roman"/>
          <w:sz w:val="28"/>
        </w:rPr>
        <w:t>вступает в силу после дня</w:t>
      </w:r>
      <w:r>
        <w:rPr>
          <w:rFonts w:ascii="Times New Roman" w:hAnsi="Times New Roman"/>
          <w:sz w:val="28"/>
        </w:rPr>
        <w:t xml:space="preserve"> его о</w:t>
      </w:r>
      <w:r w:rsidR="00B80648">
        <w:rPr>
          <w:rFonts w:ascii="Times New Roman" w:hAnsi="Times New Roman"/>
          <w:sz w:val="28"/>
        </w:rPr>
        <w:t>фициального опубликования.</w:t>
      </w:r>
    </w:p>
    <w:p w:rsidR="00606BC1" w:rsidRDefault="00606B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6BC1" w:rsidRDefault="00606B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02DE" w:rsidRDefault="004C02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606BC1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606BC1" w:rsidRDefault="008B0C1A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  <w:p w:rsidR="00606BC1" w:rsidRDefault="00606BC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606BC1" w:rsidRDefault="008B0C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06BC1" w:rsidRDefault="004C6750" w:rsidP="004C67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Щипицын </w:t>
            </w:r>
          </w:p>
        </w:tc>
      </w:tr>
    </w:tbl>
    <w:p w:rsidR="00B80648" w:rsidRDefault="00B80648" w:rsidP="00D03BD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606BC1" w:rsidRDefault="008B0C1A" w:rsidP="00D03BD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Агентства</w:t>
      </w:r>
    </w:p>
    <w:p w:rsidR="00D03BDB" w:rsidRDefault="00D03BDB" w:rsidP="00D03BDB">
      <w:pPr>
        <w:widowControl w:val="0"/>
        <w:spacing w:after="0" w:line="240" w:lineRule="auto"/>
        <w:ind w:left="5103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лесного хозяйства Камчатского</w:t>
      </w:r>
    </w:p>
    <w:p w:rsidR="00606BC1" w:rsidRDefault="008B0C1A" w:rsidP="00D03BDB">
      <w:pPr>
        <w:widowControl w:val="0"/>
        <w:spacing w:after="0" w:line="240" w:lineRule="auto"/>
        <w:ind w:left="5103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края</w:t>
      </w:r>
    </w:p>
    <w:tbl>
      <w:tblPr>
        <w:tblStyle w:val="af0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869"/>
        <w:gridCol w:w="486"/>
        <w:gridCol w:w="1701"/>
      </w:tblGrid>
      <w:tr w:rsidR="00606BC1" w:rsidTr="004C6750">
        <w:trPr>
          <w:jc w:val="right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06BC1" w:rsidRDefault="00D03BDB" w:rsidP="00D03BDB">
            <w:pPr>
              <w:spacing w:after="60"/>
              <w:ind w:left="-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8B0C1A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06BC1" w:rsidRDefault="008B0C1A" w:rsidP="00E2797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06BC1" w:rsidRDefault="008B0C1A" w:rsidP="00E27978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6BC1" w:rsidRDefault="008B0C1A" w:rsidP="00E2797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D03BDB" w:rsidRDefault="00D03BDB">
      <w:pPr>
        <w:rPr>
          <w:rFonts w:ascii="Times New Roman" w:hAnsi="Times New Roman"/>
          <w:sz w:val="24"/>
          <w:highlight w:val="yellow"/>
        </w:rPr>
      </w:pPr>
    </w:p>
    <w:p w:rsidR="00D03BDB" w:rsidRPr="004C02DE" w:rsidRDefault="00D03BDB" w:rsidP="004C02D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C02DE" w:rsidRDefault="004C02DE" w:rsidP="004C0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D03BDB" w:rsidRPr="004C02DE" w:rsidRDefault="004C02DE" w:rsidP="004C02D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4C02DE">
        <w:rPr>
          <w:rFonts w:ascii="Times New Roman" w:hAnsi="Times New Roman"/>
          <w:sz w:val="28"/>
          <w:szCs w:val="28"/>
        </w:rPr>
        <w:t>в приложение к приказу Агентства лесного хозяйства Камчатского края от</w:t>
      </w:r>
      <w:r>
        <w:rPr>
          <w:rFonts w:ascii="Times New Roman" w:hAnsi="Times New Roman"/>
          <w:sz w:val="28"/>
          <w:szCs w:val="28"/>
        </w:rPr>
        <w:t> </w:t>
      </w:r>
      <w:r w:rsidRPr="004C02DE">
        <w:rPr>
          <w:rFonts w:ascii="Times New Roman" w:hAnsi="Times New Roman"/>
          <w:sz w:val="28"/>
          <w:szCs w:val="28"/>
        </w:rPr>
        <w:t>29.11.2021 № 768-пр «Об установлении Порядка составления и утверждения плана финансово-хозяйственной деятельности краевого государственного автономного учреждения «Охрана камчатских лесов», в отношении которого функции и полномочия учредителя осуществляет Агентство лесного хозяйст</w:t>
      </w:r>
      <w:bookmarkStart w:id="2" w:name="_GoBack"/>
      <w:bookmarkEnd w:id="2"/>
      <w:r w:rsidRPr="004C02DE">
        <w:rPr>
          <w:rFonts w:ascii="Times New Roman" w:hAnsi="Times New Roman"/>
          <w:sz w:val="28"/>
          <w:szCs w:val="28"/>
        </w:rPr>
        <w:t>ва Камчатского края»</w:t>
      </w:r>
    </w:p>
    <w:p w:rsidR="00606BC1" w:rsidRDefault="00606BC1" w:rsidP="004C02DE">
      <w:pPr>
        <w:spacing w:after="0" w:line="240" w:lineRule="auto"/>
        <w:rPr>
          <w:sz w:val="28"/>
          <w:szCs w:val="28"/>
        </w:rPr>
      </w:pPr>
    </w:p>
    <w:p w:rsidR="00420A3C" w:rsidRDefault="004C02DE" w:rsidP="004C02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2DE">
        <w:rPr>
          <w:rFonts w:ascii="Times New Roman" w:hAnsi="Times New Roman"/>
          <w:sz w:val="28"/>
          <w:szCs w:val="28"/>
        </w:rPr>
        <w:t>1. </w:t>
      </w:r>
      <w:r w:rsidR="00420A3C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4D6AD7" w:rsidRDefault="00420A3C" w:rsidP="0042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 </w:t>
      </w:r>
      <w:r w:rsidRPr="00420A3C">
        <w:rPr>
          <w:rFonts w:ascii="Times New Roman" w:hAnsi="Times New Roman"/>
          <w:sz w:val="28"/>
          <w:szCs w:val="28"/>
        </w:rPr>
        <w:t xml:space="preserve">План </w:t>
      </w:r>
      <w:r w:rsidR="004D6AD7">
        <w:rPr>
          <w:rFonts w:ascii="Times New Roman" w:hAnsi="Times New Roman"/>
          <w:sz w:val="28"/>
          <w:szCs w:val="28"/>
        </w:rPr>
        <w:t>должен составляться и утверждаться</w:t>
      </w:r>
      <w:r w:rsidRPr="00420A3C">
        <w:rPr>
          <w:rFonts w:ascii="Times New Roman" w:hAnsi="Times New Roman"/>
          <w:sz w:val="28"/>
          <w:szCs w:val="28"/>
        </w:rPr>
        <w:t xml:space="preserve"> на очередной финансовый год в случае, если закон </w:t>
      </w:r>
      <w:r w:rsidR="004D6AD7">
        <w:rPr>
          <w:rFonts w:ascii="Times New Roman" w:hAnsi="Times New Roman"/>
          <w:sz w:val="28"/>
          <w:szCs w:val="28"/>
        </w:rPr>
        <w:t xml:space="preserve">(решение) о </w:t>
      </w:r>
      <w:r w:rsidRPr="00420A3C">
        <w:rPr>
          <w:rFonts w:ascii="Times New Roman" w:hAnsi="Times New Roman"/>
          <w:sz w:val="28"/>
          <w:szCs w:val="28"/>
        </w:rPr>
        <w:t>бюджете утверждается на один финансовый год или на очередной финансовый год и плановый пер</w:t>
      </w:r>
      <w:r w:rsidR="004D6AD7">
        <w:rPr>
          <w:rFonts w:ascii="Times New Roman" w:hAnsi="Times New Roman"/>
          <w:sz w:val="28"/>
          <w:szCs w:val="28"/>
        </w:rPr>
        <w:t xml:space="preserve">иод, если закон (решение) о </w:t>
      </w:r>
      <w:r w:rsidRPr="00420A3C">
        <w:rPr>
          <w:rFonts w:ascii="Times New Roman" w:hAnsi="Times New Roman"/>
          <w:sz w:val="28"/>
          <w:szCs w:val="28"/>
        </w:rPr>
        <w:t>бюджете утверждается на очередной финансовый год и плановый период.</w:t>
      </w:r>
    </w:p>
    <w:p w:rsidR="004C02DE" w:rsidRDefault="004D6AD7" w:rsidP="004D6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D7">
        <w:rPr>
          <w:rFonts w:ascii="Times New Roman" w:hAnsi="Times New Roman"/>
          <w:sz w:val="28"/>
          <w:szCs w:val="28"/>
        </w:rPr>
        <w:t>При принятии учреждением обязательств, срок исполнения которых по условиям договоров (контрактов) превышает срок, предусмот</w:t>
      </w:r>
      <w:r>
        <w:rPr>
          <w:rFonts w:ascii="Times New Roman" w:hAnsi="Times New Roman"/>
          <w:sz w:val="28"/>
          <w:szCs w:val="28"/>
        </w:rPr>
        <w:t>ренный абзацем первым настоящей части, показатели П</w:t>
      </w:r>
      <w:r w:rsidRPr="004D6AD7">
        <w:rPr>
          <w:rFonts w:ascii="Times New Roman" w:hAnsi="Times New Roman"/>
          <w:sz w:val="28"/>
          <w:szCs w:val="28"/>
        </w:rPr>
        <w:t xml:space="preserve">лана по решению </w:t>
      </w:r>
      <w:r w:rsidR="00F07A7E">
        <w:rPr>
          <w:rFonts w:ascii="Times New Roman" w:hAnsi="Times New Roman"/>
          <w:sz w:val="28"/>
          <w:szCs w:val="28"/>
        </w:rPr>
        <w:t xml:space="preserve">Агентства </w:t>
      </w:r>
      <w:r w:rsidRPr="004D6AD7">
        <w:rPr>
          <w:rFonts w:ascii="Times New Roman" w:hAnsi="Times New Roman"/>
          <w:sz w:val="28"/>
          <w:szCs w:val="28"/>
        </w:rPr>
        <w:t>утверждаются на период, превышающий указанный срок</w:t>
      </w:r>
      <w:r>
        <w:rPr>
          <w:rFonts w:ascii="Times New Roman" w:hAnsi="Times New Roman"/>
          <w:sz w:val="28"/>
          <w:szCs w:val="28"/>
        </w:rPr>
        <w:t>.».</w:t>
      </w:r>
    </w:p>
    <w:p w:rsidR="007E27DC" w:rsidRDefault="004D6AD7" w:rsidP="0042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E27DC">
        <w:rPr>
          <w:rFonts w:ascii="Times New Roman" w:hAnsi="Times New Roman"/>
          <w:sz w:val="28"/>
          <w:szCs w:val="28"/>
        </w:rPr>
        <w:t>В части 2.4:</w:t>
      </w:r>
    </w:p>
    <w:p w:rsidR="004D6AD7" w:rsidRDefault="007E27DC" w:rsidP="0042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абзац первый </w:t>
      </w:r>
      <w:r w:rsidR="004D6AD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6AD7" w:rsidRDefault="00F07A7E" w:rsidP="0042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 </w:t>
      </w:r>
      <w:r w:rsidRPr="00F07A7E">
        <w:rPr>
          <w:rFonts w:ascii="Times New Roman" w:hAnsi="Times New Roman"/>
          <w:sz w:val="28"/>
          <w:szCs w:val="28"/>
        </w:rPr>
        <w:t xml:space="preserve">Учреждение составляет План при формировании проекта закона (решения) о бюджете в порядке и сроки, установленные </w:t>
      </w:r>
      <w:r w:rsidR="007E27DC">
        <w:rPr>
          <w:rFonts w:ascii="Times New Roman" w:hAnsi="Times New Roman"/>
          <w:sz w:val="28"/>
          <w:szCs w:val="28"/>
        </w:rPr>
        <w:t>Агентством:»;</w:t>
      </w:r>
    </w:p>
    <w:p w:rsidR="007E27DC" w:rsidRDefault="007E27DC" w:rsidP="0042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пункт 2 изложить в следующей редакции:</w:t>
      </w:r>
    </w:p>
    <w:p w:rsidR="007E27DC" w:rsidRDefault="007E27DC" w:rsidP="0042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 </w:t>
      </w:r>
      <w:r w:rsidRPr="007E27DC">
        <w:rPr>
          <w:rFonts w:ascii="Times New Roman" w:hAnsi="Times New Roman"/>
          <w:sz w:val="28"/>
          <w:szCs w:val="28"/>
        </w:rPr>
        <w:t>с учетом планируемых объемов выплат, связанных с осуществлением деятельности, предусмотренной уставом учреждения, включая выплаты по исполнению принятых учреждением в предшествующих отчетных периодах обязательств</w:t>
      </w:r>
      <w:r>
        <w:rPr>
          <w:rFonts w:ascii="Times New Roman" w:hAnsi="Times New Roman"/>
          <w:sz w:val="28"/>
          <w:szCs w:val="28"/>
        </w:rPr>
        <w:t>.</w:t>
      </w:r>
      <w:r w:rsidR="004B1DA3">
        <w:rPr>
          <w:rFonts w:ascii="Times New Roman" w:hAnsi="Times New Roman"/>
          <w:sz w:val="28"/>
          <w:szCs w:val="28"/>
        </w:rPr>
        <w:t>».</w:t>
      </w:r>
    </w:p>
    <w:p w:rsidR="007E27DC" w:rsidRDefault="007E27DC" w:rsidP="0042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4B1DA3">
        <w:rPr>
          <w:rFonts w:ascii="Times New Roman" w:hAnsi="Times New Roman"/>
          <w:sz w:val="28"/>
          <w:szCs w:val="28"/>
        </w:rPr>
        <w:t xml:space="preserve">В части 2.6:  </w:t>
      </w:r>
    </w:p>
    <w:p w:rsidR="00B21EBF" w:rsidRDefault="00B21EBF" w:rsidP="00B2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пункте 1:</w:t>
      </w:r>
    </w:p>
    <w:p w:rsidR="004B1DA3" w:rsidRDefault="00B21EBF" w:rsidP="00B2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B1DA3">
        <w:rPr>
          <w:rFonts w:ascii="Times New Roman" w:hAnsi="Times New Roman"/>
          <w:sz w:val="28"/>
          <w:szCs w:val="28"/>
        </w:rPr>
        <w:t>) подпункт «б»</w:t>
      </w:r>
      <w:r>
        <w:rPr>
          <w:rFonts w:ascii="Times New Roman" w:hAnsi="Times New Roman"/>
          <w:sz w:val="28"/>
          <w:szCs w:val="28"/>
        </w:rPr>
        <w:t xml:space="preserve"> </w:t>
      </w:r>
      <w:r w:rsidR="004B1DA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26381" w:rsidRPr="00426381" w:rsidRDefault="004B1DA3" w:rsidP="00426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«б)</w:t>
      </w:r>
      <w:r w:rsidR="00426381">
        <w:rPr>
          <w:rFonts w:ascii="Times New Roman" w:hAnsi="Times New Roman"/>
          <w:sz w:val="28"/>
          <w:szCs w:val="28"/>
        </w:rPr>
        <w:t> </w:t>
      </w:r>
      <w:r w:rsidR="00426381" w:rsidRPr="00426381">
        <w:rPr>
          <w:rFonts w:ascii="Times New Roman" w:hAnsi="Times New Roman"/>
          <w:sz w:val="28"/>
          <w:szCs w:val="28"/>
        </w:rPr>
        <w:t>от возврата вы</w:t>
      </w:r>
      <w:r w:rsidR="00426381">
        <w:rPr>
          <w:rFonts w:ascii="Times New Roman" w:hAnsi="Times New Roman"/>
          <w:sz w:val="28"/>
          <w:szCs w:val="28"/>
        </w:rPr>
        <w:t>плат, произведенных учреждением</w:t>
      </w:r>
      <w:r w:rsidR="00426381" w:rsidRPr="00426381">
        <w:rPr>
          <w:rFonts w:ascii="Times New Roman" w:hAnsi="Times New Roman"/>
          <w:sz w:val="28"/>
          <w:szCs w:val="28"/>
        </w:rPr>
        <w:t xml:space="preserve">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</w:t>
      </w:r>
      <w:r w:rsidR="00B21EBF">
        <w:rPr>
          <w:rFonts w:ascii="Times New Roman" w:hAnsi="Times New Roman"/>
          <w:sz w:val="28"/>
          <w:szCs w:val="28"/>
        </w:rPr>
        <w:t>ой задолженности прошлых лет), ‒</w:t>
      </w:r>
      <w:r w:rsidR="00426381" w:rsidRPr="00426381">
        <w:rPr>
          <w:rFonts w:ascii="Times New Roman" w:hAnsi="Times New Roman"/>
          <w:sz w:val="28"/>
          <w:szCs w:val="28"/>
        </w:rPr>
        <w:t xml:space="preserve">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  <w:r w:rsidR="00B21EBF">
        <w:rPr>
          <w:rFonts w:ascii="Times New Roman" w:hAnsi="Times New Roman"/>
          <w:sz w:val="28"/>
          <w:szCs w:val="28"/>
        </w:rPr>
        <w:t>»;</w:t>
      </w:r>
    </w:p>
    <w:p w:rsidR="00B21EBF" w:rsidRDefault="00B21EBF" w:rsidP="00426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дополнить подпунктом «в» следующего содержания:</w:t>
      </w:r>
    </w:p>
    <w:p w:rsidR="004B1DA3" w:rsidRDefault="00B21EBF" w:rsidP="00B2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«в) </w:t>
      </w:r>
      <w:r w:rsidR="00426381" w:rsidRPr="00426381">
        <w:rPr>
          <w:rFonts w:ascii="Times New Roman" w:hAnsi="Times New Roman"/>
          <w:sz w:val="28"/>
          <w:szCs w:val="28"/>
        </w:rPr>
        <w:t>от возврата средств, р</w:t>
      </w:r>
      <w:r>
        <w:rPr>
          <w:rFonts w:ascii="Times New Roman" w:hAnsi="Times New Roman"/>
          <w:sz w:val="28"/>
          <w:szCs w:val="28"/>
        </w:rPr>
        <w:t>анее размещенных на депозитах, ‒</w:t>
      </w:r>
      <w:r w:rsidR="00426381" w:rsidRPr="00426381">
        <w:rPr>
          <w:rFonts w:ascii="Times New Roman" w:hAnsi="Times New Roman"/>
          <w:sz w:val="28"/>
          <w:szCs w:val="28"/>
        </w:rPr>
        <w:t xml:space="preserve">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  <w:r w:rsidR="00426381">
        <w:rPr>
          <w:rFonts w:ascii="Times New Roman" w:hAnsi="Times New Roman"/>
          <w:sz w:val="28"/>
          <w:szCs w:val="28"/>
        </w:rPr>
        <w:t>»;</w:t>
      </w:r>
    </w:p>
    <w:p w:rsidR="00426381" w:rsidRDefault="004B1DA3" w:rsidP="00CB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B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493B00">
        <w:rPr>
          <w:rFonts w:ascii="Times New Roman" w:hAnsi="Times New Roman"/>
          <w:sz w:val="28"/>
          <w:szCs w:val="28"/>
        </w:rPr>
        <w:t>в</w:t>
      </w:r>
      <w:r w:rsidR="00CB3583">
        <w:rPr>
          <w:rFonts w:ascii="Times New Roman" w:hAnsi="Times New Roman"/>
          <w:sz w:val="28"/>
          <w:szCs w:val="28"/>
        </w:rPr>
        <w:t xml:space="preserve"> </w:t>
      </w:r>
      <w:r w:rsidR="00D606E3">
        <w:rPr>
          <w:rFonts w:ascii="Times New Roman" w:hAnsi="Times New Roman"/>
          <w:sz w:val="28"/>
          <w:szCs w:val="28"/>
        </w:rPr>
        <w:t>пункте 2:</w:t>
      </w:r>
    </w:p>
    <w:p w:rsidR="00CB3583" w:rsidRDefault="00CB3583" w:rsidP="00CB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абзац </w:t>
      </w:r>
      <w:r w:rsidR="00493B00">
        <w:rPr>
          <w:rFonts w:ascii="Times New Roman" w:hAnsi="Times New Roman"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3583" w:rsidRDefault="00CB3583" w:rsidP="00CB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583">
        <w:rPr>
          <w:rFonts w:ascii="Times New Roman" w:hAnsi="Times New Roman"/>
          <w:sz w:val="28"/>
          <w:szCs w:val="28"/>
        </w:rPr>
        <w:t>«По решению Агентства 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  <w:r>
        <w:rPr>
          <w:rFonts w:ascii="Times New Roman" w:hAnsi="Times New Roman"/>
          <w:sz w:val="28"/>
          <w:szCs w:val="28"/>
        </w:rPr>
        <w:t>»;</w:t>
      </w:r>
    </w:p>
    <w:p w:rsidR="00D606E3" w:rsidRDefault="00CB3583" w:rsidP="00EE5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606E3">
        <w:rPr>
          <w:rFonts w:ascii="Times New Roman" w:hAnsi="Times New Roman"/>
          <w:sz w:val="28"/>
          <w:szCs w:val="28"/>
        </w:rPr>
        <w:t>) дополнить подпунктами «г»</w:t>
      </w:r>
      <w:r w:rsidR="00EE5AA4">
        <w:rPr>
          <w:rFonts w:ascii="Times New Roman" w:hAnsi="Times New Roman"/>
          <w:sz w:val="28"/>
          <w:szCs w:val="28"/>
        </w:rPr>
        <w:t>–</w:t>
      </w:r>
      <w:r w:rsidR="00D606E3">
        <w:rPr>
          <w:rFonts w:ascii="Times New Roman" w:hAnsi="Times New Roman"/>
          <w:sz w:val="28"/>
          <w:szCs w:val="28"/>
        </w:rPr>
        <w:t>«д»» следующего содержания:</w:t>
      </w:r>
    </w:p>
    <w:p w:rsidR="004B1DA3" w:rsidRDefault="00D606E3" w:rsidP="0042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«г) </w:t>
      </w:r>
      <w:r w:rsidRPr="00D606E3">
        <w:rPr>
          <w:rFonts w:ascii="Times New Roman" w:hAnsi="Times New Roman"/>
          <w:sz w:val="28"/>
          <w:szCs w:val="28"/>
        </w:rPr>
        <w:t>по перечислению физическим и юридическим лицам ссуд, кредитов, в случаях, установленных законодательством Российск</w:t>
      </w:r>
      <w:r w:rsidR="00CB3583">
        <w:rPr>
          <w:rFonts w:ascii="Times New Roman" w:hAnsi="Times New Roman"/>
          <w:sz w:val="28"/>
          <w:szCs w:val="28"/>
        </w:rPr>
        <w:t>ой Федерации, –</w:t>
      </w:r>
      <w:r w:rsidRPr="00D606E3">
        <w:rPr>
          <w:rFonts w:ascii="Times New Roman" w:hAnsi="Times New Roman"/>
          <w:sz w:val="28"/>
          <w:szCs w:val="28"/>
        </w:rPr>
        <w:t xml:space="preserve"> по коду аналитической группы вида источников финансирования дефицитов бюджетов классификации источников финансирования дефицитов бюджетов</w:t>
      </w:r>
      <w:r>
        <w:rPr>
          <w:rFonts w:ascii="Times New Roman" w:hAnsi="Times New Roman"/>
          <w:sz w:val="28"/>
          <w:szCs w:val="28"/>
        </w:rPr>
        <w:t>;</w:t>
      </w:r>
    </w:p>
    <w:p w:rsidR="00EE5AA4" w:rsidRDefault="00D606E3" w:rsidP="0049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по перечислению</w:t>
      </w:r>
      <w:r w:rsidRPr="00D606E3">
        <w:rPr>
          <w:rFonts w:ascii="Times New Roman" w:hAnsi="Times New Roman"/>
          <w:sz w:val="28"/>
          <w:szCs w:val="28"/>
        </w:rPr>
        <w:t xml:space="preserve"> средств в рамках расчетов между головным учреждением и обособленным(и) подразделением(ями)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606E3">
        <w:rPr>
          <w:rFonts w:ascii="Times New Roman" w:hAnsi="Times New Roman"/>
          <w:sz w:val="28"/>
          <w:szCs w:val="28"/>
        </w:rPr>
        <w:t xml:space="preserve">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  <w:r>
        <w:rPr>
          <w:rFonts w:ascii="Times New Roman" w:hAnsi="Times New Roman"/>
          <w:sz w:val="28"/>
          <w:szCs w:val="28"/>
        </w:rPr>
        <w:t>»</w:t>
      </w:r>
      <w:r w:rsidR="00493B00">
        <w:rPr>
          <w:rFonts w:ascii="Times New Roman" w:hAnsi="Times New Roman"/>
          <w:sz w:val="28"/>
          <w:szCs w:val="28"/>
        </w:rPr>
        <w:t>.</w:t>
      </w:r>
    </w:p>
    <w:p w:rsidR="00D606E3" w:rsidRDefault="00D606E3" w:rsidP="0042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493B00">
        <w:rPr>
          <w:rFonts w:ascii="Times New Roman" w:hAnsi="Times New Roman"/>
          <w:sz w:val="28"/>
          <w:szCs w:val="28"/>
        </w:rPr>
        <w:t>Часть 2.8 изложить в следующей редакции:</w:t>
      </w:r>
    </w:p>
    <w:p w:rsidR="00493B00" w:rsidRPr="00493B00" w:rsidRDefault="00493B00" w:rsidP="0049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«2.8.</w:t>
      </w:r>
      <w:r>
        <w:t> </w:t>
      </w:r>
      <w:r w:rsidRPr="00493B00">
        <w:rPr>
          <w:rFonts w:ascii="Times New Roman" w:hAnsi="Times New Roman"/>
          <w:sz w:val="28"/>
          <w:szCs w:val="28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493B00" w:rsidRDefault="00493B00" w:rsidP="0049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B00">
        <w:rPr>
          <w:rFonts w:ascii="Times New Roman" w:hAnsi="Times New Roman"/>
          <w:sz w:val="28"/>
          <w:szCs w:val="28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</w:t>
      </w:r>
      <w:r>
        <w:rPr>
          <w:rFonts w:ascii="Times New Roman" w:hAnsi="Times New Roman"/>
          <w:sz w:val="28"/>
          <w:szCs w:val="28"/>
        </w:rPr>
        <w:t>.».</w:t>
      </w:r>
    </w:p>
    <w:p w:rsidR="00493B00" w:rsidRDefault="00493B00" w:rsidP="0049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Дополнить часть 3.2 абзацем третьим следующего содержания:</w:t>
      </w:r>
    </w:p>
    <w:p w:rsidR="00493B00" w:rsidRDefault="00493B00" w:rsidP="0049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3B00">
        <w:rPr>
          <w:rFonts w:ascii="Times New Roman" w:hAnsi="Times New Roman"/>
          <w:sz w:val="28"/>
          <w:szCs w:val="28"/>
        </w:rPr>
        <w:t>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</w:t>
      </w:r>
      <w:r w:rsidR="00FA1AE0">
        <w:rPr>
          <w:rFonts w:ascii="Times New Roman" w:hAnsi="Times New Roman"/>
          <w:sz w:val="28"/>
          <w:szCs w:val="28"/>
        </w:rPr>
        <w:t>.».</w:t>
      </w:r>
    </w:p>
    <w:p w:rsidR="00D606E3" w:rsidRDefault="00FA1AE0" w:rsidP="0042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Дополнить часть 3.3 пунктом 7 следующего содержания:</w:t>
      </w:r>
    </w:p>
    <w:p w:rsidR="007E27DC" w:rsidRDefault="00FA1AE0" w:rsidP="00FA1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 в</w:t>
      </w:r>
      <w:r w:rsidRPr="00FA1AE0">
        <w:rPr>
          <w:rFonts w:ascii="Times New Roman" w:hAnsi="Times New Roman"/>
          <w:sz w:val="28"/>
          <w:szCs w:val="28"/>
        </w:rPr>
        <w:t xml:space="preserve"> случае изменения показателей поступлений в очередном финансовом году и в соответствующем году планового периода более чем на 20 процен</w:t>
      </w:r>
      <w:r>
        <w:rPr>
          <w:rFonts w:ascii="Times New Roman" w:hAnsi="Times New Roman"/>
          <w:sz w:val="28"/>
          <w:szCs w:val="28"/>
        </w:rPr>
        <w:t>тов по сравнению с отчетным, Агентству</w:t>
      </w:r>
      <w:r w:rsidRPr="00FA1AE0">
        <w:rPr>
          <w:rFonts w:ascii="Times New Roman" w:hAnsi="Times New Roman"/>
          <w:sz w:val="28"/>
          <w:szCs w:val="28"/>
        </w:rPr>
        <w:t xml:space="preserve"> направляется информация о причинах указанных изменений.</w:t>
      </w:r>
      <w:r>
        <w:rPr>
          <w:rFonts w:ascii="Times New Roman" w:hAnsi="Times New Roman"/>
          <w:sz w:val="28"/>
          <w:szCs w:val="28"/>
        </w:rPr>
        <w:t>».</w:t>
      </w:r>
    </w:p>
    <w:p w:rsidR="00FA1AE0" w:rsidRDefault="00FA1AE0" w:rsidP="00FA1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 части 3.26:</w:t>
      </w:r>
    </w:p>
    <w:p w:rsidR="00FA1AE0" w:rsidRDefault="00FA1AE0" w:rsidP="00FA1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абзац первый изложить в следующей редакции:</w:t>
      </w:r>
    </w:p>
    <w:p w:rsidR="00FA1AE0" w:rsidRDefault="00FA1AE0" w:rsidP="00FA1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«3.26. </w:t>
      </w:r>
      <w:r w:rsidRPr="00FA1AE0">
        <w:rPr>
          <w:rFonts w:ascii="Times New Roman" w:hAnsi="Times New Roman"/>
          <w:sz w:val="28"/>
          <w:szCs w:val="28"/>
        </w:rPr>
        <w:t>Расчеты расходов на закупку товаров, работ, услуг должны соответствовать в части планируемых выплат:</w:t>
      </w:r>
      <w:r>
        <w:rPr>
          <w:rFonts w:ascii="Times New Roman" w:hAnsi="Times New Roman"/>
          <w:sz w:val="28"/>
          <w:szCs w:val="28"/>
        </w:rPr>
        <w:t>»;</w:t>
      </w:r>
    </w:p>
    <w:p w:rsidR="007E27DC" w:rsidRPr="004C02DE" w:rsidRDefault="00FA1AE0" w:rsidP="00415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70662">
        <w:rPr>
          <w:rFonts w:ascii="Times New Roman" w:hAnsi="Times New Roman"/>
          <w:sz w:val="28"/>
          <w:szCs w:val="28"/>
        </w:rPr>
        <w:t>пункт 2 после слов «</w:t>
      </w:r>
      <w:r w:rsidR="00B70662" w:rsidRPr="00B70662">
        <w:rPr>
          <w:rFonts w:ascii="Times New Roman" w:hAnsi="Times New Roman"/>
          <w:sz w:val="28"/>
          <w:szCs w:val="28"/>
        </w:rPr>
        <w:t>Федераль</w:t>
      </w:r>
      <w:r w:rsidR="00B70662">
        <w:rPr>
          <w:rFonts w:ascii="Times New Roman" w:hAnsi="Times New Roman"/>
          <w:sz w:val="28"/>
          <w:szCs w:val="28"/>
        </w:rPr>
        <w:t>ным законом от 18 июля 2011 г. № 223-ФЗ «</w:t>
      </w:r>
      <w:r w:rsidR="00B70662" w:rsidRPr="00B70662">
        <w:rPr>
          <w:rFonts w:ascii="Times New Roman" w:hAnsi="Times New Roman"/>
          <w:sz w:val="28"/>
          <w:szCs w:val="28"/>
        </w:rPr>
        <w:t>О закупках товаров, работ, услуг от</w:t>
      </w:r>
      <w:r w:rsidR="00415042">
        <w:rPr>
          <w:rFonts w:ascii="Times New Roman" w:hAnsi="Times New Roman"/>
          <w:sz w:val="28"/>
          <w:szCs w:val="28"/>
        </w:rPr>
        <w:t>дельными видами юридических лиц</w:t>
      </w:r>
      <w:r w:rsidR="00B70662" w:rsidRPr="00B70662">
        <w:rPr>
          <w:rFonts w:ascii="Times New Roman" w:hAnsi="Times New Roman"/>
          <w:sz w:val="28"/>
          <w:szCs w:val="28"/>
        </w:rPr>
        <w:t>,</w:t>
      </w:r>
      <w:r w:rsidR="00415042">
        <w:rPr>
          <w:rFonts w:ascii="Times New Roman" w:hAnsi="Times New Roman"/>
          <w:sz w:val="28"/>
          <w:szCs w:val="28"/>
        </w:rPr>
        <w:t xml:space="preserve">» </w:t>
      </w:r>
      <w:r w:rsidR="00B70662">
        <w:rPr>
          <w:rFonts w:ascii="Times New Roman" w:hAnsi="Times New Roman"/>
          <w:sz w:val="28"/>
          <w:szCs w:val="28"/>
        </w:rPr>
        <w:t xml:space="preserve">дополнить словами «а </w:t>
      </w:r>
      <w:r w:rsidR="00B70662" w:rsidRPr="00B70662">
        <w:rPr>
          <w:rFonts w:ascii="Times New Roman" w:hAnsi="Times New Roman"/>
          <w:sz w:val="28"/>
          <w:szCs w:val="28"/>
        </w:rPr>
        <w:t xml:space="preserve">также показателям закупок, которые согласно положениям пункта 4 Правил формирования плана закупки товаров (работ, </w:t>
      </w:r>
      <w:r w:rsidR="00B70662" w:rsidRPr="00B70662">
        <w:rPr>
          <w:rFonts w:ascii="Times New Roman" w:hAnsi="Times New Roman"/>
          <w:sz w:val="28"/>
          <w:szCs w:val="28"/>
        </w:rPr>
        <w:lastRenderedPageBreak/>
        <w:t>услуг), утвержденных постановлением Правительства Российской Фе</w:t>
      </w:r>
      <w:r w:rsidR="00B70662">
        <w:rPr>
          <w:rFonts w:ascii="Times New Roman" w:hAnsi="Times New Roman"/>
          <w:sz w:val="28"/>
          <w:szCs w:val="28"/>
        </w:rPr>
        <w:t>дерации от 17 сентября 2012 г. №</w:t>
      </w:r>
      <w:r w:rsidR="00B70662" w:rsidRPr="00B70662">
        <w:rPr>
          <w:rFonts w:ascii="Times New Roman" w:hAnsi="Times New Roman"/>
          <w:sz w:val="28"/>
          <w:szCs w:val="28"/>
        </w:rPr>
        <w:t xml:space="preserve"> 932, не включаются в план закупок.</w:t>
      </w:r>
      <w:r w:rsidR="00B70662">
        <w:rPr>
          <w:rFonts w:ascii="Times New Roman" w:hAnsi="Times New Roman"/>
          <w:sz w:val="28"/>
          <w:szCs w:val="28"/>
        </w:rPr>
        <w:t>».</w:t>
      </w:r>
    </w:p>
    <w:sectPr w:rsidR="007E27DC" w:rsidRPr="004C02DE" w:rsidSect="004C02DE">
      <w:headerReference w:type="default" r:id="rId7"/>
      <w:pgSz w:w="11906" w:h="16838"/>
      <w:pgMar w:top="907" w:right="851" w:bottom="90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F8" w:rsidRDefault="00CD18F8">
      <w:pPr>
        <w:spacing w:after="0" w:line="240" w:lineRule="auto"/>
      </w:pPr>
      <w:r>
        <w:separator/>
      </w:r>
    </w:p>
  </w:endnote>
  <w:endnote w:type="continuationSeparator" w:id="0">
    <w:p w:rsidR="00CD18F8" w:rsidRDefault="00CD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F8" w:rsidRDefault="00CD18F8">
      <w:pPr>
        <w:spacing w:after="0" w:line="240" w:lineRule="auto"/>
      </w:pPr>
      <w:r>
        <w:separator/>
      </w:r>
    </w:p>
  </w:footnote>
  <w:footnote w:type="continuationSeparator" w:id="0">
    <w:p w:rsidR="00CD18F8" w:rsidRDefault="00CD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1" w:rsidRPr="004C02DE" w:rsidRDefault="008B0C1A" w:rsidP="004C02DE">
    <w:pPr>
      <w:framePr w:wrap="around" w:vAnchor="text" w:hAnchor="page" w:x="6196" w:y="12"/>
      <w:rPr>
        <w:rFonts w:ascii="Times New Roman" w:hAnsi="Times New Roman"/>
        <w:sz w:val="28"/>
        <w:szCs w:val="28"/>
      </w:rPr>
    </w:pPr>
    <w:r w:rsidRPr="004C02DE">
      <w:rPr>
        <w:rFonts w:ascii="Times New Roman" w:hAnsi="Times New Roman"/>
        <w:sz w:val="28"/>
        <w:szCs w:val="28"/>
      </w:rPr>
      <w:fldChar w:fldCharType="begin"/>
    </w:r>
    <w:r w:rsidRPr="004C02DE">
      <w:rPr>
        <w:rFonts w:ascii="Times New Roman" w:hAnsi="Times New Roman"/>
        <w:sz w:val="28"/>
        <w:szCs w:val="28"/>
      </w:rPr>
      <w:instrText xml:space="preserve">PAGE </w:instrText>
    </w:r>
    <w:r w:rsidRPr="004C02DE">
      <w:rPr>
        <w:rFonts w:ascii="Times New Roman" w:hAnsi="Times New Roman"/>
        <w:sz w:val="28"/>
        <w:szCs w:val="28"/>
      </w:rPr>
      <w:fldChar w:fldCharType="separate"/>
    </w:r>
    <w:r w:rsidR="003323C0">
      <w:rPr>
        <w:rFonts w:ascii="Times New Roman" w:hAnsi="Times New Roman"/>
        <w:noProof/>
        <w:sz w:val="28"/>
        <w:szCs w:val="28"/>
      </w:rPr>
      <w:t>4</w:t>
    </w:r>
    <w:r w:rsidRPr="004C02DE">
      <w:rPr>
        <w:rFonts w:ascii="Times New Roman" w:hAnsi="Times New Roman"/>
        <w:sz w:val="28"/>
        <w:szCs w:val="28"/>
      </w:rPr>
      <w:fldChar w:fldCharType="end"/>
    </w:r>
  </w:p>
  <w:p w:rsidR="00606BC1" w:rsidRDefault="00606BC1">
    <w:pPr>
      <w:pStyle w:val="ae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1"/>
    <w:rsid w:val="001F2E80"/>
    <w:rsid w:val="003323C0"/>
    <w:rsid w:val="00415042"/>
    <w:rsid w:val="00420A3C"/>
    <w:rsid w:val="00426381"/>
    <w:rsid w:val="004902C3"/>
    <w:rsid w:val="00493B00"/>
    <w:rsid w:val="004B1DA3"/>
    <w:rsid w:val="004C02DE"/>
    <w:rsid w:val="004C6750"/>
    <w:rsid w:val="004D6AD7"/>
    <w:rsid w:val="00606BC1"/>
    <w:rsid w:val="007E27DC"/>
    <w:rsid w:val="008B0C1A"/>
    <w:rsid w:val="009A20F4"/>
    <w:rsid w:val="00AE72C2"/>
    <w:rsid w:val="00B21EBF"/>
    <w:rsid w:val="00B70662"/>
    <w:rsid w:val="00B80648"/>
    <w:rsid w:val="00C603B9"/>
    <w:rsid w:val="00CB3583"/>
    <w:rsid w:val="00CC2F1B"/>
    <w:rsid w:val="00CD18F8"/>
    <w:rsid w:val="00D03BDB"/>
    <w:rsid w:val="00D606E3"/>
    <w:rsid w:val="00E27978"/>
    <w:rsid w:val="00EE5AA4"/>
    <w:rsid w:val="00F07A7E"/>
    <w:rsid w:val="00F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7F0D"/>
  <w15:docId w15:val="{0BCF7A53-D9D4-4B01-A724-CF2DC89C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1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1"/>
    <w:link w:val="a8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1"/>
    <w:link w:val="ae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4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 Сергей Николаевич</dc:creator>
  <cp:lastModifiedBy>Аристов Сергей Николаевич</cp:lastModifiedBy>
  <cp:revision>4</cp:revision>
  <dcterms:created xsi:type="dcterms:W3CDTF">2024-01-30T05:50:00Z</dcterms:created>
  <dcterms:modified xsi:type="dcterms:W3CDTF">2024-01-30T21:55:00Z</dcterms:modified>
</cp:coreProperties>
</file>