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D37" w:rsidRDefault="00883D37">
      <w:pPr>
        <w:pStyle w:val="ConsPlusTitlePage"/>
      </w:pPr>
      <w:r>
        <w:t xml:space="preserve">Документ предоставлен </w:t>
      </w:r>
      <w:hyperlink r:id="rId5" w:history="1">
        <w:r>
          <w:rPr>
            <w:color w:val="0000FF"/>
          </w:rPr>
          <w:t>КонсультантПлюс</w:t>
        </w:r>
      </w:hyperlink>
      <w:r>
        <w:br/>
      </w:r>
    </w:p>
    <w:p w:rsidR="00883D37" w:rsidRDefault="00883D37">
      <w:pPr>
        <w:pStyle w:val="ConsPlusNormal"/>
        <w:ind w:firstLine="540"/>
        <w:jc w:val="both"/>
      </w:pPr>
    </w:p>
    <w:p w:rsidR="00883D37" w:rsidRDefault="00883D37">
      <w:pPr>
        <w:pStyle w:val="ConsPlusTitle"/>
        <w:jc w:val="center"/>
      </w:pPr>
      <w:r>
        <w:t>ГУБЕРНАТОР КАМЧАТСКОГО КРАЯ</w:t>
      </w:r>
    </w:p>
    <w:p w:rsidR="00883D37" w:rsidRDefault="00883D37">
      <w:pPr>
        <w:pStyle w:val="ConsPlusTitle"/>
        <w:jc w:val="center"/>
      </w:pPr>
    </w:p>
    <w:p w:rsidR="00883D37" w:rsidRDefault="00883D37">
      <w:pPr>
        <w:pStyle w:val="ConsPlusTitle"/>
        <w:jc w:val="center"/>
      </w:pPr>
      <w:r>
        <w:t>ПОСТАНОВЛЕНИЕ</w:t>
      </w:r>
    </w:p>
    <w:p w:rsidR="00883D37" w:rsidRDefault="00883D37">
      <w:pPr>
        <w:pStyle w:val="ConsPlusTitle"/>
        <w:jc w:val="center"/>
      </w:pPr>
      <w:r>
        <w:t>от 30 ноября 2015 г. N 98</w:t>
      </w:r>
    </w:p>
    <w:p w:rsidR="00883D37" w:rsidRDefault="00883D37">
      <w:pPr>
        <w:pStyle w:val="ConsPlusTitle"/>
        <w:jc w:val="center"/>
      </w:pPr>
    </w:p>
    <w:p w:rsidR="00883D37" w:rsidRDefault="00883D37">
      <w:pPr>
        <w:pStyle w:val="ConsPlusTitle"/>
        <w:jc w:val="center"/>
      </w:pPr>
      <w:r>
        <w:t>О ВНЕСЕНИИ ИЗМЕНЕНИЙ В ПОСТАНОВЛЕНИЕ</w:t>
      </w:r>
    </w:p>
    <w:p w:rsidR="00883D37" w:rsidRDefault="00883D37">
      <w:pPr>
        <w:pStyle w:val="ConsPlusTitle"/>
        <w:jc w:val="center"/>
      </w:pPr>
      <w:r>
        <w:t>ГУБЕРНАТОРА КАМЧАТСКОГО КРАЯ ОТ 30.04.2014 N 49</w:t>
      </w:r>
    </w:p>
    <w:p w:rsidR="00883D37" w:rsidRDefault="00883D37">
      <w:pPr>
        <w:pStyle w:val="ConsPlusTitle"/>
        <w:jc w:val="center"/>
      </w:pPr>
      <w:r>
        <w:t>"ОБ УСТАНОВЛЕНИИ ПРЕДЕЛЬНЫХ (МАКСИМАЛЬНЫХ) ИНДЕКСОВ</w:t>
      </w:r>
    </w:p>
    <w:p w:rsidR="00883D37" w:rsidRDefault="00883D37">
      <w:pPr>
        <w:pStyle w:val="ConsPlusTitle"/>
        <w:jc w:val="center"/>
      </w:pPr>
      <w:r>
        <w:t>ИЗМЕНЕНИЯ РАЗМЕРА ВНОСИМОЙ ГРАЖДАНАМИ ПЛАТЫ ЗА</w:t>
      </w:r>
    </w:p>
    <w:p w:rsidR="00883D37" w:rsidRDefault="00883D37">
      <w:pPr>
        <w:pStyle w:val="ConsPlusTitle"/>
        <w:jc w:val="center"/>
      </w:pPr>
      <w:r>
        <w:t>КОММУНАЛЬНЫЕ УСЛУГИ В МУНИЦИПАЛЬНЫХ ОБРАЗОВАНИЯХ</w:t>
      </w:r>
    </w:p>
    <w:p w:rsidR="00883D37" w:rsidRDefault="00883D37">
      <w:pPr>
        <w:pStyle w:val="ConsPlusTitle"/>
        <w:jc w:val="center"/>
      </w:pPr>
      <w:r>
        <w:t>В КАМЧАТСКОМ КРАЕ С 1 ИЮЛЯ 2014 ГОДА ПО 2018 ГОД"</w:t>
      </w:r>
    </w:p>
    <w:p w:rsidR="00883D37" w:rsidRDefault="00883D37">
      <w:pPr>
        <w:pStyle w:val="ConsPlusNormal"/>
        <w:ind w:firstLine="540"/>
        <w:jc w:val="both"/>
      </w:pPr>
    </w:p>
    <w:p w:rsidR="00883D37" w:rsidRDefault="00883D37">
      <w:pPr>
        <w:pStyle w:val="ConsPlusNormal"/>
        <w:ind w:firstLine="540"/>
        <w:jc w:val="both"/>
      </w:pPr>
      <w:r>
        <w:t>ПОСТАНОВЛЯЮ:</w:t>
      </w:r>
    </w:p>
    <w:p w:rsidR="00883D37" w:rsidRDefault="00883D37">
      <w:pPr>
        <w:pStyle w:val="ConsPlusNormal"/>
        <w:ind w:firstLine="540"/>
        <w:jc w:val="both"/>
      </w:pPr>
    </w:p>
    <w:p w:rsidR="00883D37" w:rsidRDefault="00883D37">
      <w:pPr>
        <w:pStyle w:val="ConsPlusNormal"/>
        <w:ind w:firstLine="540"/>
        <w:jc w:val="both"/>
      </w:pPr>
      <w:r>
        <w:t xml:space="preserve">1. Внести в </w:t>
      </w:r>
      <w:hyperlink r:id="rId6" w:history="1">
        <w:r>
          <w:rPr>
            <w:color w:val="0000FF"/>
          </w:rPr>
          <w:t>Постановление</w:t>
        </w:r>
      </w:hyperlink>
      <w:r>
        <w:t xml:space="preserve"> губернатора Камчатского края от 30.04.2014 N 49 "Об установлении предельных (максимальных) индексов изменения размера вносимой гражданами платы за коммунальные услуги в муниципальных образованиях в Камчатском крае с 1 июля 2014 года по 2018 год" следующие изменения:</w:t>
      </w:r>
    </w:p>
    <w:p w:rsidR="00883D37" w:rsidRDefault="00883D37">
      <w:pPr>
        <w:pStyle w:val="ConsPlusNormal"/>
        <w:ind w:firstLine="540"/>
        <w:jc w:val="both"/>
      </w:pPr>
      <w:r>
        <w:t xml:space="preserve">1) </w:t>
      </w:r>
      <w:hyperlink r:id="rId7" w:history="1">
        <w:r>
          <w:rPr>
            <w:color w:val="0000FF"/>
          </w:rPr>
          <w:t>дополнить</w:t>
        </w:r>
      </w:hyperlink>
      <w:r>
        <w:t xml:space="preserve"> частью 1(3) следующего содержания:</w:t>
      </w:r>
    </w:p>
    <w:p w:rsidR="00883D37" w:rsidRDefault="00883D37">
      <w:pPr>
        <w:pStyle w:val="ConsPlusNormal"/>
        <w:ind w:firstLine="540"/>
        <w:jc w:val="both"/>
      </w:pPr>
      <w:r>
        <w:t>"1(3). Утвердить обоснование величины установленных предельных (максимальных) индексов изменения размера вносимой гражданами платы за коммунальные услуги в муниципальных образованиях в Камчатском крае на 2016 год согласно приложению 4.";</w:t>
      </w:r>
    </w:p>
    <w:p w:rsidR="00883D37" w:rsidRDefault="00883D37">
      <w:pPr>
        <w:pStyle w:val="ConsPlusNormal"/>
        <w:ind w:firstLine="540"/>
        <w:jc w:val="both"/>
      </w:pPr>
      <w:r>
        <w:t xml:space="preserve">2) </w:t>
      </w:r>
      <w:hyperlink r:id="rId8" w:history="1">
        <w:r>
          <w:rPr>
            <w:color w:val="0000FF"/>
          </w:rPr>
          <w:t>приложение 1</w:t>
        </w:r>
      </w:hyperlink>
      <w:r>
        <w:t xml:space="preserve"> изложить в редакции согласно </w:t>
      </w:r>
      <w:hyperlink w:anchor="P40" w:history="1">
        <w:r>
          <w:rPr>
            <w:color w:val="0000FF"/>
          </w:rPr>
          <w:t>приложению 1</w:t>
        </w:r>
      </w:hyperlink>
      <w:r>
        <w:t xml:space="preserve"> к настоящему Постановлению;</w:t>
      </w:r>
    </w:p>
    <w:p w:rsidR="00883D37" w:rsidRDefault="00883D37">
      <w:pPr>
        <w:pStyle w:val="ConsPlusNormal"/>
        <w:ind w:firstLine="540"/>
        <w:jc w:val="both"/>
      </w:pPr>
      <w:r>
        <w:t xml:space="preserve">3) </w:t>
      </w:r>
      <w:hyperlink r:id="rId9" w:history="1">
        <w:r>
          <w:rPr>
            <w:color w:val="0000FF"/>
          </w:rPr>
          <w:t>дополнить</w:t>
        </w:r>
      </w:hyperlink>
      <w:r>
        <w:t xml:space="preserve"> приложением 4 согласно </w:t>
      </w:r>
      <w:hyperlink w:anchor="P1111" w:history="1">
        <w:r>
          <w:rPr>
            <w:color w:val="0000FF"/>
          </w:rPr>
          <w:t>приложению 2</w:t>
        </w:r>
      </w:hyperlink>
      <w:r>
        <w:t xml:space="preserve"> к настоящему Постановлению.</w:t>
      </w:r>
    </w:p>
    <w:p w:rsidR="00883D37" w:rsidRDefault="00883D37">
      <w:pPr>
        <w:pStyle w:val="ConsPlusNormal"/>
        <w:ind w:firstLine="540"/>
        <w:jc w:val="both"/>
      </w:pPr>
      <w:r>
        <w:t>2. Настоящее Постановление вступает в силу через 10 дней после дня его официального опубликования и распространяется на правоотношения, возникающие с 1 января 2016 года.</w:t>
      </w:r>
    </w:p>
    <w:p w:rsidR="00883D37" w:rsidRDefault="00883D37">
      <w:pPr>
        <w:pStyle w:val="ConsPlusNormal"/>
        <w:ind w:firstLine="540"/>
        <w:jc w:val="both"/>
      </w:pPr>
    </w:p>
    <w:p w:rsidR="00883D37" w:rsidRDefault="00883D37">
      <w:pPr>
        <w:pStyle w:val="ConsPlusNormal"/>
        <w:jc w:val="right"/>
      </w:pPr>
      <w:r>
        <w:t>Губернатор</w:t>
      </w:r>
    </w:p>
    <w:p w:rsidR="00883D37" w:rsidRDefault="00883D37">
      <w:pPr>
        <w:pStyle w:val="ConsPlusNormal"/>
        <w:jc w:val="right"/>
      </w:pPr>
      <w:r>
        <w:t>Камчатского края</w:t>
      </w:r>
    </w:p>
    <w:p w:rsidR="00883D37" w:rsidRDefault="00883D37">
      <w:pPr>
        <w:pStyle w:val="ConsPlusNormal"/>
        <w:jc w:val="right"/>
      </w:pPr>
      <w:r>
        <w:t>В.И.ИЛЮХИН</w:t>
      </w:r>
    </w:p>
    <w:p w:rsidR="00883D37" w:rsidRDefault="00883D37">
      <w:pPr>
        <w:sectPr w:rsidR="00883D37" w:rsidSect="00247035">
          <w:pgSz w:w="11906" w:h="16838"/>
          <w:pgMar w:top="1134" w:right="850" w:bottom="1134" w:left="1701" w:header="708" w:footer="708" w:gutter="0"/>
          <w:cols w:space="708"/>
          <w:docGrid w:linePitch="360"/>
        </w:sectPr>
      </w:pPr>
    </w:p>
    <w:p w:rsidR="00883D37" w:rsidRDefault="00883D37">
      <w:pPr>
        <w:pStyle w:val="ConsPlusNormal"/>
        <w:ind w:firstLine="540"/>
        <w:jc w:val="both"/>
      </w:pPr>
    </w:p>
    <w:p w:rsidR="00883D37" w:rsidRDefault="00883D37">
      <w:pPr>
        <w:pStyle w:val="ConsPlusNormal"/>
        <w:ind w:firstLine="540"/>
        <w:jc w:val="both"/>
      </w:pPr>
    </w:p>
    <w:p w:rsidR="00883D37" w:rsidRDefault="00883D37">
      <w:pPr>
        <w:pStyle w:val="ConsPlusNormal"/>
        <w:ind w:firstLine="540"/>
        <w:jc w:val="both"/>
      </w:pPr>
    </w:p>
    <w:p w:rsidR="00883D37" w:rsidRDefault="00883D37">
      <w:pPr>
        <w:pStyle w:val="ConsPlusNormal"/>
        <w:ind w:firstLine="540"/>
        <w:jc w:val="both"/>
      </w:pPr>
    </w:p>
    <w:p w:rsidR="00883D37" w:rsidRDefault="00883D37">
      <w:pPr>
        <w:pStyle w:val="ConsPlusNormal"/>
        <w:ind w:firstLine="540"/>
        <w:jc w:val="both"/>
      </w:pPr>
    </w:p>
    <w:p w:rsidR="00883D37" w:rsidRDefault="00883D37">
      <w:pPr>
        <w:pStyle w:val="ConsPlusNormal"/>
        <w:jc w:val="right"/>
      </w:pPr>
      <w:r>
        <w:t>Приложение 1</w:t>
      </w:r>
    </w:p>
    <w:p w:rsidR="00883D37" w:rsidRDefault="00883D37">
      <w:pPr>
        <w:pStyle w:val="ConsPlusNormal"/>
        <w:jc w:val="right"/>
      </w:pPr>
      <w:r>
        <w:t>к Постановлению губернатора</w:t>
      </w:r>
    </w:p>
    <w:p w:rsidR="00883D37" w:rsidRDefault="00883D37">
      <w:pPr>
        <w:pStyle w:val="ConsPlusNormal"/>
        <w:jc w:val="right"/>
      </w:pPr>
      <w:r>
        <w:t>Камчатского края</w:t>
      </w:r>
    </w:p>
    <w:p w:rsidR="00883D37" w:rsidRDefault="00883D37">
      <w:pPr>
        <w:pStyle w:val="ConsPlusNormal"/>
        <w:jc w:val="right"/>
      </w:pPr>
      <w:r>
        <w:t>от 30.11.2015 N 98</w:t>
      </w:r>
    </w:p>
    <w:p w:rsidR="00883D37" w:rsidRDefault="00883D37">
      <w:pPr>
        <w:pStyle w:val="ConsPlusNormal"/>
        <w:ind w:firstLine="540"/>
        <w:jc w:val="both"/>
      </w:pPr>
    </w:p>
    <w:p w:rsidR="00883D37" w:rsidRDefault="00883D37">
      <w:pPr>
        <w:pStyle w:val="ConsPlusNormal"/>
        <w:jc w:val="right"/>
      </w:pPr>
      <w:r>
        <w:t>"Приложение 1</w:t>
      </w:r>
    </w:p>
    <w:p w:rsidR="00883D37" w:rsidRDefault="00883D37">
      <w:pPr>
        <w:pStyle w:val="ConsPlusNormal"/>
        <w:jc w:val="right"/>
      </w:pPr>
      <w:r>
        <w:t>к Постановлению губернатора</w:t>
      </w:r>
    </w:p>
    <w:p w:rsidR="00883D37" w:rsidRDefault="00883D37">
      <w:pPr>
        <w:pStyle w:val="ConsPlusNormal"/>
        <w:jc w:val="right"/>
      </w:pPr>
      <w:r>
        <w:t>Камчатского края</w:t>
      </w:r>
    </w:p>
    <w:p w:rsidR="00883D37" w:rsidRDefault="00883D37">
      <w:pPr>
        <w:pStyle w:val="ConsPlusNormal"/>
        <w:jc w:val="right"/>
      </w:pPr>
      <w:r>
        <w:t>от 30.04.2014 N 49</w:t>
      </w:r>
    </w:p>
    <w:p w:rsidR="00883D37" w:rsidRDefault="00883D37">
      <w:pPr>
        <w:pStyle w:val="ConsPlusNormal"/>
        <w:ind w:firstLine="540"/>
        <w:jc w:val="both"/>
      </w:pPr>
    </w:p>
    <w:p w:rsidR="00883D37" w:rsidRDefault="00883D37">
      <w:pPr>
        <w:pStyle w:val="ConsPlusTitle"/>
        <w:jc w:val="center"/>
      </w:pPr>
      <w:bookmarkStart w:id="0" w:name="P40"/>
      <w:bookmarkEnd w:id="0"/>
      <w:r>
        <w:t>ПРЕДЕЛЬНЫЕ (МАКСИМАЛЬНЫЕ)</w:t>
      </w:r>
    </w:p>
    <w:p w:rsidR="00883D37" w:rsidRDefault="00883D37">
      <w:pPr>
        <w:pStyle w:val="ConsPlusTitle"/>
        <w:jc w:val="center"/>
      </w:pPr>
      <w:r>
        <w:t>ИНДЕКСЫ ИЗМЕНЕНИЯ РАЗМЕРА ВНОСИМОЙ ГРАЖДАНАМИ</w:t>
      </w:r>
    </w:p>
    <w:p w:rsidR="00883D37" w:rsidRDefault="00883D37">
      <w:pPr>
        <w:pStyle w:val="ConsPlusTitle"/>
        <w:jc w:val="center"/>
      </w:pPr>
      <w:r>
        <w:t>ПЛАТЫ ЗА КОММУНАЛЬНЫЕ УСЛУГИ В МУНИЦИПАЛЬНЫХ ОБРАЗОВАНИЯХ</w:t>
      </w:r>
    </w:p>
    <w:p w:rsidR="00883D37" w:rsidRDefault="00883D37">
      <w:pPr>
        <w:pStyle w:val="ConsPlusTitle"/>
        <w:jc w:val="center"/>
      </w:pPr>
      <w:r>
        <w:t>В КАМЧАТСКОМ КРАЕ НА ПЕРИОД С 1 ИЮЛЯ 2014 ГОДА ПО 2018 ГОД</w:t>
      </w:r>
    </w:p>
    <w:p w:rsidR="00883D37" w:rsidRDefault="00883D37">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5556"/>
        <w:gridCol w:w="2665"/>
        <w:gridCol w:w="5613"/>
      </w:tblGrid>
      <w:tr w:rsidR="00883D37">
        <w:tc>
          <w:tcPr>
            <w:tcW w:w="907" w:type="dxa"/>
            <w:vAlign w:val="center"/>
          </w:tcPr>
          <w:p w:rsidR="00883D37" w:rsidRDefault="00883D37">
            <w:pPr>
              <w:pStyle w:val="ConsPlusNormal"/>
              <w:jc w:val="center"/>
            </w:pPr>
            <w:r>
              <w:t>N п/п</w:t>
            </w:r>
          </w:p>
        </w:tc>
        <w:tc>
          <w:tcPr>
            <w:tcW w:w="5556" w:type="dxa"/>
            <w:vAlign w:val="center"/>
          </w:tcPr>
          <w:p w:rsidR="00883D37" w:rsidRDefault="00883D37">
            <w:pPr>
              <w:pStyle w:val="ConsPlusNormal"/>
              <w:jc w:val="center"/>
            </w:pPr>
            <w:r>
              <w:t>Муниципальное образование в Камчатском крае</w:t>
            </w:r>
          </w:p>
        </w:tc>
        <w:tc>
          <w:tcPr>
            <w:tcW w:w="2665" w:type="dxa"/>
            <w:vAlign w:val="center"/>
          </w:tcPr>
          <w:p w:rsidR="00883D37" w:rsidRDefault="00883D37">
            <w:pPr>
              <w:pStyle w:val="ConsPlusNormal"/>
              <w:jc w:val="center"/>
            </w:pPr>
            <w:r>
              <w:t>Год</w:t>
            </w:r>
          </w:p>
        </w:tc>
        <w:tc>
          <w:tcPr>
            <w:tcW w:w="5613" w:type="dxa"/>
            <w:vAlign w:val="center"/>
          </w:tcPr>
          <w:p w:rsidR="00883D37" w:rsidRDefault="00883D37">
            <w:pPr>
              <w:pStyle w:val="ConsPlusNormal"/>
              <w:jc w:val="center"/>
            </w:pPr>
            <w:r>
              <w:t xml:space="preserve">Предельные индексы, </w:t>
            </w:r>
            <w:hyperlink w:anchor="P1085" w:history="1">
              <w:r>
                <w:rPr>
                  <w:color w:val="0000FF"/>
                </w:rPr>
                <w:t>&lt;*&gt;</w:t>
              </w:r>
            </w:hyperlink>
            <w:r>
              <w:t xml:space="preserve">, </w:t>
            </w:r>
            <w:hyperlink w:anchor="P1086" w:history="1">
              <w:r>
                <w:rPr>
                  <w:color w:val="0000FF"/>
                </w:rPr>
                <w:t>&lt;**&gt;</w:t>
              </w:r>
            </w:hyperlink>
            <w:r>
              <w:t xml:space="preserve">, </w:t>
            </w:r>
            <w:hyperlink w:anchor="P1087" w:history="1">
              <w:r>
                <w:rPr>
                  <w:color w:val="0000FF"/>
                </w:rPr>
                <w:t>&lt;***&gt;</w:t>
              </w:r>
            </w:hyperlink>
          </w:p>
        </w:tc>
      </w:tr>
      <w:tr w:rsidR="00883D37">
        <w:tc>
          <w:tcPr>
            <w:tcW w:w="907" w:type="dxa"/>
            <w:vMerge w:val="restart"/>
            <w:vAlign w:val="center"/>
          </w:tcPr>
          <w:p w:rsidR="00883D37" w:rsidRDefault="00883D37">
            <w:pPr>
              <w:pStyle w:val="ConsPlusNormal"/>
              <w:jc w:val="center"/>
            </w:pPr>
            <w:r>
              <w:t>1.</w:t>
            </w:r>
          </w:p>
        </w:tc>
        <w:tc>
          <w:tcPr>
            <w:tcW w:w="5556" w:type="dxa"/>
            <w:vMerge w:val="restart"/>
          </w:tcPr>
          <w:p w:rsidR="00883D37" w:rsidRDefault="00883D37">
            <w:pPr>
              <w:pStyle w:val="ConsPlusNormal"/>
            </w:pPr>
            <w:r>
              <w:t>Петропавловск-Камчатский городской округ</w:t>
            </w:r>
          </w:p>
        </w:tc>
        <w:tc>
          <w:tcPr>
            <w:tcW w:w="2665" w:type="dxa"/>
            <w:vAlign w:val="center"/>
          </w:tcPr>
          <w:p w:rsidR="00883D37" w:rsidRDefault="00883D37">
            <w:pPr>
              <w:pStyle w:val="ConsPlusNormal"/>
              <w:jc w:val="center"/>
            </w:pPr>
            <w:r>
              <w:t>2014</w:t>
            </w:r>
          </w:p>
        </w:tc>
        <w:tc>
          <w:tcPr>
            <w:tcW w:w="5613" w:type="dxa"/>
            <w:vAlign w:val="center"/>
          </w:tcPr>
          <w:p w:rsidR="00883D37" w:rsidRDefault="00883D37">
            <w:pPr>
              <w:pStyle w:val="ConsPlusNormal"/>
              <w:jc w:val="center"/>
            </w:pPr>
            <w:r>
              <w:t>10,1</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2015</w:t>
            </w:r>
          </w:p>
        </w:tc>
        <w:tc>
          <w:tcPr>
            <w:tcW w:w="5613" w:type="dxa"/>
            <w:vAlign w:val="center"/>
          </w:tcPr>
          <w:p w:rsidR="00883D37" w:rsidRDefault="00883D37">
            <w:pPr>
              <w:pStyle w:val="ConsPlusNormal"/>
            </w:pP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с 1 января по 30 июня</w:t>
            </w:r>
          </w:p>
        </w:tc>
        <w:tc>
          <w:tcPr>
            <w:tcW w:w="5613" w:type="dxa"/>
            <w:vAlign w:val="center"/>
          </w:tcPr>
          <w:p w:rsidR="00883D37" w:rsidRDefault="00883D37">
            <w:pPr>
              <w:pStyle w:val="ConsPlusNormal"/>
              <w:jc w:val="center"/>
            </w:pPr>
            <w:r>
              <w:t>0</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с 1 июля по 31 декабря</w:t>
            </w:r>
          </w:p>
        </w:tc>
        <w:tc>
          <w:tcPr>
            <w:tcW w:w="5613" w:type="dxa"/>
            <w:vAlign w:val="center"/>
          </w:tcPr>
          <w:p w:rsidR="00883D37" w:rsidRDefault="00883D37">
            <w:pPr>
              <w:pStyle w:val="ConsPlusNormal"/>
              <w:jc w:val="center"/>
            </w:pPr>
            <w:r>
              <w:t>13,4</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2016</w:t>
            </w:r>
          </w:p>
        </w:tc>
        <w:tc>
          <w:tcPr>
            <w:tcW w:w="5613" w:type="dxa"/>
            <w:vAlign w:val="center"/>
          </w:tcPr>
          <w:p w:rsidR="00883D37" w:rsidRDefault="00883D37">
            <w:pPr>
              <w:pStyle w:val="ConsPlusNormal"/>
            </w:pP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с 1 января по 30 июня</w:t>
            </w:r>
          </w:p>
        </w:tc>
        <w:tc>
          <w:tcPr>
            <w:tcW w:w="5613" w:type="dxa"/>
            <w:vAlign w:val="center"/>
          </w:tcPr>
          <w:p w:rsidR="00883D37" w:rsidRDefault="00883D37">
            <w:pPr>
              <w:pStyle w:val="ConsPlusNormal"/>
              <w:jc w:val="center"/>
            </w:pPr>
            <w:r>
              <w:t>0</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с 1 июля по 31 декабря</w:t>
            </w:r>
          </w:p>
        </w:tc>
        <w:tc>
          <w:tcPr>
            <w:tcW w:w="5613" w:type="dxa"/>
            <w:vAlign w:val="center"/>
          </w:tcPr>
          <w:p w:rsidR="00883D37" w:rsidRDefault="00883D37">
            <w:pPr>
              <w:pStyle w:val="ConsPlusNormal"/>
              <w:jc w:val="center"/>
            </w:pPr>
            <w:r>
              <w:t>8,9</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2017 - 2018</w:t>
            </w:r>
          </w:p>
        </w:tc>
        <w:tc>
          <w:tcPr>
            <w:tcW w:w="5613" w:type="dxa"/>
            <w:vAlign w:val="center"/>
          </w:tcPr>
          <w:p w:rsidR="00883D37" w:rsidRDefault="00883D37">
            <w:pPr>
              <w:pStyle w:val="ConsPlusNormal"/>
              <w:jc w:val="center"/>
            </w:pPr>
            <w:r w:rsidRPr="00727D67">
              <w:rPr>
                <w:position w:val="-32"/>
              </w:rPr>
              <w:pict>
                <v:shape id="_x0000_i1025" style="width:205.5pt;height:42pt" coordsize="" o:spt="100" adj="0,,0" path="" filled="f" stroked="f">
                  <v:stroke joinstyle="miter"/>
                  <v:imagedata r:id="rId10" o:title="base_23848_144292_59"/>
                  <v:formulas/>
                  <v:path o:connecttype="segments"/>
                </v:shape>
              </w:pict>
            </w:r>
          </w:p>
        </w:tc>
      </w:tr>
      <w:tr w:rsidR="00883D37">
        <w:tc>
          <w:tcPr>
            <w:tcW w:w="907" w:type="dxa"/>
            <w:vAlign w:val="center"/>
          </w:tcPr>
          <w:p w:rsidR="00883D37" w:rsidRDefault="00883D37">
            <w:pPr>
              <w:pStyle w:val="ConsPlusNormal"/>
              <w:jc w:val="center"/>
            </w:pPr>
            <w:r>
              <w:t>2.</w:t>
            </w:r>
          </w:p>
        </w:tc>
        <w:tc>
          <w:tcPr>
            <w:tcW w:w="5556" w:type="dxa"/>
          </w:tcPr>
          <w:p w:rsidR="00883D37" w:rsidRDefault="00883D37">
            <w:pPr>
              <w:pStyle w:val="ConsPlusNormal"/>
            </w:pPr>
            <w:r>
              <w:t>Елизовский муниципальный район</w:t>
            </w:r>
          </w:p>
        </w:tc>
        <w:tc>
          <w:tcPr>
            <w:tcW w:w="2665" w:type="dxa"/>
            <w:vAlign w:val="center"/>
          </w:tcPr>
          <w:p w:rsidR="00883D37" w:rsidRDefault="00883D37">
            <w:pPr>
              <w:pStyle w:val="ConsPlusNormal"/>
            </w:pPr>
          </w:p>
        </w:tc>
        <w:tc>
          <w:tcPr>
            <w:tcW w:w="5613" w:type="dxa"/>
            <w:vAlign w:val="center"/>
          </w:tcPr>
          <w:p w:rsidR="00883D37" w:rsidRDefault="00883D37">
            <w:pPr>
              <w:pStyle w:val="ConsPlusNormal"/>
            </w:pPr>
          </w:p>
        </w:tc>
      </w:tr>
      <w:tr w:rsidR="00883D37">
        <w:tc>
          <w:tcPr>
            <w:tcW w:w="907" w:type="dxa"/>
            <w:vMerge w:val="restart"/>
            <w:vAlign w:val="center"/>
          </w:tcPr>
          <w:p w:rsidR="00883D37" w:rsidRDefault="00883D37">
            <w:pPr>
              <w:pStyle w:val="ConsPlusNormal"/>
              <w:jc w:val="center"/>
            </w:pPr>
            <w:r>
              <w:t>2.1.</w:t>
            </w:r>
          </w:p>
        </w:tc>
        <w:tc>
          <w:tcPr>
            <w:tcW w:w="5556" w:type="dxa"/>
            <w:vMerge w:val="restart"/>
          </w:tcPr>
          <w:p w:rsidR="00883D37" w:rsidRDefault="00883D37">
            <w:pPr>
              <w:pStyle w:val="ConsPlusNormal"/>
            </w:pPr>
            <w:r>
              <w:t>Елизовское городское поселение</w:t>
            </w:r>
          </w:p>
        </w:tc>
        <w:tc>
          <w:tcPr>
            <w:tcW w:w="2665" w:type="dxa"/>
            <w:vAlign w:val="center"/>
          </w:tcPr>
          <w:p w:rsidR="00883D37" w:rsidRDefault="00883D37">
            <w:pPr>
              <w:pStyle w:val="ConsPlusNormal"/>
              <w:jc w:val="center"/>
            </w:pPr>
            <w:r>
              <w:t>2014</w:t>
            </w:r>
          </w:p>
        </w:tc>
        <w:tc>
          <w:tcPr>
            <w:tcW w:w="5613" w:type="dxa"/>
            <w:vAlign w:val="center"/>
          </w:tcPr>
          <w:p w:rsidR="00883D37" w:rsidRDefault="00883D37">
            <w:pPr>
              <w:pStyle w:val="ConsPlusNormal"/>
              <w:jc w:val="center"/>
            </w:pPr>
            <w:r>
              <w:t>6,7</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2015</w:t>
            </w:r>
          </w:p>
        </w:tc>
        <w:tc>
          <w:tcPr>
            <w:tcW w:w="5613" w:type="dxa"/>
            <w:vAlign w:val="center"/>
          </w:tcPr>
          <w:p w:rsidR="00883D37" w:rsidRDefault="00883D37">
            <w:pPr>
              <w:pStyle w:val="ConsPlusNormal"/>
            </w:pP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с 1 января по 30 июня</w:t>
            </w:r>
          </w:p>
        </w:tc>
        <w:tc>
          <w:tcPr>
            <w:tcW w:w="5613" w:type="dxa"/>
            <w:vAlign w:val="center"/>
          </w:tcPr>
          <w:p w:rsidR="00883D37" w:rsidRDefault="00883D37">
            <w:pPr>
              <w:pStyle w:val="ConsPlusNormal"/>
              <w:jc w:val="center"/>
            </w:pPr>
            <w:r>
              <w:t>0</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с 1 июля по 31 декабря</w:t>
            </w:r>
          </w:p>
        </w:tc>
        <w:tc>
          <w:tcPr>
            <w:tcW w:w="5613" w:type="dxa"/>
            <w:vAlign w:val="center"/>
          </w:tcPr>
          <w:p w:rsidR="00883D37" w:rsidRDefault="00883D37">
            <w:pPr>
              <w:pStyle w:val="ConsPlusNormal"/>
              <w:jc w:val="center"/>
            </w:pPr>
            <w:r>
              <w:t>11,0</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2016</w:t>
            </w:r>
          </w:p>
        </w:tc>
        <w:tc>
          <w:tcPr>
            <w:tcW w:w="5613" w:type="dxa"/>
            <w:vAlign w:val="center"/>
          </w:tcPr>
          <w:p w:rsidR="00883D37" w:rsidRDefault="00883D37">
            <w:pPr>
              <w:pStyle w:val="ConsPlusNormal"/>
            </w:pP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с 1 января по 30 июня</w:t>
            </w:r>
          </w:p>
        </w:tc>
        <w:tc>
          <w:tcPr>
            <w:tcW w:w="5613" w:type="dxa"/>
            <w:vAlign w:val="center"/>
          </w:tcPr>
          <w:p w:rsidR="00883D37" w:rsidRDefault="00883D37">
            <w:pPr>
              <w:pStyle w:val="ConsPlusNormal"/>
              <w:jc w:val="center"/>
            </w:pPr>
            <w:r>
              <w:t>0</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с 1 июля по 31 декабря</w:t>
            </w:r>
          </w:p>
        </w:tc>
        <w:tc>
          <w:tcPr>
            <w:tcW w:w="5613" w:type="dxa"/>
            <w:vAlign w:val="center"/>
          </w:tcPr>
          <w:p w:rsidR="00883D37" w:rsidRDefault="00883D37">
            <w:pPr>
              <w:pStyle w:val="ConsPlusNormal"/>
              <w:jc w:val="center"/>
            </w:pPr>
            <w:r>
              <w:t>8,9</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2017 - 2018</w:t>
            </w:r>
          </w:p>
        </w:tc>
        <w:tc>
          <w:tcPr>
            <w:tcW w:w="5613" w:type="dxa"/>
            <w:vAlign w:val="center"/>
          </w:tcPr>
          <w:p w:rsidR="00883D37" w:rsidRDefault="00883D37">
            <w:pPr>
              <w:pStyle w:val="ConsPlusNormal"/>
              <w:jc w:val="center"/>
            </w:pPr>
            <w:r w:rsidRPr="00727D67">
              <w:rPr>
                <w:position w:val="-32"/>
              </w:rPr>
              <w:pict>
                <v:shape id="_x0000_i1026" style="width:205.5pt;height:42pt" coordsize="" o:spt="100" adj="0,,0" path="" filled="f" stroked="f">
                  <v:stroke joinstyle="miter"/>
                  <v:imagedata r:id="rId11" o:title="base_23848_144292_60"/>
                  <v:formulas/>
                  <v:path o:connecttype="segments"/>
                </v:shape>
              </w:pict>
            </w:r>
          </w:p>
        </w:tc>
      </w:tr>
      <w:tr w:rsidR="00883D37">
        <w:tc>
          <w:tcPr>
            <w:tcW w:w="907" w:type="dxa"/>
            <w:vMerge w:val="restart"/>
            <w:vAlign w:val="center"/>
          </w:tcPr>
          <w:p w:rsidR="00883D37" w:rsidRDefault="00883D37">
            <w:pPr>
              <w:pStyle w:val="ConsPlusNormal"/>
              <w:jc w:val="center"/>
            </w:pPr>
            <w:r>
              <w:t>2.2.</w:t>
            </w:r>
          </w:p>
        </w:tc>
        <w:tc>
          <w:tcPr>
            <w:tcW w:w="5556" w:type="dxa"/>
            <w:vMerge w:val="restart"/>
          </w:tcPr>
          <w:p w:rsidR="00883D37" w:rsidRDefault="00883D37">
            <w:pPr>
              <w:pStyle w:val="ConsPlusNormal"/>
            </w:pPr>
            <w:r>
              <w:t>Корякское сельское поселение</w:t>
            </w:r>
          </w:p>
        </w:tc>
        <w:tc>
          <w:tcPr>
            <w:tcW w:w="2665" w:type="dxa"/>
            <w:vAlign w:val="center"/>
          </w:tcPr>
          <w:p w:rsidR="00883D37" w:rsidRDefault="00883D37">
            <w:pPr>
              <w:pStyle w:val="ConsPlusNormal"/>
              <w:jc w:val="center"/>
            </w:pPr>
            <w:r>
              <w:t>2014</w:t>
            </w:r>
          </w:p>
        </w:tc>
        <w:tc>
          <w:tcPr>
            <w:tcW w:w="5613" w:type="dxa"/>
            <w:vAlign w:val="center"/>
          </w:tcPr>
          <w:p w:rsidR="00883D37" w:rsidRDefault="00883D37">
            <w:pPr>
              <w:pStyle w:val="ConsPlusNormal"/>
              <w:jc w:val="center"/>
            </w:pPr>
            <w:r>
              <w:t>6,7</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2015</w:t>
            </w:r>
          </w:p>
        </w:tc>
        <w:tc>
          <w:tcPr>
            <w:tcW w:w="5613" w:type="dxa"/>
            <w:vAlign w:val="center"/>
          </w:tcPr>
          <w:p w:rsidR="00883D37" w:rsidRDefault="00883D37">
            <w:pPr>
              <w:pStyle w:val="ConsPlusNormal"/>
            </w:pP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с 1 января по 30 июня</w:t>
            </w:r>
          </w:p>
        </w:tc>
        <w:tc>
          <w:tcPr>
            <w:tcW w:w="5613" w:type="dxa"/>
            <w:vAlign w:val="center"/>
          </w:tcPr>
          <w:p w:rsidR="00883D37" w:rsidRDefault="00883D37">
            <w:pPr>
              <w:pStyle w:val="ConsPlusNormal"/>
              <w:jc w:val="center"/>
            </w:pPr>
            <w:r>
              <w:t>0</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с 1 июля по 31 декабря</w:t>
            </w:r>
          </w:p>
        </w:tc>
        <w:tc>
          <w:tcPr>
            <w:tcW w:w="5613" w:type="dxa"/>
            <w:vAlign w:val="center"/>
          </w:tcPr>
          <w:p w:rsidR="00883D37" w:rsidRDefault="00883D37">
            <w:pPr>
              <w:pStyle w:val="ConsPlusNormal"/>
              <w:jc w:val="center"/>
            </w:pPr>
            <w:r>
              <w:t>11,0</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2016</w:t>
            </w:r>
          </w:p>
        </w:tc>
        <w:tc>
          <w:tcPr>
            <w:tcW w:w="5613" w:type="dxa"/>
            <w:vAlign w:val="center"/>
          </w:tcPr>
          <w:p w:rsidR="00883D37" w:rsidRDefault="00883D37">
            <w:pPr>
              <w:pStyle w:val="ConsPlusNormal"/>
            </w:pP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с 1 января по 30 июня</w:t>
            </w:r>
          </w:p>
        </w:tc>
        <w:tc>
          <w:tcPr>
            <w:tcW w:w="5613" w:type="dxa"/>
            <w:vAlign w:val="center"/>
          </w:tcPr>
          <w:p w:rsidR="00883D37" w:rsidRDefault="00883D37">
            <w:pPr>
              <w:pStyle w:val="ConsPlusNormal"/>
              <w:jc w:val="center"/>
            </w:pPr>
            <w:r>
              <w:t>0</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с 1 июля по 31 декабря</w:t>
            </w:r>
          </w:p>
        </w:tc>
        <w:tc>
          <w:tcPr>
            <w:tcW w:w="5613" w:type="dxa"/>
            <w:vAlign w:val="center"/>
          </w:tcPr>
          <w:p w:rsidR="00883D37" w:rsidRDefault="00883D37">
            <w:pPr>
              <w:pStyle w:val="ConsPlusNormal"/>
              <w:jc w:val="center"/>
            </w:pPr>
            <w:r>
              <w:t>8,9</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2017 - 2018</w:t>
            </w:r>
          </w:p>
        </w:tc>
        <w:tc>
          <w:tcPr>
            <w:tcW w:w="5613" w:type="dxa"/>
            <w:vAlign w:val="center"/>
          </w:tcPr>
          <w:p w:rsidR="00883D37" w:rsidRDefault="00883D37">
            <w:pPr>
              <w:pStyle w:val="ConsPlusNormal"/>
              <w:jc w:val="center"/>
            </w:pPr>
            <w:r w:rsidRPr="00727D67">
              <w:rPr>
                <w:position w:val="-32"/>
              </w:rPr>
              <w:pict>
                <v:shape id="_x0000_i1027" style="width:205.5pt;height:42pt" coordsize="" o:spt="100" adj="0,,0" path="" filled="f" stroked="f">
                  <v:stroke joinstyle="miter"/>
                  <v:imagedata r:id="rId11" o:title="base_23848_144292_61"/>
                  <v:formulas/>
                  <v:path o:connecttype="segments"/>
                </v:shape>
              </w:pict>
            </w:r>
          </w:p>
        </w:tc>
      </w:tr>
      <w:tr w:rsidR="00883D37">
        <w:tc>
          <w:tcPr>
            <w:tcW w:w="907" w:type="dxa"/>
            <w:vMerge w:val="restart"/>
            <w:vAlign w:val="center"/>
          </w:tcPr>
          <w:p w:rsidR="00883D37" w:rsidRDefault="00883D37">
            <w:pPr>
              <w:pStyle w:val="ConsPlusNormal"/>
              <w:jc w:val="center"/>
            </w:pPr>
            <w:r>
              <w:t>2.3.</w:t>
            </w:r>
          </w:p>
        </w:tc>
        <w:tc>
          <w:tcPr>
            <w:tcW w:w="5556" w:type="dxa"/>
            <w:vMerge w:val="restart"/>
          </w:tcPr>
          <w:p w:rsidR="00883D37" w:rsidRDefault="00883D37">
            <w:pPr>
              <w:pStyle w:val="ConsPlusNormal"/>
            </w:pPr>
            <w:r>
              <w:t>Начикинское сельское поселение</w:t>
            </w:r>
          </w:p>
        </w:tc>
        <w:tc>
          <w:tcPr>
            <w:tcW w:w="2665" w:type="dxa"/>
            <w:vAlign w:val="center"/>
          </w:tcPr>
          <w:p w:rsidR="00883D37" w:rsidRDefault="00883D37">
            <w:pPr>
              <w:pStyle w:val="ConsPlusNormal"/>
              <w:jc w:val="center"/>
            </w:pPr>
            <w:r>
              <w:t>2014</w:t>
            </w:r>
          </w:p>
        </w:tc>
        <w:tc>
          <w:tcPr>
            <w:tcW w:w="5613" w:type="dxa"/>
            <w:vAlign w:val="center"/>
          </w:tcPr>
          <w:p w:rsidR="00883D37" w:rsidRDefault="00883D37">
            <w:pPr>
              <w:pStyle w:val="ConsPlusNormal"/>
              <w:jc w:val="center"/>
            </w:pPr>
            <w:r>
              <w:t>6,7</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2015</w:t>
            </w:r>
          </w:p>
        </w:tc>
        <w:tc>
          <w:tcPr>
            <w:tcW w:w="5613" w:type="dxa"/>
            <w:vAlign w:val="center"/>
          </w:tcPr>
          <w:p w:rsidR="00883D37" w:rsidRDefault="00883D37">
            <w:pPr>
              <w:pStyle w:val="ConsPlusNormal"/>
            </w:pP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с 1 января по 30 июня</w:t>
            </w:r>
          </w:p>
        </w:tc>
        <w:tc>
          <w:tcPr>
            <w:tcW w:w="5613" w:type="dxa"/>
            <w:vAlign w:val="center"/>
          </w:tcPr>
          <w:p w:rsidR="00883D37" w:rsidRDefault="00883D37">
            <w:pPr>
              <w:pStyle w:val="ConsPlusNormal"/>
              <w:jc w:val="center"/>
            </w:pPr>
            <w:r>
              <w:t>0</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с 1 июля по 31 декабря</w:t>
            </w:r>
          </w:p>
        </w:tc>
        <w:tc>
          <w:tcPr>
            <w:tcW w:w="5613" w:type="dxa"/>
            <w:vAlign w:val="center"/>
          </w:tcPr>
          <w:p w:rsidR="00883D37" w:rsidRDefault="00883D37">
            <w:pPr>
              <w:pStyle w:val="ConsPlusNormal"/>
              <w:jc w:val="center"/>
            </w:pPr>
            <w:r>
              <w:t>11,0</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2016</w:t>
            </w:r>
          </w:p>
        </w:tc>
        <w:tc>
          <w:tcPr>
            <w:tcW w:w="5613" w:type="dxa"/>
            <w:vAlign w:val="center"/>
          </w:tcPr>
          <w:p w:rsidR="00883D37" w:rsidRDefault="00883D37">
            <w:pPr>
              <w:pStyle w:val="ConsPlusNormal"/>
            </w:pP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с 1 января по 30 июня</w:t>
            </w:r>
          </w:p>
        </w:tc>
        <w:tc>
          <w:tcPr>
            <w:tcW w:w="5613" w:type="dxa"/>
            <w:vAlign w:val="center"/>
          </w:tcPr>
          <w:p w:rsidR="00883D37" w:rsidRDefault="00883D37">
            <w:pPr>
              <w:pStyle w:val="ConsPlusNormal"/>
              <w:jc w:val="center"/>
            </w:pPr>
            <w:r>
              <w:t>0</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с 1 июля по 31 декабря</w:t>
            </w:r>
          </w:p>
        </w:tc>
        <w:tc>
          <w:tcPr>
            <w:tcW w:w="5613" w:type="dxa"/>
            <w:vAlign w:val="center"/>
          </w:tcPr>
          <w:p w:rsidR="00883D37" w:rsidRDefault="00883D37">
            <w:pPr>
              <w:pStyle w:val="ConsPlusNormal"/>
              <w:jc w:val="center"/>
            </w:pPr>
            <w:r>
              <w:t>8,9</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2017 - 2018</w:t>
            </w:r>
          </w:p>
        </w:tc>
        <w:tc>
          <w:tcPr>
            <w:tcW w:w="5613" w:type="dxa"/>
            <w:vAlign w:val="center"/>
          </w:tcPr>
          <w:p w:rsidR="00883D37" w:rsidRDefault="00883D37">
            <w:pPr>
              <w:pStyle w:val="ConsPlusNormal"/>
              <w:jc w:val="center"/>
            </w:pPr>
            <w:r w:rsidRPr="00727D67">
              <w:rPr>
                <w:position w:val="-32"/>
              </w:rPr>
              <w:pict>
                <v:shape id="_x0000_i1028" style="width:205.5pt;height:42pt" coordsize="" o:spt="100" adj="0,,0" path="" filled="f" stroked="f">
                  <v:stroke joinstyle="miter"/>
                  <v:imagedata r:id="rId11" o:title="base_23848_144292_62"/>
                  <v:formulas/>
                  <v:path o:connecttype="segments"/>
                </v:shape>
              </w:pict>
            </w:r>
          </w:p>
        </w:tc>
      </w:tr>
      <w:tr w:rsidR="00883D37">
        <w:tc>
          <w:tcPr>
            <w:tcW w:w="907" w:type="dxa"/>
            <w:vMerge w:val="restart"/>
            <w:vAlign w:val="center"/>
          </w:tcPr>
          <w:p w:rsidR="00883D37" w:rsidRDefault="00883D37">
            <w:pPr>
              <w:pStyle w:val="ConsPlusNormal"/>
              <w:jc w:val="center"/>
            </w:pPr>
            <w:r>
              <w:t>2.4.</w:t>
            </w:r>
          </w:p>
        </w:tc>
        <w:tc>
          <w:tcPr>
            <w:tcW w:w="5556" w:type="dxa"/>
            <w:vMerge w:val="restart"/>
          </w:tcPr>
          <w:p w:rsidR="00883D37" w:rsidRDefault="00883D37">
            <w:pPr>
              <w:pStyle w:val="ConsPlusNormal"/>
            </w:pPr>
            <w:r>
              <w:t>Николаевское сельское поселение</w:t>
            </w:r>
          </w:p>
        </w:tc>
        <w:tc>
          <w:tcPr>
            <w:tcW w:w="2665" w:type="dxa"/>
            <w:vAlign w:val="center"/>
          </w:tcPr>
          <w:p w:rsidR="00883D37" w:rsidRDefault="00883D37">
            <w:pPr>
              <w:pStyle w:val="ConsPlusNormal"/>
              <w:jc w:val="center"/>
            </w:pPr>
            <w:r>
              <w:t>2014</w:t>
            </w:r>
          </w:p>
        </w:tc>
        <w:tc>
          <w:tcPr>
            <w:tcW w:w="5613" w:type="dxa"/>
            <w:vAlign w:val="center"/>
          </w:tcPr>
          <w:p w:rsidR="00883D37" w:rsidRDefault="00883D37">
            <w:pPr>
              <w:pStyle w:val="ConsPlusNormal"/>
              <w:jc w:val="center"/>
            </w:pPr>
            <w:r>
              <w:t>6,7</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2015</w:t>
            </w:r>
          </w:p>
        </w:tc>
        <w:tc>
          <w:tcPr>
            <w:tcW w:w="5613" w:type="dxa"/>
            <w:vAlign w:val="center"/>
          </w:tcPr>
          <w:p w:rsidR="00883D37" w:rsidRDefault="00883D37">
            <w:pPr>
              <w:pStyle w:val="ConsPlusNormal"/>
            </w:pP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с 1 января по 30 июня</w:t>
            </w:r>
          </w:p>
        </w:tc>
        <w:tc>
          <w:tcPr>
            <w:tcW w:w="5613" w:type="dxa"/>
            <w:vAlign w:val="center"/>
          </w:tcPr>
          <w:p w:rsidR="00883D37" w:rsidRDefault="00883D37">
            <w:pPr>
              <w:pStyle w:val="ConsPlusNormal"/>
              <w:jc w:val="center"/>
            </w:pPr>
            <w:r>
              <w:t>0</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с 1 июля по 31 декабря</w:t>
            </w:r>
          </w:p>
        </w:tc>
        <w:tc>
          <w:tcPr>
            <w:tcW w:w="5613" w:type="dxa"/>
            <w:vAlign w:val="center"/>
          </w:tcPr>
          <w:p w:rsidR="00883D37" w:rsidRDefault="00883D37">
            <w:pPr>
              <w:pStyle w:val="ConsPlusNormal"/>
              <w:jc w:val="center"/>
            </w:pPr>
            <w:r>
              <w:t>11,0</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2016</w:t>
            </w:r>
          </w:p>
        </w:tc>
        <w:tc>
          <w:tcPr>
            <w:tcW w:w="5613" w:type="dxa"/>
            <w:vAlign w:val="center"/>
          </w:tcPr>
          <w:p w:rsidR="00883D37" w:rsidRDefault="00883D37">
            <w:pPr>
              <w:pStyle w:val="ConsPlusNormal"/>
            </w:pP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с 1 января по 30 июня</w:t>
            </w:r>
          </w:p>
        </w:tc>
        <w:tc>
          <w:tcPr>
            <w:tcW w:w="5613" w:type="dxa"/>
            <w:vAlign w:val="center"/>
          </w:tcPr>
          <w:p w:rsidR="00883D37" w:rsidRDefault="00883D37">
            <w:pPr>
              <w:pStyle w:val="ConsPlusNormal"/>
              <w:jc w:val="center"/>
            </w:pPr>
            <w:r>
              <w:t>0</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с 1 июля по 31 декабря</w:t>
            </w:r>
          </w:p>
        </w:tc>
        <w:tc>
          <w:tcPr>
            <w:tcW w:w="5613" w:type="dxa"/>
            <w:vAlign w:val="center"/>
          </w:tcPr>
          <w:p w:rsidR="00883D37" w:rsidRDefault="00883D37">
            <w:pPr>
              <w:pStyle w:val="ConsPlusNormal"/>
              <w:jc w:val="center"/>
            </w:pPr>
            <w:r>
              <w:t>8,9</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2017 - 2018</w:t>
            </w:r>
          </w:p>
        </w:tc>
        <w:tc>
          <w:tcPr>
            <w:tcW w:w="5613" w:type="dxa"/>
            <w:vAlign w:val="center"/>
          </w:tcPr>
          <w:p w:rsidR="00883D37" w:rsidRDefault="00883D37">
            <w:pPr>
              <w:pStyle w:val="ConsPlusNormal"/>
              <w:jc w:val="center"/>
            </w:pPr>
            <w:r w:rsidRPr="00727D67">
              <w:rPr>
                <w:position w:val="-32"/>
              </w:rPr>
              <w:pict>
                <v:shape id="_x0000_i1029" style="width:205.5pt;height:42pt" coordsize="" o:spt="100" adj="0,,0" path="" filled="f" stroked="f">
                  <v:stroke joinstyle="miter"/>
                  <v:imagedata r:id="rId11" o:title="base_23848_144292_63"/>
                  <v:formulas/>
                  <v:path o:connecttype="segments"/>
                </v:shape>
              </w:pict>
            </w:r>
          </w:p>
        </w:tc>
      </w:tr>
      <w:tr w:rsidR="00883D37">
        <w:tc>
          <w:tcPr>
            <w:tcW w:w="907" w:type="dxa"/>
            <w:vMerge w:val="restart"/>
            <w:vAlign w:val="center"/>
          </w:tcPr>
          <w:p w:rsidR="00883D37" w:rsidRDefault="00883D37">
            <w:pPr>
              <w:pStyle w:val="ConsPlusNormal"/>
              <w:jc w:val="center"/>
            </w:pPr>
            <w:r>
              <w:t>2.5.</w:t>
            </w:r>
          </w:p>
        </w:tc>
        <w:tc>
          <w:tcPr>
            <w:tcW w:w="5556" w:type="dxa"/>
            <w:vMerge w:val="restart"/>
          </w:tcPr>
          <w:p w:rsidR="00883D37" w:rsidRDefault="00883D37">
            <w:pPr>
              <w:pStyle w:val="ConsPlusNormal"/>
            </w:pPr>
            <w:r>
              <w:t>Новоавачинское сельское поселение</w:t>
            </w:r>
          </w:p>
        </w:tc>
        <w:tc>
          <w:tcPr>
            <w:tcW w:w="2665" w:type="dxa"/>
            <w:vAlign w:val="center"/>
          </w:tcPr>
          <w:p w:rsidR="00883D37" w:rsidRDefault="00883D37">
            <w:pPr>
              <w:pStyle w:val="ConsPlusNormal"/>
              <w:jc w:val="center"/>
            </w:pPr>
            <w:r>
              <w:t>2014</w:t>
            </w:r>
          </w:p>
        </w:tc>
        <w:tc>
          <w:tcPr>
            <w:tcW w:w="5613" w:type="dxa"/>
            <w:vAlign w:val="center"/>
          </w:tcPr>
          <w:p w:rsidR="00883D37" w:rsidRDefault="00883D37">
            <w:pPr>
              <w:pStyle w:val="ConsPlusNormal"/>
              <w:jc w:val="center"/>
            </w:pPr>
            <w:r>
              <w:t>6,7</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2015</w:t>
            </w:r>
          </w:p>
        </w:tc>
        <w:tc>
          <w:tcPr>
            <w:tcW w:w="5613" w:type="dxa"/>
            <w:vAlign w:val="center"/>
          </w:tcPr>
          <w:p w:rsidR="00883D37" w:rsidRDefault="00883D37">
            <w:pPr>
              <w:pStyle w:val="ConsPlusNormal"/>
            </w:pP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с 1 января по 30 июня</w:t>
            </w:r>
          </w:p>
        </w:tc>
        <w:tc>
          <w:tcPr>
            <w:tcW w:w="5613" w:type="dxa"/>
            <w:vAlign w:val="center"/>
          </w:tcPr>
          <w:p w:rsidR="00883D37" w:rsidRDefault="00883D37">
            <w:pPr>
              <w:pStyle w:val="ConsPlusNormal"/>
              <w:jc w:val="center"/>
            </w:pPr>
            <w:r>
              <w:t>0</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с 1 июля по 31 декабря</w:t>
            </w:r>
          </w:p>
        </w:tc>
        <w:tc>
          <w:tcPr>
            <w:tcW w:w="5613" w:type="dxa"/>
            <w:vAlign w:val="center"/>
          </w:tcPr>
          <w:p w:rsidR="00883D37" w:rsidRDefault="00883D37">
            <w:pPr>
              <w:pStyle w:val="ConsPlusNormal"/>
              <w:jc w:val="center"/>
            </w:pPr>
            <w:r>
              <w:t>11,0</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2016</w:t>
            </w:r>
          </w:p>
        </w:tc>
        <w:tc>
          <w:tcPr>
            <w:tcW w:w="5613" w:type="dxa"/>
            <w:vAlign w:val="center"/>
          </w:tcPr>
          <w:p w:rsidR="00883D37" w:rsidRDefault="00883D37">
            <w:pPr>
              <w:pStyle w:val="ConsPlusNormal"/>
            </w:pP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с 1 января по 30 июня</w:t>
            </w:r>
          </w:p>
        </w:tc>
        <w:tc>
          <w:tcPr>
            <w:tcW w:w="5613" w:type="dxa"/>
            <w:vAlign w:val="center"/>
          </w:tcPr>
          <w:p w:rsidR="00883D37" w:rsidRDefault="00883D37">
            <w:pPr>
              <w:pStyle w:val="ConsPlusNormal"/>
              <w:jc w:val="center"/>
            </w:pPr>
            <w:r>
              <w:t>0</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с 1 июля по 31 декабря</w:t>
            </w:r>
          </w:p>
        </w:tc>
        <w:tc>
          <w:tcPr>
            <w:tcW w:w="5613" w:type="dxa"/>
            <w:vAlign w:val="center"/>
          </w:tcPr>
          <w:p w:rsidR="00883D37" w:rsidRDefault="00883D37">
            <w:pPr>
              <w:pStyle w:val="ConsPlusNormal"/>
              <w:jc w:val="center"/>
            </w:pPr>
            <w:r>
              <w:t>8,9</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2017 - 2018</w:t>
            </w:r>
          </w:p>
        </w:tc>
        <w:tc>
          <w:tcPr>
            <w:tcW w:w="5613" w:type="dxa"/>
            <w:vAlign w:val="center"/>
          </w:tcPr>
          <w:p w:rsidR="00883D37" w:rsidRDefault="00883D37">
            <w:pPr>
              <w:pStyle w:val="ConsPlusNormal"/>
              <w:jc w:val="center"/>
            </w:pPr>
            <w:r w:rsidRPr="00727D67">
              <w:rPr>
                <w:position w:val="-32"/>
              </w:rPr>
              <w:pict>
                <v:shape id="_x0000_i1030" style="width:205.5pt;height:42pt" coordsize="" o:spt="100" adj="0,,0" path="" filled="f" stroked="f">
                  <v:stroke joinstyle="miter"/>
                  <v:imagedata r:id="rId11" o:title="base_23848_144292_64"/>
                  <v:formulas/>
                  <v:path o:connecttype="segments"/>
                </v:shape>
              </w:pict>
            </w:r>
          </w:p>
        </w:tc>
      </w:tr>
      <w:tr w:rsidR="00883D37">
        <w:tc>
          <w:tcPr>
            <w:tcW w:w="907" w:type="dxa"/>
            <w:vMerge w:val="restart"/>
            <w:vAlign w:val="center"/>
          </w:tcPr>
          <w:p w:rsidR="00883D37" w:rsidRDefault="00883D37">
            <w:pPr>
              <w:pStyle w:val="ConsPlusNormal"/>
              <w:jc w:val="center"/>
            </w:pPr>
            <w:r>
              <w:t>2.6.</w:t>
            </w:r>
          </w:p>
        </w:tc>
        <w:tc>
          <w:tcPr>
            <w:tcW w:w="5556" w:type="dxa"/>
            <w:vMerge w:val="restart"/>
          </w:tcPr>
          <w:p w:rsidR="00883D37" w:rsidRDefault="00883D37">
            <w:pPr>
              <w:pStyle w:val="ConsPlusNormal"/>
            </w:pPr>
            <w:r>
              <w:t>Новолесновское сельское поселение</w:t>
            </w:r>
          </w:p>
        </w:tc>
        <w:tc>
          <w:tcPr>
            <w:tcW w:w="2665" w:type="dxa"/>
            <w:vAlign w:val="center"/>
          </w:tcPr>
          <w:p w:rsidR="00883D37" w:rsidRDefault="00883D37">
            <w:pPr>
              <w:pStyle w:val="ConsPlusNormal"/>
              <w:jc w:val="center"/>
            </w:pPr>
            <w:r>
              <w:t>2014</w:t>
            </w:r>
          </w:p>
        </w:tc>
        <w:tc>
          <w:tcPr>
            <w:tcW w:w="5613" w:type="dxa"/>
            <w:vAlign w:val="center"/>
          </w:tcPr>
          <w:p w:rsidR="00883D37" w:rsidRDefault="00883D37">
            <w:pPr>
              <w:pStyle w:val="ConsPlusNormal"/>
              <w:jc w:val="center"/>
            </w:pPr>
            <w:r>
              <w:t>6,7</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2015</w:t>
            </w:r>
          </w:p>
        </w:tc>
        <w:tc>
          <w:tcPr>
            <w:tcW w:w="5613" w:type="dxa"/>
            <w:vAlign w:val="center"/>
          </w:tcPr>
          <w:p w:rsidR="00883D37" w:rsidRDefault="00883D37">
            <w:pPr>
              <w:pStyle w:val="ConsPlusNormal"/>
            </w:pP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с 1 января по 30 июня</w:t>
            </w:r>
          </w:p>
        </w:tc>
        <w:tc>
          <w:tcPr>
            <w:tcW w:w="5613" w:type="dxa"/>
            <w:vAlign w:val="center"/>
          </w:tcPr>
          <w:p w:rsidR="00883D37" w:rsidRDefault="00883D37">
            <w:pPr>
              <w:pStyle w:val="ConsPlusNormal"/>
              <w:jc w:val="center"/>
            </w:pPr>
            <w:r>
              <w:t>0</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с 1 июля по 31 декабря</w:t>
            </w:r>
          </w:p>
        </w:tc>
        <w:tc>
          <w:tcPr>
            <w:tcW w:w="5613" w:type="dxa"/>
            <w:vAlign w:val="center"/>
          </w:tcPr>
          <w:p w:rsidR="00883D37" w:rsidRDefault="00883D37">
            <w:pPr>
              <w:pStyle w:val="ConsPlusNormal"/>
              <w:jc w:val="center"/>
            </w:pPr>
            <w:r>
              <w:t>11,0</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2016</w:t>
            </w:r>
          </w:p>
        </w:tc>
        <w:tc>
          <w:tcPr>
            <w:tcW w:w="5613" w:type="dxa"/>
            <w:vAlign w:val="center"/>
          </w:tcPr>
          <w:p w:rsidR="00883D37" w:rsidRDefault="00883D37">
            <w:pPr>
              <w:pStyle w:val="ConsPlusNormal"/>
            </w:pP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с 1 января по 30 июня</w:t>
            </w:r>
          </w:p>
        </w:tc>
        <w:tc>
          <w:tcPr>
            <w:tcW w:w="5613" w:type="dxa"/>
            <w:vAlign w:val="center"/>
          </w:tcPr>
          <w:p w:rsidR="00883D37" w:rsidRDefault="00883D37">
            <w:pPr>
              <w:pStyle w:val="ConsPlusNormal"/>
              <w:jc w:val="center"/>
            </w:pPr>
            <w:r>
              <w:t>0</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с 1 июля по 31 декабря</w:t>
            </w:r>
          </w:p>
        </w:tc>
        <w:tc>
          <w:tcPr>
            <w:tcW w:w="5613" w:type="dxa"/>
            <w:vAlign w:val="center"/>
          </w:tcPr>
          <w:p w:rsidR="00883D37" w:rsidRDefault="00883D37">
            <w:pPr>
              <w:pStyle w:val="ConsPlusNormal"/>
              <w:jc w:val="center"/>
            </w:pPr>
            <w:r>
              <w:t>8,9</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2017 - 2018</w:t>
            </w:r>
          </w:p>
        </w:tc>
        <w:tc>
          <w:tcPr>
            <w:tcW w:w="5613" w:type="dxa"/>
            <w:vAlign w:val="center"/>
          </w:tcPr>
          <w:p w:rsidR="00883D37" w:rsidRDefault="00883D37">
            <w:pPr>
              <w:pStyle w:val="ConsPlusNormal"/>
              <w:jc w:val="center"/>
            </w:pPr>
            <w:r w:rsidRPr="00727D67">
              <w:rPr>
                <w:position w:val="-32"/>
              </w:rPr>
              <w:pict>
                <v:shape id="_x0000_i1031" style="width:205.5pt;height:42pt" coordsize="" o:spt="100" adj="0,,0" path="" filled="f" stroked="f">
                  <v:stroke joinstyle="miter"/>
                  <v:imagedata r:id="rId11" o:title="base_23848_144292_65"/>
                  <v:formulas/>
                  <v:path o:connecttype="segments"/>
                </v:shape>
              </w:pict>
            </w:r>
          </w:p>
        </w:tc>
      </w:tr>
      <w:tr w:rsidR="00883D37">
        <w:tc>
          <w:tcPr>
            <w:tcW w:w="907" w:type="dxa"/>
            <w:vMerge w:val="restart"/>
            <w:vAlign w:val="center"/>
          </w:tcPr>
          <w:p w:rsidR="00883D37" w:rsidRDefault="00883D37">
            <w:pPr>
              <w:pStyle w:val="ConsPlusNormal"/>
              <w:jc w:val="center"/>
            </w:pPr>
            <w:r>
              <w:t>2.7.</w:t>
            </w:r>
          </w:p>
        </w:tc>
        <w:tc>
          <w:tcPr>
            <w:tcW w:w="5556" w:type="dxa"/>
            <w:vMerge w:val="restart"/>
          </w:tcPr>
          <w:p w:rsidR="00883D37" w:rsidRDefault="00883D37">
            <w:pPr>
              <w:pStyle w:val="ConsPlusNormal"/>
            </w:pPr>
            <w:r>
              <w:t>Паратунское сельское поселение</w:t>
            </w:r>
          </w:p>
        </w:tc>
        <w:tc>
          <w:tcPr>
            <w:tcW w:w="2665" w:type="dxa"/>
            <w:vAlign w:val="center"/>
          </w:tcPr>
          <w:p w:rsidR="00883D37" w:rsidRDefault="00883D37">
            <w:pPr>
              <w:pStyle w:val="ConsPlusNormal"/>
              <w:jc w:val="center"/>
            </w:pPr>
            <w:r>
              <w:t>2014</w:t>
            </w:r>
          </w:p>
        </w:tc>
        <w:tc>
          <w:tcPr>
            <w:tcW w:w="5613" w:type="dxa"/>
            <w:vAlign w:val="center"/>
          </w:tcPr>
          <w:p w:rsidR="00883D37" w:rsidRDefault="00883D37">
            <w:pPr>
              <w:pStyle w:val="ConsPlusNormal"/>
              <w:jc w:val="center"/>
            </w:pPr>
            <w:r>
              <w:t>6,7</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2015</w:t>
            </w:r>
          </w:p>
        </w:tc>
        <w:tc>
          <w:tcPr>
            <w:tcW w:w="5613" w:type="dxa"/>
            <w:vAlign w:val="center"/>
          </w:tcPr>
          <w:p w:rsidR="00883D37" w:rsidRDefault="00883D37">
            <w:pPr>
              <w:pStyle w:val="ConsPlusNormal"/>
            </w:pP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с 1 января по 30 июня</w:t>
            </w:r>
          </w:p>
        </w:tc>
        <w:tc>
          <w:tcPr>
            <w:tcW w:w="5613" w:type="dxa"/>
            <w:vAlign w:val="center"/>
          </w:tcPr>
          <w:p w:rsidR="00883D37" w:rsidRDefault="00883D37">
            <w:pPr>
              <w:pStyle w:val="ConsPlusNormal"/>
              <w:jc w:val="center"/>
            </w:pPr>
            <w:r>
              <w:t>0</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с 1 июля по 31 декабря</w:t>
            </w:r>
          </w:p>
        </w:tc>
        <w:tc>
          <w:tcPr>
            <w:tcW w:w="5613" w:type="dxa"/>
            <w:vAlign w:val="center"/>
          </w:tcPr>
          <w:p w:rsidR="00883D37" w:rsidRDefault="00883D37">
            <w:pPr>
              <w:pStyle w:val="ConsPlusNormal"/>
              <w:jc w:val="center"/>
            </w:pPr>
            <w:r>
              <w:t>13,4</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2016</w:t>
            </w:r>
          </w:p>
        </w:tc>
        <w:tc>
          <w:tcPr>
            <w:tcW w:w="5613" w:type="dxa"/>
            <w:vAlign w:val="center"/>
          </w:tcPr>
          <w:p w:rsidR="00883D37" w:rsidRDefault="00883D37">
            <w:pPr>
              <w:pStyle w:val="ConsPlusNormal"/>
            </w:pP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с 1 января по 30 июня</w:t>
            </w:r>
          </w:p>
        </w:tc>
        <w:tc>
          <w:tcPr>
            <w:tcW w:w="5613" w:type="dxa"/>
            <w:vAlign w:val="center"/>
          </w:tcPr>
          <w:p w:rsidR="00883D37" w:rsidRDefault="00883D37">
            <w:pPr>
              <w:pStyle w:val="ConsPlusNormal"/>
              <w:jc w:val="center"/>
            </w:pPr>
            <w:r>
              <w:t>0</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с 1 июля по 31 декабря</w:t>
            </w:r>
          </w:p>
        </w:tc>
        <w:tc>
          <w:tcPr>
            <w:tcW w:w="5613" w:type="dxa"/>
            <w:vAlign w:val="center"/>
          </w:tcPr>
          <w:p w:rsidR="00883D37" w:rsidRDefault="00883D37">
            <w:pPr>
              <w:pStyle w:val="ConsPlusNormal"/>
              <w:jc w:val="center"/>
            </w:pPr>
            <w:r>
              <w:t>8,9</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2017 - 2018</w:t>
            </w:r>
          </w:p>
        </w:tc>
        <w:tc>
          <w:tcPr>
            <w:tcW w:w="5613" w:type="dxa"/>
            <w:vAlign w:val="center"/>
          </w:tcPr>
          <w:p w:rsidR="00883D37" w:rsidRDefault="00883D37">
            <w:pPr>
              <w:pStyle w:val="ConsPlusNormal"/>
              <w:jc w:val="center"/>
            </w:pPr>
            <w:r w:rsidRPr="00727D67">
              <w:rPr>
                <w:position w:val="-32"/>
              </w:rPr>
              <w:pict>
                <v:shape id="_x0000_i1032" style="width:205.5pt;height:42pt" coordsize="" o:spt="100" adj="0,,0" path="" filled="f" stroked="f">
                  <v:stroke joinstyle="miter"/>
                  <v:imagedata r:id="rId11" o:title="base_23848_144292_66"/>
                  <v:formulas/>
                  <v:path o:connecttype="segments"/>
                </v:shape>
              </w:pict>
            </w:r>
          </w:p>
        </w:tc>
      </w:tr>
      <w:tr w:rsidR="00883D37">
        <w:tc>
          <w:tcPr>
            <w:tcW w:w="907" w:type="dxa"/>
            <w:vMerge w:val="restart"/>
            <w:vAlign w:val="center"/>
          </w:tcPr>
          <w:p w:rsidR="00883D37" w:rsidRDefault="00883D37">
            <w:pPr>
              <w:pStyle w:val="ConsPlusNormal"/>
              <w:jc w:val="center"/>
            </w:pPr>
            <w:r>
              <w:t>2.8.</w:t>
            </w:r>
          </w:p>
        </w:tc>
        <w:tc>
          <w:tcPr>
            <w:tcW w:w="5556" w:type="dxa"/>
            <w:vMerge w:val="restart"/>
          </w:tcPr>
          <w:p w:rsidR="00883D37" w:rsidRDefault="00883D37">
            <w:pPr>
              <w:pStyle w:val="ConsPlusNormal"/>
            </w:pPr>
            <w:r>
              <w:t>Пионерское сельское поселение</w:t>
            </w:r>
          </w:p>
        </w:tc>
        <w:tc>
          <w:tcPr>
            <w:tcW w:w="2665" w:type="dxa"/>
            <w:vAlign w:val="center"/>
          </w:tcPr>
          <w:p w:rsidR="00883D37" w:rsidRDefault="00883D37">
            <w:pPr>
              <w:pStyle w:val="ConsPlusNormal"/>
              <w:jc w:val="center"/>
            </w:pPr>
            <w:r>
              <w:t>2014</w:t>
            </w:r>
          </w:p>
        </w:tc>
        <w:tc>
          <w:tcPr>
            <w:tcW w:w="5613" w:type="dxa"/>
            <w:vAlign w:val="center"/>
          </w:tcPr>
          <w:p w:rsidR="00883D37" w:rsidRDefault="00883D37">
            <w:pPr>
              <w:pStyle w:val="ConsPlusNormal"/>
              <w:jc w:val="center"/>
            </w:pPr>
            <w:r>
              <w:t>6,7</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2015</w:t>
            </w:r>
          </w:p>
        </w:tc>
        <w:tc>
          <w:tcPr>
            <w:tcW w:w="5613" w:type="dxa"/>
            <w:vAlign w:val="center"/>
          </w:tcPr>
          <w:p w:rsidR="00883D37" w:rsidRDefault="00883D37">
            <w:pPr>
              <w:pStyle w:val="ConsPlusNormal"/>
            </w:pP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с 1 января по 30 июня</w:t>
            </w:r>
          </w:p>
        </w:tc>
        <w:tc>
          <w:tcPr>
            <w:tcW w:w="5613" w:type="dxa"/>
            <w:vAlign w:val="center"/>
          </w:tcPr>
          <w:p w:rsidR="00883D37" w:rsidRDefault="00883D37">
            <w:pPr>
              <w:pStyle w:val="ConsPlusNormal"/>
              <w:jc w:val="center"/>
            </w:pPr>
            <w:r>
              <w:t>0</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с 1 июля по 31 декабря</w:t>
            </w:r>
          </w:p>
        </w:tc>
        <w:tc>
          <w:tcPr>
            <w:tcW w:w="5613" w:type="dxa"/>
            <w:vAlign w:val="center"/>
          </w:tcPr>
          <w:p w:rsidR="00883D37" w:rsidRDefault="00883D37">
            <w:pPr>
              <w:pStyle w:val="ConsPlusNormal"/>
              <w:jc w:val="center"/>
            </w:pPr>
            <w:r>
              <w:t>11,0</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2016</w:t>
            </w:r>
          </w:p>
        </w:tc>
        <w:tc>
          <w:tcPr>
            <w:tcW w:w="5613" w:type="dxa"/>
            <w:vAlign w:val="center"/>
          </w:tcPr>
          <w:p w:rsidR="00883D37" w:rsidRDefault="00883D37">
            <w:pPr>
              <w:pStyle w:val="ConsPlusNormal"/>
            </w:pP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с 1 января по 30 июня</w:t>
            </w:r>
          </w:p>
        </w:tc>
        <w:tc>
          <w:tcPr>
            <w:tcW w:w="5613" w:type="dxa"/>
            <w:vAlign w:val="center"/>
          </w:tcPr>
          <w:p w:rsidR="00883D37" w:rsidRDefault="00883D37">
            <w:pPr>
              <w:pStyle w:val="ConsPlusNormal"/>
              <w:jc w:val="center"/>
            </w:pPr>
            <w:r>
              <w:t>0</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с 1 июля по 31 декабря</w:t>
            </w:r>
          </w:p>
        </w:tc>
        <w:tc>
          <w:tcPr>
            <w:tcW w:w="5613" w:type="dxa"/>
            <w:vAlign w:val="center"/>
          </w:tcPr>
          <w:p w:rsidR="00883D37" w:rsidRDefault="00883D37">
            <w:pPr>
              <w:pStyle w:val="ConsPlusNormal"/>
              <w:jc w:val="center"/>
            </w:pPr>
            <w:r>
              <w:t>8,9</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2017 - 2018</w:t>
            </w:r>
          </w:p>
        </w:tc>
        <w:tc>
          <w:tcPr>
            <w:tcW w:w="5613" w:type="dxa"/>
            <w:vAlign w:val="center"/>
          </w:tcPr>
          <w:p w:rsidR="00883D37" w:rsidRDefault="00883D37">
            <w:pPr>
              <w:pStyle w:val="ConsPlusNormal"/>
              <w:jc w:val="center"/>
            </w:pPr>
            <w:r w:rsidRPr="00727D67">
              <w:rPr>
                <w:position w:val="-32"/>
              </w:rPr>
              <w:pict>
                <v:shape id="_x0000_i1033" style="width:205.5pt;height:42pt" coordsize="" o:spt="100" adj="0,,0" path="" filled="f" stroked="f">
                  <v:stroke joinstyle="miter"/>
                  <v:imagedata r:id="rId11" o:title="base_23848_144292_67"/>
                  <v:formulas/>
                  <v:path o:connecttype="segments"/>
                </v:shape>
              </w:pict>
            </w:r>
          </w:p>
        </w:tc>
      </w:tr>
      <w:tr w:rsidR="00883D37">
        <w:tc>
          <w:tcPr>
            <w:tcW w:w="907" w:type="dxa"/>
            <w:vMerge w:val="restart"/>
            <w:vAlign w:val="center"/>
          </w:tcPr>
          <w:p w:rsidR="00883D37" w:rsidRDefault="00883D37">
            <w:pPr>
              <w:pStyle w:val="ConsPlusNormal"/>
              <w:jc w:val="center"/>
            </w:pPr>
            <w:r>
              <w:t>2.9.</w:t>
            </w:r>
          </w:p>
        </w:tc>
        <w:tc>
          <w:tcPr>
            <w:tcW w:w="5556" w:type="dxa"/>
            <w:vMerge w:val="restart"/>
          </w:tcPr>
          <w:p w:rsidR="00883D37" w:rsidRDefault="00883D37">
            <w:pPr>
              <w:pStyle w:val="ConsPlusNormal"/>
            </w:pPr>
            <w:r>
              <w:t>Раздольненское сельское поселение</w:t>
            </w:r>
          </w:p>
        </w:tc>
        <w:tc>
          <w:tcPr>
            <w:tcW w:w="2665" w:type="dxa"/>
            <w:vAlign w:val="center"/>
          </w:tcPr>
          <w:p w:rsidR="00883D37" w:rsidRDefault="00883D37">
            <w:pPr>
              <w:pStyle w:val="ConsPlusNormal"/>
              <w:jc w:val="center"/>
            </w:pPr>
            <w:r>
              <w:t>2014</w:t>
            </w:r>
          </w:p>
        </w:tc>
        <w:tc>
          <w:tcPr>
            <w:tcW w:w="5613" w:type="dxa"/>
            <w:vAlign w:val="center"/>
          </w:tcPr>
          <w:p w:rsidR="00883D37" w:rsidRDefault="00883D37">
            <w:pPr>
              <w:pStyle w:val="ConsPlusNormal"/>
              <w:jc w:val="center"/>
            </w:pPr>
            <w:r>
              <w:t>6,7</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2015</w:t>
            </w:r>
          </w:p>
        </w:tc>
        <w:tc>
          <w:tcPr>
            <w:tcW w:w="5613" w:type="dxa"/>
            <w:vAlign w:val="center"/>
          </w:tcPr>
          <w:p w:rsidR="00883D37" w:rsidRDefault="00883D37">
            <w:pPr>
              <w:pStyle w:val="ConsPlusNormal"/>
            </w:pP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с 1 января по 30 июня</w:t>
            </w:r>
          </w:p>
        </w:tc>
        <w:tc>
          <w:tcPr>
            <w:tcW w:w="5613" w:type="dxa"/>
            <w:vAlign w:val="center"/>
          </w:tcPr>
          <w:p w:rsidR="00883D37" w:rsidRDefault="00883D37">
            <w:pPr>
              <w:pStyle w:val="ConsPlusNormal"/>
              <w:jc w:val="center"/>
            </w:pPr>
            <w:r>
              <w:t>0</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с 1 июля по 31 декабря</w:t>
            </w:r>
          </w:p>
        </w:tc>
        <w:tc>
          <w:tcPr>
            <w:tcW w:w="5613" w:type="dxa"/>
            <w:vAlign w:val="center"/>
          </w:tcPr>
          <w:p w:rsidR="00883D37" w:rsidRDefault="00883D37">
            <w:pPr>
              <w:pStyle w:val="ConsPlusNormal"/>
              <w:jc w:val="center"/>
            </w:pPr>
            <w:r>
              <w:t>11,0</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2016</w:t>
            </w:r>
          </w:p>
        </w:tc>
        <w:tc>
          <w:tcPr>
            <w:tcW w:w="5613" w:type="dxa"/>
            <w:vAlign w:val="center"/>
          </w:tcPr>
          <w:p w:rsidR="00883D37" w:rsidRDefault="00883D37">
            <w:pPr>
              <w:pStyle w:val="ConsPlusNormal"/>
            </w:pP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с 1 января по 30 июня</w:t>
            </w:r>
          </w:p>
        </w:tc>
        <w:tc>
          <w:tcPr>
            <w:tcW w:w="5613" w:type="dxa"/>
            <w:vAlign w:val="center"/>
          </w:tcPr>
          <w:p w:rsidR="00883D37" w:rsidRDefault="00883D37">
            <w:pPr>
              <w:pStyle w:val="ConsPlusNormal"/>
              <w:jc w:val="center"/>
            </w:pPr>
            <w:r>
              <w:t>0</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с 1 июля по 31 декабря</w:t>
            </w:r>
          </w:p>
        </w:tc>
        <w:tc>
          <w:tcPr>
            <w:tcW w:w="5613" w:type="dxa"/>
            <w:vAlign w:val="center"/>
          </w:tcPr>
          <w:p w:rsidR="00883D37" w:rsidRDefault="00883D37">
            <w:pPr>
              <w:pStyle w:val="ConsPlusNormal"/>
              <w:jc w:val="center"/>
            </w:pPr>
            <w:r>
              <w:t>8,9</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2017 - 2018</w:t>
            </w:r>
          </w:p>
        </w:tc>
        <w:tc>
          <w:tcPr>
            <w:tcW w:w="5613" w:type="dxa"/>
            <w:vAlign w:val="center"/>
          </w:tcPr>
          <w:p w:rsidR="00883D37" w:rsidRDefault="00883D37">
            <w:pPr>
              <w:pStyle w:val="ConsPlusNormal"/>
              <w:jc w:val="center"/>
            </w:pPr>
            <w:r w:rsidRPr="00727D67">
              <w:rPr>
                <w:position w:val="-32"/>
              </w:rPr>
              <w:pict>
                <v:shape id="_x0000_i1034" style="width:205.5pt;height:42pt" coordsize="" o:spt="100" adj="0,,0" path="" filled="f" stroked="f">
                  <v:stroke joinstyle="miter"/>
                  <v:imagedata r:id="rId11" o:title="base_23848_144292_68"/>
                  <v:formulas/>
                  <v:path o:connecttype="segments"/>
                </v:shape>
              </w:pict>
            </w:r>
          </w:p>
        </w:tc>
      </w:tr>
      <w:tr w:rsidR="00883D37">
        <w:tc>
          <w:tcPr>
            <w:tcW w:w="907" w:type="dxa"/>
            <w:vMerge w:val="restart"/>
            <w:vAlign w:val="center"/>
          </w:tcPr>
          <w:p w:rsidR="00883D37" w:rsidRDefault="00883D37">
            <w:pPr>
              <w:pStyle w:val="ConsPlusNormal"/>
              <w:jc w:val="center"/>
            </w:pPr>
            <w:r>
              <w:t>2.10.</w:t>
            </w:r>
          </w:p>
        </w:tc>
        <w:tc>
          <w:tcPr>
            <w:tcW w:w="5556" w:type="dxa"/>
            <w:vMerge w:val="restart"/>
          </w:tcPr>
          <w:p w:rsidR="00883D37" w:rsidRDefault="00883D37">
            <w:pPr>
              <w:pStyle w:val="ConsPlusNormal"/>
            </w:pPr>
            <w:r>
              <w:t>Вулканное городское поселение</w:t>
            </w:r>
          </w:p>
        </w:tc>
        <w:tc>
          <w:tcPr>
            <w:tcW w:w="2665" w:type="dxa"/>
            <w:vAlign w:val="center"/>
          </w:tcPr>
          <w:p w:rsidR="00883D37" w:rsidRDefault="00883D37">
            <w:pPr>
              <w:pStyle w:val="ConsPlusNormal"/>
              <w:jc w:val="center"/>
            </w:pPr>
            <w:r>
              <w:t>2014</w:t>
            </w:r>
          </w:p>
        </w:tc>
        <w:tc>
          <w:tcPr>
            <w:tcW w:w="5613" w:type="dxa"/>
            <w:vAlign w:val="center"/>
          </w:tcPr>
          <w:p w:rsidR="00883D37" w:rsidRDefault="00883D37">
            <w:pPr>
              <w:pStyle w:val="ConsPlusNormal"/>
              <w:jc w:val="center"/>
            </w:pPr>
            <w:r>
              <w:t>6,7</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2015</w:t>
            </w:r>
          </w:p>
        </w:tc>
        <w:tc>
          <w:tcPr>
            <w:tcW w:w="5613" w:type="dxa"/>
            <w:vAlign w:val="center"/>
          </w:tcPr>
          <w:p w:rsidR="00883D37" w:rsidRDefault="00883D37">
            <w:pPr>
              <w:pStyle w:val="ConsPlusNormal"/>
            </w:pP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с 1 января по 30 июня</w:t>
            </w:r>
          </w:p>
        </w:tc>
        <w:tc>
          <w:tcPr>
            <w:tcW w:w="5613" w:type="dxa"/>
            <w:vAlign w:val="center"/>
          </w:tcPr>
          <w:p w:rsidR="00883D37" w:rsidRDefault="00883D37">
            <w:pPr>
              <w:pStyle w:val="ConsPlusNormal"/>
              <w:jc w:val="center"/>
            </w:pPr>
            <w:r>
              <w:t>0</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с 1 июля по 31 декабря</w:t>
            </w:r>
          </w:p>
        </w:tc>
        <w:tc>
          <w:tcPr>
            <w:tcW w:w="5613" w:type="dxa"/>
            <w:vAlign w:val="center"/>
          </w:tcPr>
          <w:p w:rsidR="00883D37" w:rsidRDefault="00883D37">
            <w:pPr>
              <w:pStyle w:val="ConsPlusNormal"/>
              <w:jc w:val="center"/>
            </w:pPr>
            <w:r>
              <w:t>11,0</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2016</w:t>
            </w:r>
          </w:p>
        </w:tc>
        <w:tc>
          <w:tcPr>
            <w:tcW w:w="5613" w:type="dxa"/>
            <w:vAlign w:val="center"/>
          </w:tcPr>
          <w:p w:rsidR="00883D37" w:rsidRDefault="00883D37">
            <w:pPr>
              <w:pStyle w:val="ConsPlusNormal"/>
            </w:pP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с 1 января по 30 июня</w:t>
            </w:r>
          </w:p>
        </w:tc>
        <w:tc>
          <w:tcPr>
            <w:tcW w:w="5613" w:type="dxa"/>
            <w:vAlign w:val="center"/>
          </w:tcPr>
          <w:p w:rsidR="00883D37" w:rsidRDefault="00883D37">
            <w:pPr>
              <w:pStyle w:val="ConsPlusNormal"/>
              <w:jc w:val="center"/>
            </w:pPr>
            <w:r>
              <w:t>0</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с 1 июля по 31 декабря</w:t>
            </w:r>
          </w:p>
        </w:tc>
        <w:tc>
          <w:tcPr>
            <w:tcW w:w="5613" w:type="dxa"/>
            <w:vAlign w:val="center"/>
          </w:tcPr>
          <w:p w:rsidR="00883D37" w:rsidRDefault="00883D37">
            <w:pPr>
              <w:pStyle w:val="ConsPlusNormal"/>
              <w:jc w:val="center"/>
            </w:pPr>
            <w:r>
              <w:t>6,5</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2017 - 2018</w:t>
            </w:r>
          </w:p>
        </w:tc>
        <w:tc>
          <w:tcPr>
            <w:tcW w:w="5613" w:type="dxa"/>
            <w:vAlign w:val="center"/>
          </w:tcPr>
          <w:p w:rsidR="00883D37" w:rsidRDefault="00883D37">
            <w:pPr>
              <w:pStyle w:val="ConsPlusNormal"/>
              <w:jc w:val="center"/>
            </w:pPr>
            <w:r w:rsidRPr="00727D67">
              <w:rPr>
                <w:position w:val="-32"/>
              </w:rPr>
              <w:pict>
                <v:shape id="_x0000_i1035" style="width:205.5pt;height:42pt" coordsize="" o:spt="100" adj="0,,0" path="" filled="f" stroked="f">
                  <v:stroke joinstyle="miter"/>
                  <v:imagedata r:id="rId11" o:title="base_23848_144292_69"/>
                  <v:formulas/>
                  <v:path o:connecttype="segments"/>
                </v:shape>
              </w:pict>
            </w:r>
          </w:p>
        </w:tc>
      </w:tr>
      <w:tr w:rsidR="00883D37">
        <w:tc>
          <w:tcPr>
            <w:tcW w:w="907" w:type="dxa"/>
            <w:vAlign w:val="center"/>
          </w:tcPr>
          <w:p w:rsidR="00883D37" w:rsidRDefault="00883D37">
            <w:pPr>
              <w:pStyle w:val="ConsPlusNormal"/>
              <w:jc w:val="center"/>
            </w:pPr>
            <w:r>
              <w:t>3.</w:t>
            </w:r>
          </w:p>
        </w:tc>
        <w:tc>
          <w:tcPr>
            <w:tcW w:w="5556" w:type="dxa"/>
          </w:tcPr>
          <w:p w:rsidR="00883D37" w:rsidRDefault="00883D37">
            <w:pPr>
              <w:pStyle w:val="ConsPlusNormal"/>
            </w:pPr>
            <w:r>
              <w:t>Мильковский муниципальный район</w:t>
            </w:r>
          </w:p>
        </w:tc>
        <w:tc>
          <w:tcPr>
            <w:tcW w:w="2665" w:type="dxa"/>
            <w:vAlign w:val="center"/>
          </w:tcPr>
          <w:p w:rsidR="00883D37" w:rsidRDefault="00883D37">
            <w:pPr>
              <w:pStyle w:val="ConsPlusNormal"/>
            </w:pPr>
          </w:p>
        </w:tc>
        <w:tc>
          <w:tcPr>
            <w:tcW w:w="5613" w:type="dxa"/>
            <w:vAlign w:val="center"/>
          </w:tcPr>
          <w:p w:rsidR="00883D37" w:rsidRDefault="00883D37">
            <w:pPr>
              <w:pStyle w:val="ConsPlusNormal"/>
            </w:pPr>
          </w:p>
        </w:tc>
      </w:tr>
      <w:tr w:rsidR="00883D37">
        <w:tc>
          <w:tcPr>
            <w:tcW w:w="907" w:type="dxa"/>
            <w:vMerge w:val="restart"/>
            <w:vAlign w:val="center"/>
          </w:tcPr>
          <w:p w:rsidR="00883D37" w:rsidRDefault="00883D37">
            <w:pPr>
              <w:pStyle w:val="ConsPlusNormal"/>
              <w:jc w:val="center"/>
            </w:pPr>
            <w:r>
              <w:t>3.1.</w:t>
            </w:r>
          </w:p>
        </w:tc>
        <w:tc>
          <w:tcPr>
            <w:tcW w:w="5556" w:type="dxa"/>
            <w:vMerge w:val="restart"/>
          </w:tcPr>
          <w:p w:rsidR="00883D37" w:rsidRDefault="00883D37">
            <w:pPr>
              <w:pStyle w:val="ConsPlusNormal"/>
            </w:pPr>
            <w:r>
              <w:t>Атласовское сельское поселение</w:t>
            </w:r>
          </w:p>
        </w:tc>
        <w:tc>
          <w:tcPr>
            <w:tcW w:w="2665" w:type="dxa"/>
            <w:vAlign w:val="center"/>
          </w:tcPr>
          <w:p w:rsidR="00883D37" w:rsidRDefault="00883D37">
            <w:pPr>
              <w:pStyle w:val="ConsPlusNormal"/>
              <w:jc w:val="center"/>
            </w:pPr>
            <w:r>
              <w:t>2014</w:t>
            </w:r>
          </w:p>
        </w:tc>
        <w:tc>
          <w:tcPr>
            <w:tcW w:w="5613" w:type="dxa"/>
            <w:vAlign w:val="center"/>
          </w:tcPr>
          <w:p w:rsidR="00883D37" w:rsidRDefault="00883D37">
            <w:pPr>
              <w:pStyle w:val="ConsPlusNormal"/>
              <w:jc w:val="center"/>
            </w:pPr>
            <w:r>
              <w:t>6,7</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2015</w:t>
            </w:r>
          </w:p>
        </w:tc>
        <w:tc>
          <w:tcPr>
            <w:tcW w:w="5613" w:type="dxa"/>
            <w:vAlign w:val="center"/>
          </w:tcPr>
          <w:p w:rsidR="00883D37" w:rsidRDefault="00883D37">
            <w:pPr>
              <w:pStyle w:val="ConsPlusNormal"/>
            </w:pP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с 1 января по 30 июня</w:t>
            </w:r>
          </w:p>
        </w:tc>
        <w:tc>
          <w:tcPr>
            <w:tcW w:w="5613" w:type="dxa"/>
            <w:vAlign w:val="center"/>
          </w:tcPr>
          <w:p w:rsidR="00883D37" w:rsidRDefault="00883D37">
            <w:pPr>
              <w:pStyle w:val="ConsPlusNormal"/>
              <w:jc w:val="center"/>
            </w:pPr>
            <w:r>
              <w:t>0</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с 1 июля по 31 декабря</w:t>
            </w:r>
          </w:p>
        </w:tc>
        <w:tc>
          <w:tcPr>
            <w:tcW w:w="5613" w:type="dxa"/>
            <w:vAlign w:val="center"/>
          </w:tcPr>
          <w:p w:rsidR="00883D37" w:rsidRDefault="00883D37">
            <w:pPr>
              <w:pStyle w:val="ConsPlusNormal"/>
              <w:jc w:val="center"/>
            </w:pPr>
            <w:r>
              <w:t>11,0</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2016</w:t>
            </w:r>
          </w:p>
        </w:tc>
        <w:tc>
          <w:tcPr>
            <w:tcW w:w="5613" w:type="dxa"/>
            <w:vAlign w:val="center"/>
          </w:tcPr>
          <w:p w:rsidR="00883D37" w:rsidRDefault="00883D37">
            <w:pPr>
              <w:pStyle w:val="ConsPlusNormal"/>
            </w:pP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с 1 января по 30 июня</w:t>
            </w:r>
          </w:p>
        </w:tc>
        <w:tc>
          <w:tcPr>
            <w:tcW w:w="5613" w:type="dxa"/>
            <w:vAlign w:val="center"/>
          </w:tcPr>
          <w:p w:rsidR="00883D37" w:rsidRDefault="00883D37">
            <w:pPr>
              <w:pStyle w:val="ConsPlusNormal"/>
              <w:jc w:val="center"/>
            </w:pPr>
            <w:r>
              <w:t>0</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с 1 июля по 31 декабря</w:t>
            </w:r>
          </w:p>
        </w:tc>
        <w:tc>
          <w:tcPr>
            <w:tcW w:w="5613" w:type="dxa"/>
            <w:vAlign w:val="center"/>
          </w:tcPr>
          <w:p w:rsidR="00883D37" w:rsidRDefault="00883D37">
            <w:pPr>
              <w:pStyle w:val="ConsPlusNormal"/>
              <w:jc w:val="center"/>
            </w:pPr>
            <w:r>
              <w:t>8,9</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2017 - 2018</w:t>
            </w:r>
          </w:p>
        </w:tc>
        <w:tc>
          <w:tcPr>
            <w:tcW w:w="5613" w:type="dxa"/>
            <w:vAlign w:val="center"/>
          </w:tcPr>
          <w:p w:rsidR="00883D37" w:rsidRDefault="00883D37">
            <w:pPr>
              <w:pStyle w:val="ConsPlusNormal"/>
              <w:jc w:val="center"/>
            </w:pPr>
            <w:r w:rsidRPr="00727D67">
              <w:rPr>
                <w:position w:val="-32"/>
              </w:rPr>
              <w:pict>
                <v:shape id="_x0000_i1036" style="width:205.5pt;height:42pt" coordsize="" o:spt="100" adj="0,,0" path="" filled="f" stroked="f">
                  <v:stroke joinstyle="miter"/>
                  <v:imagedata r:id="rId11" o:title="base_23848_144292_70"/>
                  <v:formulas/>
                  <v:path o:connecttype="segments"/>
                </v:shape>
              </w:pict>
            </w:r>
          </w:p>
        </w:tc>
      </w:tr>
      <w:tr w:rsidR="00883D37">
        <w:tc>
          <w:tcPr>
            <w:tcW w:w="907" w:type="dxa"/>
            <w:vMerge w:val="restart"/>
            <w:vAlign w:val="center"/>
          </w:tcPr>
          <w:p w:rsidR="00883D37" w:rsidRDefault="00883D37">
            <w:pPr>
              <w:pStyle w:val="ConsPlusNormal"/>
              <w:jc w:val="center"/>
            </w:pPr>
            <w:r>
              <w:t>3.2.</w:t>
            </w:r>
          </w:p>
        </w:tc>
        <w:tc>
          <w:tcPr>
            <w:tcW w:w="5556" w:type="dxa"/>
            <w:vMerge w:val="restart"/>
          </w:tcPr>
          <w:p w:rsidR="00883D37" w:rsidRDefault="00883D37">
            <w:pPr>
              <w:pStyle w:val="ConsPlusNormal"/>
            </w:pPr>
            <w:r>
              <w:t>Мильковское сельское поселение</w:t>
            </w:r>
          </w:p>
        </w:tc>
        <w:tc>
          <w:tcPr>
            <w:tcW w:w="2665" w:type="dxa"/>
            <w:vAlign w:val="center"/>
          </w:tcPr>
          <w:p w:rsidR="00883D37" w:rsidRDefault="00883D37">
            <w:pPr>
              <w:pStyle w:val="ConsPlusNormal"/>
              <w:jc w:val="center"/>
            </w:pPr>
            <w:r>
              <w:t>2014</w:t>
            </w:r>
          </w:p>
        </w:tc>
        <w:tc>
          <w:tcPr>
            <w:tcW w:w="5613" w:type="dxa"/>
            <w:vAlign w:val="center"/>
          </w:tcPr>
          <w:p w:rsidR="00883D37" w:rsidRDefault="00883D37">
            <w:pPr>
              <w:pStyle w:val="ConsPlusNormal"/>
              <w:jc w:val="center"/>
            </w:pPr>
            <w:r>
              <w:t>6,7</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2015</w:t>
            </w:r>
          </w:p>
        </w:tc>
        <w:tc>
          <w:tcPr>
            <w:tcW w:w="5613" w:type="dxa"/>
            <w:vAlign w:val="center"/>
          </w:tcPr>
          <w:p w:rsidR="00883D37" w:rsidRDefault="00883D37">
            <w:pPr>
              <w:pStyle w:val="ConsPlusNormal"/>
            </w:pP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с 1 января по 30 июня</w:t>
            </w:r>
          </w:p>
        </w:tc>
        <w:tc>
          <w:tcPr>
            <w:tcW w:w="5613" w:type="dxa"/>
            <w:vAlign w:val="center"/>
          </w:tcPr>
          <w:p w:rsidR="00883D37" w:rsidRDefault="00883D37">
            <w:pPr>
              <w:pStyle w:val="ConsPlusNormal"/>
              <w:jc w:val="center"/>
            </w:pPr>
            <w:r>
              <w:t>0</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с 1 июля по 31 декабря</w:t>
            </w:r>
          </w:p>
        </w:tc>
        <w:tc>
          <w:tcPr>
            <w:tcW w:w="5613" w:type="dxa"/>
            <w:vAlign w:val="center"/>
          </w:tcPr>
          <w:p w:rsidR="00883D37" w:rsidRDefault="00883D37">
            <w:pPr>
              <w:pStyle w:val="ConsPlusNormal"/>
              <w:jc w:val="center"/>
            </w:pPr>
            <w:r>
              <w:t>11,0</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2016</w:t>
            </w:r>
          </w:p>
        </w:tc>
        <w:tc>
          <w:tcPr>
            <w:tcW w:w="5613" w:type="dxa"/>
            <w:vAlign w:val="center"/>
          </w:tcPr>
          <w:p w:rsidR="00883D37" w:rsidRDefault="00883D37">
            <w:pPr>
              <w:pStyle w:val="ConsPlusNormal"/>
            </w:pP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с 1 января по 30 июня</w:t>
            </w:r>
          </w:p>
        </w:tc>
        <w:tc>
          <w:tcPr>
            <w:tcW w:w="5613" w:type="dxa"/>
            <w:vAlign w:val="center"/>
          </w:tcPr>
          <w:p w:rsidR="00883D37" w:rsidRDefault="00883D37">
            <w:pPr>
              <w:pStyle w:val="ConsPlusNormal"/>
              <w:jc w:val="center"/>
            </w:pPr>
            <w:r>
              <w:t>0</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с 1 июля по 31 декабря</w:t>
            </w:r>
          </w:p>
        </w:tc>
        <w:tc>
          <w:tcPr>
            <w:tcW w:w="5613" w:type="dxa"/>
            <w:vAlign w:val="center"/>
          </w:tcPr>
          <w:p w:rsidR="00883D37" w:rsidRDefault="00883D37">
            <w:pPr>
              <w:pStyle w:val="ConsPlusNormal"/>
              <w:jc w:val="center"/>
            </w:pPr>
            <w:r>
              <w:t>8,9</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2017 - 2018</w:t>
            </w:r>
          </w:p>
        </w:tc>
        <w:tc>
          <w:tcPr>
            <w:tcW w:w="5613" w:type="dxa"/>
            <w:vAlign w:val="center"/>
          </w:tcPr>
          <w:p w:rsidR="00883D37" w:rsidRDefault="00883D37">
            <w:pPr>
              <w:pStyle w:val="ConsPlusNormal"/>
              <w:jc w:val="center"/>
            </w:pPr>
            <w:r w:rsidRPr="00727D67">
              <w:rPr>
                <w:position w:val="-32"/>
              </w:rPr>
              <w:pict>
                <v:shape id="_x0000_i1037" style="width:205.5pt;height:42pt" coordsize="" o:spt="100" adj="0,,0" path="" filled="f" stroked="f">
                  <v:stroke joinstyle="miter"/>
                  <v:imagedata r:id="rId11" o:title="base_23848_144292_71"/>
                  <v:formulas/>
                  <v:path o:connecttype="segments"/>
                </v:shape>
              </w:pict>
            </w:r>
          </w:p>
        </w:tc>
      </w:tr>
      <w:tr w:rsidR="00883D37">
        <w:tc>
          <w:tcPr>
            <w:tcW w:w="907" w:type="dxa"/>
            <w:vMerge w:val="restart"/>
            <w:vAlign w:val="center"/>
          </w:tcPr>
          <w:p w:rsidR="00883D37" w:rsidRDefault="00883D37">
            <w:pPr>
              <w:pStyle w:val="ConsPlusNormal"/>
              <w:jc w:val="center"/>
            </w:pPr>
            <w:r>
              <w:t>4.</w:t>
            </w:r>
          </w:p>
        </w:tc>
        <w:tc>
          <w:tcPr>
            <w:tcW w:w="5556" w:type="dxa"/>
            <w:vMerge w:val="restart"/>
          </w:tcPr>
          <w:p w:rsidR="00883D37" w:rsidRDefault="00883D37">
            <w:pPr>
              <w:pStyle w:val="ConsPlusNormal"/>
            </w:pPr>
            <w:r>
              <w:t>Вилючинский городской округ</w:t>
            </w:r>
          </w:p>
        </w:tc>
        <w:tc>
          <w:tcPr>
            <w:tcW w:w="2665" w:type="dxa"/>
            <w:vAlign w:val="center"/>
          </w:tcPr>
          <w:p w:rsidR="00883D37" w:rsidRDefault="00883D37">
            <w:pPr>
              <w:pStyle w:val="ConsPlusNormal"/>
              <w:jc w:val="center"/>
            </w:pPr>
            <w:r>
              <w:t>2014</w:t>
            </w:r>
          </w:p>
        </w:tc>
        <w:tc>
          <w:tcPr>
            <w:tcW w:w="5613" w:type="dxa"/>
            <w:vAlign w:val="center"/>
          </w:tcPr>
          <w:p w:rsidR="00883D37" w:rsidRDefault="00883D37">
            <w:pPr>
              <w:pStyle w:val="ConsPlusNormal"/>
              <w:jc w:val="center"/>
            </w:pPr>
            <w:r>
              <w:t>6,7</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2015</w:t>
            </w:r>
          </w:p>
        </w:tc>
        <w:tc>
          <w:tcPr>
            <w:tcW w:w="5613" w:type="dxa"/>
            <w:vAlign w:val="center"/>
          </w:tcPr>
          <w:p w:rsidR="00883D37" w:rsidRDefault="00883D37">
            <w:pPr>
              <w:pStyle w:val="ConsPlusNormal"/>
            </w:pP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с 1 января по 30 июня</w:t>
            </w:r>
          </w:p>
        </w:tc>
        <w:tc>
          <w:tcPr>
            <w:tcW w:w="5613" w:type="dxa"/>
            <w:vAlign w:val="center"/>
          </w:tcPr>
          <w:p w:rsidR="00883D37" w:rsidRDefault="00883D37">
            <w:pPr>
              <w:pStyle w:val="ConsPlusNormal"/>
              <w:jc w:val="center"/>
            </w:pPr>
            <w:r>
              <w:t>0</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с 1 июля по 31 декабря</w:t>
            </w:r>
          </w:p>
        </w:tc>
        <w:tc>
          <w:tcPr>
            <w:tcW w:w="5613" w:type="dxa"/>
            <w:vAlign w:val="center"/>
          </w:tcPr>
          <w:p w:rsidR="00883D37" w:rsidRDefault="00883D37">
            <w:pPr>
              <w:pStyle w:val="ConsPlusNormal"/>
              <w:jc w:val="center"/>
            </w:pPr>
            <w:r>
              <w:t>11,0</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2016</w:t>
            </w:r>
          </w:p>
        </w:tc>
        <w:tc>
          <w:tcPr>
            <w:tcW w:w="5613" w:type="dxa"/>
            <w:vAlign w:val="center"/>
          </w:tcPr>
          <w:p w:rsidR="00883D37" w:rsidRDefault="00883D37">
            <w:pPr>
              <w:pStyle w:val="ConsPlusNormal"/>
            </w:pP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с 1 января по 30 июня</w:t>
            </w:r>
          </w:p>
        </w:tc>
        <w:tc>
          <w:tcPr>
            <w:tcW w:w="5613" w:type="dxa"/>
            <w:vAlign w:val="center"/>
          </w:tcPr>
          <w:p w:rsidR="00883D37" w:rsidRDefault="00883D37">
            <w:pPr>
              <w:pStyle w:val="ConsPlusNormal"/>
              <w:jc w:val="center"/>
            </w:pPr>
            <w:r>
              <w:t>0</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с 1 июля по 31 декабря</w:t>
            </w:r>
          </w:p>
        </w:tc>
        <w:tc>
          <w:tcPr>
            <w:tcW w:w="5613" w:type="dxa"/>
            <w:vAlign w:val="center"/>
          </w:tcPr>
          <w:p w:rsidR="00883D37" w:rsidRDefault="00883D37">
            <w:pPr>
              <w:pStyle w:val="ConsPlusNormal"/>
              <w:jc w:val="center"/>
            </w:pPr>
            <w:r>
              <w:t>6,5</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2017 - 2018</w:t>
            </w:r>
          </w:p>
        </w:tc>
        <w:tc>
          <w:tcPr>
            <w:tcW w:w="5613" w:type="dxa"/>
            <w:vAlign w:val="center"/>
          </w:tcPr>
          <w:p w:rsidR="00883D37" w:rsidRDefault="00883D37">
            <w:pPr>
              <w:pStyle w:val="ConsPlusNormal"/>
              <w:jc w:val="center"/>
            </w:pPr>
            <w:r w:rsidRPr="00727D67">
              <w:rPr>
                <w:position w:val="-32"/>
              </w:rPr>
              <w:pict>
                <v:shape id="_x0000_i1038" style="width:205.5pt;height:42pt" coordsize="" o:spt="100" adj="0,,0" path="" filled="f" stroked="f">
                  <v:stroke joinstyle="miter"/>
                  <v:imagedata r:id="rId11" o:title="base_23848_144292_72"/>
                  <v:formulas/>
                  <v:path o:connecttype="segments"/>
                </v:shape>
              </w:pict>
            </w:r>
          </w:p>
        </w:tc>
      </w:tr>
      <w:tr w:rsidR="00883D37">
        <w:tc>
          <w:tcPr>
            <w:tcW w:w="907" w:type="dxa"/>
            <w:vAlign w:val="center"/>
          </w:tcPr>
          <w:p w:rsidR="00883D37" w:rsidRDefault="00883D37">
            <w:pPr>
              <w:pStyle w:val="ConsPlusNormal"/>
              <w:jc w:val="center"/>
            </w:pPr>
            <w:r>
              <w:t>5.</w:t>
            </w:r>
          </w:p>
        </w:tc>
        <w:tc>
          <w:tcPr>
            <w:tcW w:w="5556" w:type="dxa"/>
          </w:tcPr>
          <w:p w:rsidR="00883D37" w:rsidRDefault="00883D37">
            <w:pPr>
              <w:pStyle w:val="ConsPlusNormal"/>
            </w:pPr>
            <w:r>
              <w:t>Усть-Большерецкий муниципальный район</w:t>
            </w:r>
          </w:p>
        </w:tc>
        <w:tc>
          <w:tcPr>
            <w:tcW w:w="2665" w:type="dxa"/>
            <w:vAlign w:val="center"/>
          </w:tcPr>
          <w:p w:rsidR="00883D37" w:rsidRDefault="00883D37">
            <w:pPr>
              <w:pStyle w:val="ConsPlusNormal"/>
            </w:pPr>
          </w:p>
        </w:tc>
        <w:tc>
          <w:tcPr>
            <w:tcW w:w="5613" w:type="dxa"/>
            <w:vAlign w:val="center"/>
          </w:tcPr>
          <w:p w:rsidR="00883D37" w:rsidRDefault="00883D37">
            <w:pPr>
              <w:pStyle w:val="ConsPlusNormal"/>
            </w:pPr>
          </w:p>
        </w:tc>
      </w:tr>
      <w:tr w:rsidR="00883D37">
        <w:tc>
          <w:tcPr>
            <w:tcW w:w="907" w:type="dxa"/>
            <w:vMerge w:val="restart"/>
            <w:vAlign w:val="center"/>
          </w:tcPr>
          <w:p w:rsidR="00883D37" w:rsidRDefault="00883D37">
            <w:pPr>
              <w:pStyle w:val="ConsPlusNormal"/>
              <w:jc w:val="center"/>
            </w:pPr>
            <w:r>
              <w:t>5.1.</w:t>
            </w:r>
          </w:p>
        </w:tc>
        <w:tc>
          <w:tcPr>
            <w:tcW w:w="5556" w:type="dxa"/>
            <w:vMerge w:val="restart"/>
          </w:tcPr>
          <w:p w:rsidR="00883D37" w:rsidRDefault="00883D37">
            <w:pPr>
              <w:pStyle w:val="ConsPlusNormal"/>
            </w:pPr>
            <w:r>
              <w:t>Озерновское городское поселение</w:t>
            </w:r>
          </w:p>
        </w:tc>
        <w:tc>
          <w:tcPr>
            <w:tcW w:w="2665" w:type="dxa"/>
            <w:vAlign w:val="center"/>
          </w:tcPr>
          <w:p w:rsidR="00883D37" w:rsidRDefault="00883D37">
            <w:pPr>
              <w:pStyle w:val="ConsPlusNormal"/>
              <w:jc w:val="center"/>
            </w:pPr>
            <w:r>
              <w:t>2014</w:t>
            </w:r>
          </w:p>
        </w:tc>
        <w:tc>
          <w:tcPr>
            <w:tcW w:w="5613" w:type="dxa"/>
            <w:vAlign w:val="center"/>
          </w:tcPr>
          <w:p w:rsidR="00883D37" w:rsidRDefault="00883D37">
            <w:pPr>
              <w:pStyle w:val="ConsPlusNormal"/>
              <w:jc w:val="center"/>
            </w:pPr>
            <w:r>
              <w:t>6,7</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2015</w:t>
            </w:r>
          </w:p>
        </w:tc>
        <w:tc>
          <w:tcPr>
            <w:tcW w:w="5613" w:type="dxa"/>
            <w:vAlign w:val="center"/>
          </w:tcPr>
          <w:p w:rsidR="00883D37" w:rsidRDefault="00883D37">
            <w:pPr>
              <w:pStyle w:val="ConsPlusNormal"/>
            </w:pP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с 1 января по 30 июня</w:t>
            </w:r>
          </w:p>
        </w:tc>
        <w:tc>
          <w:tcPr>
            <w:tcW w:w="5613" w:type="dxa"/>
            <w:vAlign w:val="center"/>
          </w:tcPr>
          <w:p w:rsidR="00883D37" w:rsidRDefault="00883D37">
            <w:pPr>
              <w:pStyle w:val="ConsPlusNormal"/>
              <w:jc w:val="center"/>
            </w:pPr>
            <w:r>
              <w:t>0</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с 1 июля по 31 декабря</w:t>
            </w:r>
          </w:p>
        </w:tc>
        <w:tc>
          <w:tcPr>
            <w:tcW w:w="5613" w:type="dxa"/>
            <w:vAlign w:val="center"/>
          </w:tcPr>
          <w:p w:rsidR="00883D37" w:rsidRDefault="00883D37">
            <w:pPr>
              <w:pStyle w:val="ConsPlusNormal"/>
              <w:jc w:val="center"/>
            </w:pPr>
            <w:r>
              <w:t>11,0</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2016</w:t>
            </w:r>
          </w:p>
        </w:tc>
        <w:tc>
          <w:tcPr>
            <w:tcW w:w="5613" w:type="dxa"/>
            <w:vAlign w:val="center"/>
          </w:tcPr>
          <w:p w:rsidR="00883D37" w:rsidRDefault="00883D37">
            <w:pPr>
              <w:pStyle w:val="ConsPlusNormal"/>
            </w:pP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с 1 января по 30 июня</w:t>
            </w:r>
          </w:p>
        </w:tc>
        <w:tc>
          <w:tcPr>
            <w:tcW w:w="5613" w:type="dxa"/>
            <w:vAlign w:val="center"/>
          </w:tcPr>
          <w:p w:rsidR="00883D37" w:rsidRDefault="00883D37">
            <w:pPr>
              <w:pStyle w:val="ConsPlusNormal"/>
              <w:jc w:val="center"/>
            </w:pPr>
            <w:r>
              <w:t>0</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с 1 июля по 31 декабря</w:t>
            </w:r>
          </w:p>
        </w:tc>
        <w:tc>
          <w:tcPr>
            <w:tcW w:w="5613" w:type="dxa"/>
            <w:vAlign w:val="center"/>
          </w:tcPr>
          <w:p w:rsidR="00883D37" w:rsidRDefault="00883D37">
            <w:pPr>
              <w:pStyle w:val="ConsPlusNormal"/>
              <w:jc w:val="center"/>
            </w:pPr>
            <w:r>
              <w:t>8,9</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2017 - 2018</w:t>
            </w:r>
          </w:p>
        </w:tc>
        <w:tc>
          <w:tcPr>
            <w:tcW w:w="5613" w:type="dxa"/>
            <w:vAlign w:val="center"/>
          </w:tcPr>
          <w:p w:rsidR="00883D37" w:rsidRDefault="00883D37">
            <w:pPr>
              <w:pStyle w:val="ConsPlusNormal"/>
              <w:jc w:val="center"/>
            </w:pPr>
            <w:r w:rsidRPr="00727D67">
              <w:rPr>
                <w:position w:val="-32"/>
              </w:rPr>
              <w:pict>
                <v:shape id="_x0000_i1039" style="width:205.5pt;height:42pt" coordsize="" o:spt="100" adj="0,,0" path="" filled="f" stroked="f">
                  <v:stroke joinstyle="miter"/>
                  <v:imagedata r:id="rId11" o:title="base_23848_144292_73"/>
                  <v:formulas/>
                  <v:path o:connecttype="segments"/>
                </v:shape>
              </w:pict>
            </w:r>
          </w:p>
        </w:tc>
      </w:tr>
      <w:tr w:rsidR="00883D37">
        <w:tc>
          <w:tcPr>
            <w:tcW w:w="907" w:type="dxa"/>
            <w:vMerge w:val="restart"/>
            <w:vAlign w:val="center"/>
          </w:tcPr>
          <w:p w:rsidR="00883D37" w:rsidRDefault="00883D37">
            <w:pPr>
              <w:pStyle w:val="ConsPlusNormal"/>
              <w:jc w:val="center"/>
            </w:pPr>
            <w:r>
              <w:t>5.2.</w:t>
            </w:r>
          </w:p>
        </w:tc>
        <w:tc>
          <w:tcPr>
            <w:tcW w:w="5556" w:type="dxa"/>
            <w:vMerge w:val="restart"/>
          </w:tcPr>
          <w:p w:rsidR="00883D37" w:rsidRDefault="00883D37">
            <w:pPr>
              <w:pStyle w:val="ConsPlusNormal"/>
            </w:pPr>
            <w:r>
              <w:t>Октябрьское городское поселение</w:t>
            </w:r>
          </w:p>
        </w:tc>
        <w:tc>
          <w:tcPr>
            <w:tcW w:w="2665" w:type="dxa"/>
            <w:vAlign w:val="center"/>
          </w:tcPr>
          <w:p w:rsidR="00883D37" w:rsidRDefault="00883D37">
            <w:pPr>
              <w:pStyle w:val="ConsPlusNormal"/>
              <w:jc w:val="center"/>
            </w:pPr>
            <w:r>
              <w:t>2014</w:t>
            </w:r>
          </w:p>
        </w:tc>
        <w:tc>
          <w:tcPr>
            <w:tcW w:w="5613" w:type="dxa"/>
            <w:vAlign w:val="center"/>
          </w:tcPr>
          <w:p w:rsidR="00883D37" w:rsidRDefault="00883D37">
            <w:pPr>
              <w:pStyle w:val="ConsPlusNormal"/>
              <w:jc w:val="center"/>
            </w:pPr>
            <w:r>
              <w:t>6,7</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2015</w:t>
            </w:r>
          </w:p>
        </w:tc>
        <w:tc>
          <w:tcPr>
            <w:tcW w:w="5613" w:type="dxa"/>
            <w:vAlign w:val="center"/>
          </w:tcPr>
          <w:p w:rsidR="00883D37" w:rsidRDefault="00883D37">
            <w:pPr>
              <w:pStyle w:val="ConsPlusNormal"/>
            </w:pP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с 1 января по 30 июня</w:t>
            </w:r>
          </w:p>
        </w:tc>
        <w:tc>
          <w:tcPr>
            <w:tcW w:w="5613" w:type="dxa"/>
            <w:vAlign w:val="center"/>
          </w:tcPr>
          <w:p w:rsidR="00883D37" w:rsidRDefault="00883D37">
            <w:pPr>
              <w:pStyle w:val="ConsPlusNormal"/>
              <w:jc w:val="center"/>
            </w:pPr>
            <w:r>
              <w:t>0</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с 1 июля по 31 декабря</w:t>
            </w:r>
          </w:p>
        </w:tc>
        <w:tc>
          <w:tcPr>
            <w:tcW w:w="5613" w:type="dxa"/>
            <w:vAlign w:val="center"/>
          </w:tcPr>
          <w:p w:rsidR="00883D37" w:rsidRDefault="00883D37">
            <w:pPr>
              <w:pStyle w:val="ConsPlusNormal"/>
              <w:jc w:val="center"/>
            </w:pPr>
            <w:r>
              <w:t>11,0</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2016</w:t>
            </w:r>
          </w:p>
        </w:tc>
        <w:tc>
          <w:tcPr>
            <w:tcW w:w="5613" w:type="dxa"/>
            <w:vAlign w:val="center"/>
          </w:tcPr>
          <w:p w:rsidR="00883D37" w:rsidRDefault="00883D37">
            <w:pPr>
              <w:pStyle w:val="ConsPlusNormal"/>
            </w:pP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с 1 января по 30 июня</w:t>
            </w:r>
          </w:p>
        </w:tc>
        <w:tc>
          <w:tcPr>
            <w:tcW w:w="5613" w:type="dxa"/>
            <w:vAlign w:val="center"/>
          </w:tcPr>
          <w:p w:rsidR="00883D37" w:rsidRDefault="00883D37">
            <w:pPr>
              <w:pStyle w:val="ConsPlusNormal"/>
              <w:jc w:val="center"/>
            </w:pPr>
            <w:r>
              <w:t>0</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с 1 июля по 31 декабря</w:t>
            </w:r>
          </w:p>
        </w:tc>
        <w:tc>
          <w:tcPr>
            <w:tcW w:w="5613" w:type="dxa"/>
            <w:vAlign w:val="center"/>
          </w:tcPr>
          <w:p w:rsidR="00883D37" w:rsidRDefault="00883D37">
            <w:pPr>
              <w:pStyle w:val="ConsPlusNormal"/>
              <w:jc w:val="center"/>
            </w:pPr>
            <w:r>
              <w:t>8,9</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2016 - 2018</w:t>
            </w:r>
          </w:p>
        </w:tc>
        <w:tc>
          <w:tcPr>
            <w:tcW w:w="5613" w:type="dxa"/>
            <w:vAlign w:val="center"/>
          </w:tcPr>
          <w:p w:rsidR="00883D37" w:rsidRDefault="00883D37">
            <w:pPr>
              <w:pStyle w:val="ConsPlusNormal"/>
              <w:jc w:val="center"/>
            </w:pPr>
            <w:r w:rsidRPr="00727D67">
              <w:rPr>
                <w:position w:val="-32"/>
              </w:rPr>
              <w:pict>
                <v:shape id="_x0000_i1040" style="width:205.5pt;height:42pt" coordsize="" o:spt="100" adj="0,,0" path="" filled="f" stroked="f">
                  <v:stroke joinstyle="miter"/>
                  <v:imagedata r:id="rId11" o:title="base_23848_144292_74"/>
                  <v:formulas/>
                  <v:path o:connecttype="segments"/>
                </v:shape>
              </w:pict>
            </w:r>
          </w:p>
        </w:tc>
      </w:tr>
      <w:tr w:rsidR="00883D37">
        <w:tc>
          <w:tcPr>
            <w:tcW w:w="907" w:type="dxa"/>
            <w:vMerge w:val="restart"/>
            <w:vAlign w:val="center"/>
          </w:tcPr>
          <w:p w:rsidR="00883D37" w:rsidRDefault="00883D37">
            <w:pPr>
              <w:pStyle w:val="ConsPlusNormal"/>
              <w:jc w:val="center"/>
            </w:pPr>
            <w:r>
              <w:t>5.3.</w:t>
            </w:r>
          </w:p>
        </w:tc>
        <w:tc>
          <w:tcPr>
            <w:tcW w:w="5556" w:type="dxa"/>
            <w:vMerge w:val="restart"/>
          </w:tcPr>
          <w:p w:rsidR="00883D37" w:rsidRDefault="00883D37">
            <w:pPr>
              <w:pStyle w:val="ConsPlusNormal"/>
            </w:pPr>
            <w:r>
              <w:t>Апачинское сельское поселение</w:t>
            </w:r>
          </w:p>
        </w:tc>
        <w:tc>
          <w:tcPr>
            <w:tcW w:w="2665" w:type="dxa"/>
            <w:vAlign w:val="center"/>
          </w:tcPr>
          <w:p w:rsidR="00883D37" w:rsidRDefault="00883D37">
            <w:pPr>
              <w:pStyle w:val="ConsPlusNormal"/>
              <w:jc w:val="center"/>
            </w:pPr>
            <w:r>
              <w:t>2014</w:t>
            </w:r>
          </w:p>
        </w:tc>
        <w:tc>
          <w:tcPr>
            <w:tcW w:w="5613" w:type="dxa"/>
            <w:vAlign w:val="center"/>
          </w:tcPr>
          <w:p w:rsidR="00883D37" w:rsidRDefault="00883D37">
            <w:pPr>
              <w:pStyle w:val="ConsPlusNormal"/>
              <w:jc w:val="center"/>
            </w:pPr>
            <w:r>
              <w:t>6,7</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2015</w:t>
            </w:r>
          </w:p>
        </w:tc>
        <w:tc>
          <w:tcPr>
            <w:tcW w:w="5613" w:type="dxa"/>
            <w:vAlign w:val="center"/>
          </w:tcPr>
          <w:p w:rsidR="00883D37" w:rsidRDefault="00883D37">
            <w:pPr>
              <w:pStyle w:val="ConsPlusNormal"/>
            </w:pP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с 1 января по 30 июня</w:t>
            </w:r>
          </w:p>
        </w:tc>
        <w:tc>
          <w:tcPr>
            <w:tcW w:w="5613" w:type="dxa"/>
            <w:vAlign w:val="center"/>
          </w:tcPr>
          <w:p w:rsidR="00883D37" w:rsidRDefault="00883D37">
            <w:pPr>
              <w:pStyle w:val="ConsPlusNormal"/>
              <w:jc w:val="center"/>
            </w:pPr>
            <w:r>
              <w:t>0</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с 1 июля по 31 декабря</w:t>
            </w:r>
          </w:p>
        </w:tc>
        <w:tc>
          <w:tcPr>
            <w:tcW w:w="5613" w:type="dxa"/>
            <w:vAlign w:val="center"/>
          </w:tcPr>
          <w:p w:rsidR="00883D37" w:rsidRDefault="00883D37">
            <w:pPr>
              <w:pStyle w:val="ConsPlusNormal"/>
              <w:jc w:val="center"/>
            </w:pPr>
            <w:r>
              <w:t>11,0</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2016</w:t>
            </w:r>
          </w:p>
        </w:tc>
        <w:tc>
          <w:tcPr>
            <w:tcW w:w="5613" w:type="dxa"/>
            <w:vAlign w:val="center"/>
          </w:tcPr>
          <w:p w:rsidR="00883D37" w:rsidRDefault="00883D37">
            <w:pPr>
              <w:pStyle w:val="ConsPlusNormal"/>
            </w:pP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с 1 января по 30 июня</w:t>
            </w:r>
          </w:p>
        </w:tc>
        <w:tc>
          <w:tcPr>
            <w:tcW w:w="5613" w:type="dxa"/>
            <w:vAlign w:val="center"/>
          </w:tcPr>
          <w:p w:rsidR="00883D37" w:rsidRDefault="00883D37">
            <w:pPr>
              <w:pStyle w:val="ConsPlusNormal"/>
              <w:jc w:val="center"/>
            </w:pPr>
            <w:r>
              <w:t>0</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с 1 июля по 31 декабря</w:t>
            </w:r>
          </w:p>
        </w:tc>
        <w:tc>
          <w:tcPr>
            <w:tcW w:w="5613" w:type="dxa"/>
            <w:vAlign w:val="center"/>
          </w:tcPr>
          <w:p w:rsidR="00883D37" w:rsidRDefault="00883D37">
            <w:pPr>
              <w:pStyle w:val="ConsPlusNormal"/>
              <w:jc w:val="center"/>
            </w:pPr>
            <w:r>
              <w:t>6,5</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2017 - 2018</w:t>
            </w:r>
          </w:p>
        </w:tc>
        <w:tc>
          <w:tcPr>
            <w:tcW w:w="5613" w:type="dxa"/>
            <w:vAlign w:val="center"/>
          </w:tcPr>
          <w:p w:rsidR="00883D37" w:rsidRDefault="00883D37">
            <w:pPr>
              <w:pStyle w:val="ConsPlusNormal"/>
              <w:jc w:val="center"/>
            </w:pPr>
            <w:r w:rsidRPr="00727D67">
              <w:rPr>
                <w:position w:val="-32"/>
              </w:rPr>
              <w:pict>
                <v:shape id="_x0000_i1041" style="width:205.5pt;height:42pt" coordsize="" o:spt="100" adj="0,,0" path="" filled="f" stroked="f">
                  <v:stroke joinstyle="miter"/>
                  <v:imagedata r:id="rId11" o:title="base_23848_144292_75"/>
                  <v:formulas/>
                  <v:path o:connecttype="segments"/>
                </v:shape>
              </w:pict>
            </w:r>
          </w:p>
        </w:tc>
      </w:tr>
      <w:tr w:rsidR="00883D37">
        <w:tc>
          <w:tcPr>
            <w:tcW w:w="907" w:type="dxa"/>
            <w:vMerge w:val="restart"/>
            <w:vAlign w:val="center"/>
          </w:tcPr>
          <w:p w:rsidR="00883D37" w:rsidRDefault="00883D37">
            <w:pPr>
              <w:pStyle w:val="ConsPlusNormal"/>
              <w:jc w:val="center"/>
            </w:pPr>
            <w:r>
              <w:t>5.4.</w:t>
            </w:r>
          </w:p>
        </w:tc>
        <w:tc>
          <w:tcPr>
            <w:tcW w:w="5556" w:type="dxa"/>
            <w:vMerge w:val="restart"/>
          </w:tcPr>
          <w:p w:rsidR="00883D37" w:rsidRDefault="00883D37">
            <w:pPr>
              <w:pStyle w:val="ConsPlusNormal"/>
            </w:pPr>
            <w:r>
              <w:t>Запорожское сельское поселение</w:t>
            </w:r>
          </w:p>
        </w:tc>
        <w:tc>
          <w:tcPr>
            <w:tcW w:w="2665" w:type="dxa"/>
            <w:vAlign w:val="center"/>
          </w:tcPr>
          <w:p w:rsidR="00883D37" w:rsidRDefault="00883D37">
            <w:pPr>
              <w:pStyle w:val="ConsPlusNormal"/>
              <w:jc w:val="center"/>
            </w:pPr>
            <w:r>
              <w:t>2014</w:t>
            </w:r>
          </w:p>
        </w:tc>
        <w:tc>
          <w:tcPr>
            <w:tcW w:w="5613" w:type="dxa"/>
            <w:vAlign w:val="center"/>
          </w:tcPr>
          <w:p w:rsidR="00883D37" w:rsidRDefault="00883D37">
            <w:pPr>
              <w:pStyle w:val="ConsPlusNormal"/>
              <w:jc w:val="center"/>
            </w:pPr>
            <w:r>
              <w:t>6,7</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2015</w:t>
            </w:r>
          </w:p>
        </w:tc>
        <w:tc>
          <w:tcPr>
            <w:tcW w:w="5613" w:type="dxa"/>
            <w:vAlign w:val="center"/>
          </w:tcPr>
          <w:p w:rsidR="00883D37" w:rsidRDefault="00883D37">
            <w:pPr>
              <w:pStyle w:val="ConsPlusNormal"/>
            </w:pP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с 1 января по 30 июня</w:t>
            </w:r>
          </w:p>
        </w:tc>
        <w:tc>
          <w:tcPr>
            <w:tcW w:w="5613" w:type="dxa"/>
            <w:vAlign w:val="center"/>
          </w:tcPr>
          <w:p w:rsidR="00883D37" w:rsidRDefault="00883D37">
            <w:pPr>
              <w:pStyle w:val="ConsPlusNormal"/>
              <w:jc w:val="center"/>
            </w:pPr>
            <w:r>
              <w:t>0</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с 1 июля по 31 декабря</w:t>
            </w:r>
          </w:p>
        </w:tc>
        <w:tc>
          <w:tcPr>
            <w:tcW w:w="5613" w:type="dxa"/>
            <w:vAlign w:val="center"/>
          </w:tcPr>
          <w:p w:rsidR="00883D37" w:rsidRDefault="00883D37">
            <w:pPr>
              <w:pStyle w:val="ConsPlusNormal"/>
              <w:jc w:val="center"/>
            </w:pPr>
            <w:r>
              <w:t>11,0</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2016</w:t>
            </w:r>
          </w:p>
        </w:tc>
        <w:tc>
          <w:tcPr>
            <w:tcW w:w="5613" w:type="dxa"/>
            <w:vAlign w:val="center"/>
          </w:tcPr>
          <w:p w:rsidR="00883D37" w:rsidRDefault="00883D37">
            <w:pPr>
              <w:pStyle w:val="ConsPlusNormal"/>
            </w:pP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с 1 января по 30 июня</w:t>
            </w:r>
          </w:p>
        </w:tc>
        <w:tc>
          <w:tcPr>
            <w:tcW w:w="5613" w:type="dxa"/>
            <w:vAlign w:val="center"/>
          </w:tcPr>
          <w:p w:rsidR="00883D37" w:rsidRDefault="00883D37">
            <w:pPr>
              <w:pStyle w:val="ConsPlusNormal"/>
              <w:jc w:val="center"/>
            </w:pPr>
            <w:r>
              <w:t>0</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с 1 июля по 31 декабря</w:t>
            </w:r>
          </w:p>
        </w:tc>
        <w:tc>
          <w:tcPr>
            <w:tcW w:w="5613" w:type="dxa"/>
            <w:vAlign w:val="center"/>
          </w:tcPr>
          <w:p w:rsidR="00883D37" w:rsidRDefault="00883D37">
            <w:pPr>
              <w:pStyle w:val="ConsPlusNormal"/>
              <w:jc w:val="center"/>
            </w:pPr>
            <w:r>
              <w:t>8,9</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2017 - 2018</w:t>
            </w:r>
          </w:p>
        </w:tc>
        <w:tc>
          <w:tcPr>
            <w:tcW w:w="5613" w:type="dxa"/>
            <w:vAlign w:val="center"/>
          </w:tcPr>
          <w:p w:rsidR="00883D37" w:rsidRDefault="00883D37">
            <w:pPr>
              <w:pStyle w:val="ConsPlusNormal"/>
              <w:jc w:val="center"/>
            </w:pPr>
            <w:r w:rsidRPr="00727D67">
              <w:rPr>
                <w:position w:val="-32"/>
              </w:rPr>
              <w:pict>
                <v:shape id="_x0000_i1042" style="width:205.5pt;height:42pt" coordsize="" o:spt="100" adj="0,,0" path="" filled="f" stroked="f">
                  <v:stroke joinstyle="miter"/>
                  <v:imagedata r:id="rId11" o:title="base_23848_144292_76"/>
                  <v:formulas/>
                  <v:path o:connecttype="segments"/>
                </v:shape>
              </w:pict>
            </w:r>
          </w:p>
        </w:tc>
      </w:tr>
      <w:tr w:rsidR="00883D37">
        <w:tc>
          <w:tcPr>
            <w:tcW w:w="907" w:type="dxa"/>
            <w:vMerge w:val="restart"/>
            <w:vAlign w:val="center"/>
          </w:tcPr>
          <w:p w:rsidR="00883D37" w:rsidRDefault="00883D37">
            <w:pPr>
              <w:pStyle w:val="ConsPlusNormal"/>
              <w:jc w:val="center"/>
            </w:pPr>
            <w:r>
              <w:t>5.5.</w:t>
            </w:r>
          </w:p>
        </w:tc>
        <w:tc>
          <w:tcPr>
            <w:tcW w:w="5556" w:type="dxa"/>
            <w:vMerge w:val="restart"/>
          </w:tcPr>
          <w:p w:rsidR="00883D37" w:rsidRDefault="00883D37">
            <w:pPr>
              <w:pStyle w:val="ConsPlusNormal"/>
            </w:pPr>
            <w:r>
              <w:t>Кавалерское сельское поселение</w:t>
            </w:r>
          </w:p>
        </w:tc>
        <w:tc>
          <w:tcPr>
            <w:tcW w:w="2665" w:type="dxa"/>
            <w:vAlign w:val="center"/>
          </w:tcPr>
          <w:p w:rsidR="00883D37" w:rsidRDefault="00883D37">
            <w:pPr>
              <w:pStyle w:val="ConsPlusNormal"/>
              <w:jc w:val="center"/>
            </w:pPr>
            <w:r>
              <w:t>2014</w:t>
            </w:r>
          </w:p>
        </w:tc>
        <w:tc>
          <w:tcPr>
            <w:tcW w:w="5613" w:type="dxa"/>
            <w:vAlign w:val="center"/>
          </w:tcPr>
          <w:p w:rsidR="00883D37" w:rsidRDefault="00883D37">
            <w:pPr>
              <w:pStyle w:val="ConsPlusNormal"/>
              <w:jc w:val="center"/>
            </w:pPr>
            <w:r>
              <w:t>6,7</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2015</w:t>
            </w:r>
          </w:p>
        </w:tc>
        <w:tc>
          <w:tcPr>
            <w:tcW w:w="5613" w:type="dxa"/>
            <w:vAlign w:val="center"/>
          </w:tcPr>
          <w:p w:rsidR="00883D37" w:rsidRDefault="00883D37">
            <w:pPr>
              <w:pStyle w:val="ConsPlusNormal"/>
            </w:pP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с 1 января по 30 июня</w:t>
            </w:r>
          </w:p>
        </w:tc>
        <w:tc>
          <w:tcPr>
            <w:tcW w:w="5613" w:type="dxa"/>
            <w:vAlign w:val="center"/>
          </w:tcPr>
          <w:p w:rsidR="00883D37" w:rsidRDefault="00883D37">
            <w:pPr>
              <w:pStyle w:val="ConsPlusNormal"/>
              <w:jc w:val="center"/>
            </w:pPr>
            <w:r>
              <w:t>0</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с 1 июля по 31 декабря</w:t>
            </w:r>
          </w:p>
        </w:tc>
        <w:tc>
          <w:tcPr>
            <w:tcW w:w="5613" w:type="dxa"/>
            <w:vAlign w:val="center"/>
          </w:tcPr>
          <w:p w:rsidR="00883D37" w:rsidRDefault="00883D37">
            <w:pPr>
              <w:pStyle w:val="ConsPlusNormal"/>
              <w:jc w:val="center"/>
            </w:pPr>
            <w:r>
              <w:t>11,0</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2016</w:t>
            </w:r>
          </w:p>
        </w:tc>
        <w:tc>
          <w:tcPr>
            <w:tcW w:w="5613" w:type="dxa"/>
            <w:vAlign w:val="center"/>
          </w:tcPr>
          <w:p w:rsidR="00883D37" w:rsidRDefault="00883D37">
            <w:pPr>
              <w:pStyle w:val="ConsPlusNormal"/>
            </w:pP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с 1 января по 30 июня</w:t>
            </w:r>
          </w:p>
        </w:tc>
        <w:tc>
          <w:tcPr>
            <w:tcW w:w="5613" w:type="dxa"/>
            <w:vAlign w:val="center"/>
          </w:tcPr>
          <w:p w:rsidR="00883D37" w:rsidRDefault="00883D37">
            <w:pPr>
              <w:pStyle w:val="ConsPlusNormal"/>
              <w:jc w:val="center"/>
            </w:pPr>
            <w:r>
              <w:t>0</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с 1 июля по 31 декабря</w:t>
            </w:r>
          </w:p>
        </w:tc>
        <w:tc>
          <w:tcPr>
            <w:tcW w:w="5613" w:type="dxa"/>
            <w:vAlign w:val="center"/>
          </w:tcPr>
          <w:p w:rsidR="00883D37" w:rsidRDefault="00883D37">
            <w:pPr>
              <w:pStyle w:val="ConsPlusNormal"/>
              <w:jc w:val="center"/>
            </w:pPr>
            <w:r>
              <w:t>8,9</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2017 - 2018</w:t>
            </w:r>
          </w:p>
        </w:tc>
        <w:tc>
          <w:tcPr>
            <w:tcW w:w="5613" w:type="dxa"/>
            <w:vAlign w:val="center"/>
          </w:tcPr>
          <w:p w:rsidR="00883D37" w:rsidRDefault="00883D37">
            <w:pPr>
              <w:pStyle w:val="ConsPlusNormal"/>
              <w:jc w:val="center"/>
            </w:pPr>
            <w:r w:rsidRPr="00727D67">
              <w:rPr>
                <w:position w:val="-32"/>
              </w:rPr>
              <w:pict>
                <v:shape id="_x0000_i1043" style="width:205.5pt;height:42pt" coordsize="" o:spt="100" adj="0,,0" path="" filled="f" stroked="f">
                  <v:stroke joinstyle="miter"/>
                  <v:imagedata r:id="rId11" o:title="base_23848_144292_77"/>
                  <v:formulas/>
                  <v:path o:connecttype="segments"/>
                </v:shape>
              </w:pict>
            </w:r>
          </w:p>
        </w:tc>
      </w:tr>
      <w:tr w:rsidR="00883D37">
        <w:tc>
          <w:tcPr>
            <w:tcW w:w="907" w:type="dxa"/>
            <w:vMerge w:val="restart"/>
            <w:vAlign w:val="center"/>
          </w:tcPr>
          <w:p w:rsidR="00883D37" w:rsidRDefault="00883D37">
            <w:pPr>
              <w:pStyle w:val="ConsPlusNormal"/>
              <w:jc w:val="center"/>
            </w:pPr>
            <w:r>
              <w:t>5.6.</w:t>
            </w:r>
          </w:p>
        </w:tc>
        <w:tc>
          <w:tcPr>
            <w:tcW w:w="5556" w:type="dxa"/>
            <w:vMerge w:val="restart"/>
          </w:tcPr>
          <w:p w:rsidR="00883D37" w:rsidRDefault="00883D37">
            <w:pPr>
              <w:pStyle w:val="ConsPlusNormal"/>
            </w:pPr>
            <w:r>
              <w:t>Усть-Большерецкое сельское поселение</w:t>
            </w:r>
          </w:p>
        </w:tc>
        <w:tc>
          <w:tcPr>
            <w:tcW w:w="2665" w:type="dxa"/>
            <w:vAlign w:val="center"/>
          </w:tcPr>
          <w:p w:rsidR="00883D37" w:rsidRDefault="00883D37">
            <w:pPr>
              <w:pStyle w:val="ConsPlusNormal"/>
              <w:jc w:val="center"/>
            </w:pPr>
            <w:r>
              <w:t>2014</w:t>
            </w:r>
          </w:p>
        </w:tc>
        <w:tc>
          <w:tcPr>
            <w:tcW w:w="5613" w:type="dxa"/>
            <w:vAlign w:val="center"/>
          </w:tcPr>
          <w:p w:rsidR="00883D37" w:rsidRDefault="00883D37">
            <w:pPr>
              <w:pStyle w:val="ConsPlusNormal"/>
              <w:jc w:val="center"/>
            </w:pPr>
            <w:r>
              <w:t>6,7</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2015</w:t>
            </w:r>
          </w:p>
        </w:tc>
        <w:tc>
          <w:tcPr>
            <w:tcW w:w="5613" w:type="dxa"/>
            <w:vAlign w:val="center"/>
          </w:tcPr>
          <w:p w:rsidR="00883D37" w:rsidRDefault="00883D37">
            <w:pPr>
              <w:pStyle w:val="ConsPlusNormal"/>
            </w:pP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с 1 января по 30 июня</w:t>
            </w:r>
          </w:p>
        </w:tc>
        <w:tc>
          <w:tcPr>
            <w:tcW w:w="5613" w:type="dxa"/>
            <w:vAlign w:val="center"/>
          </w:tcPr>
          <w:p w:rsidR="00883D37" w:rsidRDefault="00883D37">
            <w:pPr>
              <w:pStyle w:val="ConsPlusNormal"/>
              <w:jc w:val="center"/>
            </w:pPr>
            <w:r>
              <w:t>0</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с 1 июля по 31 декабря</w:t>
            </w:r>
          </w:p>
        </w:tc>
        <w:tc>
          <w:tcPr>
            <w:tcW w:w="5613" w:type="dxa"/>
            <w:vAlign w:val="center"/>
          </w:tcPr>
          <w:p w:rsidR="00883D37" w:rsidRDefault="00883D37">
            <w:pPr>
              <w:pStyle w:val="ConsPlusNormal"/>
              <w:jc w:val="center"/>
            </w:pPr>
            <w:r>
              <w:t>11,0</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2016</w:t>
            </w:r>
          </w:p>
        </w:tc>
        <w:tc>
          <w:tcPr>
            <w:tcW w:w="5613" w:type="dxa"/>
            <w:vAlign w:val="center"/>
          </w:tcPr>
          <w:p w:rsidR="00883D37" w:rsidRDefault="00883D37">
            <w:pPr>
              <w:pStyle w:val="ConsPlusNormal"/>
            </w:pP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с 1 января по 30 июня</w:t>
            </w:r>
          </w:p>
        </w:tc>
        <w:tc>
          <w:tcPr>
            <w:tcW w:w="5613" w:type="dxa"/>
            <w:vAlign w:val="center"/>
          </w:tcPr>
          <w:p w:rsidR="00883D37" w:rsidRDefault="00883D37">
            <w:pPr>
              <w:pStyle w:val="ConsPlusNormal"/>
              <w:jc w:val="center"/>
            </w:pPr>
            <w:r>
              <w:t>0</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с 1 июля по 31 декабря</w:t>
            </w:r>
          </w:p>
        </w:tc>
        <w:tc>
          <w:tcPr>
            <w:tcW w:w="5613" w:type="dxa"/>
            <w:vAlign w:val="center"/>
          </w:tcPr>
          <w:p w:rsidR="00883D37" w:rsidRDefault="00883D37">
            <w:pPr>
              <w:pStyle w:val="ConsPlusNormal"/>
              <w:jc w:val="center"/>
            </w:pPr>
            <w:r>
              <w:t>6,5</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2017 - 2018</w:t>
            </w:r>
          </w:p>
        </w:tc>
        <w:tc>
          <w:tcPr>
            <w:tcW w:w="5613" w:type="dxa"/>
            <w:vAlign w:val="center"/>
          </w:tcPr>
          <w:p w:rsidR="00883D37" w:rsidRDefault="00883D37">
            <w:pPr>
              <w:pStyle w:val="ConsPlusNormal"/>
              <w:jc w:val="center"/>
            </w:pPr>
            <w:r w:rsidRPr="00727D67">
              <w:rPr>
                <w:position w:val="-32"/>
              </w:rPr>
              <w:pict>
                <v:shape id="_x0000_i1044" style="width:205.5pt;height:42pt" coordsize="" o:spt="100" adj="0,,0" path="" filled="f" stroked="f">
                  <v:stroke joinstyle="miter"/>
                  <v:imagedata r:id="rId11" o:title="base_23848_144292_78"/>
                  <v:formulas/>
                  <v:path o:connecttype="segments"/>
                </v:shape>
              </w:pict>
            </w:r>
          </w:p>
        </w:tc>
      </w:tr>
      <w:tr w:rsidR="00883D37">
        <w:tc>
          <w:tcPr>
            <w:tcW w:w="907" w:type="dxa"/>
            <w:vAlign w:val="center"/>
          </w:tcPr>
          <w:p w:rsidR="00883D37" w:rsidRDefault="00883D37">
            <w:pPr>
              <w:pStyle w:val="ConsPlusNormal"/>
              <w:jc w:val="center"/>
            </w:pPr>
            <w:r>
              <w:t>6.</w:t>
            </w:r>
          </w:p>
        </w:tc>
        <w:tc>
          <w:tcPr>
            <w:tcW w:w="5556" w:type="dxa"/>
          </w:tcPr>
          <w:p w:rsidR="00883D37" w:rsidRDefault="00883D37">
            <w:pPr>
              <w:pStyle w:val="ConsPlusNormal"/>
            </w:pPr>
            <w:r>
              <w:t>Соболевский муниципальный район</w:t>
            </w:r>
          </w:p>
        </w:tc>
        <w:tc>
          <w:tcPr>
            <w:tcW w:w="2665" w:type="dxa"/>
            <w:vAlign w:val="center"/>
          </w:tcPr>
          <w:p w:rsidR="00883D37" w:rsidRDefault="00883D37">
            <w:pPr>
              <w:pStyle w:val="ConsPlusNormal"/>
            </w:pPr>
          </w:p>
        </w:tc>
        <w:tc>
          <w:tcPr>
            <w:tcW w:w="5613" w:type="dxa"/>
            <w:vAlign w:val="center"/>
          </w:tcPr>
          <w:p w:rsidR="00883D37" w:rsidRDefault="00883D37">
            <w:pPr>
              <w:pStyle w:val="ConsPlusNormal"/>
            </w:pPr>
          </w:p>
        </w:tc>
      </w:tr>
      <w:tr w:rsidR="00883D37">
        <w:tc>
          <w:tcPr>
            <w:tcW w:w="907" w:type="dxa"/>
            <w:vMerge w:val="restart"/>
            <w:vAlign w:val="center"/>
          </w:tcPr>
          <w:p w:rsidR="00883D37" w:rsidRDefault="00883D37">
            <w:pPr>
              <w:pStyle w:val="ConsPlusNormal"/>
              <w:jc w:val="center"/>
            </w:pPr>
            <w:r>
              <w:t>6.1.</w:t>
            </w:r>
          </w:p>
        </w:tc>
        <w:tc>
          <w:tcPr>
            <w:tcW w:w="5556" w:type="dxa"/>
            <w:vMerge w:val="restart"/>
          </w:tcPr>
          <w:p w:rsidR="00883D37" w:rsidRDefault="00883D37">
            <w:pPr>
              <w:pStyle w:val="ConsPlusNormal"/>
            </w:pPr>
            <w:r>
              <w:t>Крутогоровское сельское поселение</w:t>
            </w:r>
          </w:p>
        </w:tc>
        <w:tc>
          <w:tcPr>
            <w:tcW w:w="2665" w:type="dxa"/>
            <w:vAlign w:val="center"/>
          </w:tcPr>
          <w:p w:rsidR="00883D37" w:rsidRDefault="00883D37">
            <w:pPr>
              <w:pStyle w:val="ConsPlusNormal"/>
              <w:jc w:val="center"/>
            </w:pPr>
            <w:r>
              <w:t>2014</w:t>
            </w:r>
          </w:p>
        </w:tc>
        <w:tc>
          <w:tcPr>
            <w:tcW w:w="5613" w:type="dxa"/>
            <w:vAlign w:val="center"/>
          </w:tcPr>
          <w:p w:rsidR="00883D37" w:rsidRDefault="00883D37">
            <w:pPr>
              <w:pStyle w:val="ConsPlusNormal"/>
              <w:jc w:val="center"/>
            </w:pPr>
            <w:r>
              <w:t>6,7</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2015</w:t>
            </w:r>
          </w:p>
        </w:tc>
        <w:tc>
          <w:tcPr>
            <w:tcW w:w="5613" w:type="dxa"/>
            <w:vAlign w:val="center"/>
          </w:tcPr>
          <w:p w:rsidR="00883D37" w:rsidRDefault="00883D37">
            <w:pPr>
              <w:pStyle w:val="ConsPlusNormal"/>
            </w:pP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с 1 января по 30 июня</w:t>
            </w:r>
          </w:p>
        </w:tc>
        <w:tc>
          <w:tcPr>
            <w:tcW w:w="5613" w:type="dxa"/>
            <w:vAlign w:val="center"/>
          </w:tcPr>
          <w:p w:rsidR="00883D37" w:rsidRDefault="00883D37">
            <w:pPr>
              <w:pStyle w:val="ConsPlusNormal"/>
              <w:jc w:val="center"/>
            </w:pPr>
            <w:r>
              <w:t>0</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с 1 июля по 31 декабря</w:t>
            </w:r>
          </w:p>
        </w:tc>
        <w:tc>
          <w:tcPr>
            <w:tcW w:w="5613" w:type="dxa"/>
            <w:vAlign w:val="center"/>
          </w:tcPr>
          <w:p w:rsidR="00883D37" w:rsidRDefault="00883D37">
            <w:pPr>
              <w:pStyle w:val="ConsPlusNormal"/>
              <w:jc w:val="center"/>
            </w:pPr>
            <w:r>
              <w:t>11,0</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2016</w:t>
            </w:r>
          </w:p>
        </w:tc>
        <w:tc>
          <w:tcPr>
            <w:tcW w:w="5613" w:type="dxa"/>
            <w:vAlign w:val="center"/>
          </w:tcPr>
          <w:p w:rsidR="00883D37" w:rsidRDefault="00883D37">
            <w:pPr>
              <w:pStyle w:val="ConsPlusNormal"/>
            </w:pP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с 1 января по 30 июня</w:t>
            </w:r>
          </w:p>
        </w:tc>
        <w:tc>
          <w:tcPr>
            <w:tcW w:w="5613" w:type="dxa"/>
            <w:vAlign w:val="center"/>
          </w:tcPr>
          <w:p w:rsidR="00883D37" w:rsidRDefault="00883D37">
            <w:pPr>
              <w:pStyle w:val="ConsPlusNormal"/>
              <w:jc w:val="center"/>
            </w:pPr>
            <w:r>
              <w:t>0</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с 1 июля по 31 декабря</w:t>
            </w:r>
          </w:p>
        </w:tc>
        <w:tc>
          <w:tcPr>
            <w:tcW w:w="5613" w:type="dxa"/>
            <w:vAlign w:val="center"/>
          </w:tcPr>
          <w:p w:rsidR="00883D37" w:rsidRDefault="00883D37">
            <w:pPr>
              <w:pStyle w:val="ConsPlusNormal"/>
              <w:jc w:val="center"/>
            </w:pPr>
            <w:r>
              <w:t>8,9</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2017 - 2018</w:t>
            </w:r>
          </w:p>
        </w:tc>
        <w:tc>
          <w:tcPr>
            <w:tcW w:w="5613" w:type="dxa"/>
            <w:vAlign w:val="center"/>
          </w:tcPr>
          <w:p w:rsidR="00883D37" w:rsidRDefault="00883D37">
            <w:pPr>
              <w:pStyle w:val="ConsPlusNormal"/>
              <w:jc w:val="center"/>
            </w:pPr>
            <w:r w:rsidRPr="00727D67">
              <w:rPr>
                <w:position w:val="-32"/>
              </w:rPr>
              <w:pict>
                <v:shape id="_x0000_i1045" style="width:205.5pt;height:42pt" coordsize="" o:spt="100" adj="0,,0" path="" filled="f" stroked="f">
                  <v:stroke joinstyle="miter"/>
                  <v:imagedata r:id="rId11" o:title="base_23848_144292_79"/>
                  <v:formulas/>
                  <v:path o:connecttype="segments"/>
                </v:shape>
              </w:pict>
            </w:r>
          </w:p>
        </w:tc>
      </w:tr>
      <w:tr w:rsidR="00883D37">
        <w:tc>
          <w:tcPr>
            <w:tcW w:w="907" w:type="dxa"/>
            <w:vMerge w:val="restart"/>
            <w:vAlign w:val="center"/>
          </w:tcPr>
          <w:p w:rsidR="00883D37" w:rsidRDefault="00883D37">
            <w:pPr>
              <w:pStyle w:val="ConsPlusNormal"/>
              <w:jc w:val="center"/>
            </w:pPr>
            <w:r>
              <w:t>6.2.</w:t>
            </w:r>
          </w:p>
        </w:tc>
        <w:tc>
          <w:tcPr>
            <w:tcW w:w="5556" w:type="dxa"/>
            <w:vMerge w:val="restart"/>
          </w:tcPr>
          <w:p w:rsidR="00883D37" w:rsidRDefault="00883D37">
            <w:pPr>
              <w:pStyle w:val="ConsPlusNormal"/>
            </w:pPr>
            <w:r>
              <w:t>Соболевское сельское поселение</w:t>
            </w:r>
          </w:p>
        </w:tc>
        <w:tc>
          <w:tcPr>
            <w:tcW w:w="2665" w:type="dxa"/>
            <w:vAlign w:val="center"/>
          </w:tcPr>
          <w:p w:rsidR="00883D37" w:rsidRDefault="00883D37">
            <w:pPr>
              <w:pStyle w:val="ConsPlusNormal"/>
              <w:jc w:val="center"/>
            </w:pPr>
            <w:r>
              <w:t>2014</w:t>
            </w:r>
          </w:p>
        </w:tc>
        <w:tc>
          <w:tcPr>
            <w:tcW w:w="5613" w:type="dxa"/>
            <w:vAlign w:val="center"/>
          </w:tcPr>
          <w:p w:rsidR="00883D37" w:rsidRDefault="00883D37">
            <w:pPr>
              <w:pStyle w:val="ConsPlusNormal"/>
              <w:jc w:val="center"/>
            </w:pPr>
            <w:r>
              <w:t>6,7</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2015</w:t>
            </w:r>
          </w:p>
        </w:tc>
        <w:tc>
          <w:tcPr>
            <w:tcW w:w="5613" w:type="dxa"/>
            <w:vAlign w:val="center"/>
          </w:tcPr>
          <w:p w:rsidR="00883D37" w:rsidRDefault="00883D37">
            <w:pPr>
              <w:pStyle w:val="ConsPlusNormal"/>
            </w:pP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с 1 января по 30 июня</w:t>
            </w:r>
          </w:p>
        </w:tc>
        <w:tc>
          <w:tcPr>
            <w:tcW w:w="5613" w:type="dxa"/>
            <w:vAlign w:val="center"/>
          </w:tcPr>
          <w:p w:rsidR="00883D37" w:rsidRDefault="00883D37">
            <w:pPr>
              <w:pStyle w:val="ConsPlusNormal"/>
              <w:jc w:val="center"/>
            </w:pPr>
            <w:r>
              <w:t>0</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с 1 июля по 31 декабря</w:t>
            </w:r>
          </w:p>
        </w:tc>
        <w:tc>
          <w:tcPr>
            <w:tcW w:w="5613" w:type="dxa"/>
            <w:vAlign w:val="center"/>
          </w:tcPr>
          <w:p w:rsidR="00883D37" w:rsidRDefault="00883D37">
            <w:pPr>
              <w:pStyle w:val="ConsPlusNormal"/>
              <w:jc w:val="center"/>
            </w:pPr>
            <w:r>
              <w:t>13,4</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2016</w:t>
            </w:r>
          </w:p>
        </w:tc>
        <w:tc>
          <w:tcPr>
            <w:tcW w:w="5613" w:type="dxa"/>
            <w:vAlign w:val="center"/>
          </w:tcPr>
          <w:p w:rsidR="00883D37" w:rsidRDefault="00883D37">
            <w:pPr>
              <w:pStyle w:val="ConsPlusNormal"/>
            </w:pP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с 1 января по 30 июня</w:t>
            </w:r>
          </w:p>
        </w:tc>
        <w:tc>
          <w:tcPr>
            <w:tcW w:w="5613" w:type="dxa"/>
            <w:vAlign w:val="center"/>
          </w:tcPr>
          <w:p w:rsidR="00883D37" w:rsidRDefault="00883D37">
            <w:pPr>
              <w:pStyle w:val="ConsPlusNormal"/>
              <w:jc w:val="center"/>
            </w:pPr>
            <w:r>
              <w:t>0</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с 1 июля по 31 декабря</w:t>
            </w:r>
          </w:p>
        </w:tc>
        <w:tc>
          <w:tcPr>
            <w:tcW w:w="5613" w:type="dxa"/>
            <w:vAlign w:val="center"/>
          </w:tcPr>
          <w:p w:rsidR="00883D37" w:rsidRDefault="00883D37">
            <w:pPr>
              <w:pStyle w:val="ConsPlusNormal"/>
              <w:jc w:val="center"/>
            </w:pPr>
            <w:r>
              <w:t>8,9</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2017 - 2018</w:t>
            </w:r>
          </w:p>
        </w:tc>
        <w:tc>
          <w:tcPr>
            <w:tcW w:w="5613" w:type="dxa"/>
            <w:vAlign w:val="center"/>
          </w:tcPr>
          <w:p w:rsidR="00883D37" w:rsidRDefault="00883D37">
            <w:pPr>
              <w:pStyle w:val="ConsPlusNormal"/>
              <w:jc w:val="center"/>
            </w:pPr>
            <w:r w:rsidRPr="00727D67">
              <w:rPr>
                <w:position w:val="-32"/>
              </w:rPr>
              <w:pict>
                <v:shape id="_x0000_i1046" style="width:205.5pt;height:42pt" coordsize="" o:spt="100" adj="0,,0" path="" filled="f" stroked="f">
                  <v:stroke joinstyle="miter"/>
                  <v:imagedata r:id="rId11" o:title="base_23848_144292_80"/>
                  <v:formulas/>
                  <v:path o:connecttype="segments"/>
                </v:shape>
              </w:pict>
            </w:r>
          </w:p>
        </w:tc>
      </w:tr>
      <w:tr w:rsidR="00883D37">
        <w:tc>
          <w:tcPr>
            <w:tcW w:w="907" w:type="dxa"/>
            <w:vMerge w:val="restart"/>
            <w:vAlign w:val="center"/>
          </w:tcPr>
          <w:p w:rsidR="00883D37" w:rsidRDefault="00883D37">
            <w:pPr>
              <w:pStyle w:val="ConsPlusNormal"/>
              <w:jc w:val="center"/>
            </w:pPr>
            <w:r>
              <w:t>6.3.</w:t>
            </w:r>
          </w:p>
        </w:tc>
        <w:tc>
          <w:tcPr>
            <w:tcW w:w="5556" w:type="dxa"/>
            <w:vMerge w:val="restart"/>
          </w:tcPr>
          <w:p w:rsidR="00883D37" w:rsidRDefault="00883D37">
            <w:pPr>
              <w:pStyle w:val="ConsPlusNormal"/>
            </w:pPr>
            <w:r>
              <w:t>Устьевое сельское поселение</w:t>
            </w:r>
          </w:p>
        </w:tc>
        <w:tc>
          <w:tcPr>
            <w:tcW w:w="2665" w:type="dxa"/>
            <w:vAlign w:val="center"/>
          </w:tcPr>
          <w:p w:rsidR="00883D37" w:rsidRDefault="00883D37">
            <w:pPr>
              <w:pStyle w:val="ConsPlusNormal"/>
              <w:jc w:val="center"/>
            </w:pPr>
            <w:r>
              <w:t>2014</w:t>
            </w:r>
          </w:p>
        </w:tc>
        <w:tc>
          <w:tcPr>
            <w:tcW w:w="5613" w:type="dxa"/>
            <w:vAlign w:val="center"/>
          </w:tcPr>
          <w:p w:rsidR="00883D37" w:rsidRDefault="00883D37">
            <w:pPr>
              <w:pStyle w:val="ConsPlusNormal"/>
              <w:jc w:val="center"/>
            </w:pPr>
            <w:r>
              <w:t>6,7</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2015</w:t>
            </w:r>
          </w:p>
        </w:tc>
        <w:tc>
          <w:tcPr>
            <w:tcW w:w="5613" w:type="dxa"/>
            <w:vAlign w:val="center"/>
          </w:tcPr>
          <w:p w:rsidR="00883D37" w:rsidRDefault="00883D37">
            <w:pPr>
              <w:pStyle w:val="ConsPlusNormal"/>
            </w:pP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с 1 января по 30 июня</w:t>
            </w:r>
          </w:p>
        </w:tc>
        <w:tc>
          <w:tcPr>
            <w:tcW w:w="5613" w:type="dxa"/>
            <w:vAlign w:val="center"/>
          </w:tcPr>
          <w:p w:rsidR="00883D37" w:rsidRDefault="00883D37">
            <w:pPr>
              <w:pStyle w:val="ConsPlusNormal"/>
              <w:jc w:val="center"/>
            </w:pPr>
            <w:r>
              <w:t>0</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с 1 июля по 31 декабря</w:t>
            </w:r>
          </w:p>
        </w:tc>
        <w:tc>
          <w:tcPr>
            <w:tcW w:w="5613" w:type="dxa"/>
            <w:vAlign w:val="center"/>
          </w:tcPr>
          <w:p w:rsidR="00883D37" w:rsidRDefault="00883D37">
            <w:pPr>
              <w:pStyle w:val="ConsPlusNormal"/>
              <w:jc w:val="center"/>
            </w:pPr>
            <w:r>
              <w:t>11,0</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2016</w:t>
            </w:r>
          </w:p>
        </w:tc>
        <w:tc>
          <w:tcPr>
            <w:tcW w:w="5613" w:type="dxa"/>
            <w:vAlign w:val="center"/>
          </w:tcPr>
          <w:p w:rsidR="00883D37" w:rsidRDefault="00883D37">
            <w:pPr>
              <w:pStyle w:val="ConsPlusNormal"/>
            </w:pP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с 1 января по 30 июня</w:t>
            </w:r>
          </w:p>
        </w:tc>
        <w:tc>
          <w:tcPr>
            <w:tcW w:w="5613" w:type="dxa"/>
            <w:vAlign w:val="center"/>
          </w:tcPr>
          <w:p w:rsidR="00883D37" w:rsidRDefault="00883D37">
            <w:pPr>
              <w:pStyle w:val="ConsPlusNormal"/>
              <w:jc w:val="center"/>
            </w:pPr>
            <w:r>
              <w:t>0</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с 1 июля по 31 декабря</w:t>
            </w:r>
          </w:p>
        </w:tc>
        <w:tc>
          <w:tcPr>
            <w:tcW w:w="5613" w:type="dxa"/>
            <w:vAlign w:val="center"/>
          </w:tcPr>
          <w:p w:rsidR="00883D37" w:rsidRDefault="00883D37">
            <w:pPr>
              <w:pStyle w:val="ConsPlusNormal"/>
              <w:jc w:val="center"/>
            </w:pPr>
            <w:r>
              <w:t>8,9</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2017 - 2018</w:t>
            </w:r>
          </w:p>
        </w:tc>
        <w:tc>
          <w:tcPr>
            <w:tcW w:w="5613" w:type="dxa"/>
            <w:vAlign w:val="center"/>
          </w:tcPr>
          <w:p w:rsidR="00883D37" w:rsidRDefault="00883D37">
            <w:pPr>
              <w:pStyle w:val="ConsPlusNormal"/>
              <w:jc w:val="center"/>
            </w:pPr>
            <w:r w:rsidRPr="00727D67">
              <w:rPr>
                <w:position w:val="-32"/>
              </w:rPr>
              <w:pict>
                <v:shape id="_x0000_i1047" style="width:205.5pt;height:42pt" coordsize="" o:spt="100" adj="0,,0" path="" filled="f" stroked="f">
                  <v:stroke joinstyle="miter"/>
                  <v:imagedata r:id="rId11" o:title="base_23848_144292_81"/>
                  <v:formulas/>
                  <v:path o:connecttype="segments"/>
                </v:shape>
              </w:pict>
            </w:r>
          </w:p>
        </w:tc>
      </w:tr>
      <w:tr w:rsidR="00883D37">
        <w:tc>
          <w:tcPr>
            <w:tcW w:w="907" w:type="dxa"/>
            <w:vAlign w:val="center"/>
          </w:tcPr>
          <w:p w:rsidR="00883D37" w:rsidRDefault="00883D37">
            <w:pPr>
              <w:pStyle w:val="ConsPlusNormal"/>
              <w:jc w:val="center"/>
            </w:pPr>
            <w:r>
              <w:t>7.</w:t>
            </w:r>
          </w:p>
        </w:tc>
        <w:tc>
          <w:tcPr>
            <w:tcW w:w="5556" w:type="dxa"/>
          </w:tcPr>
          <w:p w:rsidR="00883D37" w:rsidRDefault="00883D37">
            <w:pPr>
              <w:pStyle w:val="ConsPlusNormal"/>
            </w:pPr>
            <w:r>
              <w:t>Усть-Камчатский муниципальный район</w:t>
            </w:r>
          </w:p>
        </w:tc>
        <w:tc>
          <w:tcPr>
            <w:tcW w:w="2665" w:type="dxa"/>
            <w:vAlign w:val="center"/>
          </w:tcPr>
          <w:p w:rsidR="00883D37" w:rsidRDefault="00883D37">
            <w:pPr>
              <w:pStyle w:val="ConsPlusNormal"/>
            </w:pPr>
          </w:p>
        </w:tc>
        <w:tc>
          <w:tcPr>
            <w:tcW w:w="5613" w:type="dxa"/>
            <w:vAlign w:val="center"/>
          </w:tcPr>
          <w:p w:rsidR="00883D37" w:rsidRDefault="00883D37">
            <w:pPr>
              <w:pStyle w:val="ConsPlusNormal"/>
            </w:pPr>
          </w:p>
        </w:tc>
      </w:tr>
      <w:tr w:rsidR="00883D37">
        <w:tc>
          <w:tcPr>
            <w:tcW w:w="907" w:type="dxa"/>
            <w:vMerge w:val="restart"/>
            <w:vAlign w:val="center"/>
          </w:tcPr>
          <w:p w:rsidR="00883D37" w:rsidRDefault="00883D37">
            <w:pPr>
              <w:pStyle w:val="ConsPlusNormal"/>
              <w:jc w:val="center"/>
            </w:pPr>
            <w:r>
              <w:t>7.1.</w:t>
            </w:r>
          </w:p>
        </w:tc>
        <w:tc>
          <w:tcPr>
            <w:tcW w:w="5556" w:type="dxa"/>
            <w:vMerge w:val="restart"/>
          </w:tcPr>
          <w:p w:rsidR="00883D37" w:rsidRDefault="00883D37">
            <w:pPr>
              <w:pStyle w:val="ConsPlusNormal"/>
            </w:pPr>
            <w:r>
              <w:t>Усть-Камчатское сельское поселение</w:t>
            </w:r>
          </w:p>
        </w:tc>
        <w:tc>
          <w:tcPr>
            <w:tcW w:w="2665" w:type="dxa"/>
            <w:vAlign w:val="center"/>
          </w:tcPr>
          <w:p w:rsidR="00883D37" w:rsidRDefault="00883D37">
            <w:pPr>
              <w:pStyle w:val="ConsPlusNormal"/>
              <w:jc w:val="center"/>
            </w:pPr>
            <w:r>
              <w:t>2014</w:t>
            </w:r>
          </w:p>
        </w:tc>
        <w:tc>
          <w:tcPr>
            <w:tcW w:w="5613" w:type="dxa"/>
            <w:vAlign w:val="center"/>
          </w:tcPr>
          <w:p w:rsidR="00883D37" w:rsidRDefault="00883D37">
            <w:pPr>
              <w:pStyle w:val="ConsPlusNormal"/>
              <w:jc w:val="center"/>
            </w:pPr>
            <w:r>
              <w:t>6,7</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2015</w:t>
            </w:r>
          </w:p>
        </w:tc>
        <w:tc>
          <w:tcPr>
            <w:tcW w:w="5613" w:type="dxa"/>
            <w:vAlign w:val="center"/>
          </w:tcPr>
          <w:p w:rsidR="00883D37" w:rsidRDefault="00883D37">
            <w:pPr>
              <w:pStyle w:val="ConsPlusNormal"/>
            </w:pP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с 1 января по 30 июня</w:t>
            </w:r>
          </w:p>
        </w:tc>
        <w:tc>
          <w:tcPr>
            <w:tcW w:w="5613" w:type="dxa"/>
            <w:vAlign w:val="center"/>
          </w:tcPr>
          <w:p w:rsidR="00883D37" w:rsidRDefault="00883D37">
            <w:pPr>
              <w:pStyle w:val="ConsPlusNormal"/>
              <w:jc w:val="center"/>
            </w:pPr>
            <w:r>
              <w:t>0</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с 1 июля по 31 декабря</w:t>
            </w:r>
          </w:p>
        </w:tc>
        <w:tc>
          <w:tcPr>
            <w:tcW w:w="5613" w:type="dxa"/>
            <w:vAlign w:val="center"/>
          </w:tcPr>
          <w:p w:rsidR="00883D37" w:rsidRDefault="00883D37">
            <w:pPr>
              <w:pStyle w:val="ConsPlusNormal"/>
              <w:jc w:val="center"/>
            </w:pPr>
            <w:r>
              <w:t>11,0</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2016</w:t>
            </w:r>
          </w:p>
        </w:tc>
        <w:tc>
          <w:tcPr>
            <w:tcW w:w="5613" w:type="dxa"/>
            <w:vAlign w:val="center"/>
          </w:tcPr>
          <w:p w:rsidR="00883D37" w:rsidRDefault="00883D37">
            <w:pPr>
              <w:pStyle w:val="ConsPlusNormal"/>
            </w:pP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с 1 января по 30 июня</w:t>
            </w:r>
          </w:p>
        </w:tc>
        <w:tc>
          <w:tcPr>
            <w:tcW w:w="5613" w:type="dxa"/>
            <w:vAlign w:val="center"/>
          </w:tcPr>
          <w:p w:rsidR="00883D37" w:rsidRDefault="00883D37">
            <w:pPr>
              <w:pStyle w:val="ConsPlusNormal"/>
              <w:jc w:val="center"/>
            </w:pPr>
            <w:r>
              <w:t>0</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с 1 июля по 31 декабря</w:t>
            </w:r>
          </w:p>
        </w:tc>
        <w:tc>
          <w:tcPr>
            <w:tcW w:w="5613" w:type="dxa"/>
            <w:vAlign w:val="center"/>
          </w:tcPr>
          <w:p w:rsidR="00883D37" w:rsidRDefault="00883D37">
            <w:pPr>
              <w:pStyle w:val="ConsPlusNormal"/>
              <w:jc w:val="center"/>
            </w:pPr>
            <w:r>
              <w:t>6,5</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2017 - 2018</w:t>
            </w:r>
          </w:p>
        </w:tc>
        <w:tc>
          <w:tcPr>
            <w:tcW w:w="5613" w:type="dxa"/>
            <w:vAlign w:val="center"/>
          </w:tcPr>
          <w:p w:rsidR="00883D37" w:rsidRDefault="00883D37">
            <w:pPr>
              <w:pStyle w:val="ConsPlusNormal"/>
              <w:jc w:val="center"/>
            </w:pPr>
            <w:r w:rsidRPr="00727D67">
              <w:rPr>
                <w:position w:val="-32"/>
              </w:rPr>
              <w:pict>
                <v:shape id="_x0000_i1048" style="width:205.5pt;height:42pt" coordsize="" o:spt="100" adj="0,,0" path="" filled="f" stroked="f">
                  <v:stroke joinstyle="miter"/>
                  <v:imagedata r:id="rId11" o:title="base_23848_144292_82"/>
                  <v:formulas/>
                  <v:path o:connecttype="segments"/>
                </v:shape>
              </w:pict>
            </w:r>
          </w:p>
        </w:tc>
      </w:tr>
      <w:tr w:rsidR="00883D37">
        <w:tc>
          <w:tcPr>
            <w:tcW w:w="907" w:type="dxa"/>
            <w:vMerge w:val="restart"/>
            <w:vAlign w:val="center"/>
          </w:tcPr>
          <w:p w:rsidR="00883D37" w:rsidRDefault="00883D37">
            <w:pPr>
              <w:pStyle w:val="ConsPlusNormal"/>
              <w:jc w:val="center"/>
            </w:pPr>
            <w:r>
              <w:t>7.2.</w:t>
            </w:r>
          </w:p>
        </w:tc>
        <w:tc>
          <w:tcPr>
            <w:tcW w:w="5556" w:type="dxa"/>
            <w:vMerge w:val="restart"/>
          </w:tcPr>
          <w:p w:rsidR="00883D37" w:rsidRDefault="00883D37">
            <w:pPr>
              <w:pStyle w:val="ConsPlusNormal"/>
            </w:pPr>
            <w:r>
              <w:t>Ключевское сельское поселение</w:t>
            </w:r>
          </w:p>
        </w:tc>
        <w:tc>
          <w:tcPr>
            <w:tcW w:w="2665" w:type="dxa"/>
            <w:vAlign w:val="center"/>
          </w:tcPr>
          <w:p w:rsidR="00883D37" w:rsidRDefault="00883D37">
            <w:pPr>
              <w:pStyle w:val="ConsPlusNormal"/>
              <w:jc w:val="center"/>
            </w:pPr>
            <w:r>
              <w:t>2014</w:t>
            </w:r>
          </w:p>
        </w:tc>
        <w:tc>
          <w:tcPr>
            <w:tcW w:w="5613" w:type="dxa"/>
            <w:vAlign w:val="center"/>
          </w:tcPr>
          <w:p w:rsidR="00883D37" w:rsidRDefault="00883D37">
            <w:pPr>
              <w:pStyle w:val="ConsPlusNormal"/>
              <w:jc w:val="center"/>
            </w:pPr>
            <w:r>
              <w:t>6,7</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2015</w:t>
            </w:r>
          </w:p>
        </w:tc>
        <w:tc>
          <w:tcPr>
            <w:tcW w:w="5613" w:type="dxa"/>
            <w:vAlign w:val="center"/>
          </w:tcPr>
          <w:p w:rsidR="00883D37" w:rsidRDefault="00883D37">
            <w:pPr>
              <w:pStyle w:val="ConsPlusNormal"/>
            </w:pP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с 1 января по 30 июня</w:t>
            </w:r>
          </w:p>
        </w:tc>
        <w:tc>
          <w:tcPr>
            <w:tcW w:w="5613" w:type="dxa"/>
            <w:vAlign w:val="center"/>
          </w:tcPr>
          <w:p w:rsidR="00883D37" w:rsidRDefault="00883D37">
            <w:pPr>
              <w:pStyle w:val="ConsPlusNormal"/>
              <w:jc w:val="center"/>
            </w:pPr>
            <w:r>
              <w:t>0</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с 1 июля по 31 декабря</w:t>
            </w:r>
          </w:p>
        </w:tc>
        <w:tc>
          <w:tcPr>
            <w:tcW w:w="5613" w:type="dxa"/>
            <w:vAlign w:val="center"/>
          </w:tcPr>
          <w:p w:rsidR="00883D37" w:rsidRDefault="00883D37">
            <w:pPr>
              <w:pStyle w:val="ConsPlusNormal"/>
              <w:jc w:val="center"/>
            </w:pPr>
            <w:r>
              <w:t>11,0</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2016</w:t>
            </w:r>
          </w:p>
        </w:tc>
        <w:tc>
          <w:tcPr>
            <w:tcW w:w="5613" w:type="dxa"/>
            <w:vAlign w:val="center"/>
          </w:tcPr>
          <w:p w:rsidR="00883D37" w:rsidRDefault="00883D37">
            <w:pPr>
              <w:pStyle w:val="ConsPlusNormal"/>
            </w:pP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с 1 января по 30 июня</w:t>
            </w:r>
          </w:p>
        </w:tc>
        <w:tc>
          <w:tcPr>
            <w:tcW w:w="5613" w:type="dxa"/>
            <w:vAlign w:val="center"/>
          </w:tcPr>
          <w:p w:rsidR="00883D37" w:rsidRDefault="00883D37">
            <w:pPr>
              <w:pStyle w:val="ConsPlusNormal"/>
              <w:jc w:val="center"/>
            </w:pPr>
            <w:r>
              <w:t>0</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с 1 июля по 31 декабря</w:t>
            </w:r>
          </w:p>
        </w:tc>
        <w:tc>
          <w:tcPr>
            <w:tcW w:w="5613" w:type="dxa"/>
            <w:vAlign w:val="center"/>
          </w:tcPr>
          <w:p w:rsidR="00883D37" w:rsidRDefault="00883D37">
            <w:pPr>
              <w:pStyle w:val="ConsPlusNormal"/>
              <w:jc w:val="center"/>
            </w:pPr>
            <w:r>
              <w:t>6,5</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2017 - 2018</w:t>
            </w:r>
          </w:p>
        </w:tc>
        <w:tc>
          <w:tcPr>
            <w:tcW w:w="5613" w:type="dxa"/>
            <w:vAlign w:val="center"/>
          </w:tcPr>
          <w:p w:rsidR="00883D37" w:rsidRDefault="00883D37">
            <w:pPr>
              <w:pStyle w:val="ConsPlusNormal"/>
              <w:jc w:val="center"/>
            </w:pPr>
            <w:r w:rsidRPr="00727D67">
              <w:rPr>
                <w:position w:val="-32"/>
              </w:rPr>
              <w:pict>
                <v:shape id="_x0000_i1049" style="width:205.5pt;height:42pt" coordsize="" o:spt="100" adj="0,,0" path="" filled="f" stroked="f">
                  <v:stroke joinstyle="miter"/>
                  <v:imagedata r:id="rId11" o:title="base_23848_144292_83"/>
                  <v:formulas/>
                  <v:path o:connecttype="segments"/>
                </v:shape>
              </w:pict>
            </w:r>
          </w:p>
        </w:tc>
      </w:tr>
      <w:tr w:rsidR="00883D37">
        <w:tc>
          <w:tcPr>
            <w:tcW w:w="907" w:type="dxa"/>
            <w:vMerge w:val="restart"/>
            <w:vAlign w:val="center"/>
          </w:tcPr>
          <w:p w:rsidR="00883D37" w:rsidRDefault="00883D37">
            <w:pPr>
              <w:pStyle w:val="ConsPlusNormal"/>
              <w:jc w:val="center"/>
            </w:pPr>
            <w:r>
              <w:t>7.3.</w:t>
            </w:r>
          </w:p>
        </w:tc>
        <w:tc>
          <w:tcPr>
            <w:tcW w:w="5556" w:type="dxa"/>
            <w:vMerge w:val="restart"/>
          </w:tcPr>
          <w:p w:rsidR="00883D37" w:rsidRDefault="00883D37">
            <w:pPr>
              <w:pStyle w:val="ConsPlusNormal"/>
            </w:pPr>
            <w:r>
              <w:t>Козыревское сельское поселение</w:t>
            </w:r>
          </w:p>
        </w:tc>
        <w:tc>
          <w:tcPr>
            <w:tcW w:w="2665" w:type="dxa"/>
            <w:vAlign w:val="center"/>
          </w:tcPr>
          <w:p w:rsidR="00883D37" w:rsidRDefault="00883D37">
            <w:pPr>
              <w:pStyle w:val="ConsPlusNormal"/>
              <w:jc w:val="center"/>
            </w:pPr>
            <w:r>
              <w:t>2014</w:t>
            </w:r>
          </w:p>
        </w:tc>
        <w:tc>
          <w:tcPr>
            <w:tcW w:w="5613" w:type="dxa"/>
            <w:vAlign w:val="center"/>
          </w:tcPr>
          <w:p w:rsidR="00883D37" w:rsidRDefault="00883D37">
            <w:pPr>
              <w:pStyle w:val="ConsPlusNormal"/>
              <w:jc w:val="center"/>
            </w:pPr>
            <w:r>
              <w:t>6,7</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2015</w:t>
            </w:r>
          </w:p>
        </w:tc>
        <w:tc>
          <w:tcPr>
            <w:tcW w:w="5613" w:type="dxa"/>
            <w:vAlign w:val="center"/>
          </w:tcPr>
          <w:p w:rsidR="00883D37" w:rsidRDefault="00883D37">
            <w:pPr>
              <w:pStyle w:val="ConsPlusNormal"/>
            </w:pP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с 1 января по 30 июня</w:t>
            </w:r>
          </w:p>
        </w:tc>
        <w:tc>
          <w:tcPr>
            <w:tcW w:w="5613" w:type="dxa"/>
            <w:vAlign w:val="center"/>
          </w:tcPr>
          <w:p w:rsidR="00883D37" w:rsidRDefault="00883D37">
            <w:pPr>
              <w:pStyle w:val="ConsPlusNormal"/>
              <w:jc w:val="center"/>
            </w:pPr>
            <w:r>
              <w:t>0</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с 1 июля по 31 декабря</w:t>
            </w:r>
          </w:p>
        </w:tc>
        <w:tc>
          <w:tcPr>
            <w:tcW w:w="5613" w:type="dxa"/>
            <w:vAlign w:val="center"/>
          </w:tcPr>
          <w:p w:rsidR="00883D37" w:rsidRDefault="00883D37">
            <w:pPr>
              <w:pStyle w:val="ConsPlusNormal"/>
              <w:jc w:val="center"/>
            </w:pPr>
            <w:r>
              <w:t>11,0</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2016</w:t>
            </w:r>
          </w:p>
        </w:tc>
        <w:tc>
          <w:tcPr>
            <w:tcW w:w="5613" w:type="dxa"/>
            <w:vAlign w:val="center"/>
          </w:tcPr>
          <w:p w:rsidR="00883D37" w:rsidRDefault="00883D37">
            <w:pPr>
              <w:pStyle w:val="ConsPlusNormal"/>
            </w:pP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с 1 января по 30 июня</w:t>
            </w:r>
          </w:p>
        </w:tc>
        <w:tc>
          <w:tcPr>
            <w:tcW w:w="5613" w:type="dxa"/>
            <w:vAlign w:val="center"/>
          </w:tcPr>
          <w:p w:rsidR="00883D37" w:rsidRDefault="00883D37">
            <w:pPr>
              <w:pStyle w:val="ConsPlusNormal"/>
              <w:jc w:val="center"/>
            </w:pPr>
            <w:r>
              <w:t>0</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с 1 июля по 31 декабря</w:t>
            </w:r>
          </w:p>
        </w:tc>
        <w:tc>
          <w:tcPr>
            <w:tcW w:w="5613" w:type="dxa"/>
            <w:vAlign w:val="center"/>
          </w:tcPr>
          <w:p w:rsidR="00883D37" w:rsidRDefault="00883D37">
            <w:pPr>
              <w:pStyle w:val="ConsPlusNormal"/>
              <w:jc w:val="center"/>
            </w:pPr>
            <w:r>
              <w:t>8,9</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2017 - 2018</w:t>
            </w:r>
          </w:p>
        </w:tc>
        <w:tc>
          <w:tcPr>
            <w:tcW w:w="5613" w:type="dxa"/>
            <w:vAlign w:val="center"/>
          </w:tcPr>
          <w:p w:rsidR="00883D37" w:rsidRDefault="00883D37">
            <w:pPr>
              <w:pStyle w:val="ConsPlusNormal"/>
              <w:jc w:val="center"/>
            </w:pPr>
            <w:r w:rsidRPr="00727D67">
              <w:rPr>
                <w:position w:val="-32"/>
              </w:rPr>
              <w:pict>
                <v:shape id="_x0000_i1050" style="width:205.5pt;height:42pt" coordsize="" o:spt="100" adj="0,,0" path="" filled="f" stroked="f">
                  <v:stroke joinstyle="miter"/>
                  <v:imagedata r:id="rId11" o:title="base_23848_144292_84"/>
                  <v:formulas/>
                  <v:path o:connecttype="segments"/>
                </v:shape>
              </w:pict>
            </w:r>
          </w:p>
        </w:tc>
      </w:tr>
      <w:tr w:rsidR="00883D37">
        <w:tc>
          <w:tcPr>
            <w:tcW w:w="907" w:type="dxa"/>
            <w:vAlign w:val="center"/>
          </w:tcPr>
          <w:p w:rsidR="00883D37" w:rsidRDefault="00883D37">
            <w:pPr>
              <w:pStyle w:val="ConsPlusNormal"/>
              <w:jc w:val="center"/>
            </w:pPr>
            <w:r>
              <w:t>8.</w:t>
            </w:r>
          </w:p>
        </w:tc>
        <w:tc>
          <w:tcPr>
            <w:tcW w:w="5556" w:type="dxa"/>
          </w:tcPr>
          <w:p w:rsidR="00883D37" w:rsidRDefault="00883D37">
            <w:pPr>
              <w:pStyle w:val="ConsPlusNormal"/>
            </w:pPr>
            <w:r>
              <w:t>Быстринский муниципальный район</w:t>
            </w:r>
          </w:p>
        </w:tc>
        <w:tc>
          <w:tcPr>
            <w:tcW w:w="2665" w:type="dxa"/>
            <w:vAlign w:val="center"/>
          </w:tcPr>
          <w:p w:rsidR="00883D37" w:rsidRDefault="00883D37">
            <w:pPr>
              <w:pStyle w:val="ConsPlusNormal"/>
            </w:pPr>
          </w:p>
        </w:tc>
        <w:tc>
          <w:tcPr>
            <w:tcW w:w="5613" w:type="dxa"/>
            <w:vAlign w:val="center"/>
          </w:tcPr>
          <w:p w:rsidR="00883D37" w:rsidRDefault="00883D37">
            <w:pPr>
              <w:pStyle w:val="ConsPlusNormal"/>
            </w:pPr>
          </w:p>
        </w:tc>
      </w:tr>
      <w:tr w:rsidR="00883D37">
        <w:tc>
          <w:tcPr>
            <w:tcW w:w="907" w:type="dxa"/>
            <w:vMerge w:val="restart"/>
            <w:vAlign w:val="center"/>
          </w:tcPr>
          <w:p w:rsidR="00883D37" w:rsidRDefault="00883D37">
            <w:pPr>
              <w:pStyle w:val="ConsPlusNormal"/>
              <w:jc w:val="center"/>
            </w:pPr>
            <w:r>
              <w:t>8.1</w:t>
            </w:r>
          </w:p>
        </w:tc>
        <w:tc>
          <w:tcPr>
            <w:tcW w:w="5556" w:type="dxa"/>
            <w:vMerge w:val="restart"/>
          </w:tcPr>
          <w:p w:rsidR="00883D37" w:rsidRDefault="00883D37">
            <w:pPr>
              <w:pStyle w:val="ConsPlusNormal"/>
            </w:pPr>
            <w:r>
              <w:t>Эссовское сельское поселение</w:t>
            </w:r>
          </w:p>
        </w:tc>
        <w:tc>
          <w:tcPr>
            <w:tcW w:w="2665" w:type="dxa"/>
            <w:vAlign w:val="center"/>
          </w:tcPr>
          <w:p w:rsidR="00883D37" w:rsidRDefault="00883D37">
            <w:pPr>
              <w:pStyle w:val="ConsPlusNormal"/>
              <w:jc w:val="center"/>
            </w:pPr>
            <w:r>
              <w:t>2014</w:t>
            </w:r>
          </w:p>
        </w:tc>
        <w:tc>
          <w:tcPr>
            <w:tcW w:w="5613" w:type="dxa"/>
            <w:vAlign w:val="center"/>
          </w:tcPr>
          <w:p w:rsidR="00883D37" w:rsidRDefault="00883D37">
            <w:pPr>
              <w:pStyle w:val="ConsPlusNormal"/>
              <w:jc w:val="center"/>
            </w:pPr>
            <w:r>
              <w:t>10,1</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2015</w:t>
            </w:r>
          </w:p>
        </w:tc>
        <w:tc>
          <w:tcPr>
            <w:tcW w:w="5613" w:type="dxa"/>
            <w:vAlign w:val="center"/>
          </w:tcPr>
          <w:p w:rsidR="00883D37" w:rsidRDefault="00883D37">
            <w:pPr>
              <w:pStyle w:val="ConsPlusNormal"/>
            </w:pP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с 1 января по 30 июня</w:t>
            </w:r>
          </w:p>
        </w:tc>
        <w:tc>
          <w:tcPr>
            <w:tcW w:w="5613" w:type="dxa"/>
            <w:vAlign w:val="center"/>
          </w:tcPr>
          <w:p w:rsidR="00883D37" w:rsidRDefault="00883D37">
            <w:pPr>
              <w:pStyle w:val="ConsPlusNormal"/>
              <w:jc w:val="center"/>
            </w:pPr>
            <w:r>
              <w:t>0</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с 1 июля по 31 декабря</w:t>
            </w:r>
          </w:p>
        </w:tc>
        <w:tc>
          <w:tcPr>
            <w:tcW w:w="5613" w:type="dxa"/>
            <w:vAlign w:val="center"/>
          </w:tcPr>
          <w:p w:rsidR="00883D37" w:rsidRDefault="00883D37">
            <w:pPr>
              <w:pStyle w:val="ConsPlusNormal"/>
              <w:jc w:val="center"/>
            </w:pPr>
            <w:r>
              <w:t>13,4</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2016</w:t>
            </w:r>
          </w:p>
        </w:tc>
        <w:tc>
          <w:tcPr>
            <w:tcW w:w="5613" w:type="dxa"/>
            <w:vAlign w:val="center"/>
          </w:tcPr>
          <w:p w:rsidR="00883D37" w:rsidRDefault="00883D37">
            <w:pPr>
              <w:pStyle w:val="ConsPlusNormal"/>
            </w:pP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с 1 января по 30 июня</w:t>
            </w:r>
          </w:p>
        </w:tc>
        <w:tc>
          <w:tcPr>
            <w:tcW w:w="5613" w:type="dxa"/>
            <w:vAlign w:val="center"/>
          </w:tcPr>
          <w:p w:rsidR="00883D37" w:rsidRDefault="00883D37">
            <w:pPr>
              <w:pStyle w:val="ConsPlusNormal"/>
              <w:jc w:val="center"/>
            </w:pPr>
            <w:r>
              <w:t>0</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с 1 июля по 31 декабря</w:t>
            </w:r>
          </w:p>
        </w:tc>
        <w:tc>
          <w:tcPr>
            <w:tcW w:w="5613" w:type="dxa"/>
            <w:vAlign w:val="center"/>
          </w:tcPr>
          <w:p w:rsidR="00883D37" w:rsidRDefault="00883D37">
            <w:pPr>
              <w:pStyle w:val="ConsPlusNormal"/>
              <w:jc w:val="center"/>
            </w:pPr>
            <w:r>
              <w:t>8,9</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2017 - 2018</w:t>
            </w:r>
          </w:p>
        </w:tc>
        <w:tc>
          <w:tcPr>
            <w:tcW w:w="5613" w:type="dxa"/>
            <w:vAlign w:val="center"/>
          </w:tcPr>
          <w:p w:rsidR="00883D37" w:rsidRDefault="00883D37">
            <w:pPr>
              <w:pStyle w:val="ConsPlusNormal"/>
              <w:jc w:val="center"/>
            </w:pPr>
            <w:r w:rsidRPr="00727D67">
              <w:rPr>
                <w:position w:val="-32"/>
              </w:rPr>
              <w:pict>
                <v:shape id="_x0000_i1051" style="width:205.5pt;height:42pt" coordsize="" o:spt="100" adj="0,,0" path="" filled="f" stroked="f">
                  <v:stroke joinstyle="miter"/>
                  <v:imagedata r:id="rId11" o:title="base_23848_144292_85"/>
                  <v:formulas/>
                  <v:path o:connecttype="segments"/>
                </v:shape>
              </w:pict>
            </w:r>
          </w:p>
        </w:tc>
      </w:tr>
      <w:tr w:rsidR="00883D37">
        <w:tc>
          <w:tcPr>
            <w:tcW w:w="907" w:type="dxa"/>
            <w:vMerge w:val="restart"/>
            <w:vAlign w:val="center"/>
          </w:tcPr>
          <w:p w:rsidR="00883D37" w:rsidRDefault="00883D37">
            <w:pPr>
              <w:pStyle w:val="ConsPlusNormal"/>
              <w:jc w:val="center"/>
            </w:pPr>
            <w:r>
              <w:t>8.2.</w:t>
            </w:r>
          </w:p>
        </w:tc>
        <w:tc>
          <w:tcPr>
            <w:tcW w:w="5556" w:type="dxa"/>
            <w:vMerge w:val="restart"/>
          </w:tcPr>
          <w:p w:rsidR="00883D37" w:rsidRDefault="00883D37">
            <w:pPr>
              <w:pStyle w:val="ConsPlusNormal"/>
            </w:pPr>
            <w:r>
              <w:t>Анавгайское сельское поселение</w:t>
            </w:r>
          </w:p>
        </w:tc>
        <w:tc>
          <w:tcPr>
            <w:tcW w:w="2665" w:type="dxa"/>
            <w:vAlign w:val="center"/>
          </w:tcPr>
          <w:p w:rsidR="00883D37" w:rsidRDefault="00883D37">
            <w:pPr>
              <w:pStyle w:val="ConsPlusNormal"/>
              <w:jc w:val="center"/>
            </w:pPr>
            <w:r>
              <w:t>2014</w:t>
            </w:r>
          </w:p>
        </w:tc>
        <w:tc>
          <w:tcPr>
            <w:tcW w:w="5613" w:type="dxa"/>
            <w:vAlign w:val="center"/>
          </w:tcPr>
          <w:p w:rsidR="00883D37" w:rsidRDefault="00883D37">
            <w:pPr>
              <w:pStyle w:val="ConsPlusNormal"/>
              <w:jc w:val="center"/>
            </w:pPr>
            <w:r>
              <w:t>10,1</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2015</w:t>
            </w:r>
          </w:p>
        </w:tc>
        <w:tc>
          <w:tcPr>
            <w:tcW w:w="5613" w:type="dxa"/>
            <w:vAlign w:val="center"/>
          </w:tcPr>
          <w:p w:rsidR="00883D37" w:rsidRDefault="00883D37">
            <w:pPr>
              <w:pStyle w:val="ConsPlusNormal"/>
            </w:pP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с 1 января по 30 июня</w:t>
            </w:r>
          </w:p>
        </w:tc>
        <w:tc>
          <w:tcPr>
            <w:tcW w:w="5613" w:type="dxa"/>
            <w:vAlign w:val="center"/>
          </w:tcPr>
          <w:p w:rsidR="00883D37" w:rsidRDefault="00883D37">
            <w:pPr>
              <w:pStyle w:val="ConsPlusNormal"/>
              <w:jc w:val="center"/>
            </w:pPr>
            <w:r>
              <w:t>0</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с 1 июля по 31 декабря</w:t>
            </w:r>
          </w:p>
        </w:tc>
        <w:tc>
          <w:tcPr>
            <w:tcW w:w="5613" w:type="dxa"/>
            <w:vAlign w:val="center"/>
          </w:tcPr>
          <w:p w:rsidR="00883D37" w:rsidRDefault="00883D37">
            <w:pPr>
              <w:pStyle w:val="ConsPlusNormal"/>
              <w:jc w:val="center"/>
            </w:pPr>
            <w:r>
              <w:t>13,4</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2016</w:t>
            </w:r>
          </w:p>
        </w:tc>
        <w:tc>
          <w:tcPr>
            <w:tcW w:w="5613" w:type="dxa"/>
            <w:vAlign w:val="center"/>
          </w:tcPr>
          <w:p w:rsidR="00883D37" w:rsidRDefault="00883D37">
            <w:pPr>
              <w:pStyle w:val="ConsPlusNormal"/>
            </w:pP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с 1 января по 30 июня</w:t>
            </w:r>
          </w:p>
        </w:tc>
        <w:tc>
          <w:tcPr>
            <w:tcW w:w="5613" w:type="dxa"/>
            <w:vAlign w:val="center"/>
          </w:tcPr>
          <w:p w:rsidR="00883D37" w:rsidRDefault="00883D37">
            <w:pPr>
              <w:pStyle w:val="ConsPlusNormal"/>
              <w:jc w:val="center"/>
            </w:pPr>
            <w:r>
              <w:t>0</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с 1 июля по 31 декабря</w:t>
            </w:r>
          </w:p>
        </w:tc>
        <w:tc>
          <w:tcPr>
            <w:tcW w:w="5613" w:type="dxa"/>
            <w:vAlign w:val="center"/>
          </w:tcPr>
          <w:p w:rsidR="00883D37" w:rsidRDefault="00883D37">
            <w:pPr>
              <w:pStyle w:val="ConsPlusNormal"/>
              <w:jc w:val="center"/>
            </w:pPr>
            <w:r>
              <w:t>8,9</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2017 - 2018</w:t>
            </w:r>
          </w:p>
        </w:tc>
        <w:tc>
          <w:tcPr>
            <w:tcW w:w="5613" w:type="dxa"/>
            <w:vAlign w:val="center"/>
          </w:tcPr>
          <w:p w:rsidR="00883D37" w:rsidRDefault="00883D37">
            <w:pPr>
              <w:pStyle w:val="ConsPlusNormal"/>
              <w:jc w:val="center"/>
            </w:pPr>
            <w:r w:rsidRPr="00727D67">
              <w:rPr>
                <w:position w:val="-32"/>
              </w:rPr>
              <w:pict>
                <v:shape id="_x0000_i1052" style="width:205.5pt;height:42pt" coordsize="" o:spt="100" adj="0,,0" path="" filled="f" stroked="f">
                  <v:stroke joinstyle="miter"/>
                  <v:imagedata r:id="rId11" o:title="base_23848_144292_86"/>
                  <v:formulas/>
                  <v:path o:connecttype="segments"/>
                </v:shape>
              </w:pict>
            </w:r>
          </w:p>
        </w:tc>
      </w:tr>
      <w:tr w:rsidR="00883D37">
        <w:tc>
          <w:tcPr>
            <w:tcW w:w="907" w:type="dxa"/>
            <w:vAlign w:val="center"/>
          </w:tcPr>
          <w:p w:rsidR="00883D37" w:rsidRDefault="00883D37">
            <w:pPr>
              <w:pStyle w:val="ConsPlusNormal"/>
              <w:jc w:val="center"/>
            </w:pPr>
            <w:r>
              <w:t>9.</w:t>
            </w:r>
          </w:p>
        </w:tc>
        <w:tc>
          <w:tcPr>
            <w:tcW w:w="5556" w:type="dxa"/>
          </w:tcPr>
          <w:p w:rsidR="00883D37" w:rsidRDefault="00883D37">
            <w:pPr>
              <w:pStyle w:val="ConsPlusNormal"/>
            </w:pPr>
            <w:r>
              <w:t>Алеутский муниципальный район</w:t>
            </w:r>
          </w:p>
        </w:tc>
        <w:tc>
          <w:tcPr>
            <w:tcW w:w="2665" w:type="dxa"/>
            <w:vAlign w:val="center"/>
          </w:tcPr>
          <w:p w:rsidR="00883D37" w:rsidRDefault="00883D37">
            <w:pPr>
              <w:pStyle w:val="ConsPlusNormal"/>
            </w:pPr>
          </w:p>
        </w:tc>
        <w:tc>
          <w:tcPr>
            <w:tcW w:w="5613" w:type="dxa"/>
            <w:vAlign w:val="center"/>
          </w:tcPr>
          <w:p w:rsidR="00883D37" w:rsidRDefault="00883D37">
            <w:pPr>
              <w:pStyle w:val="ConsPlusNormal"/>
            </w:pPr>
          </w:p>
        </w:tc>
      </w:tr>
      <w:tr w:rsidR="00883D37">
        <w:tc>
          <w:tcPr>
            <w:tcW w:w="907" w:type="dxa"/>
            <w:vMerge w:val="restart"/>
            <w:vAlign w:val="center"/>
          </w:tcPr>
          <w:p w:rsidR="00883D37" w:rsidRDefault="00883D37">
            <w:pPr>
              <w:pStyle w:val="ConsPlusNormal"/>
              <w:jc w:val="center"/>
            </w:pPr>
            <w:r>
              <w:lastRenderedPageBreak/>
              <w:t>9.1.</w:t>
            </w:r>
          </w:p>
        </w:tc>
        <w:tc>
          <w:tcPr>
            <w:tcW w:w="5556" w:type="dxa"/>
            <w:vMerge w:val="restart"/>
          </w:tcPr>
          <w:p w:rsidR="00883D37" w:rsidRDefault="00883D37">
            <w:pPr>
              <w:pStyle w:val="ConsPlusNormal"/>
            </w:pPr>
            <w:r>
              <w:t>Никольское сельское поселение</w:t>
            </w:r>
          </w:p>
        </w:tc>
        <w:tc>
          <w:tcPr>
            <w:tcW w:w="2665" w:type="dxa"/>
            <w:vAlign w:val="center"/>
          </w:tcPr>
          <w:p w:rsidR="00883D37" w:rsidRDefault="00883D37">
            <w:pPr>
              <w:pStyle w:val="ConsPlusNormal"/>
              <w:jc w:val="center"/>
            </w:pPr>
            <w:r>
              <w:t>2014</w:t>
            </w:r>
          </w:p>
        </w:tc>
        <w:tc>
          <w:tcPr>
            <w:tcW w:w="5613" w:type="dxa"/>
            <w:vAlign w:val="center"/>
          </w:tcPr>
          <w:p w:rsidR="00883D37" w:rsidRDefault="00883D37">
            <w:pPr>
              <w:pStyle w:val="ConsPlusNormal"/>
              <w:jc w:val="center"/>
            </w:pPr>
            <w:r>
              <w:t>6,1</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2015</w:t>
            </w:r>
          </w:p>
        </w:tc>
        <w:tc>
          <w:tcPr>
            <w:tcW w:w="5613" w:type="dxa"/>
            <w:vAlign w:val="center"/>
          </w:tcPr>
          <w:p w:rsidR="00883D37" w:rsidRDefault="00883D37">
            <w:pPr>
              <w:pStyle w:val="ConsPlusNormal"/>
            </w:pP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с 1 января по 30 июня</w:t>
            </w:r>
          </w:p>
        </w:tc>
        <w:tc>
          <w:tcPr>
            <w:tcW w:w="5613" w:type="dxa"/>
            <w:vAlign w:val="center"/>
          </w:tcPr>
          <w:p w:rsidR="00883D37" w:rsidRDefault="00883D37">
            <w:pPr>
              <w:pStyle w:val="ConsPlusNormal"/>
              <w:jc w:val="center"/>
            </w:pPr>
            <w:r>
              <w:t>0</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с 1 июля по 31 декабря</w:t>
            </w:r>
          </w:p>
        </w:tc>
        <w:tc>
          <w:tcPr>
            <w:tcW w:w="5613" w:type="dxa"/>
            <w:vAlign w:val="center"/>
          </w:tcPr>
          <w:p w:rsidR="00883D37" w:rsidRDefault="00883D37">
            <w:pPr>
              <w:pStyle w:val="ConsPlusNormal"/>
              <w:jc w:val="center"/>
            </w:pPr>
            <w:r>
              <w:t>11,0</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2016</w:t>
            </w:r>
          </w:p>
        </w:tc>
        <w:tc>
          <w:tcPr>
            <w:tcW w:w="5613" w:type="dxa"/>
            <w:vAlign w:val="center"/>
          </w:tcPr>
          <w:p w:rsidR="00883D37" w:rsidRDefault="00883D37">
            <w:pPr>
              <w:pStyle w:val="ConsPlusNormal"/>
            </w:pP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с 1 января по 30 июня</w:t>
            </w:r>
          </w:p>
        </w:tc>
        <w:tc>
          <w:tcPr>
            <w:tcW w:w="5613" w:type="dxa"/>
            <w:vAlign w:val="center"/>
          </w:tcPr>
          <w:p w:rsidR="00883D37" w:rsidRDefault="00883D37">
            <w:pPr>
              <w:pStyle w:val="ConsPlusNormal"/>
              <w:jc w:val="center"/>
            </w:pPr>
            <w:r>
              <w:t>0</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с 1 июля по 31 декабря</w:t>
            </w:r>
          </w:p>
        </w:tc>
        <w:tc>
          <w:tcPr>
            <w:tcW w:w="5613" w:type="dxa"/>
            <w:vAlign w:val="center"/>
          </w:tcPr>
          <w:p w:rsidR="00883D37" w:rsidRDefault="00883D37">
            <w:pPr>
              <w:pStyle w:val="ConsPlusNormal"/>
              <w:jc w:val="center"/>
            </w:pPr>
            <w:r>
              <w:t>8,9</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2017 - 2018</w:t>
            </w:r>
          </w:p>
        </w:tc>
        <w:tc>
          <w:tcPr>
            <w:tcW w:w="5613" w:type="dxa"/>
            <w:vAlign w:val="center"/>
          </w:tcPr>
          <w:p w:rsidR="00883D37" w:rsidRDefault="00883D37">
            <w:pPr>
              <w:pStyle w:val="ConsPlusNormal"/>
              <w:jc w:val="center"/>
            </w:pPr>
            <w:r w:rsidRPr="00727D67">
              <w:rPr>
                <w:position w:val="-32"/>
              </w:rPr>
              <w:pict>
                <v:shape id="_x0000_i1053" style="width:205.5pt;height:42pt" coordsize="" o:spt="100" adj="0,,0" path="" filled="f" stroked="f">
                  <v:stroke joinstyle="miter"/>
                  <v:imagedata r:id="rId11" o:title="base_23848_144292_87"/>
                  <v:formulas/>
                  <v:path o:connecttype="segments"/>
                </v:shape>
              </w:pict>
            </w:r>
          </w:p>
        </w:tc>
      </w:tr>
      <w:tr w:rsidR="00883D37">
        <w:tc>
          <w:tcPr>
            <w:tcW w:w="907" w:type="dxa"/>
            <w:vAlign w:val="center"/>
          </w:tcPr>
          <w:p w:rsidR="00883D37" w:rsidRDefault="00883D37">
            <w:pPr>
              <w:pStyle w:val="ConsPlusNormal"/>
              <w:jc w:val="center"/>
            </w:pPr>
            <w:r>
              <w:t>10.</w:t>
            </w:r>
          </w:p>
        </w:tc>
        <w:tc>
          <w:tcPr>
            <w:tcW w:w="5556" w:type="dxa"/>
          </w:tcPr>
          <w:p w:rsidR="00883D37" w:rsidRDefault="00883D37">
            <w:pPr>
              <w:pStyle w:val="ConsPlusNormal"/>
            </w:pPr>
            <w:r>
              <w:t>Пенжинский муниципальный район</w:t>
            </w:r>
          </w:p>
        </w:tc>
        <w:tc>
          <w:tcPr>
            <w:tcW w:w="2665" w:type="dxa"/>
            <w:vAlign w:val="center"/>
          </w:tcPr>
          <w:p w:rsidR="00883D37" w:rsidRDefault="00883D37">
            <w:pPr>
              <w:pStyle w:val="ConsPlusNormal"/>
            </w:pPr>
          </w:p>
        </w:tc>
        <w:tc>
          <w:tcPr>
            <w:tcW w:w="5613" w:type="dxa"/>
            <w:vAlign w:val="center"/>
          </w:tcPr>
          <w:p w:rsidR="00883D37" w:rsidRDefault="00883D37">
            <w:pPr>
              <w:pStyle w:val="ConsPlusNormal"/>
            </w:pPr>
          </w:p>
        </w:tc>
      </w:tr>
      <w:tr w:rsidR="00883D37">
        <w:tc>
          <w:tcPr>
            <w:tcW w:w="907" w:type="dxa"/>
            <w:vMerge w:val="restart"/>
            <w:vAlign w:val="center"/>
          </w:tcPr>
          <w:p w:rsidR="00883D37" w:rsidRDefault="00883D37">
            <w:pPr>
              <w:pStyle w:val="ConsPlusNormal"/>
              <w:jc w:val="center"/>
            </w:pPr>
            <w:r>
              <w:t>10.1.</w:t>
            </w:r>
          </w:p>
        </w:tc>
        <w:tc>
          <w:tcPr>
            <w:tcW w:w="5556" w:type="dxa"/>
            <w:vMerge w:val="restart"/>
          </w:tcPr>
          <w:p w:rsidR="00883D37" w:rsidRDefault="00883D37">
            <w:pPr>
              <w:pStyle w:val="ConsPlusNormal"/>
            </w:pPr>
            <w:r>
              <w:t>Сельское поселение "село Аянка"</w:t>
            </w:r>
          </w:p>
        </w:tc>
        <w:tc>
          <w:tcPr>
            <w:tcW w:w="2665" w:type="dxa"/>
            <w:vAlign w:val="center"/>
          </w:tcPr>
          <w:p w:rsidR="00883D37" w:rsidRDefault="00883D37">
            <w:pPr>
              <w:pStyle w:val="ConsPlusNormal"/>
              <w:jc w:val="center"/>
            </w:pPr>
            <w:r>
              <w:t>2014</w:t>
            </w:r>
          </w:p>
        </w:tc>
        <w:tc>
          <w:tcPr>
            <w:tcW w:w="5613" w:type="dxa"/>
            <w:vAlign w:val="center"/>
          </w:tcPr>
          <w:p w:rsidR="00883D37" w:rsidRDefault="00883D37">
            <w:pPr>
              <w:pStyle w:val="ConsPlusNormal"/>
              <w:jc w:val="center"/>
            </w:pPr>
            <w:r>
              <w:t>6,7</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2015</w:t>
            </w:r>
          </w:p>
        </w:tc>
        <w:tc>
          <w:tcPr>
            <w:tcW w:w="5613" w:type="dxa"/>
            <w:vAlign w:val="center"/>
          </w:tcPr>
          <w:p w:rsidR="00883D37" w:rsidRDefault="00883D37">
            <w:pPr>
              <w:pStyle w:val="ConsPlusNormal"/>
            </w:pP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с 1 января по 30 июня</w:t>
            </w:r>
          </w:p>
        </w:tc>
        <w:tc>
          <w:tcPr>
            <w:tcW w:w="5613" w:type="dxa"/>
            <w:vAlign w:val="center"/>
          </w:tcPr>
          <w:p w:rsidR="00883D37" w:rsidRDefault="00883D37">
            <w:pPr>
              <w:pStyle w:val="ConsPlusNormal"/>
              <w:jc w:val="center"/>
            </w:pPr>
            <w:r>
              <w:t>0</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с 1 июля по 31 декабря</w:t>
            </w:r>
          </w:p>
        </w:tc>
        <w:tc>
          <w:tcPr>
            <w:tcW w:w="5613" w:type="dxa"/>
            <w:vAlign w:val="center"/>
          </w:tcPr>
          <w:p w:rsidR="00883D37" w:rsidRDefault="00883D37">
            <w:pPr>
              <w:pStyle w:val="ConsPlusNormal"/>
              <w:jc w:val="center"/>
            </w:pPr>
            <w:r>
              <w:t>11,0</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2016</w:t>
            </w:r>
          </w:p>
        </w:tc>
        <w:tc>
          <w:tcPr>
            <w:tcW w:w="5613" w:type="dxa"/>
            <w:vAlign w:val="center"/>
          </w:tcPr>
          <w:p w:rsidR="00883D37" w:rsidRDefault="00883D37">
            <w:pPr>
              <w:pStyle w:val="ConsPlusNormal"/>
            </w:pP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с 1 января по 30 июня</w:t>
            </w:r>
          </w:p>
        </w:tc>
        <w:tc>
          <w:tcPr>
            <w:tcW w:w="5613" w:type="dxa"/>
            <w:vAlign w:val="center"/>
          </w:tcPr>
          <w:p w:rsidR="00883D37" w:rsidRDefault="00883D37">
            <w:pPr>
              <w:pStyle w:val="ConsPlusNormal"/>
              <w:jc w:val="center"/>
            </w:pPr>
            <w:r>
              <w:t>0</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с 1 июля по 31 декабря</w:t>
            </w:r>
          </w:p>
        </w:tc>
        <w:tc>
          <w:tcPr>
            <w:tcW w:w="5613" w:type="dxa"/>
            <w:vAlign w:val="center"/>
          </w:tcPr>
          <w:p w:rsidR="00883D37" w:rsidRDefault="00883D37">
            <w:pPr>
              <w:pStyle w:val="ConsPlusNormal"/>
              <w:jc w:val="center"/>
            </w:pPr>
            <w:r>
              <w:t>8,9</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2017 - 2018</w:t>
            </w:r>
          </w:p>
        </w:tc>
        <w:tc>
          <w:tcPr>
            <w:tcW w:w="5613" w:type="dxa"/>
            <w:vAlign w:val="center"/>
          </w:tcPr>
          <w:p w:rsidR="00883D37" w:rsidRDefault="00883D37">
            <w:pPr>
              <w:pStyle w:val="ConsPlusNormal"/>
              <w:jc w:val="center"/>
            </w:pPr>
            <w:r w:rsidRPr="00727D67">
              <w:rPr>
                <w:position w:val="-32"/>
              </w:rPr>
              <w:pict>
                <v:shape id="_x0000_i1054" style="width:205.5pt;height:42pt" coordsize="" o:spt="100" adj="0,,0" path="" filled="f" stroked="f">
                  <v:stroke joinstyle="miter"/>
                  <v:imagedata r:id="rId11" o:title="base_23848_144292_88"/>
                  <v:formulas/>
                  <v:path o:connecttype="segments"/>
                </v:shape>
              </w:pict>
            </w:r>
          </w:p>
        </w:tc>
      </w:tr>
      <w:tr w:rsidR="00883D37">
        <w:tc>
          <w:tcPr>
            <w:tcW w:w="907" w:type="dxa"/>
            <w:vMerge w:val="restart"/>
            <w:vAlign w:val="center"/>
          </w:tcPr>
          <w:p w:rsidR="00883D37" w:rsidRDefault="00883D37">
            <w:pPr>
              <w:pStyle w:val="ConsPlusNormal"/>
              <w:jc w:val="center"/>
            </w:pPr>
            <w:r>
              <w:t>10.2.</w:t>
            </w:r>
          </w:p>
        </w:tc>
        <w:tc>
          <w:tcPr>
            <w:tcW w:w="5556" w:type="dxa"/>
            <w:vMerge w:val="restart"/>
          </w:tcPr>
          <w:p w:rsidR="00883D37" w:rsidRDefault="00883D37">
            <w:pPr>
              <w:pStyle w:val="ConsPlusNormal"/>
            </w:pPr>
            <w:r>
              <w:t>Сельское поселение "село Каменское"</w:t>
            </w:r>
          </w:p>
        </w:tc>
        <w:tc>
          <w:tcPr>
            <w:tcW w:w="2665" w:type="dxa"/>
            <w:vAlign w:val="center"/>
          </w:tcPr>
          <w:p w:rsidR="00883D37" w:rsidRDefault="00883D37">
            <w:pPr>
              <w:pStyle w:val="ConsPlusNormal"/>
              <w:jc w:val="center"/>
            </w:pPr>
            <w:r>
              <w:t>2014</w:t>
            </w:r>
          </w:p>
        </w:tc>
        <w:tc>
          <w:tcPr>
            <w:tcW w:w="5613" w:type="dxa"/>
            <w:vAlign w:val="center"/>
          </w:tcPr>
          <w:p w:rsidR="00883D37" w:rsidRDefault="00883D37">
            <w:pPr>
              <w:pStyle w:val="ConsPlusNormal"/>
              <w:jc w:val="center"/>
            </w:pPr>
            <w:r>
              <w:t>6,7</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2015</w:t>
            </w:r>
          </w:p>
        </w:tc>
        <w:tc>
          <w:tcPr>
            <w:tcW w:w="5613" w:type="dxa"/>
            <w:vAlign w:val="center"/>
          </w:tcPr>
          <w:p w:rsidR="00883D37" w:rsidRDefault="00883D37">
            <w:pPr>
              <w:pStyle w:val="ConsPlusNormal"/>
            </w:pP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с 1 января по 30 июня</w:t>
            </w:r>
          </w:p>
        </w:tc>
        <w:tc>
          <w:tcPr>
            <w:tcW w:w="5613" w:type="dxa"/>
            <w:vAlign w:val="center"/>
          </w:tcPr>
          <w:p w:rsidR="00883D37" w:rsidRDefault="00883D37">
            <w:pPr>
              <w:pStyle w:val="ConsPlusNormal"/>
              <w:jc w:val="center"/>
            </w:pPr>
            <w:r>
              <w:t>0</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с 1 июля по 31 декабря</w:t>
            </w:r>
          </w:p>
        </w:tc>
        <w:tc>
          <w:tcPr>
            <w:tcW w:w="5613" w:type="dxa"/>
            <w:vAlign w:val="center"/>
          </w:tcPr>
          <w:p w:rsidR="00883D37" w:rsidRDefault="00883D37">
            <w:pPr>
              <w:pStyle w:val="ConsPlusNormal"/>
              <w:jc w:val="center"/>
            </w:pPr>
            <w:r>
              <w:t>11,0</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2016</w:t>
            </w:r>
          </w:p>
        </w:tc>
        <w:tc>
          <w:tcPr>
            <w:tcW w:w="5613" w:type="dxa"/>
            <w:vAlign w:val="center"/>
          </w:tcPr>
          <w:p w:rsidR="00883D37" w:rsidRDefault="00883D37">
            <w:pPr>
              <w:pStyle w:val="ConsPlusNormal"/>
            </w:pP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с 1 января по 30 июня</w:t>
            </w:r>
          </w:p>
        </w:tc>
        <w:tc>
          <w:tcPr>
            <w:tcW w:w="5613" w:type="dxa"/>
            <w:vAlign w:val="center"/>
          </w:tcPr>
          <w:p w:rsidR="00883D37" w:rsidRDefault="00883D37">
            <w:pPr>
              <w:pStyle w:val="ConsPlusNormal"/>
              <w:jc w:val="center"/>
            </w:pPr>
            <w:r>
              <w:t>0</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с 1 июля по 31 декабря</w:t>
            </w:r>
          </w:p>
        </w:tc>
        <w:tc>
          <w:tcPr>
            <w:tcW w:w="5613" w:type="dxa"/>
            <w:vAlign w:val="center"/>
          </w:tcPr>
          <w:p w:rsidR="00883D37" w:rsidRDefault="00883D37">
            <w:pPr>
              <w:pStyle w:val="ConsPlusNormal"/>
              <w:jc w:val="center"/>
            </w:pPr>
            <w:r>
              <w:t>8,9</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2017 - 2018</w:t>
            </w:r>
          </w:p>
        </w:tc>
        <w:tc>
          <w:tcPr>
            <w:tcW w:w="5613" w:type="dxa"/>
            <w:vAlign w:val="center"/>
          </w:tcPr>
          <w:p w:rsidR="00883D37" w:rsidRDefault="00883D37">
            <w:pPr>
              <w:pStyle w:val="ConsPlusNormal"/>
              <w:jc w:val="center"/>
            </w:pPr>
            <w:r w:rsidRPr="00727D67">
              <w:rPr>
                <w:position w:val="-32"/>
              </w:rPr>
              <w:pict>
                <v:shape id="_x0000_i1055" style="width:205.5pt;height:42pt" coordsize="" o:spt="100" adj="0,,0" path="" filled="f" stroked="f">
                  <v:stroke joinstyle="miter"/>
                  <v:imagedata r:id="rId11" o:title="base_23848_144292_89"/>
                  <v:formulas/>
                  <v:path o:connecttype="segments"/>
                </v:shape>
              </w:pict>
            </w:r>
          </w:p>
        </w:tc>
      </w:tr>
      <w:tr w:rsidR="00883D37">
        <w:tc>
          <w:tcPr>
            <w:tcW w:w="907" w:type="dxa"/>
            <w:vMerge w:val="restart"/>
            <w:vAlign w:val="center"/>
          </w:tcPr>
          <w:p w:rsidR="00883D37" w:rsidRDefault="00883D37">
            <w:pPr>
              <w:pStyle w:val="ConsPlusNormal"/>
              <w:jc w:val="center"/>
            </w:pPr>
            <w:r>
              <w:t>10.3.</w:t>
            </w:r>
          </w:p>
        </w:tc>
        <w:tc>
          <w:tcPr>
            <w:tcW w:w="5556" w:type="dxa"/>
            <w:vMerge w:val="restart"/>
          </w:tcPr>
          <w:p w:rsidR="00883D37" w:rsidRDefault="00883D37">
            <w:pPr>
              <w:pStyle w:val="ConsPlusNormal"/>
            </w:pPr>
            <w:r>
              <w:t>Сельское поселение "село Манилы"</w:t>
            </w:r>
          </w:p>
        </w:tc>
        <w:tc>
          <w:tcPr>
            <w:tcW w:w="2665" w:type="dxa"/>
            <w:vAlign w:val="center"/>
          </w:tcPr>
          <w:p w:rsidR="00883D37" w:rsidRDefault="00883D37">
            <w:pPr>
              <w:pStyle w:val="ConsPlusNormal"/>
              <w:jc w:val="center"/>
            </w:pPr>
            <w:r>
              <w:t>2014</w:t>
            </w:r>
          </w:p>
        </w:tc>
        <w:tc>
          <w:tcPr>
            <w:tcW w:w="5613" w:type="dxa"/>
            <w:vAlign w:val="center"/>
          </w:tcPr>
          <w:p w:rsidR="00883D37" w:rsidRDefault="00883D37">
            <w:pPr>
              <w:pStyle w:val="ConsPlusNormal"/>
              <w:jc w:val="center"/>
            </w:pPr>
            <w:r>
              <w:t>6,7</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2015</w:t>
            </w:r>
          </w:p>
        </w:tc>
        <w:tc>
          <w:tcPr>
            <w:tcW w:w="5613" w:type="dxa"/>
            <w:vAlign w:val="center"/>
          </w:tcPr>
          <w:p w:rsidR="00883D37" w:rsidRDefault="00883D37">
            <w:pPr>
              <w:pStyle w:val="ConsPlusNormal"/>
            </w:pP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с 1 января по 30 июня</w:t>
            </w:r>
          </w:p>
        </w:tc>
        <w:tc>
          <w:tcPr>
            <w:tcW w:w="5613" w:type="dxa"/>
            <w:vAlign w:val="center"/>
          </w:tcPr>
          <w:p w:rsidR="00883D37" w:rsidRDefault="00883D37">
            <w:pPr>
              <w:pStyle w:val="ConsPlusNormal"/>
              <w:jc w:val="center"/>
            </w:pPr>
            <w:r>
              <w:t>0</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с 1 июля по 31 декабря</w:t>
            </w:r>
          </w:p>
        </w:tc>
        <w:tc>
          <w:tcPr>
            <w:tcW w:w="5613" w:type="dxa"/>
            <w:vAlign w:val="center"/>
          </w:tcPr>
          <w:p w:rsidR="00883D37" w:rsidRDefault="00883D37">
            <w:pPr>
              <w:pStyle w:val="ConsPlusNormal"/>
              <w:jc w:val="center"/>
            </w:pPr>
            <w:r>
              <w:t>11,0</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2016</w:t>
            </w:r>
          </w:p>
        </w:tc>
        <w:tc>
          <w:tcPr>
            <w:tcW w:w="5613" w:type="dxa"/>
            <w:vAlign w:val="center"/>
          </w:tcPr>
          <w:p w:rsidR="00883D37" w:rsidRDefault="00883D37">
            <w:pPr>
              <w:pStyle w:val="ConsPlusNormal"/>
            </w:pP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с 1 января по 30 июня</w:t>
            </w:r>
          </w:p>
        </w:tc>
        <w:tc>
          <w:tcPr>
            <w:tcW w:w="5613" w:type="dxa"/>
            <w:vAlign w:val="center"/>
          </w:tcPr>
          <w:p w:rsidR="00883D37" w:rsidRDefault="00883D37">
            <w:pPr>
              <w:pStyle w:val="ConsPlusNormal"/>
              <w:jc w:val="center"/>
            </w:pPr>
            <w:r>
              <w:t>0</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с 1 июля по 31 декабря</w:t>
            </w:r>
          </w:p>
        </w:tc>
        <w:tc>
          <w:tcPr>
            <w:tcW w:w="5613" w:type="dxa"/>
            <w:vAlign w:val="center"/>
          </w:tcPr>
          <w:p w:rsidR="00883D37" w:rsidRDefault="00883D37">
            <w:pPr>
              <w:pStyle w:val="ConsPlusNormal"/>
              <w:jc w:val="center"/>
            </w:pPr>
            <w:r>
              <w:t>8,9</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2017 - 2018</w:t>
            </w:r>
          </w:p>
        </w:tc>
        <w:tc>
          <w:tcPr>
            <w:tcW w:w="5613" w:type="dxa"/>
            <w:vAlign w:val="center"/>
          </w:tcPr>
          <w:p w:rsidR="00883D37" w:rsidRDefault="00883D37">
            <w:pPr>
              <w:pStyle w:val="ConsPlusNormal"/>
              <w:jc w:val="center"/>
            </w:pPr>
            <w:r w:rsidRPr="00727D67">
              <w:rPr>
                <w:position w:val="-32"/>
              </w:rPr>
              <w:pict>
                <v:shape id="_x0000_i1056" style="width:205.5pt;height:42pt" coordsize="" o:spt="100" adj="0,,0" path="" filled="f" stroked="f">
                  <v:stroke joinstyle="miter"/>
                  <v:imagedata r:id="rId11" o:title="base_23848_144292_90"/>
                  <v:formulas/>
                  <v:path o:connecttype="segments"/>
                </v:shape>
              </w:pict>
            </w:r>
          </w:p>
        </w:tc>
      </w:tr>
      <w:tr w:rsidR="00883D37">
        <w:tc>
          <w:tcPr>
            <w:tcW w:w="907" w:type="dxa"/>
            <w:vMerge w:val="restart"/>
            <w:vAlign w:val="center"/>
          </w:tcPr>
          <w:p w:rsidR="00883D37" w:rsidRDefault="00883D37">
            <w:pPr>
              <w:pStyle w:val="ConsPlusNormal"/>
              <w:jc w:val="center"/>
            </w:pPr>
            <w:r>
              <w:t>10.4.</w:t>
            </w:r>
          </w:p>
        </w:tc>
        <w:tc>
          <w:tcPr>
            <w:tcW w:w="5556" w:type="dxa"/>
            <w:vMerge w:val="restart"/>
          </w:tcPr>
          <w:p w:rsidR="00883D37" w:rsidRDefault="00883D37">
            <w:pPr>
              <w:pStyle w:val="ConsPlusNormal"/>
            </w:pPr>
            <w:r>
              <w:t>Сельское поселение "село Слаутное"</w:t>
            </w:r>
          </w:p>
        </w:tc>
        <w:tc>
          <w:tcPr>
            <w:tcW w:w="2665" w:type="dxa"/>
            <w:vAlign w:val="center"/>
          </w:tcPr>
          <w:p w:rsidR="00883D37" w:rsidRDefault="00883D37">
            <w:pPr>
              <w:pStyle w:val="ConsPlusNormal"/>
              <w:jc w:val="center"/>
            </w:pPr>
            <w:r>
              <w:t>2014</w:t>
            </w:r>
          </w:p>
        </w:tc>
        <w:tc>
          <w:tcPr>
            <w:tcW w:w="5613" w:type="dxa"/>
            <w:vAlign w:val="center"/>
          </w:tcPr>
          <w:p w:rsidR="00883D37" w:rsidRDefault="00883D37">
            <w:pPr>
              <w:pStyle w:val="ConsPlusNormal"/>
              <w:jc w:val="center"/>
            </w:pPr>
            <w:r>
              <w:t>6,7</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2015</w:t>
            </w:r>
          </w:p>
        </w:tc>
        <w:tc>
          <w:tcPr>
            <w:tcW w:w="5613" w:type="dxa"/>
            <w:vAlign w:val="center"/>
          </w:tcPr>
          <w:p w:rsidR="00883D37" w:rsidRDefault="00883D37">
            <w:pPr>
              <w:pStyle w:val="ConsPlusNormal"/>
            </w:pP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с 1 января по 30 июня</w:t>
            </w:r>
          </w:p>
        </w:tc>
        <w:tc>
          <w:tcPr>
            <w:tcW w:w="5613" w:type="dxa"/>
            <w:vAlign w:val="center"/>
          </w:tcPr>
          <w:p w:rsidR="00883D37" w:rsidRDefault="00883D37">
            <w:pPr>
              <w:pStyle w:val="ConsPlusNormal"/>
              <w:jc w:val="center"/>
            </w:pPr>
            <w:r>
              <w:t>0</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с 1 июля по 31 декабря</w:t>
            </w:r>
          </w:p>
        </w:tc>
        <w:tc>
          <w:tcPr>
            <w:tcW w:w="5613" w:type="dxa"/>
            <w:vAlign w:val="center"/>
          </w:tcPr>
          <w:p w:rsidR="00883D37" w:rsidRDefault="00883D37">
            <w:pPr>
              <w:pStyle w:val="ConsPlusNormal"/>
              <w:jc w:val="center"/>
            </w:pPr>
            <w:r>
              <w:t>11,0</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2016</w:t>
            </w:r>
          </w:p>
        </w:tc>
        <w:tc>
          <w:tcPr>
            <w:tcW w:w="5613" w:type="dxa"/>
            <w:vAlign w:val="center"/>
          </w:tcPr>
          <w:p w:rsidR="00883D37" w:rsidRDefault="00883D37">
            <w:pPr>
              <w:pStyle w:val="ConsPlusNormal"/>
            </w:pP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с 1 января по 30 июня</w:t>
            </w:r>
          </w:p>
        </w:tc>
        <w:tc>
          <w:tcPr>
            <w:tcW w:w="5613" w:type="dxa"/>
            <w:vAlign w:val="center"/>
          </w:tcPr>
          <w:p w:rsidR="00883D37" w:rsidRDefault="00883D37">
            <w:pPr>
              <w:pStyle w:val="ConsPlusNormal"/>
              <w:jc w:val="center"/>
            </w:pPr>
            <w:r>
              <w:t>0</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с 1 июля по 31 декабря</w:t>
            </w:r>
          </w:p>
        </w:tc>
        <w:tc>
          <w:tcPr>
            <w:tcW w:w="5613" w:type="dxa"/>
            <w:vAlign w:val="center"/>
          </w:tcPr>
          <w:p w:rsidR="00883D37" w:rsidRDefault="00883D37">
            <w:pPr>
              <w:pStyle w:val="ConsPlusNormal"/>
              <w:jc w:val="center"/>
            </w:pPr>
            <w:r>
              <w:t>8,9</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2017 - 2018</w:t>
            </w:r>
          </w:p>
        </w:tc>
        <w:tc>
          <w:tcPr>
            <w:tcW w:w="5613" w:type="dxa"/>
            <w:vAlign w:val="center"/>
          </w:tcPr>
          <w:p w:rsidR="00883D37" w:rsidRDefault="00883D37">
            <w:pPr>
              <w:pStyle w:val="ConsPlusNormal"/>
              <w:jc w:val="center"/>
            </w:pPr>
            <w:r w:rsidRPr="00727D67">
              <w:rPr>
                <w:position w:val="-32"/>
              </w:rPr>
              <w:pict>
                <v:shape id="_x0000_i1057" style="width:205.5pt;height:42pt" coordsize="" o:spt="100" adj="0,,0" path="" filled="f" stroked="f">
                  <v:stroke joinstyle="miter"/>
                  <v:imagedata r:id="rId11" o:title="base_23848_144292_91"/>
                  <v:formulas/>
                  <v:path o:connecttype="segments"/>
                </v:shape>
              </w:pict>
            </w:r>
          </w:p>
        </w:tc>
      </w:tr>
      <w:tr w:rsidR="00883D37">
        <w:tc>
          <w:tcPr>
            <w:tcW w:w="907" w:type="dxa"/>
            <w:vMerge w:val="restart"/>
            <w:vAlign w:val="center"/>
          </w:tcPr>
          <w:p w:rsidR="00883D37" w:rsidRDefault="00883D37">
            <w:pPr>
              <w:pStyle w:val="ConsPlusNormal"/>
              <w:jc w:val="center"/>
            </w:pPr>
            <w:r>
              <w:t>10.5.</w:t>
            </w:r>
          </w:p>
        </w:tc>
        <w:tc>
          <w:tcPr>
            <w:tcW w:w="5556" w:type="dxa"/>
            <w:vMerge w:val="restart"/>
          </w:tcPr>
          <w:p w:rsidR="00883D37" w:rsidRDefault="00883D37">
            <w:pPr>
              <w:pStyle w:val="ConsPlusNormal"/>
            </w:pPr>
            <w:r>
              <w:t>Сельское поселение "село Таловка"</w:t>
            </w:r>
          </w:p>
        </w:tc>
        <w:tc>
          <w:tcPr>
            <w:tcW w:w="2665" w:type="dxa"/>
            <w:vAlign w:val="center"/>
          </w:tcPr>
          <w:p w:rsidR="00883D37" w:rsidRDefault="00883D37">
            <w:pPr>
              <w:pStyle w:val="ConsPlusNormal"/>
              <w:jc w:val="center"/>
            </w:pPr>
            <w:r>
              <w:t>2014</w:t>
            </w:r>
          </w:p>
        </w:tc>
        <w:tc>
          <w:tcPr>
            <w:tcW w:w="5613" w:type="dxa"/>
            <w:vAlign w:val="center"/>
          </w:tcPr>
          <w:p w:rsidR="00883D37" w:rsidRDefault="00883D37">
            <w:pPr>
              <w:pStyle w:val="ConsPlusNormal"/>
              <w:jc w:val="center"/>
            </w:pPr>
            <w:r>
              <w:t>6,7</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2015</w:t>
            </w:r>
          </w:p>
        </w:tc>
        <w:tc>
          <w:tcPr>
            <w:tcW w:w="5613" w:type="dxa"/>
            <w:vAlign w:val="center"/>
          </w:tcPr>
          <w:p w:rsidR="00883D37" w:rsidRDefault="00883D37">
            <w:pPr>
              <w:pStyle w:val="ConsPlusNormal"/>
            </w:pP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с 1 января по 30 июня</w:t>
            </w:r>
          </w:p>
        </w:tc>
        <w:tc>
          <w:tcPr>
            <w:tcW w:w="5613" w:type="dxa"/>
            <w:vAlign w:val="center"/>
          </w:tcPr>
          <w:p w:rsidR="00883D37" w:rsidRDefault="00883D37">
            <w:pPr>
              <w:pStyle w:val="ConsPlusNormal"/>
              <w:jc w:val="center"/>
            </w:pPr>
            <w:r>
              <w:t>0</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с 1 июля по 31 декабря</w:t>
            </w:r>
          </w:p>
        </w:tc>
        <w:tc>
          <w:tcPr>
            <w:tcW w:w="5613" w:type="dxa"/>
            <w:vAlign w:val="center"/>
          </w:tcPr>
          <w:p w:rsidR="00883D37" w:rsidRDefault="00883D37">
            <w:pPr>
              <w:pStyle w:val="ConsPlusNormal"/>
              <w:jc w:val="center"/>
            </w:pPr>
            <w:r>
              <w:t>11,0</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2016</w:t>
            </w:r>
          </w:p>
        </w:tc>
        <w:tc>
          <w:tcPr>
            <w:tcW w:w="5613" w:type="dxa"/>
            <w:vAlign w:val="center"/>
          </w:tcPr>
          <w:p w:rsidR="00883D37" w:rsidRDefault="00883D37">
            <w:pPr>
              <w:pStyle w:val="ConsPlusNormal"/>
            </w:pP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с 1 января по 30 июня</w:t>
            </w:r>
          </w:p>
        </w:tc>
        <w:tc>
          <w:tcPr>
            <w:tcW w:w="5613" w:type="dxa"/>
            <w:vAlign w:val="center"/>
          </w:tcPr>
          <w:p w:rsidR="00883D37" w:rsidRDefault="00883D37">
            <w:pPr>
              <w:pStyle w:val="ConsPlusNormal"/>
              <w:jc w:val="center"/>
            </w:pPr>
            <w:r>
              <w:t>0</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с 1 июля по 31 декабря</w:t>
            </w:r>
          </w:p>
        </w:tc>
        <w:tc>
          <w:tcPr>
            <w:tcW w:w="5613" w:type="dxa"/>
            <w:vAlign w:val="center"/>
          </w:tcPr>
          <w:p w:rsidR="00883D37" w:rsidRDefault="00883D37">
            <w:pPr>
              <w:pStyle w:val="ConsPlusNormal"/>
              <w:jc w:val="center"/>
            </w:pPr>
            <w:r>
              <w:t>8,9</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2017 - 2018</w:t>
            </w:r>
          </w:p>
        </w:tc>
        <w:tc>
          <w:tcPr>
            <w:tcW w:w="5613" w:type="dxa"/>
            <w:vAlign w:val="center"/>
          </w:tcPr>
          <w:p w:rsidR="00883D37" w:rsidRDefault="00883D37">
            <w:pPr>
              <w:pStyle w:val="ConsPlusNormal"/>
              <w:jc w:val="center"/>
            </w:pPr>
            <w:r w:rsidRPr="00727D67">
              <w:rPr>
                <w:position w:val="-32"/>
              </w:rPr>
              <w:pict>
                <v:shape id="_x0000_i1058" style="width:205.5pt;height:42pt" coordsize="" o:spt="100" adj="0,,0" path="" filled="f" stroked="f">
                  <v:stroke joinstyle="miter"/>
                  <v:imagedata r:id="rId11" o:title="base_23848_144292_92"/>
                  <v:formulas/>
                  <v:path o:connecttype="segments"/>
                </v:shape>
              </w:pict>
            </w:r>
          </w:p>
        </w:tc>
      </w:tr>
      <w:tr w:rsidR="00883D37">
        <w:tc>
          <w:tcPr>
            <w:tcW w:w="907" w:type="dxa"/>
            <w:vAlign w:val="center"/>
          </w:tcPr>
          <w:p w:rsidR="00883D37" w:rsidRDefault="00883D37">
            <w:pPr>
              <w:pStyle w:val="ConsPlusNormal"/>
              <w:jc w:val="center"/>
            </w:pPr>
            <w:r>
              <w:t>11.</w:t>
            </w:r>
          </w:p>
        </w:tc>
        <w:tc>
          <w:tcPr>
            <w:tcW w:w="5556" w:type="dxa"/>
          </w:tcPr>
          <w:p w:rsidR="00883D37" w:rsidRDefault="00883D37">
            <w:pPr>
              <w:pStyle w:val="ConsPlusNormal"/>
            </w:pPr>
            <w:r>
              <w:t>Карагинский муниципальный район</w:t>
            </w:r>
          </w:p>
        </w:tc>
        <w:tc>
          <w:tcPr>
            <w:tcW w:w="2665" w:type="dxa"/>
            <w:vAlign w:val="center"/>
          </w:tcPr>
          <w:p w:rsidR="00883D37" w:rsidRDefault="00883D37">
            <w:pPr>
              <w:pStyle w:val="ConsPlusNormal"/>
            </w:pPr>
          </w:p>
        </w:tc>
        <w:tc>
          <w:tcPr>
            <w:tcW w:w="5613" w:type="dxa"/>
            <w:vAlign w:val="center"/>
          </w:tcPr>
          <w:p w:rsidR="00883D37" w:rsidRDefault="00883D37">
            <w:pPr>
              <w:pStyle w:val="ConsPlusNormal"/>
            </w:pPr>
          </w:p>
        </w:tc>
      </w:tr>
      <w:tr w:rsidR="00883D37">
        <w:tc>
          <w:tcPr>
            <w:tcW w:w="907" w:type="dxa"/>
            <w:vMerge w:val="restart"/>
            <w:vAlign w:val="center"/>
          </w:tcPr>
          <w:p w:rsidR="00883D37" w:rsidRDefault="00883D37">
            <w:pPr>
              <w:pStyle w:val="ConsPlusNormal"/>
              <w:jc w:val="center"/>
            </w:pPr>
            <w:r>
              <w:t>11.1.</w:t>
            </w:r>
          </w:p>
        </w:tc>
        <w:tc>
          <w:tcPr>
            <w:tcW w:w="5556" w:type="dxa"/>
            <w:vMerge w:val="restart"/>
          </w:tcPr>
          <w:p w:rsidR="00883D37" w:rsidRDefault="00883D37">
            <w:pPr>
              <w:pStyle w:val="ConsPlusNormal"/>
            </w:pPr>
            <w:r>
              <w:t>Городское поселение "поселок Оссора"</w:t>
            </w:r>
          </w:p>
        </w:tc>
        <w:tc>
          <w:tcPr>
            <w:tcW w:w="2665" w:type="dxa"/>
            <w:vAlign w:val="center"/>
          </w:tcPr>
          <w:p w:rsidR="00883D37" w:rsidRDefault="00883D37">
            <w:pPr>
              <w:pStyle w:val="ConsPlusNormal"/>
              <w:jc w:val="center"/>
            </w:pPr>
            <w:r>
              <w:t>2014</w:t>
            </w:r>
          </w:p>
        </w:tc>
        <w:tc>
          <w:tcPr>
            <w:tcW w:w="5613" w:type="dxa"/>
            <w:vAlign w:val="center"/>
          </w:tcPr>
          <w:p w:rsidR="00883D37" w:rsidRDefault="00883D37">
            <w:pPr>
              <w:pStyle w:val="ConsPlusNormal"/>
              <w:jc w:val="center"/>
            </w:pPr>
            <w:r>
              <w:t>6,7</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2015</w:t>
            </w:r>
          </w:p>
        </w:tc>
        <w:tc>
          <w:tcPr>
            <w:tcW w:w="5613" w:type="dxa"/>
            <w:vAlign w:val="center"/>
          </w:tcPr>
          <w:p w:rsidR="00883D37" w:rsidRDefault="00883D37">
            <w:pPr>
              <w:pStyle w:val="ConsPlusNormal"/>
            </w:pP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с 1 января по 30 июня</w:t>
            </w:r>
          </w:p>
        </w:tc>
        <w:tc>
          <w:tcPr>
            <w:tcW w:w="5613" w:type="dxa"/>
            <w:vAlign w:val="center"/>
          </w:tcPr>
          <w:p w:rsidR="00883D37" w:rsidRDefault="00883D37">
            <w:pPr>
              <w:pStyle w:val="ConsPlusNormal"/>
              <w:jc w:val="center"/>
            </w:pPr>
            <w:r>
              <w:t>0</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с 1 июля по 31 декабря</w:t>
            </w:r>
          </w:p>
        </w:tc>
        <w:tc>
          <w:tcPr>
            <w:tcW w:w="5613" w:type="dxa"/>
            <w:vAlign w:val="center"/>
          </w:tcPr>
          <w:p w:rsidR="00883D37" w:rsidRDefault="00883D37">
            <w:pPr>
              <w:pStyle w:val="ConsPlusNormal"/>
              <w:jc w:val="center"/>
            </w:pPr>
            <w:r>
              <w:t>11,0</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2016</w:t>
            </w:r>
          </w:p>
        </w:tc>
        <w:tc>
          <w:tcPr>
            <w:tcW w:w="5613" w:type="dxa"/>
            <w:vAlign w:val="center"/>
          </w:tcPr>
          <w:p w:rsidR="00883D37" w:rsidRDefault="00883D37">
            <w:pPr>
              <w:pStyle w:val="ConsPlusNormal"/>
            </w:pP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с 1 января по 30 июня</w:t>
            </w:r>
          </w:p>
        </w:tc>
        <w:tc>
          <w:tcPr>
            <w:tcW w:w="5613" w:type="dxa"/>
            <w:vAlign w:val="center"/>
          </w:tcPr>
          <w:p w:rsidR="00883D37" w:rsidRDefault="00883D37">
            <w:pPr>
              <w:pStyle w:val="ConsPlusNormal"/>
              <w:jc w:val="center"/>
            </w:pPr>
            <w:r>
              <w:t>0</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с 1 июля по 31 декабря</w:t>
            </w:r>
          </w:p>
        </w:tc>
        <w:tc>
          <w:tcPr>
            <w:tcW w:w="5613" w:type="dxa"/>
            <w:vAlign w:val="center"/>
          </w:tcPr>
          <w:p w:rsidR="00883D37" w:rsidRDefault="00883D37">
            <w:pPr>
              <w:pStyle w:val="ConsPlusNormal"/>
              <w:jc w:val="center"/>
            </w:pPr>
            <w:r>
              <w:t>8,9</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2017 - 2018</w:t>
            </w:r>
          </w:p>
        </w:tc>
        <w:tc>
          <w:tcPr>
            <w:tcW w:w="5613" w:type="dxa"/>
            <w:vAlign w:val="center"/>
          </w:tcPr>
          <w:p w:rsidR="00883D37" w:rsidRDefault="00883D37">
            <w:pPr>
              <w:pStyle w:val="ConsPlusNormal"/>
              <w:jc w:val="center"/>
            </w:pPr>
            <w:r w:rsidRPr="00727D67">
              <w:rPr>
                <w:position w:val="-32"/>
              </w:rPr>
              <w:pict>
                <v:shape id="_x0000_i1059" style="width:205.5pt;height:42pt" coordsize="" o:spt="100" adj="0,,0" path="" filled="f" stroked="f">
                  <v:stroke joinstyle="miter"/>
                  <v:imagedata r:id="rId11" o:title="base_23848_144292_93"/>
                  <v:formulas/>
                  <v:path o:connecttype="segments"/>
                </v:shape>
              </w:pict>
            </w:r>
          </w:p>
        </w:tc>
      </w:tr>
      <w:tr w:rsidR="00883D37">
        <w:tc>
          <w:tcPr>
            <w:tcW w:w="907" w:type="dxa"/>
            <w:vMerge w:val="restart"/>
            <w:vAlign w:val="center"/>
          </w:tcPr>
          <w:p w:rsidR="00883D37" w:rsidRDefault="00883D37">
            <w:pPr>
              <w:pStyle w:val="ConsPlusNormal"/>
              <w:jc w:val="center"/>
            </w:pPr>
            <w:r>
              <w:t>11.2.</w:t>
            </w:r>
          </w:p>
        </w:tc>
        <w:tc>
          <w:tcPr>
            <w:tcW w:w="5556" w:type="dxa"/>
            <w:vMerge w:val="restart"/>
          </w:tcPr>
          <w:p w:rsidR="00883D37" w:rsidRDefault="00883D37">
            <w:pPr>
              <w:pStyle w:val="ConsPlusNormal"/>
            </w:pPr>
            <w:r>
              <w:t>Сельское поселение "село Ивашка"</w:t>
            </w:r>
          </w:p>
        </w:tc>
        <w:tc>
          <w:tcPr>
            <w:tcW w:w="2665" w:type="dxa"/>
            <w:vAlign w:val="center"/>
          </w:tcPr>
          <w:p w:rsidR="00883D37" w:rsidRDefault="00883D37">
            <w:pPr>
              <w:pStyle w:val="ConsPlusNormal"/>
              <w:jc w:val="center"/>
            </w:pPr>
            <w:r>
              <w:t>2014</w:t>
            </w:r>
          </w:p>
        </w:tc>
        <w:tc>
          <w:tcPr>
            <w:tcW w:w="5613" w:type="dxa"/>
            <w:vAlign w:val="center"/>
          </w:tcPr>
          <w:p w:rsidR="00883D37" w:rsidRDefault="00883D37">
            <w:pPr>
              <w:pStyle w:val="ConsPlusNormal"/>
              <w:jc w:val="center"/>
            </w:pPr>
            <w:r>
              <w:t>6,7</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2015</w:t>
            </w:r>
          </w:p>
        </w:tc>
        <w:tc>
          <w:tcPr>
            <w:tcW w:w="5613" w:type="dxa"/>
            <w:vAlign w:val="center"/>
          </w:tcPr>
          <w:p w:rsidR="00883D37" w:rsidRDefault="00883D37">
            <w:pPr>
              <w:pStyle w:val="ConsPlusNormal"/>
            </w:pP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с 1 января по 30 июня</w:t>
            </w:r>
          </w:p>
        </w:tc>
        <w:tc>
          <w:tcPr>
            <w:tcW w:w="5613" w:type="dxa"/>
            <w:vAlign w:val="center"/>
          </w:tcPr>
          <w:p w:rsidR="00883D37" w:rsidRDefault="00883D37">
            <w:pPr>
              <w:pStyle w:val="ConsPlusNormal"/>
              <w:jc w:val="center"/>
            </w:pPr>
            <w:r>
              <w:t>0</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с 1 июля по 31 декабря</w:t>
            </w:r>
          </w:p>
        </w:tc>
        <w:tc>
          <w:tcPr>
            <w:tcW w:w="5613" w:type="dxa"/>
            <w:vAlign w:val="center"/>
          </w:tcPr>
          <w:p w:rsidR="00883D37" w:rsidRDefault="00883D37">
            <w:pPr>
              <w:pStyle w:val="ConsPlusNormal"/>
              <w:jc w:val="center"/>
            </w:pPr>
            <w:r>
              <w:t>11,0</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2016</w:t>
            </w:r>
          </w:p>
        </w:tc>
        <w:tc>
          <w:tcPr>
            <w:tcW w:w="5613" w:type="dxa"/>
            <w:vAlign w:val="center"/>
          </w:tcPr>
          <w:p w:rsidR="00883D37" w:rsidRDefault="00883D37">
            <w:pPr>
              <w:pStyle w:val="ConsPlusNormal"/>
            </w:pP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с 1 января по 30 июня</w:t>
            </w:r>
          </w:p>
        </w:tc>
        <w:tc>
          <w:tcPr>
            <w:tcW w:w="5613" w:type="dxa"/>
            <w:vAlign w:val="center"/>
          </w:tcPr>
          <w:p w:rsidR="00883D37" w:rsidRDefault="00883D37">
            <w:pPr>
              <w:pStyle w:val="ConsPlusNormal"/>
              <w:jc w:val="center"/>
            </w:pPr>
            <w:r>
              <w:t>0</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с 1 июля по 31 декабря</w:t>
            </w:r>
          </w:p>
        </w:tc>
        <w:tc>
          <w:tcPr>
            <w:tcW w:w="5613" w:type="dxa"/>
            <w:vAlign w:val="center"/>
          </w:tcPr>
          <w:p w:rsidR="00883D37" w:rsidRDefault="00883D37">
            <w:pPr>
              <w:pStyle w:val="ConsPlusNormal"/>
              <w:jc w:val="center"/>
            </w:pPr>
            <w:r>
              <w:t>8,9</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2017 - 2018</w:t>
            </w:r>
          </w:p>
        </w:tc>
        <w:tc>
          <w:tcPr>
            <w:tcW w:w="5613" w:type="dxa"/>
            <w:vAlign w:val="center"/>
          </w:tcPr>
          <w:p w:rsidR="00883D37" w:rsidRDefault="00883D37">
            <w:pPr>
              <w:pStyle w:val="ConsPlusNormal"/>
              <w:jc w:val="center"/>
            </w:pPr>
            <w:r w:rsidRPr="00727D67">
              <w:rPr>
                <w:position w:val="-32"/>
              </w:rPr>
              <w:pict>
                <v:shape id="_x0000_i1060" style="width:205.5pt;height:42pt" coordsize="" o:spt="100" adj="0,,0" path="" filled="f" stroked="f">
                  <v:stroke joinstyle="miter"/>
                  <v:imagedata r:id="rId11" o:title="base_23848_144292_94"/>
                  <v:formulas/>
                  <v:path o:connecttype="segments"/>
                </v:shape>
              </w:pict>
            </w:r>
          </w:p>
        </w:tc>
      </w:tr>
      <w:tr w:rsidR="00883D37">
        <w:tc>
          <w:tcPr>
            <w:tcW w:w="907" w:type="dxa"/>
            <w:vMerge w:val="restart"/>
            <w:vAlign w:val="center"/>
          </w:tcPr>
          <w:p w:rsidR="00883D37" w:rsidRDefault="00883D37">
            <w:pPr>
              <w:pStyle w:val="ConsPlusNormal"/>
              <w:jc w:val="center"/>
            </w:pPr>
            <w:r>
              <w:t>11.3.</w:t>
            </w:r>
          </w:p>
        </w:tc>
        <w:tc>
          <w:tcPr>
            <w:tcW w:w="5556" w:type="dxa"/>
            <w:vMerge w:val="restart"/>
          </w:tcPr>
          <w:p w:rsidR="00883D37" w:rsidRDefault="00883D37">
            <w:pPr>
              <w:pStyle w:val="ConsPlusNormal"/>
            </w:pPr>
            <w:r>
              <w:t>Сельское поселение "село Ильпырское"</w:t>
            </w:r>
          </w:p>
        </w:tc>
        <w:tc>
          <w:tcPr>
            <w:tcW w:w="2665" w:type="dxa"/>
            <w:vAlign w:val="center"/>
          </w:tcPr>
          <w:p w:rsidR="00883D37" w:rsidRDefault="00883D37">
            <w:pPr>
              <w:pStyle w:val="ConsPlusNormal"/>
              <w:jc w:val="center"/>
            </w:pPr>
            <w:r>
              <w:t>2014</w:t>
            </w:r>
          </w:p>
        </w:tc>
        <w:tc>
          <w:tcPr>
            <w:tcW w:w="5613" w:type="dxa"/>
            <w:vAlign w:val="center"/>
          </w:tcPr>
          <w:p w:rsidR="00883D37" w:rsidRDefault="00883D37">
            <w:pPr>
              <w:pStyle w:val="ConsPlusNormal"/>
              <w:jc w:val="center"/>
            </w:pPr>
            <w:r>
              <w:t>6,7</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2015</w:t>
            </w:r>
          </w:p>
        </w:tc>
        <w:tc>
          <w:tcPr>
            <w:tcW w:w="5613" w:type="dxa"/>
            <w:vAlign w:val="center"/>
          </w:tcPr>
          <w:p w:rsidR="00883D37" w:rsidRDefault="00883D37">
            <w:pPr>
              <w:pStyle w:val="ConsPlusNormal"/>
            </w:pP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с 1 января по 30 июня</w:t>
            </w:r>
          </w:p>
        </w:tc>
        <w:tc>
          <w:tcPr>
            <w:tcW w:w="5613" w:type="dxa"/>
            <w:vAlign w:val="center"/>
          </w:tcPr>
          <w:p w:rsidR="00883D37" w:rsidRDefault="00883D37">
            <w:pPr>
              <w:pStyle w:val="ConsPlusNormal"/>
              <w:jc w:val="center"/>
            </w:pPr>
            <w:r>
              <w:t>0</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с 1 июля по 31 декабря</w:t>
            </w:r>
          </w:p>
        </w:tc>
        <w:tc>
          <w:tcPr>
            <w:tcW w:w="5613" w:type="dxa"/>
            <w:vAlign w:val="center"/>
          </w:tcPr>
          <w:p w:rsidR="00883D37" w:rsidRDefault="00883D37">
            <w:pPr>
              <w:pStyle w:val="ConsPlusNormal"/>
              <w:jc w:val="center"/>
            </w:pPr>
            <w:r>
              <w:t>11,0</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2016</w:t>
            </w:r>
          </w:p>
        </w:tc>
        <w:tc>
          <w:tcPr>
            <w:tcW w:w="5613" w:type="dxa"/>
            <w:vAlign w:val="center"/>
          </w:tcPr>
          <w:p w:rsidR="00883D37" w:rsidRDefault="00883D37">
            <w:pPr>
              <w:pStyle w:val="ConsPlusNormal"/>
            </w:pP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с 1 января по 30 июня</w:t>
            </w:r>
          </w:p>
        </w:tc>
        <w:tc>
          <w:tcPr>
            <w:tcW w:w="5613" w:type="dxa"/>
            <w:vAlign w:val="center"/>
          </w:tcPr>
          <w:p w:rsidR="00883D37" w:rsidRDefault="00883D37">
            <w:pPr>
              <w:pStyle w:val="ConsPlusNormal"/>
              <w:jc w:val="center"/>
            </w:pPr>
            <w:r>
              <w:t>0</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с 1 июля по 31 декабря</w:t>
            </w:r>
          </w:p>
        </w:tc>
        <w:tc>
          <w:tcPr>
            <w:tcW w:w="5613" w:type="dxa"/>
            <w:vAlign w:val="center"/>
          </w:tcPr>
          <w:p w:rsidR="00883D37" w:rsidRDefault="00883D37">
            <w:pPr>
              <w:pStyle w:val="ConsPlusNormal"/>
              <w:jc w:val="center"/>
            </w:pPr>
            <w:r>
              <w:t>8,9</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2017 - 2018</w:t>
            </w:r>
          </w:p>
        </w:tc>
        <w:tc>
          <w:tcPr>
            <w:tcW w:w="5613" w:type="dxa"/>
            <w:vAlign w:val="center"/>
          </w:tcPr>
          <w:p w:rsidR="00883D37" w:rsidRDefault="00883D37">
            <w:pPr>
              <w:pStyle w:val="ConsPlusNormal"/>
              <w:jc w:val="center"/>
            </w:pPr>
            <w:r w:rsidRPr="00727D67">
              <w:rPr>
                <w:position w:val="-32"/>
              </w:rPr>
              <w:pict>
                <v:shape id="_x0000_i1061" style="width:205.5pt;height:42pt" coordsize="" o:spt="100" adj="0,,0" path="" filled="f" stroked="f">
                  <v:stroke joinstyle="miter"/>
                  <v:imagedata r:id="rId11" o:title="base_23848_144292_95"/>
                  <v:formulas/>
                  <v:path o:connecttype="segments"/>
                </v:shape>
              </w:pict>
            </w:r>
          </w:p>
        </w:tc>
      </w:tr>
      <w:tr w:rsidR="00883D37">
        <w:tc>
          <w:tcPr>
            <w:tcW w:w="907" w:type="dxa"/>
            <w:vMerge w:val="restart"/>
            <w:vAlign w:val="center"/>
          </w:tcPr>
          <w:p w:rsidR="00883D37" w:rsidRDefault="00883D37">
            <w:pPr>
              <w:pStyle w:val="ConsPlusNormal"/>
              <w:jc w:val="center"/>
            </w:pPr>
            <w:r>
              <w:t>11.4.</w:t>
            </w:r>
          </w:p>
        </w:tc>
        <w:tc>
          <w:tcPr>
            <w:tcW w:w="5556" w:type="dxa"/>
            <w:vMerge w:val="restart"/>
          </w:tcPr>
          <w:p w:rsidR="00883D37" w:rsidRDefault="00883D37">
            <w:pPr>
              <w:pStyle w:val="ConsPlusNormal"/>
            </w:pPr>
            <w:r>
              <w:t>Сельское поселение "село Карага"</w:t>
            </w:r>
          </w:p>
        </w:tc>
        <w:tc>
          <w:tcPr>
            <w:tcW w:w="2665" w:type="dxa"/>
            <w:vAlign w:val="center"/>
          </w:tcPr>
          <w:p w:rsidR="00883D37" w:rsidRDefault="00883D37">
            <w:pPr>
              <w:pStyle w:val="ConsPlusNormal"/>
              <w:jc w:val="center"/>
            </w:pPr>
            <w:r>
              <w:t>2014</w:t>
            </w:r>
          </w:p>
        </w:tc>
        <w:tc>
          <w:tcPr>
            <w:tcW w:w="5613" w:type="dxa"/>
            <w:vAlign w:val="center"/>
          </w:tcPr>
          <w:p w:rsidR="00883D37" w:rsidRDefault="00883D37">
            <w:pPr>
              <w:pStyle w:val="ConsPlusNormal"/>
              <w:jc w:val="center"/>
            </w:pPr>
            <w:r>
              <w:t>6,7</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2015</w:t>
            </w:r>
          </w:p>
        </w:tc>
        <w:tc>
          <w:tcPr>
            <w:tcW w:w="5613" w:type="dxa"/>
            <w:vAlign w:val="center"/>
          </w:tcPr>
          <w:p w:rsidR="00883D37" w:rsidRDefault="00883D37">
            <w:pPr>
              <w:pStyle w:val="ConsPlusNormal"/>
            </w:pP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с 1 января по 30 июня</w:t>
            </w:r>
          </w:p>
        </w:tc>
        <w:tc>
          <w:tcPr>
            <w:tcW w:w="5613" w:type="dxa"/>
            <w:vAlign w:val="center"/>
          </w:tcPr>
          <w:p w:rsidR="00883D37" w:rsidRDefault="00883D37">
            <w:pPr>
              <w:pStyle w:val="ConsPlusNormal"/>
              <w:jc w:val="center"/>
            </w:pPr>
            <w:r>
              <w:t>0</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с 1 июля по 31 декабря</w:t>
            </w:r>
          </w:p>
        </w:tc>
        <w:tc>
          <w:tcPr>
            <w:tcW w:w="5613" w:type="dxa"/>
            <w:vAlign w:val="center"/>
          </w:tcPr>
          <w:p w:rsidR="00883D37" w:rsidRDefault="00883D37">
            <w:pPr>
              <w:pStyle w:val="ConsPlusNormal"/>
              <w:jc w:val="center"/>
            </w:pPr>
            <w:r>
              <w:t>11,0</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2016</w:t>
            </w:r>
          </w:p>
        </w:tc>
        <w:tc>
          <w:tcPr>
            <w:tcW w:w="5613" w:type="dxa"/>
            <w:vAlign w:val="center"/>
          </w:tcPr>
          <w:p w:rsidR="00883D37" w:rsidRDefault="00883D37">
            <w:pPr>
              <w:pStyle w:val="ConsPlusNormal"/>
            </w:pP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с 1 января по 30 июня</w:t>
            </w:r>
          </w:p>
        </w:tc>
        <w:tc>
          <w:tcPr>
            <w:tcW w:w="5613" w:type="dxa"/>
            <w:vAlign w:val="center"/>
          </w:tcPr>
          <w:p w:rsidR="00883D37" w:rsidRDefault="00883D37">
            <w:pPr>
              <w:pStyle w:val="ConsPlusNormal"/>
              <w:jc w:val="center"/>
            </w:pPr>
            <w:r>
              <w:t>0</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с 1 июля по 31 декабря</w:t>
            </w:r>
          </w:p>
        </w:tc>
        <w:tc>
          <w:tcPr>
            <w:tcW w:w="5613" w:type="dxa"/>
            <w:vAlign w:val="center"/>
          </w:tcPr>
          <w:p w:rsidR="00883D37" w:rsidRDefault="00883D37">
            <w:pPr>
              <w:pStyle w:val="ConsPlusNormal"/>
              <w:jc w:val="center"/>
            </w:pPr>
            <w:r>
              <w:t>8,9</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2017 - 2018</w:t>
            </w:r>
          </w:p>
        </w:tc>
        <w:tc>
          <w:tcPr>
            <w:tcW w:w="5613" w:type="dxa"/>
            <w:vAlign w:val="center"/>
          </w:tcPr>
          <w:p w:rsidR="00883D37" w:rsidRDefault="00883D37">
            <w:pPr>
              <w:pStyle w:val="ConsPlusNormal"/>
              <w:jc w:val="center"/>
            </w:pPr>
            <w:r w:rsidRPr="00727D67">
              <w:rPr>
                <w:position w:val="-32"/>
              </w:rPr>
              <w:pict>
                <v:shape id="_x0000_i1062" style="width:205.5pt;height:42pt" coordsize="" o:spt="100" adj="0,,0" path="" filled="f" stroked="f">
                  <v:stroke joinstyle="miter"/>
                  <v:imagedata r:id="rId11" o:title="base_23848_144292_96"/>
                  <v:formulas/>
                  <v:path o:connecttype="segments"/>
                </v:shape>
              </w:pict>
            </w:r>
          </w:p>
        </w:tc>
      </w:tr>
      <w:tr w:rsidR="00883D37">
        <w:tc>
          <w:tcPr>
            <w:tcW w:w="907" w:type="dxa"/>
            <w:vMerge w:val="restart"/>
            <w:vAlign w:val="center"/>
          </w:tcPr>
          <w:p w:rsidR="00883D37" w:rsidRDefault="00883D37">
            <w:pPr>
              <w:pStyle w:val="ConsPlusNormal"/>
              <w:jc w:val="center"/>
            </w:pPr>
            <w:r>
              <w:t>11.5.</w:t>
            </w:r>
          </w:p>
        </w:tc>
        <w:tc>
          <w:tcPr>
            <w:tcW w:w="5556" w:type="dxa"/>
            <w:vMerge w:val="restart"/>
          </w:tcPr>
          <w:p w:rsidR="00883D37" w:rsidRDefault="00883D37">
            <w:pPr>
              <w:pStyle w:val="ConsPlusNormal"/>
            </w:pPr>
            <w:r>
              <w:t>Сельское поселение "село Кострома"</w:t>
            </w:r>
          </w:p>
        </w:tc>
        <w:tc>
          <w:tcPr>
            <w:tcW w:w="2665" w:type="dxa"/>
            <w:vAlign w:val="center"/>
          </w:tcPr>
          <w:p w:rsidR="00883D37" w:rsidRDefault="00883D37">
            <w:pPr>
              <w:pStyle w:val="ConsPlusNormal"/>
              <w:jc w:val="center"/>
            </w:pPr>
            <w:r>
              <w:t>2014</w:t>
            </w:r>
          </w:p>
        </w:tc>
        <w:tc>
          <w:tcPr>
            <w:tcW w:w="5613" w:type="dxa"/>
            <w:vAlign w:val="center"/>
          </w:tcPr>
          <w:p w:rsidR="00883D37" w:rsidRDefault="00883D37">
            <w:pPr>
              <w:pStyle w:val="ConsPlusNormal"/>
              <w:jc w:val="center"/>
            </w:pPr>
            <w:r>
              <w:t>6,7</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2015</w:t>
            </w:r>
          </w:p>
        </w:tc>
        <w:tc>
          <w:tcPr>
            <w:tcW w:w="5613" w:type="dxa"/>
            <w:vAlign w:val="center"/>
          </w:tcPr>
          <w:p w:rsidR="00883D37" w:rsidRDefault="00883D37">
            <w:pPr>
              <w:pStyle w:val="ConsPlusNormal"/>
            </w:pP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с 1 января по 30 июня</w:t>
            </w:r>
          </w:p>
        </w:tc>
        <w:tc>
          <w:tcPr>
            <w:tcW w:w="5613" w:type="dxa"/>
            <w:vAlign w:val="center"/>
          </w:tcPr>
          <w:p w:rsidR="00883D37" w:rsidRDefault="00883D37">
            <w:pPr>
              <w:pStyle w:val="ConsPlusNormal"/>
              <w:jc w:val="center"/>
            </w:pPr>
            <w:r>
              <w:t>0</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с 1 июля по 31 декабря</w:t>
            </w:r>
          </w:p>
        </w:tc>
        <w:tc>
          <w:tcPr>
            <w:tcW w:w="5613" w:type="dxa"/>
            <w:vAlign w:val="center"/>
          </w:tcPr>
          <w:p w:rsidR="00883D37" w:rsidRDefault="00883D37">
            <w:pPr>
              <w:pStyle w:val="ConsPlusNormal"/>
              <w:jc w:val="center"/>
            </w:pPr>
            <w:r>
              <w:t>11,0</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2016</w:t>
            </w:r>
          </w:p>
        </w:tc>
        <w:tc>
          <w:tcPr>
            <w:tcW w:w="5613" w:type="dxa"/>
            <w:vAlign w:val="center"/>
          </w:tcPr>
          <w:p w:rsidR="00883D37" w:rsidRDefault="00883D37">
            <w:pPr>
              <w:pStyle w:val="ConsPlusNormal"/>
            </w:pP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с 1 января по 30 июня</w:t>
            </w:r>
          </w:p>
        </w:tc>
        <w:tc>
          <w:tcPr>
            <w:tcW w:w="5613" w:type="dxa"/>
            <w:vAlign w:val="center"/>
          </w:tcPr>
          <w:p w:rsidR="00883D37" w:rsidRDefault="00883D37">
            <w:pPr>
              <w:pStyle w:val="ConsPlusNormal"/>
              <w:jc w:val="center"/>
            </w:pPr>
            <w:r>
              <w:t>0</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с 1 июля по 31 декабря</w:t>
            </w:r>
          </w:p>
        </w:tc>
        <w:tc>
          <w:tcPr>
            <w:tcW w:w="5613" w:type="dxa"/>
            <w:vAlign w:val="center"/>
          </w:tcPr>
          <w:p w:rsidR="00883D37" w:rsidRDefault="00883D37">
            <w:pPr>
              <w:pStyle w:val="ConsPlusNormal"/>
              <w:jc w:val="center"/>
            </w:pPr>
            <w:r>
              <w:t>6,5</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2017 - 2018</w:t>
            </w:r>
          </w:p>
        </w:tc>
        <w:tc>
          <w:tcPr>
            <w:tcW w:w="5613" w:type="dxa"/>
            <w:vAlign w:val="center"/>
          </w:tcPr>
          <w:p w:rsidR="00883D37" w:rsidRDefault="00883D37">
            <w:pPr>
              <w:pStyle w:val="ConsPlusNormal"/>
              <w:jc w:val="center"/>
            </w:pPr>
            <w:r w:rsidRPr="00727D67">
              <w:rPr>
                <w:position w:val="-32"/>
              </w:rPr>
              <w:pict>
                <v:shape id="_x0000_i1063" style="width:205.5pt;height:42pt" coordsize="" o:spt="100" adj="0,,0" path="" filled="f" stroked="f">
                  <v:stroke joinstyle="miter"/>
                  <v:imagedata r:id="rId11" o:title="base_23848_144292_97"/>
                  <v:formulas/>
                  <v:path o:connecttype="segments"/>
                </v:shape>
              </w:pict>
            </w:r>
          </w:p>
        </w:tc>
      </w:tr>
      <w:tr w:rsidR="00883D37">
        <w:tc>
          <w:tcPr>
            <w:tcW w:w="907" w:type="dxa"/>
            <w:vMerge w:val="restart"/>
            <w:vAlign w:val="center"/>
          </w:tcPr>
          <w:p w:rsidR="00883D37" w:rsidRDefault="00883D37">
            <w:pPr>
              <w:pStyle w:val="ConsPlusNormal"/>
              <w:jc w:val="center"/>
            </w:pPr>
            <w:r>
              <w:t>11.6.</w:t>
            </w:r>
          </w:p>
        </w:tc>
        <w:tc>
          <w:tcPr>
            <w:tcW w:w="5556" w:type="dxa"/>
            <w:vMerge w:val="restart"/>
          </w:tcPr>
          <w:p w:rsidR="00883D37" w:rsidRDefault="00883D37">
            <w:pPr>
              <w:pStyle w:val="ConsPlusNormal"/>
            </w:pPr>
            <w:r>
              <w:t>Сельское поселение "село Тымлат"</w:t>
            </w:r>
          </w:p>
        </w:tc>
        <w:tc>
          <w:tcPr>
            <w:tcW w:w="2665" w:type="dxa"/>
            <w:vAlign w:val="center"/>
          </w:tcPr>
          <w:p w:rsidR="00883D37" w:rsidRDefault="00883D37">
            <w:pPr>
              <w:pStyle w:val="ConsPlusNormal"/>
              <w:jc w:val="center"/>
            </w:pPr>
            <w:r>
              <w:t>2014</w:t>
            </w:r>
          </w:p>
        </w:tc>
        <w:tc>
          <w:tcPr>
            <w:tcW w:w="5613" w:type="dxa"/>
            <w:vAlign w:val="center"/>
          </w:tcPr>
          <w:p w:rsidR="00883D37" w:rsidRDefault="00883D37">
            <w:pPr>
              <w:pStyle w:val="ConsPlusNormal"/>
              <w:jc w:val="center"/>
            </w:pPr>
            <w:r>
              <w:t>6,7</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2015</w:t>
            </w:r>
          </w:p>
        </w:tc>
        <w:tc>
          <w:tcPr>
            <w:tcW w:w="5613" w:type="dxa"/>
            <w:vAlign w:val="center"/>
          </w:tcPr>
          <w:p w:rsidR="00883D37" w:rsidRDefault="00883D37">
            <w:pPr>
              <w:pStyle w:val="ConsPlusNormal"/>
            </w:pP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с 1 января по 30 июня</w:t>
            </w:r>
          </w:p>
        </w:tc>
        <w:tc>
          <w:tcPr>
            <w:tcW w:w="5613" w:type="dxa"/>
            <w:vAlign w:val="center"/>
          </w:tcPr>
          <w:p w:rsidR="00883D37" w:rsidRDefault="00883D37">
            <w:pPr>
              <w:pStyle w:val="ConsPlusNormal"/>
              <w:jc w:val="center"/>
            </w:pPr>
            <w:r>
              <w:t>0</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с 1 июля по 31 декабря</w:t>
            </w:r>
          </w:p>
        </w:tc>
        <w:tc>
          <w:tcPr>
            <w:tcW w:w="5613" w:type="dxa"/>
            <w:vAlign w:val="center"/>
          </w:tcPr>
          <w:p w:rsidR="00883D37" w:rsidRDefault="00883D37">
            <w:pPr>
              <w:pStyle w:val="ConsPlusNormal"/>
              <w:jc w:val="center"/>
            </w:pPr>
            <w:r>
              <w:t>11,0</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2016</w:t>
            </w:r>
          </w:p>
        </w:tc>
        <w:tc>
          <w:tcPr>
            <w:tcW w:w="5613" w:type="dxa"/>
            <w:vAlign w:val="center"/>
          </w:tcPr>
          <w:p w:rsidR="00883D37" w:rsidRDefault="00883D37">
            <w:pPr>
              <w:pStyle w:val="ConsPlusNormal"/>
            </w:pP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с 1 января по 30 июня</w:t>
            </w:r>
          </w:p>
        </w:tc>
        <w:tc>
          <w:tcPr>
            <w:tcW w:w="5613" w:type="dxa"/>
            <w:vAlign w:val="center"/>
          </w:tcPr>
          <w:p w:rsidR="00883D37" w:rsidRDefault="00883D37">
            <w:pPr>
              <w:pStyle w:val="ConsPlusNormal"/>
              <w:jc w:val="center"/>
            </w:pPr>
            <w:r>
              <w:t>0</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с 1 июля по 31 декабря</w:t>
            </w:r>
          </w:p>
        </w:tc>
        <w:tc>
          <w:tcPr>
            <w:tcW w:w="5613" w:type="dxa"/>
            <w:vAlign w:val="center"/>
          </w:tcPr>
          <w:p w:rsidR="00883D37" w:rsidRDefault="00883D37">
            <w:pPr>
              <w:pStyle w:val="ConsPlusNormal"/>
              <w:jc w:val="center"/>
            </w:pPr>
            <w:r>
              <w:t>8,9</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2017 - 2018</w:t>
            </w:r>
          </w:p>
        </w:tc>
        <w:tc>
          <w:tcPr>
            <w:tcW w:w="5613" w:type="dxa"/>
            <w:vAlign w:val="center"/>
          </w:tcPr>
          <w:p w:rsidR="00883D37" w:rsidRDefault="00883D37">
            <w:pPr>
              <w:pStyle w:val="ConsPlusNormal"/>
              <w:jc w:val="center"/>
            </w:pPr>
            <w:r w:rsidRPr="00727D67">
              <w:rPr>
                <w:position w:val="-32"/>
              </w:rPr>
              <w:pict>
                <v:shape id="_x0000_i1064" style="width:205.5pt;height:42pt" coordsize="" o:spt="100" adj="0,,0" path="" filled="f" stroked="f">
                  <v:stroke joinstyle="miter"/>
                  <v:imagedata r:id="rId11" o:title="base_23848_144292_98"/>
                  <v:formulas/>
                  <v:path o:connecttype="segments"/>
                </v:shape>
              </w:pict>
            </w:r>
          </w:p>
        </w:tc>
      </w:tr>
      <w:tr w:rsidR="00883D37">
        <w:tc>
          <w:tcPr>
            <w:tcW w:w="907" w:type="dxa"/>
            <w:vAlign w:val="center"/>
          </w:tcPr>
          <w:p w:rsidR="00883D37" w:rsidRDefault="00883D37">
            <w:pPr>
              <w:pStyle w:val="ConsPlusNormal"/>
              <w:jc w:val="center"/>
            </w:pPr>
            <w:r>
              <w:t>12.</w:t>
            </w:r>
          </w:p>
        </w:tc>
        <w:tc>
          <w:tcPr>
            <w:tcW w:w="5556" w:type="dxa"/>
          </w:tcPr>
          <w:p w:rsidR="00883D37" w:rsidRDefault="00883D37">
            <w:pPr>
              <w:pStyle w:val="ConsPlusNormal"/>
            </w:pPr>
            <w:r>
              <w:t>Олюторский муниципальный район</w:t>
            </w:r>
          </w:p>
        </w:tc>
        <w:tc>
          <w:tcPr>
            <w:tcW w:w="2665" w:type="dxa"/>
            <w:vAlign w:val="center"/>
          </w:tcPr>
          <w:p w:rsidR="00883D37" w:rsidRDefault="00883D37">
            <w:pPr>
              <w:pStyle w:val="ConsPlusNormal"/>
            </w:pPr>
          </w:p>
        </w:tc>
        <w:tc>
          <w:tcPr>
            <w:tcW w:w="5613" w:type="dxa"/>
            <w:vAlign w:val="center"/>
          </w:tcPr>
          <w:p w:rsidR="00883D37" w:rsidRDefault="00883D37">
            <w:pPr>
              <w:pStyle w:val="ConsPlusNormal"/>
            </w:pPr>
          </w:p>
        </w:tc>
      </w:tr>
      <w:tr w:rsidR="00883D37">
        <w:tc>
          <w:tcPr>
            <w:tcW w:w="907" w:type="dxa"/>
            <w:vMerge w:val="restart"/>
            <w:vAlign w:val="center"/>
          </w:tcPr>
          <w:p w:rsidR="00883D37" w:rsidRDefault="00883D37">
            <w:pPr>
              <w:pStyle w:val="ConsPlusNormal"/>
              <w:jc w:val="center"/>
            </w:pPr>
            <w:r>
              <w:t>12.1.</w:t>
            </w:r>
          </w:p>
        </w:tc>
        <w:tc>
          <w:tcPr>
            <w:tcW w:w="5556" w:type="dxa"/>
            <w:vMerge w:val="restart"/>
          </w:tcPr>
          <w:p w:rsidR="00883D37" w:rsidRDefault="00883D37">
            <w:pPr>
              <w:pStyle w:val="ConsPlusNormal"/>
            </w:pPr>
            <w:r>
              <w:t>Сельское поселение "село Апука"</w:t>
            </w:r>
          </w:p>
        </w:tc>
        <w:tc>
          <w:tcPr>
            <w:tcW w:w="2665" w:type="dxa"/>
            <w:vAlign w:val="center"/>
          </w:tcPr>
          <w:p w:rsidR="00883D37" w:rsidRDefault="00883D37">
            <w:pPr>
              <w:pStyle w:val="ConsPlusNormal"/>
              <w:jc w:val="center"/>
            </w:pPr>
            <w:r>
              <w:t>2014</w:t>
            </w:r>
          </w:p>
        </w:tc>
        <w:tc>
          <w:tcPr>
            <w:tcW w:w="5613" w:type="dxa"/>
            <w:vAlign w:val="center"/>
          </w:tcPr>
          <w:p w:rsidR="00883D37" w:rsidRDefault="00883D37">
            <w:pPr>
              <w:pStyle w:val="ConsPlusNormal"/>
              <w:jc w:val="center"/>
            </w:pPr>
            <w:r>
              <w:t>6,7</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2015</w:t>
            </w:r>
          </w:p>
        </w:tc>
        <w:tc>
          <w:tcPr>
            <w:tcW w:w="5613" w:type="dxa"/>
            <w:vAlign w:val="center"/>
          </w:tcPr>
          <w:p w:rsidR="00883D37" w:rsidRDefault="00883D37">
            <w:pPr>
              <w:pStyle w:val="ConsPlusNormal"/>
            </w:pP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с 1 января по 30 июня</w:t>
            </w:r>
          </w:p>
        </w:tc>
        <w:tc>
          <w:tcPr>
            <w:tcW w:w="5613" w:type="dxa"/>
            <w:vAlign w:val="center"/>
          </w:tcPr>
          <w:p w:rsidR="00883D37" w:rsidRDefault="00883D37">
            <w:pPr>
              <w:pStyle w:val="ConsPlusNormal"/>
              <w:jc w:val="center"/>
            </w:pPr>
            <w:r>
              <w:t>0</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с 1 июля по 31 декабря</w:t>
            </w:r>
          </w:p>
        </w:tc>
        <w:tc>
          <w:tcPr>
            <w:tcW w:w="5613" w:type="dxa"/>
            <w:vAlign w:val="center"/>
          </w:tcPr>
          <w:p w:rsidR="00883D37" w:rsidRDefault="00883D37">
            <w:pPr>
              <w:pStyle w:val="ConsPlusNormal"/>
              <w:jc w:val="center"/>
            </w:pPr>
            <w:r>
              <w:t>11,0</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2016</w:t>
            </w:r>
          </w:p>
        </w:tc>
        <w:tc>
          <w:tcPr>
            <w:tcW w:w="5613" w:type="dxa"/>
            <w:vAlign w:val="center"/>
          </w:tcPr>
          <w:p w:rsidR="00883D37" w:rsidRDefault="00883D37">
            <w:pPr>
              <w:pStyle w:val="ConsPlusNormal"/>
            </w:pP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с 1 января по 30 июня</w:t>
            </w:r>
          </w:p>
        </w:tc>
        <w:tc>
          <w:tcPr>
            <w:tcW w:w="5613" w:type="dxa"/>
            <w:vAlign w:val="center"/>
          </w:tcPr>
          <w:p w:rsidR="00883D37" w:rsidRDefault="00883D37">
            <w:pPr>
              <w:pStyle w:val="ConsPlusNormal"/>
              <w:jc w:val="center"/>
            </w:pPr>
            <w:r>
              <w:t>0</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с 1 июля по 31 декабря</w:t>
            </w:r>
          </w:p>
        </w:tc>
        <w:tc>
          <w:tcPr>
            <w:tcW w:w="5613" w:type="dxa"/>
            <w:vAlign w:val="center"/>
          </w:tcPr>
          <w:p w:rsidR="00883D37" w:rsidRDefault="00883D37">
            <w:pPr>
              <w:pStyle w:val="ConsPlusNormal"/>
              <w:jc w:val="center"/>
            </w:pPr>
            <w:r>
              <w:t>8,9</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2016 - 2018</w:t>
            </w:r>
          </w:p>
        </w:tc>
        <w:tc>
          <w:tcPr>
            <w:tcW w:w="5613" w:type="dxa"/>
            <w:vAlign w:val="center"/>
          </w:tcPr>
          <w:p w:rsidR="00883D37" w:rsidRDefault="00883D37">
            <w:pPr>
              <w:pStyle w:val="ConsPlusNormal"/>
              <w:jc w:val="center"/>
            </w:pPr>
            <w:r w:rsidRPr="00727D67">
              <w:rPr>
                <w:position w:val="-32"/>
              </w:rPr>
              <w:pict>
                <v:shape id="_x0000_i1065" style="width:205.5pt;height:42pt" coordsize="" o:spt="100" adj="0,,0" path="" filled="f" stroked="f">
                  <v:stroke joinstyle="miter"/>
                  <v:imagedata r:id="rId11" o:title="base_23848_144292_99"/>
                  <v:formulas/>
                  <v:path o:connecttype="segments"/>
                </v:shape>
              </w:pict>
            </w:r>
          </w:p>
        </w:tc>
      </w:tr>
      <w:tr w:rsidR="00883D37">
        <w:tc>
          <w:tcPr>
            <w:tcW w:w="907" w:type="dxa"/>
            <w:vMerge w:val="restart"/>
            <w:vAlign w:val="center"/>
          </w:tcPr>
          <w:p w:rsidR="00883D37" w:rsidRDefault="00883D37">
            <w:pPr>
              <w:pStyle w:val="ConsPlusNormal"/>
              <w:jc w:val="center"/>
            </w:pPr>
            <w:r>
              <w:t>12.2.</w:t>
            </w:r>
          </w:p>
        </w:tc>
        <w:tc>
          <w:tcPr>
            <w:tcW w:w="5556" w:type="dxa"/>
            <w:vMerge w:val="restart"/>
          </w:tcPr>
          <w:p w:rsidR="00883D37" w:rsidRDefault="00883D37">
            <w:pPr>
              <w:pStyle w:val="ConsPlusNormal"/>
            </w:pPr>
            <w:r>
              <w:t>Сельское поселение "село Ачайваям"</w:t>
            </w:r>
          </w:p>
        </w:tc>
        <w:tc>
          <w:tcPr>
            <w:tcW w:w="2665" w:type="dxa"/>
            <w:vAlign w:val="center"/>
          </w:tcPr>
          <w:p w:rsidR="00883D37" w:rsidRDefault="00883D37">
            <w:pPr>
              <w:pStyle w:val="ConsPlusNormal"/>
              <w:jc w:val="center"/>
            </w:pPr>
            <w:r>
              <w:t>2014</w:t>
            </w:r>
          </w:p>
        </w:tc>
        <w:tc>
          <w:tcPr>
            <w:tcW w:w="5613" w:type="dxa"/>
            <w:vAlign w:val="center"/>
          </w:tcPr>
          <w:p w:rsidR="00883D37" w:rsidRDefault="00883D37">
            <w:pPr>
              <w:pStyle w:val="ConsPlusNormal"/>
              <w:jc w:val="center"/>
            </w:pPr>
            <w:r>
              <w:t>10,1</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2015</w:t>
            </w:r>
          </w:p>
        </w:tc>
        <w:tc>
          <w:tcPr>
            <w:tcW w:w="5613" w:type="dxa"/>
            <w:vAlign w:val="center"/>
          </w:tcPr>
          <w:p w:rsidR="00883D37" w:rsidRDefault="00883D37">
            <w:pPr>
              <w:pStyle w:val="ConsPlusNormal"/>
            </w:pP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с 1 января по 30 июня</w:t>
            </w:r>
          </w:p>
        </w:tc>
        <w:tc>
          <w:tcPr>
            <w:tcW w:w="5613" w:type="dxa"/>
            <w:vAlign w:val="center"/>
          </w:tcPr>
          <w:p w:rsidR="00883D37" w:rsidRDefault="00883D37">
            <w:pPr>
              <w:pStyle w:val="ConsPlusNormal"/>
              <w:jc w:val="center"/>
            </w:pPr>
            <w:r>
              <w:t>0</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с 1 июля по 31 декабря</w:t>
            </w:r>
          </w:p>
        </w:tc>
        <w:tc>
          <w:tcPr>
            <w:tcW w:w="5613" w:type="dxa"/>
            <w:vAlign w:val="center"/>
          </w:tcPr>
          <w:p w:rsidR="00883D37" w:rsidRDefault="00883D37">
            <w:pPr>
              <w:pStyle w:val="ConsPlusNormal"/>
              <w:jc w:val="center"/>
            </w:pPr>
            <w:r>
              <w:t>11,0</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2016</w:t>
            </w:r>
          </w:p>
        </w:tc>
        <w:tc>
          <w:tcPr>
            <w:tcW w:w="5613" w:type="dxa"/>
            <w:vAlign w:val="center"/>
          </w:tcPr>
          <w:p w:rsidR="00883D37" w:rsidRDefault="00883D37">
            <w:pPr>
              <w:pStyle w:val="ConsPlusNormal"/>
            </w:pP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с 1 января по 30 июня</w:t>
            </w:r>
          </w:p>
        </w:tc>
        <w:tc>
          <w:tcPr>
            <w:tcW w:w="5613" w:type="dxa"/>
            <w:vAlign w:val="center"/>
          </w:tcPr>
          <w:p w:rsidR="00883D37" w:rsidRDefault="00883D37">
            <w:pPr>
              <w:pStyle w:val="ConsPlusNormal"/>
              <w:jc w:val="center"/>
            </w:pPr>
            <w:r>
              <w:t>0</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с 1 июля по 31 декабря</w:t>
            </w:r>
          </w:p>
        </w:tc>
        <w:tc>
          <w:tcPr>
            <w:tcW w:w="5613" w:type="dxa"/>
            <w:vAlign w:val="center"/>
          </w:tcPr>
          <w:p w:rsidR="00883D37" w:rsidRDefault="00883D37">
            <w:pPr>
              <w:pStyle w:val="ConsPlusNormal"/>
              <w:jc w:val="center"/>
            </w:pPr>
            <w:r>
              <w:t>8,9</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2017 - 2018</w:t>
            </w:r>
          </w:p>
        </w:tc>
        <w:tc>
          <w:tcPr>
            <w:tcW w:w="5613" w:type="dxa"/>
            <w:vAlign w:val="center"/>
          </w:tcPr>
          <w:p w:rsidR="00883D37" w:rsidRDefault="00883D37">
            <w:pPr>
              <w:pStyle w:val="ConsPlusNormal"/>
              <w:jc w:val="center"/>
            </w:pPr>
            <w:r w:rsidRPr="00727D67">
              <w:rPr>
                <w:position w:val="-32"/>
              </w:rPr>
              <w:pict>
                <v:shape id="_x0000_i1066" style="width:205.5pt;height:42pt" coordsize="" o:spt="100" adj="0,,0" path="" filled="f" stroked="f">
                  <v:stroke joinstyle="miter"/>
                  <v:imagedata r:id="rId11" o:title="base_23848_144292_100"/>
                  <v:formulas/>
                  <v:path o:connecttype="segments"/>
                </v:shape>
              </w:pict>
            </w:r>
          </w:p>
        </w:tc>
      </w:tr>
      <w:tr w:rsidR="00883D37">
        <w:tc>
          <w:tcPr>
            <w:tcW w:w="907" w:type="dxa"/>
            <w:vMerge w:val="restart"/>
            <w:vAlign w:val="center"/>
          </w:tcPr>
          <w:p w:rsidR="00883D37" w:rsidRDefault="00883D37">
            <w:pPr>
              <w:pStyle w:val="ConsPlusNormal"/>
              <w:jc w:val="center"/>
            </w:pPr>
            <w:r>
              <w:t>12.3.</w:t>
            </w:r>
          </w:p>
        </w:tc>
        <w:tc>
          <w:tcPr>
            <w:tcW w:w="5556" w:type="dxa"/>
            <w:vMerge w:val="restart"/>
          </w:tcPr>
          <w:p w:rsidR="00883D37" w:rsidRDefault="00883D37">
            <w:pPr>
              <w:pStyle w:val="ConsPlusNormal"/>
            </w:pPr>
            <w:r>
              <w:t>Сельское поселение "село Вывенка"</w:t>
            </w:r>
          </w:p>
        </w:tc>
        <w:tc>
          <w:tcPr>
            <w:tcW w:w="2665" w:type="dxa"/>
            <w:vAlign w:val="center"/>
          </w:tcPr>
          <w:p w:rsidR="00883D37" w:rsidRDefault="00883D37">
            <w:pPr>
              <w:pStyle w:val="ConsPlusNormal"/>
              <w:jc w:val="center"/>
            </w:pPr>
            <w:r>
              <w:t>2014</w:t>
            </w:r>
          </w:p>
        </w:tc>
        <w:tc>
          <w:tcPr>
            <w:tcW w:w="5613" w:type="dxa"/>
            <w:vAlign w:val="center"/>
          </w:tcPr>
          <w:p w:rsidR="00883D37" w:rsidRDefault="00883D37">
            <w:pPr>
              <w:pStyle w:val="ConsPlusNormal"/>
              <w:jc w:val="center"/>
            </w:pPr>
            <w:r>
              <w:t>6,7</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2015</w:t>
            </w:r>
          </w:p>
        </w:tc>
        <w:tc>
          <w:tcPr>
            <w:tcW w:w="5613" w:type="dxa"/>
            <w:vAlign w:val="center"/>
          </w:tcPr>
          <w:p w:rsidR="00883D37" w:rsidRDefault="00883D37">
            <w:pPr>
              <w:pStyle w:val="ConsPlusNormal"/>
            </w:pP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с 1 января по 30 июня</w:t>
            </w:r>
          </w:p>
        </w:tc>
        <w:tc>
          <w:tcPr>
            <w:tcW w:w="5613" w:type="dxa"/>
            <w:vAlign w:val="center"/>
          </w:tcPr>
          <w:p w:rsidR="00883D37" w:rsidRDefault="00883D37">
            <w:pPr>
              <w:pStyle w:val="ConsPlusNormal"/>
              <w:jc w:val="center"/>
            </w:pPr>
            <w:r>
              <w:t>0</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с 1 июля по 31 декабря</w:t>
            </w:r>
          </w:p>
        </w:tc>
        <w:tc>
          <w:tcPr>
            <w:tcW w:w="5613" w:type="dxa"/>
            <w:vAlign w:val="center"/>
          </w:tcPr>
          <w:p w:rsidR="00883D37" w:rsidRDefault="00883D37">
            <w:pPr>
              <w:pStyle w:val="ConsPlusNormal"/>
              <w:jc w:val="center"/>
            </w:pPr>
            <w:r>
              <w:t>11,0</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2016</w:t>
            </w:r>
          </w:p>
        </w:tc>
        <w:tc>
          <w:tcPr>
            <w:tcW w:w="5613" w:type="dxa"/>
            <w:vAlign w:val="center"/>
          </w:tcPr>
          <w:p w:rsidR="00883D37" w:rsidRDefault="00883D37">
            <w:pPr>
              <w:pStyle w:val="ConsPlusNormal"/>
            </w:pP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с 1 января по 30 июня</w:t>
            </w:r>
          </w:p>
        </w:tc>
        <w:tc>
          <w:tcPr>
            <w:tcW w:w="5613" w:type="dxa"/>
            <w:vAlign w:val="center"/>
          </w:tcPr>
          <w:p w:rsidR="00883D37" w:rsidRDefault="00883D37">
            <w:pPr>
              <w:pStyle w:val="ConsPlusNormal"/>
              <w:jc w:val="center"/>
            </w:pPr>
            <w:r>
              <w:t>0</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с 1 июля по 31 декабря</w:t>
            </w:r>
          </w:p>
        </w:tc>
        <w:tc>
          <w:tcPr>
            <w:tcW w:w="5613" w:type="dxa"/>
            <w:vAlign w:val="center"/>
          </w:tcPr>
          <w:p w:rsidR="00883D37" w:rsidRDefault="00883D37">
            <w:pPr>
              <w:pStyle w:val="ConsPlusNormal"/>
              <w:jc w:val="center"/>
            </w:pPr>
            <w:r>
              <w:t>8,9</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2017 - 2018</w:t>
            </w:r>
          </w:p>
        </w:tc>
        <w:tc>
          <w:tcPr>
            <w:tcW w:w="5613" w:type="dxa"/>
            <w:vAlign w:val="center"/>
          </w:tcPr>
          <w:p w:rsidR="00883D37" w:rsidRDefault="00883D37">
            <w:pPr>
              <w:pStyle w:val="ConsPlusNormal"/>
              <w:jc w:val="center"/>
            </w:pPr>
            <w:r w:rsidRPr="00727D67">
              <w:rPr>
                <w:position w:val="-32"/>
              </w:rPr>
              <w:pict>
                <v:shape id="_x0000_i1067" style="width:205.5pt;height:42pt" coordsize="" o:spt="100" adj="0,,0" path="" filled="f" stroked="f">
                  <v:stroke joinstyle="miter"/>
                  <v:imagedata r:id="rId11" o:title="base_23848_144292_101"/>
                  <v:formulas/>
                  <v:path o:connecttype="segments"/>
                </v:shape>
              </w:pict>
            </w:r>
          </w:p>
        </w:tc>
      </w:tr>
      <w:tr w:rsidR="00883D37">
        <w:tc>
          <w:tcPr>
            <w:tcW w:w="907" w:type="dxa"/>
            <w:vMerge w:val="restart"/>
            <w:vAlign w:val="center"/>
          </w:tcPr>
          <w:p w:rsidR="00883D37" w:rsidRDefault="00883D37">
            <w:pPr>
              <w:pStyle w:val="ConsPlusNormal"/>
              <w:jc w:val="center"/>
            </w:pPr>
            <w:r>
              <w:t>12.4.</w:t>
            </w:r>
          </w:p>
        </w:tc>
        <w:tc>
          <w:tcPr>
            <w:tcW w:w="5556" w:type="dxa"/>
            <w:vMerge w:val="restart"/>
          </w:tcPr>
          <w:p w:rsidR="00883D37" w:rsidRDefault="00883D37">
            <w:pPr>
              <w:pStyle w:val="ConsPlusNormal"/>
            </w:pPr>
            <w:r>
              <w:t>Сельское поселение "село Средние Пахачи"</w:t>
            </w:r>
          </w:p>
        </w:tc>
        <w:tc>
          <w:tcPr>
            <w:tcW w:w="2665" w:type="dxa"/>
            <w:vAlign w:val="center"/>
          </w:tcPr>
          <w:p w:rsidR="00883D37" w:rsidRDefault="00883D37">
            <w:pPr>
              <w:pStyle w:val="ConsPlusNormal"/>
              <w:jc w:val="center"/>
            </w:pPr>
            <w:r>
              <w:t>2014</w:t>
            </w:r>
          </w:p>
        </w:tc>
        <w:tc>
          <w:tcPr>
            <w:tcW w:w="5613" w:type="dxa"/>
            <w:vAlign w:val="center"/>
          </w:tcPr>
          <w:p w:rsidR="00883D37" w:rsidRDefault="00883D37">
            <w:pPr>
              <w:pStyle w:val="ConsPlusNormal"/>
              <w:jc w:val="center"/>
            </w:pPr>
            <w:r>
              <w:t>6,7</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2015</w:t>
            </w:r>
          </w:p>
        </w:tc>
        <w:tc>
          <w:tcPr>
            <w:tcW w:w="5613" w:type="dxa"/>
            <w:vAlign w:val="center"/>
          </w:tcPr>
          <w:p w:rsidR="00883D37" w:rsidRDefault="00883D37">
            <w:pPr>
              <w:pStyle w:val="ConsPlusNormal"/>
            </w:pP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с 1 января по 30 июня</w:t>
            </w:r>
          </w:p>
        </w:tc>
        <w:tc>
          <w:tcPr>
            <w:tcW w:w="5613" w:type="dxa"/>
            <w:vAlign w:val="center"/>
          </w:tcPr>
          <w:p w:rsidR="00883D37" w:rsidRDefault="00883D37">
            <w:pPr>
              <w:pStyle w:val="ConsPlusNormal"/>
              <w:jc w:val="center"/>
            </w:pPr>
            <w:r>
              <w:t>0</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с 1 июля по 31 декабря</w:t>
            </w:r>
          </w:p>
        </w:tc>
        <w:tc>
          <w:tcPr>
            <w:tcW w:w="5613" w:type="dxa"/>
            <w:vAlign w:val="center"/>
          </w:tcPr>
          <w:p w:rsidR="00883D37" w:rsidRDefault="00883D37">
            <w:pPr>
              <w:pStyle w:val="ConsPlusNormal"/>
              <w:jc w:val="center"/>
            </w:pPr>
            <w:r>
              <w:t>11,0</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2016</w:t>
            </w:r>
          </w:p>
        </w:tc>
        <w:tc>
          <w:tcPr>
            <w:tcW w:w="5613" w:type="dxa"/>
            <w:vAlign w:val="center"/>
          </w:tcPr>
          <w:p w:rsidR="00883D37" w:rsidRDefault="00883D37">
            <w:pPr>
              <w:pStyle w:val="ConsPlusNormal"/>
            </w:pP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с 1 января по 30 июня</w:t>
            </w:r>
          </w:p>
        </w:tc>
        <w:tc>
          <w:tcPr>
            <w:tcW w:w="5613" w:type="dxa"/>
            <w:vAlign w:val="center"/>
          </w:tcPr>
          <w:p w:rsidR="00883D37" w:rsidRDefault="00883D37">
            <w:pPr>
              <w:pStyle w:val="ConsPlusNormal"/>
              <w:jc w:val="center"/>
            </w:pPr>
            <w:r>
              <w:t>0</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с 1 июля по 31 декабря</w:t>
            </w:r>
          </w:p>
        </w:tc>
        <w:tc>
          <w:tcPr>
            <w:tcW w:w="5613" w:type="dxa"/>
            <w:vAlign w:val="center"/>
          </w:tcPr>
          <w:p w:rsidR="00883D37" w:rsidRDefault="00883D37">
            <w:pPr>
              <w:pStyle w:val="ConsPlusNormal"/>
              <w:jc w:val="center"/>
            </w:pPr>
            <w:r>
              <w:t>8,9</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2017 - 2018</w:t>
            </w:r>
          </w:p>
        </w:tc>
        <w:tc>
          <w:tcPr>
            <w:tcW w:w="5613" w:type="dxa"/>
            <w:vAlign w:val="center"/>
          </w:tcPr>
          <w:p w:rsidR="00883D37" w:rsidRDefault="00883D37">
            <w:pPr>
              <w:pStyle w:val="ConsPlusNormal"/>
              <w:jc w:val="center"/>
            </w:pPr>
            <w:r w:rsidRPr="00727D67">
              <w:rPr>
                <w:position w:val="-32"/>
              </w:rPr>
              <w:pict>
                <v:shape id="_x0000_i1068" style="width:205.5pt;height:42pt" coordsize="" o:spt="100" adj="0,,0" path="" filled="f" stroked="f">
                  <v:stroke joinstyle="miter"/>
                  <v:imagedata r:id="rId11" o:title="base_23848_144292_102"/>
                  <v:formulas/>
                  <v:path o:connecttype="segments"/>
                </v:shape>
              </w:pict>
            </w:r>
          </w:p>
        </w:tc>
      </w:tr>
      <w:tr w:rsidR="00883D37">
        <w:tc>
          <w:tcPr>
            <w:tcW w:w="907" w:type="dxa"/>
            <w:vMerge w:val="restart"/>
            <w:vAlign w:val="center"/>
          </w:tcPr>
          <w:p w:rsidR="00883D37" w:rsidRDefault="00883D37">
            <w:pPr>
              <w:pStyle w:val="ConsPlusNormal"/>
              <w:jc w:val="center"/>
            </w:pPr>
            <w:r>
              <w:t>12.5.</w:t>
            </w:r>
          </w:p>
        </w:tc>
        <w:tc>
          <w:tcPr>
            <w:tcW w:w="5556" w:type="dxa"/>
            <w:vMerge w:val="restart"/>
          </w:tcPr>
          <w:p w:rsidR="00883D37" w:rsidRDefault="00883D37">
            <w:pPr>
              <w:pStyle w:val="ConsPlusNormal"/>
            </w:pPr>
            <w:r>
              <w:t>Сельское поселение "село Тиличики"</w:t>
            </w:r>
          </w:p>
        </w:tc>
        <w:tc>
          <w:tcPr>
            <w:tcW w:w="2665" w:type="dxa"/>
            <w:vAlign w:val="center"/>
          </w:tcPr>
          <w:p w:rsidR="00883D37" w:rsidRDefault="00883D37">
            <w:pPr>
              <w:pStyle w:val="ConsPlusNormal"/>
              <w:jc w:val="center"/>
            </w:pPr>
            <w:r>
              <w:t>2014</w:t>
            </w:r>
          </w:p>
        </w:tc>
        <w:tc>
          <w:tcPr>
            <w:tcW w:w="5613" w:type="dxa"/>
            <w:vAlign w:val="center"/>
          </w:tcPr>
          <w:p w:rsidR="00883D37" w:rsidRDefault="00883D37">
            <w:pPr>
              <w:pStyle w:val="ConsPlusNormal"/>
              <w:jc w:val="center"/>
            </w:pPr>
            <w:r>
              <w:t>10,1</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2015</w:t>
            </w:r>
          </w:p>
        </w:tc>
        <w:tc>
          <w:tcPr>
            <w:tcW w:w="5613" w:type="dxa"/>
            <w:vAlign w:val="center"/>
          </w:tcPr>
          <w:p w:rsidR="00883D37" w:rsidRDefault="00883D37">
            <w:pPr>
              <w:pStyle w:val="ConsPlusNormal"/>
            </w:pP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с 1 января по 30 июня</w:t>
            </w:r>
          </w:p>
        </w:tc>
        <w:tc>
          <w:tcPr>
            <w:tcW w:w="5613" w:type="dxa"/>
            <w:vAlign w:val="center"/>
          </w:tcPr>
          <w:p w:rsidR="00883D37" w:rsidRDefault="00883D37">
            <w:pPr>
              <w:pStyle w:val="ConsPlusNormal"/>
              <w:jc w:val="center"/>
            </w:pPr>
            <w:r>
              <w:t>0</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с 1 июля по 31 декабря</w:t>
            </w:r>
          </w:p>
        </w:tc>
        <w:tc>
          <w:tcPr>
            <w:tcW w:w="5613" w:type="dxa"/>
            <w:vAlign w:val="center"/>
          </w:tcPr>
          <w:p w:rsidR="00883D37" w:rsidRDefault="00883D37">
            <w:pPr>
              <w:pStyle w:val="ConsPlusNormal"/>
              <w:jc w:val="center"/>
            </w:pPr>
            <w:r>
              <w:t>11,0</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2016</w:t>
            </w:r>
          </w:p>
        </w:tc>
        <w:tc>
          <w:tcPr>
            <w:tcW w:w="5613" w:type="dxa"/>
            <w:vAlign w:val="center"/>
          </w:tcPr>
          <w:p w:rsidR="00883D37" w:rsidRDefault="00883D37">
            <w:pPr>
              <w:pStyle w:val="ConsPlusNormal"/>
            </w:pP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с 1 января по 30 июня</w:t>
            </w:r>
          </w:p>
        </w:tc>
        <w:tc>
          <w:tcPr>
            <w:tcW w:w="5613" w:type="dxa"/>
            <w:vAlign w:val="center"/>
          </w:tcPr>
          <w:p w:rsidR="00883D37" w:rsidRDefault="00883D37">
            <w:pPr>
              <w:pStyle w:val="ConsPlusNormal"/>
              <w:jc w:val="center"/>
            </w:pPr>
            <w:r>
              <w:t>0</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с 1 июля по 31 декабря</w:t>
            </w:r>
          </w:p>
        </w:tc>
        <w:tc>
          <w:tcPr>
            <w:tcW w:w="5613" w:type="dxa"/>
            <w:vAlign w:val="center"/>
          </w:tcPr>
          <w:p w:rsidR="00883D37" w:rsidRDefault="00883D37">
            <w:pPr>
              <w:pStyle w:val="ConsPlusNormal"/>
              <w:jc w:val="center"/>
            </w:pPr>
            <w:r>
              <w:t>8,9</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2016 - 2018</w:t>
            </w:r>
          </w:p>
        </w:tc>
        <w:tc>
          <w:tcPr>
            <w:tcW w:w="5613" w:type="dxa"/>
            <w:vAlign w:val="center"/>
          </w:tcPr>
          <w:p w:rsidR="00883D37" w:rsidRDefault="00883D37">
            <w:pPr>
              <w:pStyle w:val="ConsPlusNormal"/>
              <w:jc w:val="center"/>
            </w:pPr>
            <w:r w:rsidRPr="00727D67">
              <w:rPr>
                <w:position w:val="-32"/>
              </w:rPr>
              <w:pict>
                <v:shape id="_x0000_i1069" style="width:205.5pt;height:42pt" coordsize="" o:spt="100" adj="0,,0" path="" filled="f" stroked="f">
                  <v:stroke joinstyle="miter"/>
                  <v:imagedata r:id="rId11" o:title="base_23848_144292_103"/>
                  <v:formulas/>
                  <v:path o:connecttype="segments"/>
                </v:shape>
              </w:pict>
            </w:r>
          </w:p>
        </w:tc>
      </w:tr>
      <w:tr w:rsidR="00883D37">
        <w:tc>
          <w:tcPr>
            <w:tcW w:w="907" w:type="dxa"/>
            <w:vMerge w:val="restart"/>
            <w:vAlign w:val="center"/>
          </w:tcPr>
          <w:p w:rsidR="00883D37" w:rsidRDefault="00883D37">
            <w:pPr>
              <w:pStyle w:val="ConsPlusNormal"/>
              <w:jc w:val="center"/>
            </w:pPr>
            <w:r>
              <w:t>12.6.</w:t>
            </w:r>
          </w:p>
        </w:tc>
        <w:tc>
          <w:tcPr>
            <w:tcW w:w="5556" w:type="dxa"/>
            <w:vMerge w:val="restart"/>
          </w:tcPr>
          <w:p w:rsidR="00883D37" w:rsidRDefault="00883D37">
            <w:pPr>
              <w:pStyle w:val="ConsPlusNormal"/>
            </w:pPr>
            <w:r>
              <w:t>Сельское поселение "село Пахачи"</w:t>
            </w:r>
          </w:p>
        </w:tc>
        <w:tc>
          <w:tcPr>
            <w:tcW w:w="2665" w:type="dxa"/>
            <w:vAlign w:val="center"/>
          </w:tcPr>
          <w:p w:rsidR="00883D37" w:rsidRDefault="00883D37">
            <w:pPr>
              <w:pStyle w:val="ConsPlusNormal"/>
              <w:jc w:val="center"/>
            </w:pPr>
            <w:r>
              <w:t>2014</w:t>
            </w:r>
          </w:p>
        </w:tc>
        <w:tc>
          <w:tcPr>
            <w:tcW w:w="5613" w:type="dxa"/>
            <w:vAlign w:val="center"/>
          </w:tcPr>
          <w:p w:rsidR="00883D37" w:rsidRDefault="00883D37">
            <w:pPr>
              <w:pStyle w:val="ConsPlusNormal"/>
              <w:jc w:val="center"/>
            </w:pPr>
            <w:r>
              <w:t>10,1</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2015</w:t>
            </w:r>
          </w:p>
        </w:tc>
        <w:tc>
          <w:tcPr>
            <w:tcW w:w="5613" w:type="dxa"/>
            <w:vAlign w:val="center"/>
          </w:tcPr>
          <w:p w:rsidR="00883D37" w:rsidRDefault="00883D37">
            <w:pPr>
              <w:pStyle w:val="ConsPlusNormal"/>
            </w:pP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с 1 января по 30 июня</w:t>
            </w:r>
          </w:p>
        </w:tc>
        <w:tc>
          <w:tcPr>
            <w:tcW w:w="5613" w:type="dxa"/>
            <w:vAlign w:val="center"/>
          </w:tcPr>
          <w:p w:rsidR="00883D37" w:rsidRDefault="00883D37">
            <w:pPr>
              <w:pStyle w:val="ConsPlusNormal"/>
              <w:jc w:val="center"/>
            </w:pPr>
            <w:r>
              <w:t>0</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с 1 июля по 31 декабря</w:t>
            </w:r>
          </w:p>
        </w:tc>
        <w:tc>
          <w:tcPr>
            <w:tcW w:w="5613" w:type="dxa"/>
            <w:vAlign w:val="center"/>
          </w:tcPr>
          <w:p w:rsidR="00883D37" w:rsidRDefault="00883D37">
            <w:pPr>
              <w:pStyle w:val="ConsPlusNormal"/>
              <w:jc w:val="center"/>
            </w:pPr>
            <w:r>
              <w:t>11,0</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2016</w:t>
            </w:r>
          </w:p>
        </w:tc>
        <w:tc>
          <w:tcPr>
            <w:tcW w:w="5613" w:type="dxa"/>
            <w:vAlign w:val="center"/>
          </w:tcPr>
          <w:p w:rsidR="00883D37" w:rsidRDefault="00883D37">
            <w:pPr>
              <w:pStyle w:val="ConsPlusNormal"/>
            </w:pP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с 1 января по 30 июня</w:t>
            </w:r>
          </w:p>
        </w:tc>
        <w:tc>
          <w:tcPr>
            <w:tcW w:w="5613" w:type="dxa"/>
            <w:vAlign w:val="center"/>
          </w:tcPr>
          <w:p w:rsidR="00883D37" w:rsidRDefault="00883D37">
            <w:pPr>
              <w:pStyle w:val="ConsPlusNormal"/>
              <w:jc w:val="center"/>
            </w:pPr>
            <w:r>
              <w:t>0</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с 1 июля по 31 декабря</w:t>
            </w:r>
          </w:p>
        </w:tc>
        <w:tc>
          <w:tcPr>
            <w:tcW w:w="5613" w:type="dxa"/>
            <w:vAlign w:val="center"/>
          </w:tcPr>
          <w:p w:rsidR="00883D37" w:rsidRDefault="00883D37">
            <w:pPr>
              <w:pStyle w:val="ConsPlusNormal"/>
              <w:jc w:val="center"/>
            </w:pPr>
            <w:r>
              <w:t>8,9</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2017 - 2018</w:t>
            </w:r>
          </w:p>
        </w:tc>
        <w:tc>
          <w:tcPr>
            <w:tcW w:w="5613" w:type="dxa"/>
            <w:vAlign w:val="center"/>
          </w:tcPr>
          <w:p w:rsidR="00883D37" w:rsidRDefault="00883D37">
            <w:pPr>
              <w:pStyle w:val="ConsPlusNormal"/>
              <w:jc w:val="center"/>
            </w:pPr>
            <w:r w:rsidRPr="00727D67">
              <w:rPr>
                <w:position w:val="-32"/>
              </w:rPr>
              <w:pict>
                <v:shape id="_x0000_i1070" style="width:205.5pt;height:42pt" coordsize="" o:spt="100" adj="0,,0" path="" filled="f" stroked="f">
                  <v:stroke joinstyle="miter"/>
                  <v:imagedata r:id="rId11" o:title="base_23848_144292_104"/>
                  <v:formulas/>
                  <v:path o:connecttype="segments"/>
                </v:shape>
              </w:pict>
            </w:r>
          </w:p>
        </w:tc>
      </w:tr>
      <w:tr w:rsidR="00883D37">
        <w:tc>
          <w:tcPr>
            <w:tcW w:w="907" w:type="dxa"/>
            <w:vMerge w:val="restart"/>
            <w:vAlign w:val="center"/>
          </w:tcPr>
          <w:p w:rsidR="00883D37" w:rsidRDefault="00883D37">
            <w:pPr>
              <w:pStyle w:val="ConsPlusNormal"/>
              <w:jc w:val="center"/>
            </w:pPr>
            <w:r>
              <w:t>12.7.</w:t>
            </w:r>
          </w:p>
        </w:tc>
        <w:tc>
          <w:tcPr>
            <w:tcW w:w="5556" w:type="dxa"/>
            <w:vMerge w:val="restart"/>
          </w:tcPr>
          <w:p w:rsidR="00883D37" w:rsidRDefault="00883D37">
            <w:pPr>
              <w:pStyle w:val="ConsPlusNormal"/>
            </w:pPr>
            <w:r>
              <w:t>Сельское поселение "село Хаилино"</w:t>
            </w:r>
          </w:p>
        </w:tc>
        <w:tc>
          <w:tcPr>
            <w:tcW w:w="2665" w:type="dxa"/>
            <w:vAlign w:val="center"/>
          </w:tcPr>
          <w:p w:rsidR="00883D37" w:rsidRDefault="00883D37">
            <w:pPr>
              <w:pStyle w:val="ConsPlusNormal"/>
              <w:jc w:val="center"/>
            </w:pPr>
            <w:r>
              <w:t>2014</w:t>
            </w:r>
          </w:p>
        </w:tc>
        <w:tc>
          <w:tcPr>
            <w:tcW w:w="5613" w:type="dxa"/>
            <w:vAlign w:val="center"/>
          </w:tcPr>
          <w:p w:rsidR="00883D37" w:rsidRDefault="00883D37">
            <w:pPr>
              <w:pStyle w:val="ConsPlusNormal"/>
              <w:jc w:val="center"/>
            </w:pPr>
            <w:r>
              <w:t>10,1</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2015</w:t>
            </w:r>
          </w:p>
        </w:tc>
        <w:tc>
          <w:tcPr>
            <w:tcW w:w="5613" w:type="dxa"/>
            <w:vAlign w:val="center"/>
          </w:tcPr>
          <w:p w:rsidR="00883D37" w:rsidRDefault="00883D37">
            <w:pPr>
              <w:pStyle w:val="ConsPlusNormal"/>
            </w:pP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с 1 января по 30 июня</w:t>
            </w:r>
          </w:p>
        </w:tc>
        <w:tc>
          <w:tcPr>
            <w:tcW w:w="5613" w:type="dxa"/>
            <w:vAlign w:val="center"/>
          </w:tcPr>
          <w:p w:rsidR="00883D37" w:rsidRDefault="00883D37">
            <w:pPr>
              <w:pStyle w:val="ConsPlusNormal"/>
              <w:jc w:val="center"/>
            </w:pPr>
            <w:r>
              <w:t>0</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с 1 июля по 31 декабря</w:t>
            </w:r>
          </w:p>
        </w:tc>
        <w:tc>
          <w:tcPr>
            <w:tcW w:w="5613" w:type="dxa"/>
            <w:vAlign w:val="center"/>
          </w:tcPr>
          <w:p w:rsidR="00883D37" w:rsidRDefault="00883D37">
            <w:pPr>
              <w:pStyle w:val="ConsPlusNormal"/>
              <w:jc w:val="center"/>
            </w:pPr>
            <w:r>
              <w:t>11,0</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2016</w:t>
            </w:r>
          </w:p>
        </w:tc>
        <w:tc>
          <w:tcPr>
            <w:tcW w:w="5613" w:type="dxa"/>
            <w:vAlign w:val="center"/>
          </w:tcPr>
          <w:p w:rsidR="00883D37" w:rsidRDefault="00883D37">
            <w:pPr>
              <w:pStyle w:val="ConsPlusNormal"/>
            </w:pP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с 1 января по 30 июня</w:t>
            </w:r>
          </w:p>
        </w:tc>
        <w:tc>
          <w:tcPr>
            <w:tcW w:w="5613" w:type="dxa"/>
            <w:vAlign w:val="center"/>
          </w:tcPr>
          <w:p w:rsidR="00883D37" w:rsidRDefault="00883D37">
            <w:pPr>
              <w:pStyle w:val="ConsPlusNormal"/>
              <w:jc w:val="center"/>
            </w:pPr>
            <w:r>
              <w:t>0</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с 1 июля по 31 декабря</w:t>
            </w:r>
          </w:p>
        </w:tc>
        <w:tc>
          <w:tcPr>
            <w:tcW w:w="5613" w:type="dxa"/>
            <w:vAlign w:val="center"/>
          </w:tcPr>
          <w:p w:rsidR="00883D37" w:rsidRDefault="00883D37">
            <w:pPr>
              <w:pStyle w:val="ConsPlusNormal"/>
              <w:jc w:val="center"/>
            </w:pPr>
            <w:r>
              <w:t>8,9</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2017 - 2018</w:t>
            </w:r>
          </w:p>
        </w:tc>
        <w:tc>
          <w:tcPr>
            <w:tcW w:w="5613" w:type="dxa"/>
            <w:vAlign w:val="center"/>
          </w:tcPr>
          <w:p w:rsidR="00883D37" w:rsidRDefault="00883D37">
            <w:pPr>
              <w:pStyle w:val="ConsPlusNormal"/>
              <w:jc w:val="center"/>
            </w:pPr>
            <w:r w:rsidRPr="00727D67">
              <w:rPr>
                <w:position w:val="-32"/>
              </w:rPr>
              <w:pict>
                <v:shape id="_x0000_i1071" style="width:205.5pt;height:42pt" coordsize="" o:spt="100" adj="0,,0" path="" filled="f" stroked="f">
                  <v:stroke joinstyle="miter"/>
                  <v:imagedata r:id="rId11" o:title="base_23848_144292_105"/>
                  <v:formulas/>
                  <v:path o:connecttype="segments"/>
                </v:shape>
              </w:pict>
            </w:r>
          </w:p>
        </w:tc>
      </w:tr>
      <w:tr w:rsidR="00883D37">
        <w:tc>
          <w:tcPr>
            <w:tcW w:w="907" w:type="dxa"/>
            <w:vMerge w:val="restart"/>
            <w:vAlign w:val="center"/>
          </w:tcPr>
          <w:p w:rsidR="00883D37" w:rsidRDefault="00883D37">
            <w:pPr>
              <w:pStyle w:val="ConsPlusNormal"/>
              <w:jc w:val="center"/>
            </w:pPr>
            <w:r>
              <w:t>13.</w:t>
            </w:r>
          </w:p>
        </w:tc>
        <w:tc>
          <w:tcPr>
            <w:tcW w:w="5556" w:type="dxa"/>
            <w:vMerge w:val="restart"/>
          </w:tcPr>
          <w:p w:rsidR="00883D37" w:rsidRDefault="00883D37">
            <w:pPr>
              <w:pStyle w:val="ConsPlusNormal"/>
            </w:pPr>
            <w:r>
              <w:t>Городской округ "поселок Палана"</w:t>
            </w:r>
          </w:p>
        </w:tc>
        <w:tc>
          <w:tcPr>
            <w:tcW w:w="2665" w:type="dxa"/>
            <w:vAlign w:val="center"/>
          </w:tcPr>
          <w:p w:rsidR="00883D37" w:rsidRDefault="00883D37">
            <w:pPr>
              <w:pStyle w:val="ConsPlusNormal"/>
              <w:jc w:val="center"/>
            </w:pPr>
            <w:r>
              <w:t>2014</w:t>
            </w:r>
          </w:p>
        </w:tc>
        <w:tc>
          <w:tcPr>
            <w:tcW w:w="5613" w:type="dxa"/>
            <w:vAlign w:val="center"/>
          </w:tcPr>
          <w:p w:rsidR="00883D37" w:rsidRDefault="00883D37">
            <w:pPr>
              <w:pStyle w:val="ConsPlusNormal"/>
              <w:jc w:val="center"/>
            </w:pPr>
            <w:r>
              <w:t>6,7</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2015</w:t>
            </w:r>
          </w:p>
        </w:tc>
        <w:tc>
          <w:tcPr>
            <w:tcW w:w="5613" w:type="dxa"/>
            <w:vAlign w:val="center"/>
          </w:tcPr>
          <w:p w:rsidR="00883D37" w:rsidRDefault="00883D37">
            <w:pPr>
              <w:pStyle w:val="ConsPlusNormal"/>
            </w:pP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с 1 января по 30 июня</w:t>
            </w:r>
          </w:p>
        </w:tc>
        <w:tc>
          <w:tcPr>
            <w:tcW w:w="5613" w:type="dxa"/>
            <w:vAlign w:val="center"/>
          </w:tcPr>
          <w:p w:rsidR="00883D37" w:rsidRDefault="00883D37">
            <w:pPr>
              <w:pStyle w:val="ConsPlusNormal"/>
              <w:jc w:val="center"/>
            </w:pPr>
            <w:r>
              <w:t>0</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с 1 июля по 31 декабря</w:t>
            </w:r>
          </w:p>
        </w:tc>
        <w:tc>
          <w:tcPr>
            <w:tcW w:w="5613" w:type="dxa"/>
            <w:vAlign w:val="center"/>
          </w:tcPr>
          <w:p w:rsidR="00883D37" w:rsidRDefault="00883D37">
            <w:pPr>
              <w:pStyle w:val="ConsPlusNormal"/>
              <w:jc w:val="center"/>
            </w:pPr>
            <w:r>
              <w:t>11,0</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2016</w:t>
            </w:r>
          </w:p>
        </w:tc>
        <w:tc>
          <w:tcPr>
            <w:tcW w:w="5613" w:type="dxa"/>
            <w:vAlign w:val="center"/>
          </w:tcPr>
          <w:p w:rsidR="00883D37" w:rsidRDefault="00883D37">
            <w:pPr>
              <w:pStyle w:val="ConsPlusNormal"/>
            </w:pP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с 1 января по 30 июня</w:t>
            </w:r>
          </w:p>
        </w:tc>
        <w:tc>
          <w:tcPr>
            <w:tcW w:w="5613" w:type="dxa"/>
            <w:vAlign w:val="center"/>
          </w:tcPr>
          <w:p w:rsidR="00883D37" w:rsidRDefault="00883D37">
            <w:pPr>
              <w:pStyle w:val="ConsPlusNormal"/>
              <w:jc w:val="center"/>
            </w:pPr>
            <w:r>
              <w:t>0</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с 1 июля по 31 декабря</w:t>
            </w:r>
          </w:p>
        </w:tc>
        <w:tc>
          <w:tcPr>
            <w:tcW w:w="5613" w:type="dxa"/>
            <w:vAlign w:val="center"/>
          </w:tcPr>
          <w:p w:rsidR="00883D37" w:rsidRDefault="00883D37">
            <w:pPr>
              <w:pStyle w:val="ConsPlusNormal"/>
              <w:jc w:val="center"/>
            </w:pPr>
            <w:r>
              <w:t>8,9</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2017 - 2018</w:t>
            </w:r>
          </w:p>
        </w:tc>
        <w:tc>
          <w:tcPr>
            <w:tcW w:w="5613" w:type="dxa"/>
            <w:vAlign w:val="center"/>
          </w:tcPr>
          <w:p w:rsidR="00883D37" w:rsidRDefault="00883D37">
            <w:pPr>
              <w:pStyle w:val="ConsPlusNormal"/>
              <w:jc w:val="center"/>
            </w:pPr>
            <w:r w:rsidRPr="00727D67">
              <w:rPr>
                <w:position w:val="-32"/>
              </w:rPr>
              <w:pict>
                <v:shape id="_x0000_i1072" style="width:205.5pt;height:42pt" coordsize="" o:spt="100" adj="0,,0" path="" filled="f" stroked="f">
                  <v:stroke joinstyle="miter"/>
                  <v:imagedata r:id="rId11" o:title="base_23848_144292_106"/>
                  <v:formulas/>
                  <v:path o:connecttype="segments"/>
                </v:shape>
              </w:pict>
            </w:r>
          </w:p>
        </w:tc>
      </w:tr>
      <w:tr w:rsidR="00883D37">
        <w:tc>
          <w:tcPr>
            <w:tcW w:w="907" w:type="dxa"/>
            <w:vAlign w:val="center"/>
          </w:tcPr>
          <w:p w:rsidR="00883D37" w:rsidRDefault="00883D37">
            <w:pPr>
              <w:pStyle w:val="ConsPlusNormal"/>
              <w:jc w:val="center"/>
            </w:pPr>
            <w:r>
              <w:t>14.</w:t>
            </w:r>
          </w:p>
        </w:tc>
        <w:tc>
          <w:tcPr>
            <w:tcW w:w="5556" w:type="dxa"/>
          </w:tcPr>
          <w:p w:rsidR="00883D37" w:rsidRDefault="00883D37">
            <w:pPr>
              <w:pStyle w:val="ConsPlusNormal"/>
            </w:pPr>
            <w:r>
              <w:t>Тигильский муниципальный район</w:t>
            </w:r>
          </w:p>
        </w:tc>
        <w:tc>
          <w:tcPr>
            <w:tcW w:w="2665" w:type="dxa"/>
            <w:vAlign w:val="center"/>
          </w:tcPr>
          <w:p w:rsidR="00883D37" w:rsidRDefault="00883D37">
            <w:pPr>
              <w:pStyle w:val="ConsPlusNormal"/>
            </w:pPr>
          </w:p>
        </w:tc>
        <w:tc>
          <w:tcPr>
            <w:tcW w:w="5613" w:type="dxa"/>
            <w:vAlign w:val="center"/>
          </w:tcPr>
          <w:p w:rsidR="00883D37" w:rsidRDefault="00883D37">
            <w:pPr>
              <w:pStyle w:val="ConsPlusNormal"/>
            </w:pPr>
          </w:p>
        </w:tc>
      </w:tr>
      <w:tr w:rsidR="00883D37">
        <w:tc>
          <w:tcPr>
            <w:tcW w:w="907" w:type="dxa"/>
            <w:vMerge w:val="restart"/>
            <w:vAlign w:val="center"/>
          </w:tcPr>
          <w:p w:rsidR="00883D37" w:rsidRDefault="00883D37">
            <w:pPr>
              <w:pStyle w:val="ConsPlusNormal"/>
              <w:jc w:val="center"/>
            </w:pPr>
            <w:r>
              <w:t>14.1.</w:t>
            </w:r>
          </w:p>
        </w:tc>
        <w:tc>
          <w:tcPr>
            <w:tcW w:w="5556" w:type="dxa"/>
            <w:vMerge w:val="restart"/>
          </w:tcPr>
          <w:p w:rsidR="00883D37" w:rsidRDefault="00883D37">
            <w:pPr>
              <w:pStyle w:val="ConsPlusNormal"/>
            </w:pPr>
            <w:r>
              <w:t>Сельское поселение "село Воямполка"</w:t>
            </w:r>
          </w:p>
        </w:tc>
        <w:tc>
          <w:tcPr>
            <w:tcW w:w="2665" w:type="dxa"/>
            <w:vAlign w:val="center"/>
          </w:tcPr>
          <w:p w:rsidR="00883D37" w:rsidRDefault="00883D37">
            <w:pPr>
              <w:pStyle w:val="ConsPlusNormal"/>
              <w:jc w:val="center"/>
            </w:pPr>
            <w:r>
              <w:t>2014</w:t>
            </w:r>
          </w:p>
        </w:tc>
        <w:tc>
          <w:tcPr>
            <w:tcW w:w="5613" w:type="dxa"/>
            <w:vAlign w:val="center"/>
          </w:tcPr>
          <w:p w:rsidR="00883D37" w:rsidRDefault="00883D37">
            <w:pPr>
              <w:pStyle w:val="ConsPlusNormal"/>
              <w:jc w:val="center"/>
            </w:pPr>
            <w:r>
              <w:t>6,7</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2015</w:t>
            </w:r>
          </w:p>
        </w:tc>
        <w:tc>
          <w:tcPr>
            <w:tcW w:w="5613" w:type="dxa"/>
            <w:vAlign w:val="center"/>
          </w:tcPr>
          <w:p w:rsidR="00883D37" w:rsidRDefault="00883D37">
            <w:pPr>
              <w:pStyle w:val="ConsPlusNormal"/>
            </w:pP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с 1 января по 30 июня</w:t>
            </w:r>
          </w:p>
        </w:tc>
        <w:tc>
          <w:tcPr>
            <w:tcW w:w="5613" w:type="dxa"/>
            <w:vAlign w:val="center"/>
          </w:tcPr>
          <w:p w:rsidR="00883D37" w:rsidRDefault="00883D37">
            <w:pPr>
              <w:pStyle w:val="ConsPlusNormal"/>
              <w:jc w:val="center"/>
            </w:pPr>
            <w:r>
              <w:t>0</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с 1 июля по 31 декабря</w:t>
            </w:r>
          </w:p>
        </w:tc>
        <w:tc>
          <w:tcPr>
            <w:tcW w:w="5613" w:type="dxa"/>
            <w:vAlign w:val="center"/>
          </w:tcPr>
          <w:p w:rsidR="00883D37" w:rsidRDefault="00883D37">
            <w:pPr>
              <w:pStyle w:val="ConsPlusNormal"/>
              <w:jc w:val="center"/>
            </w:pPr>
            <w:r>
              <w:t>11,0</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2016</w:t>
            </w:r>
          </w:p>
        </w:tc>
        <w:tc>
          <w:tcPr>
            <w:tcW w:w="5613" w:type="dxa"/>
            <w:vAlign w:val="center"/>
          </w:tcPr>
          <w:p w:rsidR="00883D37" w:rsidRDefault="00883D37">
            <w:pPr>
              <w:pStyle w:val="ConsPlusNormal"/>
            </w:pP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с 1 января по 30 июня</w:t>
            </w:r>
          </w:p>
        </w:tc>
        <w:tc>
          <w:tcPr>
            <w:tcW w:w="5613" w:type="dxa"/>
            <w:vAlign w:val="center"/>
          </w:tcPr>
          <w:p w:rsidR="00883D37" w:rsidRDefault="00883D37">
            <w:pPr>
              <w:pStyle w:val="ConsPlusNormal"/>
              <w:jc w:val="center"/>
            </w:pPr>
            <w:r>
              <w:t>0</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с 1 июля по 31 декабря</w:t>
            </w:r>
          </w:p>
        </w:tc>
        <w:tc>
          <w:tcPr>
            <w:tcW w:w="5613" w:type="dxa"/>
            <w:vAlign w:val="center"/>
          </w:tcPr>
          <w:p w:rsidR="00883D37" w:rsidRDefault="00883D37">
            <w:pPr>
              <w:pStyle w:val="ConsPlusNormal"/>
              <w:jc w:val="center"/>
            </w:pPr>
            <w:r>
              <w:t>8,9</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2017 - 2018</w:t>
            </w:r>
          </w:p>
        </w:tc>
        <w:tc>
          <w:tcPr>
            <w:tcW w:w="5613" w:type="dxa"/>
            <w:vAlign w:val="center"/>
          </w:tcPr>
          <w:p w:rsidR="00883D37" w:rsidRDefault="00883D37">
            <w:pPr>
              <w:pStyle w:val="ConsPlusNormal"/>
              <w:jc w:val="center"/>
            </w:pPr>
            <w:r w:rsidRPr="00727D67">
              <w:rPr>
                <w:position w:val="-32"/>
              </w:rPr>
              <w:pict>
                <v:shape id="_x0000_i1073" style="width:205.5pt;height:42pt" coordsize="" o:spt="100" adj="0,,0" path="" filled="f" stroked="f">
                  <v:stroke joinstyle="miter"/>
                  <v:imagedata r:id="rId11" o:title="base_23848_144292_107"/>
                  <v:formulas/>
                  <v:path o:connecttype="segments"/>
                </v:shape>
              </w:pict>
            </w:r>
          </w:p>
        </w:tc>
      </w:tr>
      <w:tr w:rsidR="00883D37">
        <w:tc>
          <w:tcPr>
            <w:tcW w:w="907" w:type="dxa"/>
            <w:vMerge w:val="restart"/>
            <w:vAlign w:val="center"/>
          </w:tcPr>
          <w:p w:rsidR="00883D37" w:rsidRDefault="00883D37">
            <w:pPr>
              <w:pStyle w:val="ConsPlusNormal"/>
              <w:jc w:val="center"/>
            </w:pPr>
            <w:r>
              <w:t>14.2.</w:t>
            </w:r>
          </w:p>
        </w:tc>
        <w:tc>
          <w:tcPr>
            <w:tcW w:w="5556" w:type="dxa"/>
            <w:vMerge w:val="restart"/>
          </w:tcPr>
          <w:p w:rsidR="00883D37" w:rsidRDefault="00883D37">
            <w:pPr>
              <w:pStyle w:val="ConsPlusNormal"/>
            </w:pPr>
            <w:r>
              <w:t>Сельское поселение "село Ковран"</w:t>
            </w:r>
          </w:p>
        </w:tc>
        <w:tc>
          <w:tcPr>
            <w:tcW w:w="2665" w:type="dxa"/>
            <w:vAlign w:val="center"/>
          </w:tcPr>
          <w:p w:rsidR="00883D37" w:rsidRDefault="00883D37">
            <w:pPr>
              <w:pStyle w:val="ConsPlusNormal"/>
              <w:jc w:val="center"/>
            </w:pPr>
            <w:r>
              <w:t>2014</w:t>
            </w:r>
          </w:p>
        </w:tc>
        <w:tc>
          <w:tcPr>
            <w:tcW w:w="5613" w:type="dxa"/>
            <w:vAlign w:val="center"/>
          </w:tcPr>
          <w:p w:rsidR="00883D37" w:rsidRDefault="00883D37">
            <w:pPr>
              <w:pStyle w:val="ConsPlusNormal"/>
              <w:jc w:val="center"/>
            </w:pPr>
            <w:r>
              <w:t>6,7</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2015</w:t>
            </w:r>
          </w:p>
        </w:tc>
        <w:tc>
          <w:tcPr>
            <w:tcW w:w="5613" w:type="dxa"/>
            <w:vAlign w:val="center"/>
          </w:tcPr>
          <w:p w:rsidR="00883D37" w:rsidRDefault="00883D37">
            <w:pPr>
              <w:pStyle w:val="ConsPlusNormal"/>
            </w:pP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с 1 января по 30 июня</w:t>
            </w:r>
          </w:p>
        </w:tc>
        <w:tc>
          <w:tcPr>
            <w:tcW w:w="5613" w:type="dxa"/>
            <w:vAlign w:val="center"/>
          </w:tcPr>
          <w:p w:rsidR="00883D37" w:rsidRDefault="00883D37">
            <w:pPr>
              <w:pStyle w:val="ConsPlusNormal"/>
              <w:jc w:val="center"/>
            </w:pPr>
            <w:r>
              <w:t>0</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с 1 июля по 31 декабря</w:t>
            </w:r>
          </w:p>
        </w:tc>
        <w:tc>
          <w:tcPr>
            <w:tcW w:w="5613" w:type="dxa"/>
            <w:vAlign w:val="center"/>
          </w:tcPr>
          <w:p w:rsidR="00883D37" w:rsidRDefault="00883D37">
            <w:pPr>
              <w:pStyle w:val="ConsPlusNormal"/>
              <w:jc w:val="center"/>
            </w:pPr>
            <w:r>
              <w:t>11,0</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2016</w:t>
            </w:r>
          </w:p>
        </w:tc>
        <w:tc>
          <w:tcPr>
            <w:tcW w:w="5613" w:type="dxa"/>
            <w:vAlign w:val="center"/>
          </w:tcPr>
          <w:p w:rsidR="00883D37" w:rsidRDefault="00883D37">
            <w:pPr>
              <w:pStyle w:val="ConsPlusNormal"/>
            </w:pP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с 1 января по 30 июня</w:t>
            </w:r>
          </w:p>
        </w:tc>
        <w:tc>
          <w:tcPr>
            <w:tcW w:w="5613" w:type="dxa"/>
            <w:vAlign w:val="center"/>
          </w:tcPr>
          <w:p w:rsidR="00883D37" w:rsidRDefault="00883D37">
            <w:pPr>
              <w:pStyle w:val="ConsPlusNormal"/>
              <w:jc w:val="center"/>
            </w:pPr>
            <w:r>
              <w:t>0</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с 1 июля по 31 декабря</w:t>
            </w:r>
          </w:p>
        </w:tc>
        <w:tc>
          <w:tcPr>
            <w:tcW w:w="5613" w:type="dxa"/>
            <w:vAlign w:val="center"/>
          </w:tcPr>
          <w:p w:rsidR="00883D37" w:rsidRDefault="00883D37">
            <w:pPr>
              <w:pStyle w:val="ConsPlusNormal"/>
              <w:jc w:val="center"/>
            </w:pPr>
            <w:r>
              <w:t>8,9</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2017 - 2018</w:t>
            </w:r>
          </w:p>
        </w:tc>
        <w:tc>
          <w:tcPr>
            <w:tcW w:w="5613" w:type="dxa"/>
            <w:vAlign w:val="center"/>
          </w:tcPr>
          <w:p w:rsidR="00883D37" w:rsidRDefault="00883D37">
            <w:pPr>
              <w:pStyle w:val="ConsPlusNormal"/>
              <w:jc w:val="center"/>
            </w:pPr>
            <w:r w:rsidRPr="00727D67">
              <w:rPr>
                <w:position w:val="-32"/>
              </w:rPr>
              <w:pict>
                <v:shape id="_x0000_i1074" style="width:205.5pt;height:42pt" coordsize="" o:spt="100" adj="0,,0" path="" filled="f" stroked="f">
                  <v:stroke joinstyle="miter"/>
                  <v:imagedata r:id="rId11" o:title="base_23848_144292_108"/>
                  <v:formulas/>
                  <v:path o:connecttype="segments"/>
                </v:shape>
              </w:pict>
            </w:r>
          </w:p>
        </w:tc>
      </w:tr>
      <w:tr w:rsidR="00883D37">
        <w:tc>
          <w:tcPr>
            <w:tcW w:w="907" w:type="dxa"/>
            <w:vMerge w:val="restart"/>
            <w:vAlign w:val="center"/>
          </w:tcPr>
          <w:p w:rsidR="00883D37" w:rsidRDefault="00883D37">
            <w:pPr>
              <w:pStyle w:val="ConsPlusNormal"/>
              <w:jc w:val="center"/>
            </w:pPr>
            <w:r>
              <w:t>14.3.</w:t>
            </w:r>
          </w:p>
        </w:tc>
        <w:tc>
          <w:tcPr>
            <w:tcW w:w="5556" w:type="dxa"/>
            <w:vMerge w:val="restart"/>
          </w:tcPr>
          <w:p w:rsidR="00883D37" w:rsidRDefault="00883D37">
            <w:pPr>
              <w:pStyle w:val="ConsPlusNormal"/>
            </w:pPr>
            <w:r>
              <w:t>Сельское поселение "село Лесная"</w:t>
            </w:r>
          </w:p>
        </w:tc>
        <w:tc>
          <w:tcPr>
            <w:tcW w:w="2665" w:type="dxa"/>
            <w:vAlign w:val="center"/>
          </w:tcPr>
          <w:p w:rsidR="00883D37" w:rsidRDefault="00883D37">
            <w:pPr>
              <w:pStyle w:val="ConsPlusNormal"/>
              <w:jc w:val="center"/>
            </w:pPr>
            <w:r>
              <w:t>2014</w:t>
            </w:r>
          </w:p>
        </w:tc>
        <w:tc>
          <w:tcPr>
            <w:tcW w:w="5613" w:type="dxa"/>
            <w:vAlign w:val="center"/>
          </w:tcPr>
          <w:p w:rsidR="00883D37" w:rsidRDefault="00883D37">
            <w:pPr>
              <w:pStyle w:val="ConsPlusNormal"/>
              <w:jc w:val="center"/>
            </w:pPr>
            <w:r>
              <w:t>6,7</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2015</w:t>
            </w:r>
          </w:p>
        </w:tc>
        <w:tc>
          <w:tcPr>
            <w:tcW w:w="5613" w:type="dxa"/>
            <w:vAlign w:val="center"/>
          </w:tcPr>
          <w:p w:rsidR="00883D37" w:rsidRDefault="00883D37">
            <w:pPr>
              <w:pStyle w:val="ConsPlusNormal"/>
            </w:pP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с 1 января по 30 июня</w:t>
            </w:r>
          </w:p>
        </w:tc>
        <w:tc>
          <w:tcPr>
            <w:tcW w:w="5613" w:type="dxa"/>
            <w:vAlign w:val="center"/>
          </w:tcPr>
          <w:p w:rsidR="00883D37" w:rsidRDefault="00883D37">
            <w:pPr>
              <w:pStyle w:val="ConsPlusNormal"/>
              <w:jc w:val="center"/>
            </w:pPr>
            <w:r>
              <w:t>0</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с 1 июля по 31 декабря</w:t>
            </w:r>
          </w:p>
        </w:tc>
        <w:tc>
          <w:tcPr>
            <w:tcW w:w="5613" w:type="dxa"/>
            <w:vAlign w:val="center"/>
          </w:tcPr>
          <w:p w:rsidR="00883D37" w:rsidRDefault="00883D37">
            <w:pPr>
              <w:pStyle w:val="ConsPlusNormal"/>
              <w:jc w:val="center"/>
            </w:pPr>
            <w:r>
              <w:t>11,0</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2016</w:t>
            </w:r>
          </w:p>
        </w:tc>
        <w:tc>
          <w:tcPr>
            <w:tcW w:w="5613" w:type="dxa"/>
            <w:vAlign w:val="center"/>
          </w:tcPr>
          <w:p w:rsidR="00883D37" w:rsidRDefault="00883D37">
            <w:pPr>
              <w:pStyle w:val="ConsPlusNormal"/>
            </w:pP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с 1 января по 30 июня</w:t>
            </w:r>
          </w:p>
        </w:tc>
        <w:tc>
          <w:tcPr>
            <w:tcW w:w="5613" w:type="dxa"/>
            <w:vAlign w:val="center"/>
          </w:tcPr>
          <w:p w:rsidR="00883D37" w:rsidRDefault="00883D37">
            <w:pPr>
              <w:pStyle w:val="ConsPlusNormal"/>
              <w:jc w:val="center"/>
            </w:pPr>
            <w:r>
              <w:t>0</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с 1 июля по 31 декабря</w:t>
            </w:r>
          </w:p>
        </w:tc>
        <w:tc>
          <w:tcPr>
            <w:tcW w:w="5613" w:type="dxa"/>
            <w:vAlign w:val="center"/>
          </w:tcPr>
          <w:p w:rsidR="00883D37" w:rsidRDefault="00883D37">
            <w:pPr>
              <w:pStyle w:val="ConsPlusNormal"/>
              <w:jc w:val="center"/>
            </w:pPr>
            <w:r>
              <w:t>8,9</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2017 - 2018</w:t>
            </w:r>
          </w:p>
        </w:tc>
        <w:tc>
          <w:tcPr>
            <w:tcW w:w="5613" w:type="dxa"/>
            <w:vAlign w:val="center"/>
          </w:tcPr>
          <w:p w:rsidR="00883D37" w:rsidRDefault="00883D37">
            <w:pPr>
              <w:pStyle w:val="ConsPlusNormal"/>
              <w:jc w:val="center"/>
            </w:pPr>
            <w:r w:rsidRPr="00727D67">
              <w:rPr>
                <w:position w:val="-32"/>
              </w:rPr>
              <w:pict>
                <v:shape id="_x0000_i1075" style="width:205.5pt;height:42pt" coordsize="" o:spt="100" adj="0,,0" path="" filled="f" stroked="f">
                  <v:stroke joinstyle="miter"/>
                  <v:imagedata r:id="rId11" o:title="base_23848_144292_109"/>
                  <v:formulas/>
                  <v:path o:connecttype="segments"/>
                </v:shape>
              </w:pict>
            </w:r>
          </w:p>
        </w:tc>
      </w:tr>
      <w:tr w:rsidR="00883D37">
        <w:tc>
          <w:tcPr>
            <w:tcW w:w="907" w:type="dxa"/>
            <w:vMerge w:val="restart"/>
            <w:vAlign w:val="center"/>
          </w:tcPr>
          <w:p w:rsidR="00883D37" w:rsidRDefault="00883D37">
            <w:pPr>
              <w:pStyle w:val="ConsPlusNormal"/>
              <w:jc w:val="center"/>
            </w:pPr>
            <w:r>
              <w:t>14.4.</w:t>
            </w:r>
          </w:p>
        </w:tc>
        <w:tc>
          <w:tcPr>
            <w:tcW w:w="5556" w:type="dxa"/>
            <w:vMerge w:val="restart"/>
          </w:tcPr>
          <w:p w:rsidR="00883D37" w:rsidRDefault="00883D37">
            <w:pPr>
              <w:pStyle w:val="ConsPlusNormal"/>
            </w:pPr>
            <w:r>
              <w:t>Сельское поселение "село Седанка"</w:t>
            </w:r>
          </w:p>
        </w:tc>
        <w:tc>
          <w:tcPr>
            <w:tcW w:w="2665" w:type="dxa"/>
            <w:vAlign w:val="center"/>
          </w:tcPr>
          <w:p w:rsidR="00883D37" w:rsidRDefault="00883D37">
            <w:pPr>
              <w:pStyle w:val="ConsPlusNormal"/>
              <w:jc w:val="center"/>
            </w:pPr>
            <w:r>
              <w:t>2014</w:t>
            </w:r>
          </w:p>
        </w:tc>
        <w:tc>
          <w:tcPr>
            <w:tcW w:w="5613" w:type="dxa"/>
            <w:vAlign w:val="center"/>
          </w:tcPr>
          <w:p w:rsidR="00883D37" w:rsidRDefault="00883D37">
            <w:pPr>
              <w:pStyle w:val="ConsPlusNormal"/>
              <w:jc w:val="center"/>
            </w:pPr>
            <w:r>
              <w:t>6,7</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2015</w:t>
            </w:r>
          </w:p>
        </w:tc>
        <w:tc>
          <w:tcPr>
            <w:tcW w:w="5613" w:type="dxa"/>
            <w:vAlign w:val="center"/>
          </w:tcPr>
          <w:p w:rsidR="00883D37" w:rsidRDefault="00883D37">
            <w:pPr>
              <w:pStyle w:val="ConsPlusNormal"/>
            </w:pP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с 1 января по 30 июня</w:t>
            </w:r>
          </w:p>
        </w:tc>
        <w:tc>
          <w:tcPr>
            <w:tcW w:w="5613" w:type="dxa"/>
            <w:vAlign w:val="center"/>
          </w:tcPr>
          <w:p w:rsidR="00883D37" w:rsidRDefault="00883D37">
            <w:pPr>
              <w:pStyle w:val="ConsPlusNormal"/>
              <w:jc w:val="center"/>
            </w:pPr>
            <w:r>
              <w:t>0</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с 1 июля по 31 декабря</w:t>
            </w:r>
          </w:p>
        </w:tc>
        <w:tc>
          <w:tcPr>
            <w:tcW w:w="5613" w:type="dxa"/>
            <w:vAlign w:val="center"/>
          </w:tcPr>
          <w:p w:rsidR="00883D37" w:rsidRDefault="00883D37">
            <w:pPr>
              <w:pStyle w:val="ConsPlusNormal"/>
              <w:jc w:val="center"/>
            </w:pPr>
            <w:r>
              <w:t>11,0</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2016</w:t>
            </w:r>
          </w:p>
        </w:tc>
        <w:tc>
          <w:tcPr>
            <w:tcW w:w="5613" w:type="dxa"/>
            <w:vAlign w:val="center"/>
          </w:tcPr>
          <w:p w:rsidR="00883D37" w:rsidRDefault="00883D37">
            <w:pPr>
              <w:pStyle w:val="ConsPlusNormal"/>
            </w:pP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с 1 января по 30 июня</w:t>
            </w:r>
          </w:p>
        </w:tc>
        <w:tc>
          <w:tcPr>
            <w:tcW w:w="5613" w:type="dxa"/>
            <w:vAlign w:val="center"/>
          </w:tcPr>
          <w:p w:rsidR="00883D37" w:rsidRDefault="00883D37">
            <w:pPr>
              <w:pStyle w:val="ConsPlusNormal"/>
              <w:jc w:val="center"/>
            </w:pPr>
            <w:r>
              <w:t>0</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с 1 июля по 31 декабря</w:t>
            </w:r>
          </w:p>
        </w:tc>
        <w:tc>
          <w:tcPr>
            <w:tcW w:w="5613" w:type="dxa"/>
            <w:vAlign w:val="center"/>
          </w:tcPr>
          <w:p w:rsidR="00883D37" w:rsidRDefault="00883D37">
            <w:pPr>
              <w:pStyle w:val="ConsPlusNormal"/>
              <w:jc w:val="center"/>
            </w:pPr>
            <w:r>
              <w:t>8,9</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2017 - 2018</w:t>
            </w:r>
          </w:p>
        </w:tc>
        <w:tc>
          <w:tcPr>
            <w:tcW w:w="5613" w:type="dxa"/>
            <w:vAlign w:val="center"/>
          </w:tcPr>
          <w:p w:rsidR="00883D37" w:rsidRDefault="00883D37">
            <w:pPr>
              <w:pStyle w:val="ConsPlusNormal"/>
              <w:jc w:val="center"/>
            </w:pPr>
            <w:r w:rsidRPr="00727D67">
              <w:rPr>
                <w:position w:val="-32"/>
              </w:rPr>
              <w:pict>
                <v:shape id="_x0000_i1076" style="width:205.5pt;height:42pt" coordsize="" o:spt="100" adj="0,,0" path="" filled="f" stroked="f">
                  <v:stroke joinstyle="miter"/>
                  <v:imagedata r:id="rId11" o:title="base_23848_144292_110"/>
                  <v:formulas/>
                  <v:path o:connecttype="segments"/>
                </v:shape>
              </w:pict>
            </w:r>
          </w:p>
        </w:tc>
      </w:tr>
      <w:tr w:rsidR="00883D37">
        <w:tc>
          <w:tcPr>
            <w:tcW w:w="907" w:type="dxa"/>
            <w:vMerge w:val="restart"/>
            <w:vAlign w:val="center"/>
          </w:tcPr>
          <w:p w:rsidR="00883D37" w:rsidRDefault="00883D37">
            <w:pPr>
              <w:pStyle w:val="ConsPlusNormal"/>
              <w:jc w:val="center"/>
            </w:pPr>
            <w:r>
              <w:t>14.5.</w:t>
            </w:r>
          </w:p>
        </w:tc>
        <w:tc>
          <w:tcPr>
            <w:tcW w:w="5556" w:type="dxa"/>
            <w:vMerge w:val="restart"/>
          </w:tcPr>
          <w:p w:rsidR="00883D37" w:rsidRDefault="00883D37">
            <w:pPr>
              <w:pStyle w:val="ConsPlusNormal"/>
            </w:pPr>
            <w:r>
              <w:t>Сельское поселение "село Тигиль"</w:t>
            </w:r>
          </w:p>
        </w:tc>
        <w:tc>
          <w:tcPr>
            <w:tcW w:w="2665" w:type="dxa"/>
            <w:vAlign w:val="center"/>
          </w:tcPr>
          <w:p w:rsidR="00883D37" w:rsidRDefault="00883D37">
            <w:pPr>
              <w:pStyle w:val="ConsPlusNormal"/>
              <w:jc w:val="center"/>
            </w:pPr>
            <w:r>
              <w:t>2014</w:t>
            </w:r>
          </w:p>
        </w:tc>
        <w:tc>
          <w:tcPr>
            <w:tcW w:w="5613" w:type="dxa"/>
            <w:vAlign w:val="center"/>
          </w:tcPr>
          <w:p w:rsidR="00883D37" w:rsidRDefault="00883D37">
            <w:pPr>
              <w:pStyle w:val="ConsPlusNormal"/>
              <w:jc w:val="center"/>
            </w:pPr>
            <w:r>
              <w:t>10,1</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2015</w:t>
            </w:r>
          </w:p>
        </w:tc>
        <w:tc>
          <w:tcPr>
            <w:tcW w:w="5613" w:type="dxa"/>
            <w:vAlign w:val="center"/>
          </w:tcPr>
          <w:p w:rsidR="00883D37" w:rsidRDefault="00883D37">
            <w:pPr>
              <w:pStyle w:val="ConsPlusNormal"/>
            </w:pP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с 1 января по 30 июня</w:t>
            </w:r>
          </w:p>
        </w:tc>
        <w:tc>
          <w:tcPr>
            <w:tcW w:w="5613" w:type="dxa"/>
            <w:vAlign w:val="center"/>
          </w:tcPr>
          <w:p w:rsidR="00883D37" w:rsidRDefault="00883D37">
            <w:pPr>
              <w:pStyle w:val="ConsPlusNormal"/>
              <w:jc w:val="center"/>
            </w:pPr>
            <w:r>
              <w:t>0</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с 1 июля по 31 декабря</w:t>
            </w:r>
          </w:p>
        </w:tc>
        <w:tc>
          <w:tcPr>
            <w:tcW w:w="5613" w:type="dxa"/>
            <w:vAlign w:val="center"/>
          </w:tcPr>
          <w:p w:rsidR="00883D37" w:rsidRDefault="00883D37">
            <w:pPr>
              <w:pStyle w:val="ConsPlusNormal"/>
              <w:jc w:val="center"/>
            </w:pPr>
            <w:r>
              <w:t>11,0</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2016</w:t>
            </w:r>
          </w:p>
        </w:tc>
        <w:tc>
          <w:tcPr>
            <w:tcW w:w="5613" w:type="dxa"/>
            <w:vAlign w:val="center"/>
          </w:tcPr>
          <w:p w:rsidR="00883D37" w:rsidRDefault="00883D37">
            <w:pPr>
              <w:pStyle w:val="ConsPlusNormal"/>
            </w:pP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с 1 января по 30 июня</w:t>
            </w:r>
          </w:p>
        </w:tc>
        <w:tc>
          <w:tcPr>
            <w:tcW w:w="5613" w:type="dxa"/>
            <w:vAlign w:val="center"/>
          </w:tcPr>
          <w:p w:rsidR="00883D37" w:rsidRDefault="00883D37">
            <w:pPr>
              <w:pStyle w:val="ConsPlusNormal"/>
              <w:jc w:val="center"/>
            </w:pPr>
            <w:r>
              <w:t>0</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с 1 июля по 31 декабря</w:t>
            </w:r>
          </w:p>
        </w:tc>
        <w:tc>
          <w:tcPr>
            <w:tcW w:w="5613" w:type="dxa"/>
            <w:vAlign w:val="center"/>
          </w:tcPr>
          <w:p w:rsidR="00883D37" w:rsidRDefault="00883D37">
            <w:pPr>
              <w:pStyle w:val="ConsPlusNormal"/>
              <w:jc w:val="center"/>
            </w:pPr>
            <w:r>
              <w:t>8,9</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2017 - 2018</w:t>
            </w:r>
          </w:p>
        </w:tc>
        <w:tc>
          <w:tcPr>
            <w:tcW w:w="5613" w:type="dxa"/>
            <w:vAlign w:val="center"/>
          </w:tcPr>
          <w:p w:rsidR="00883D37" w:rsidRDefault="00883D37">
            <w:pPr>
              <w:pStyle w:val="ConsPlusNormal"/>
              <w:jc w:val="center"/>
            </w:pPr>
            <w:r w:rsidRPr="00727D67">
              <w:rPr>
                <w:position w:val="-32"/>
              </w:rPr>
              <w:pict>
                <v:shape id="_x0000_i1077" style="width:205.5pt;height:42pt" coordsize="" o:spt="100" adj="0,,0" path="" filled="f" stroked="f">
                  <v:stroke joinstyle="miter"/>
                  <v:imagedata r:id="rId11" o:title="base_23848_144292_111"/>
                  <v:formulas/>
                  <v:path o:connecttype="segments"/>
                </v:shape>
              </w:pict>
            </w:r>
          </w:p>
        </w:tc>
      </w:tr>
      <w:tr w:rsidR="00883D37">
        <w:tc>
          <w:tcPr>
            <w:tcW w:w="907" w:type="dxa"/>
            <w:vMerge w:val="restart"/>
            <w:vAlign w:val="center"/>
          </w:tcPr>
          <w:p w:rsidR="00883D37" w:rsidRDefault="00883D37">
            <w:pPr>
              <w:pStyle w:val="ConsPlusNormal"/>
              <w:jc w:val="center"/>
            </w:pPr>
            <w:r>
              <w:t>14.6.</w:t>
            </w:r>
          </w:p>
        </w:tc>
        <w:tc>
          <w:tcPr>
            <w:tcW w:w="5556" w:type="dxa"/>
            <w:vMerge w:val="restart"/>
          </w:tcPr>
          <w:p w:rsidR="00883D37" w:rsidRDefault="00883D37">
            <w:pPr>
              <w:pStyle w:val="ConsPlusNormal"/>
            </w:pPr>
            <w:r>
              <w:t>Сельское поселение "село Усть-Хайрюзово"</w:t>
            </w:r>
          </w:p>
        </w:tc>
        <w:tc>
          <w:tcPr>
            <w:tcW w:w="2665" w:type="dxa"/>
            <w:vAlign w:val="center"/>
          </w:tcPr>
          <w:p w:rsidR="00883D37" w:rsidRDefault="00883D37">
            <w:pPr>
              <w:pStyle w:val="ConsPlusNormal"/>
              <w:jc w:val="center"/>
            </w:pPr>
            <w:r>
              <w:t>2014</w:t>
            </w:r>
          </w:p>
        </w:tc>
        <w:tc>
          <w:tcPr>
            <w:tcW w:w="5613" w:type="dxa"/>
            <w:vAlign w:val="center"/>
          </w:tcPr>
          <w:p w:rsidR="00883D37" w:rsidRDefault="00883D37">
            <w:pPr>
              <w:pStyle w:val="ConsPlusNormal"/>
              <w:jc w:val="center"/>
            </w:pPr>
            <w:r>
              <w:t>6,7</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2015</w:t>
            </w:r>
          </w:p>
        </w:tc>
        <w:tc>
          <w:tcPr>
            <w:tcW w:w="5613" w:type="dxa"/>
            <w:vAlign w:val="center"/>
          </w:tcPr>
          <w:p w:rsidR="00883D37" w:rsidRDefault="00883D37">
            <w:pPr>
              <w:pStyle w:val="ConsPlusNormal"/>
            </w:pP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с 1 января по 30 июня</w:t>
            </w:r>
          </w:p>
        </w:tc>
        <w:tc>
          <w:tcPr>
            <w:tcW w:w="5613" w:type="dxa"/>
            <w:vAlign w:val="center"/>
          </w:tcPr>
          <w:p w:rsidR="00883D37" w:rsidRDefault="00883D37">
            <w:pPr>
              <w:pStyle w:val="ConsPlusNormal"/>
              <w:jc w:val="center"/>
            </w:pPr>
            <w:r>
              <w:t>0</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с 1 июля по 31 декабря</w:t>
            </w:r>
          </w:p>
        </w:tc>
        <w:tc>
          <w:tcPr>
            <w:tcW w:w="5613" w:type="dxa"/>
            <w:vAlign w:val="center"/>
          </w:tcPr>
          <w:p w:rsidR="00883D37" w:rsidRDefault="00883D37">
            <w:pPr>
              <w:pStyle w:val="ConsPlusNormal"/>
              <w:jc w:val="center"/>
            </w:pPr>
            <w:r>
              <w:t>11,0</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2016</w:t>
            </w:r>
          </w:p>
        </w:tc>
        <w:tc>
          <w:tcPr>
            <w:tcW w:w="5613" w:type="dxa"/>
            <w:vAlign w:val="center"/>
          </w:tcPr>
          <w:p w:rsidR="00883D37" w:rsidRDefault="00883D37">
            <w:pPr>
              <w:pStyle w:val="ConsPlusNormal"/>
            </w:pP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с 1 января по 30 июня</w:t>
            </w:r>
          </w:p>
        </w:tc>
        <w:tc>
          <w:tcPr>
            <w:tcW w:w="5613" w:type="dxa"/>
            <w:vAlign w:val="center"/>
          </w:tcPr>
          <w:p w:rsidR="00883D37" w:rsidRDefault="00883D37">
            <w:pPr>
              <w:pStyle w:val="ConsPlusNormal"/>
              <w:jc w:val="center"/>
            </w:pPr>
            <w:r>
              <w:t>0</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с 1 июля по 31 декабря</w:t>
            </w:r>
          </w:p>
        </w:tc>
        <w:tc>
          <w:tcPr>
            <w:tcW w:w="5613" w:type="dxa"/>
            <w:vAlign w:val="center"/>
          </w:tcPr>
          <w:p w:rsidR="00883D37" w:rsidRDefault="00883D37">
            <w:pPr>
              <w:pStyle w:val="ConsPlusNormal"/>
              <w:jc w:val="center"/>
            </w:pPr>
            <w:r>
              <w:t>8,9</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2017 - 2018</w:t>
            </w:r>
          </w:p>
        </w:tc>
        <w:tc>
          <w:tcPr>
            <w:tcW w:w="5613" w:type="dxa"/>
            <w:vAlign w:val="center"/>
          </w:tcPr>
          <w:p w:rsidR="00883D37" w:rsidRDefault="00883D37">
            <w:pPr>
              <w:pStyle w:val="ConsPlusNormal"/>
              <w:jc w:val="center"/>
            </w:pPr>
            <w:r w:rsidRPr="00727D67">
              <w:rPr>
                <w:position w:val="-32"/>
              </w:rPr>
              <w:pict>
                <v:shape id="_x0000_i1078" style="width:205.5pt;height:42pt" coordsize="" o:spt="100" adj="0,,0" path="" filled="f" stroked="f">
                  <v:stroke joinstyle="miter"/>
                  <v:imagedata r:id="rId11" o:title="base_23848_144292_112"/>
                  <v:formulas/>
                  <v:path o:connecttype="segments"/>
                </v:shape>
              </w:pict>
            </w:r>
          </w:p>
        </w:tc>
      </w:tr>
      <w:tr w:rsidR="00883D37">
        <w:tc>
          <w:tcPr>
            <w:tcW w:w="907" w:type="dxa"/>
            <w:vMerge w:val="restart"/>
            <w:vAlign w:val="center"/>
          </w:tcPr>
          <w:p w:rsidR="00883D37" w:rsidRDefault="00883D37">
            <w:pPr>
              <w:pStyle w:val="ConsPlusNormal"/>
              <w:jc w:val="center"/>
            </w:pPr>
            <w:r>
              <w:t>14.7.</w:t>
            </w:r>
          </w:p>
        </w:tc>
        <w:tc>
          <w:tcPr>
            <w:tcW w:w="5556" w:type="dxa"/>
            <w:vMerge w:val="restart"/>
          </w:tcPr>
          <w:p w:rsidR="00883D37" w:rsidRDefault="00883D37">
            <w:pPr>
              <w:pStyle w:val="ConsPlusNormal"/>
            </w:pPr>
            <w:r>
              <w:t>Сельское поселение "село Хайрюзово"</w:t>
            </w:r>
          </w:p>
        </w:tc>
        <w:tc>
          <w:tcPr>
            <w:tcW w:w="2665" w:type="dxa"/>
            <w:vAlign w:val="center"/>
          </w:tcPr>
          <w:p w:rsidR="00883D37" w:rsidRDefault="00883D37">
            <w:pPr>
              <w:pStyle w:val="ConsPlusNormal"/>
              <w:jc w:val="center"/>
            </w:pPr>
            <w:r>
              <w:t>2014</w:t>
            </w:r>
          </w:p>
        </w:tc>
        <w:tc>
          <w:tcPr>
            <w:tcW w:w="5613" w:type="dxa"/>
            <w:vAlign w:val="center"/>
          </w:tcPr>
          <w:p w:rsidR="00883D37" w:rsidRDefault="00883D37">
            <w:pPr>
              <w:pStyle w:val="ConsPlusNormal"/>
              <w:jc w:val="center"/>
            </w:pPr>
            <w:r>
              <w:t>6,7</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2015</w:t>
            </w:r>
          </w:p>
        </w:tc>
        <w:tc>
          <w:tcPr>
            <w:tcW w:w="5613" w:type="dxa"/>
            <w:vAlign w:val="center"/>
          </w:tcPr>
          <w:p w:rsidR="00883D37" w:rsidRDefault="00883D37">
            <w:pPr>
              <w:pStyle w:val="ConsPlusNormal"/>
            </w:pP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с 1 января по 30 июня</w:t>
            </w:r>
          </w:p>
        </w:tc>
        <w:tc>
          <w:tcPr>
            <w:tcW w:w="5613" w:type="dxa"/>
            <w:vAlign w:val="center"/>
          </w:tcPr>
          <w:p w:rsidR="00883D37" w:rsidRDefault="00883D37">
            <w:pPr>
              <w:pStyle w:val="ConsPlusNormal"/>
              <w:jc w:val="center"/>
            </w:pPr>
            <w:r>
              <w:t>0</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с 1 июля по 31 декабря</w:t>
            </w:r>
          </w:p>
        </w:tc>
        <w:tc>
          <w:tcPr>
            <w:tcW w:w="5613" w:type="dxa"/>
            <w:vAlign w:val="center"/>
          </w:tcPr>
          <w:p w:rsidR="00883D37" w:rsidRDefault="00883D37">
            <w:pPr>
              <w:pStyle w:val="ConsPlusNormal"/>
              <w:jc w:val="center"/>
            </w:pPr>
            <w:r>
              <w:t>11,0</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2016</w:t>
            </w:r>
          </w:p>
        </w:tc>
        <w:tc>
          <w:tcPr>
            <w:tcW w:w="5613" w:type="dxa"/>
            <w:vAlign w:val="center"/>
          </w:tcPr>
          <w:p w:rsidR="00883D37" w:rsidRDefault="00883D37">
            <w:pPr>
              <w:pStyle w:val="ConsPlusNormal"/>
            </w:pP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с 1 января по 30 июня</w:t>
            </w:r>
          </w:p>
        </w:tc>
        <w:tc>
          <w:tcPr>
            <w:tcW w:w="5613" w:type="dxa"/>
            <w:vAlign w:val="center"/>
          </w:tcPr>
          <w:p w:rsidR="00883D37" w:rsidRDefault="00883D37">
            <w:pPr>
              <w:pStyle w:val="ConsPlusNormal"/>
              <w:jc w:val="center"/>
            </w:pPr>
            <w:r>
              <w:t>0</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с 1 июля по 31 декабря</w:t>
            </w:r>
          </w:p>
        </w:tc>
        <w:tc>
          <w:tcPr>
            <w:tcW w:w="5613" w:type="dxa"/>
            <w:vAlign w:val="center"/>
          </w:tcPr>
          <w:p w:rsidR="00883D37" w:rsidRDefault="00883D37">
            <w:pPr>
              <w:pStyle w:val="ConsPlusNormal"/>
              <w:jc w:val="center"/>
            </w:pPr>
            <w:r>
              <w:t>8,9</w:t>
            </w:r>
          </w:p>
        </w:tc>
      </w:tr>
      <w:tr w:rsidR="00883D37">
        <w:tc>
          <w:tcPr>
            <w:tcW w:w="907" w:type="dxa"/>
            <w:vMerge/>
          </w:tcPr>
          <w:p w:rsidR="00883D37" w:rsidRDefault="00883D37"/>
        </w:tc>
        <w:tc>
          <w:tcPr>
            <w:tcW w:w="5556" w:type="dxa"/>
            <w:vMerge/>
          </w:tcPr>
          <w:p w:rsidR="00883D37" w:rsidRDefault="00883D37"/>
        </w:tc>
        <w:tc>
          <w:tcPr>
            <w:tcW w:w="2665" w:type="dxa"/>
            <w:vAlign w:val="center"/>
          </w:tcPr>
          <w:p w:rsidR="00883D37" w:rsidRDefault="00883D37">
            <w:pPr>
              <w:pStyle w:val="ConsPlusNormal"/>
              <w:jc w:val="center"/>
            </w:pPr>
            <w:r>
              <w:t>2017 - 2018</w:t>
            </w:r>
          </w:p>
        </w:tc>
        <w:tc>
          <w:tcPr>
            <w:tcW w:w="5613" w:type="dxa"/>
            <w:vAlign w:val="center"/>
          </w:tcPr>
          <w:p w:rsidR="00883D37" w:rsidRDefault="00883D37">
            <w:pPr>
              <w:pStyle w:val="ConsPlusNormal"/>
              <w:jc w:val="center"/>
            </w:pPr>
            <w:r w:rsidRPr="00727D67">
              <w:rPr>
                <w:position w:val="-32"/>
              </w:rPr>
              <w:pict>
                <v:shape id="_x0000_i1079" style="width:205.5pt;height:42pt" coordsize="" o:spt="100" adj="0,,0" path="" filled="f" stroked="f">
                  <v:stroke joinstyle="miter"/>
                  <v:imagedata r:id="rId11" o:title="base_23848_144292_113"/>
                  <v:formulas/>
                  <v:path o:connecttype="segments"/>
                </v:shape>
              </w:pict>
            </w:r>
          </w:p>
        </w:tc>
      </w:tr>
    </w:tbl>
    <w:p w:rsidR="00883D37" w:rsidRDefault="00883D37">
      <w:pPr>
        <w:sectPr w:rsidR="00883D37">
          <w:pgSz w:w="16838" w:h="11905"/>
          <w:pgMar w:top="1701" w:right="1134" w:bottom="850" w:left="1134" w:header="0" w:footer="0" w:gutter="0"/>
          <w:cols w:space="720"/>
        </w:sectPr>
      </w:pPr>
    </w:p>
    <w:p w:rsidR="00883D37" w:rsidRDefault="00883D37">
      <w:pPr>
        <w:pStyle w:val="ConsPlusNormal"/>
        <w:ind w:firstLine="540"/>
        <w:jc w:val="both"/>
      </w:pPr>
    </w:p>
    <w:p w:rsidR="00883D37" w:rsidRDefault="00883D37">
      <w:pPr>
        <w:pStyle w:val="ConsPlusNormal"/>
        <w:ind w:firstLine="540"/>
        <w:jc w:val="both"/>
      </w:pPr>
      <w:r>
        <w:t>--------------------------------</w:t>
      </w:r>
    </w:p>
    <w:p w:rsidR="00883D37" w:rsidRDefault="00883D37">
      <w:pPr>
        <w:pStyle w:val="ConsPlusNormal"/>
        <w:ind w:firstLine="540"/>
        <w:jc w:val="both"/>
      </w:pPr>
      <w:bookmarkStart w:id="1" w:name="P1085"/>
      <w:bookmarkEnd w:id="1"/>
      <w:r>
        <w:t>&lt;*&gt; Изменение (прирост) размера вносимой гражданами платы за коммунальные услуги в среднем по всем муниципальным образованиям в Камчатском крае не может превышать индекс изменения размера вносимой гражданами платы за коммунальные услуги в среднем по Камчатскому краю;</w:t>
      </w:r>
    </w:p>
    <w:p w:rsidR="00883D37" w:rsidRDefault="00883D37">
      <w:pPr>
        <w:pStyle w:val="ConsPlusNormal"/>
        <w:ind w:firstLine="540"/>
        <w:jc w:val="both"/>
      </w:pPr>
      <w:bookmarkStart w:id="2" w:name="P1086"/>
      <w:bookmarkEnd w:id="2"/>
      <w:r>
        <w:t xml:space="preserve">&lt;**&gt; Предельные (максимальные) индексы изменения размера вносимой гражданами платы за коммунальные услуги в муниципальных образованиях в Камчатском крае не могут превышать индекс изменения размера вносимой гражданами платы за коммунальные услуги в среднем по Камчатскому краю более чем на величину предельно допустимого отклонения по отдельным муниципальным образованиям в Камчатском крае от величины среднего индекса изменения размера вносимой гражданами платы за коммунальные услуги по Камчатскому краю, за исключением случаев, предусмотренных разделом IV Основ формирования индексов изменения размера платы граждан за коммунальные услуги в Российской Федерации, утвержденных </w:t>
      </w:r>
      <w:hyperlink r:id="rId12" w:history="1">
        <w:r>
          <w:rPr>
            <w:color w:val="0000FF"/>
          </w:rPr>
          <w:t>Постановлением</w:t>
        </w:r>
      </w:hyperlink>
      <w:r>
        <w:t xml:space="preserve"> Правительства Российской Федерации от 30.04.2014 N 400 "О формировании индексов изменения размера платы граждан за коммунальные услуги в Российской Федерации";</w:t>
      </w:r>
    </w:p>
    <w:p w:rsidR="00883D37" w:rsidRDefault="00883D37">
      <w:pPr>
        <w:pStyle w:val="ConsPlusNormal"/>
        <w:ind w:firstLine="540"/>
        <w:jc w:val="both"/>
      </w:pPr>
      <w:bookmarkStart w:id="3" w:name="P1087"/>
      <w:bookmarkEnd w:id="3"/>
      <w:r>
        <w:t>&lt;***&gt; Предельные индексы на 2014 год и 2015 год устанавливаются в процентом выражении, на 2016 - 2018 годы долгосрочного периода предельные индексы определяются по формуле:</w:t>
      </w:r>
    </w:p>
    <w:p w:rsidR="00883D37" w:rsidRDefault="00883D37">
      <w:pPr>
        <w:pStyle w:val="ConsPlusNormal"/>
        <w:ind w:firstLine="540"/>
        <w:jc w:val="both"/>
      </w:pPr>
    </w:p>
    <w:p w:rsidR="00883D37" w:rsidRDefault="00883D37">
      <w:pPr>
        <w:pStyle w:val="ConsPlusNormal"/>
        <w:jc w:val="center"/>
      </w:pPr>
      <w:r w:rsidRPr="00727D67">
        <w:rPr>
          <w:position w:val="-32"/>
        </w:rPr>
        <w:pict>
          <v:shape id="_x0000_i1080" style="width:205.5pt;height:42pt" coordsize="" o:spt="100" adj="0,,0" path="" filled="f" stroked="f">
            <v:stroke joinstyle="miter"/>
            <v:imagedata r:id="rId11" o:title="base_23848_144292_114"/>
            <v:formulas/>
            <v:path o:connecttype="segments"/>
          </v:shape>
        </w:pict>
      </w:r>
      <w:r>
        <w:t>,</w:t>
      </w:r>
    </w:p>
    <w:p w:rsidR="00883D37" w:rsidRDefault="00883D37">
      <w:pPr>
        <w:pStyle w:val="ConsPlusNormal"/>
      </w:pPr>
    </w:p>
    <w:p w:rsidR="00883D37" w:rsidRDefault="00883D37">
      <w:pPr>
        <w:pStyle w:val="ConsPlusNormal"/>
        <w:ind w:firstLine="540"/>
        <w:jc w:val="both"/>
      </w:pPr>
      <w:r>
        <w:t>где:</w:t>
      </w:r>
    </w:p>
    <w:p w:rsidR="00883D37" w:rsidRDefault="00883D37">
      <w:pPr>
        <w:pStyle w:val="ConsPlusNormal"/>
        <w:ind w:firstLine="540"/>
        <w:jc w:val="both"/>
      </w:pPr>
      <w:r w:rsidRPr="00727D67">
        <w:rPr>
          <w:position w:val="-12"/>
        </w:rPr>
        <w:pict>
          <v:shape id="_x0000_i1081" style="width:49.5pt;height:21pt" coordsize="" o:spt="100" adj="0,,0" path="" filled="f" stroked="f">
            <v:stroke joinstyle="miter"/>
            <v:imagedata r:id="rId13" o:title="base_23848_144292_115"/>
            <v:formulas/>
            <v:path o:connecttype="segments"/>
          </v:shape>
        </w:pict>
      </w:r>
      <w:r>
        <w:t xml:space="preserve"> - предельный индекс изменения размера платы граждан за коммунальные услуги по муниципальному образованию в Камчатском крае (процентов);</w:t>
      </w:r>
    </w:p>
    <w:p w:rsidR="00883D37" w:rsidRDefault="00883D37">
      <w:pPr>
        <w:pStyle w:val="ConsPlusNormal"/>
        <w:ind w:firstLine="540"/>
        <w:jc w:val="both"/>
      </w:pPr>
      <w:r w:rsidRPr="00727D67">
        <w:rPr>
          <w:position w:val="-14"/>
        </w:rPr>
        <w:pict>
          <v:shape id="_x0000_i1082" style="width:35.25pt;height:22.5pt" coordsize="" o:spt="100" adj="0,,0" path="" filled="f" stroked="f">
            <v:stroke joinstyle="miter"/>
            <v:imagedata r:id="rId14" o:title="base_23848_144292_116"/>
            <v:formulas/>
            <v:path o:connecttype="segments"/>
          </v:shape>
        </w:pict>
      </w:r>
      <w:r>
        <w:t xml:space="preserve"> - размер вносимой гражданином платы за коммунальные услуги с наиболее невыгодным для потребителя (с точки зрения прироста платы за коммунальные услуги) набором коммунальных услуг (степенью благоустройства) на j-й месяц года долгосрочного периода, в котором размер вносимой гражданином платы за коммунальные услуги по Камчатскому краю максимален (рублей);</w:t>
      </w:r>
    </w:p>
    <w:p w:rsidR="00883D37" w:rsidRDefault="00883D37">
      <w:pPr>
        <w:pStyle w:val="ConsPlusNormal"/>
        <w:ind w:firstLine="540"/>
        <w:jc w:val="both"/>
      </w:pPr>
      <w:r w:rsidRPr="00727D67">
        <w:rPr>
          <w:position w:val="-14"/>
        </w:rPr>
        <w:pict>
          <v:shape id="_x0000_i1083" style="width:49.5pt;height:22.5pt" coordsize="" o:spt="100" adj="0,,0" path="" filled="f" stroked="f">
            <v:stroke joinstyle="miter"/>
            <v:imagedata r:id="rId15" o:title="base_23848_144292_117"/>
            <v:formulas/>
            <v:path o:connecttype="segments"/>
          </v:shape>
        </w:pict>
      </w:r>
      <w:r>
        <w:t xml:space="preserve"> - размер вносимой гражданином платы за коммунальные услуги с наиболее невыгодным для потребителя (с точки зрения прироста платы за коммунальные услуги) набором коммунальных услуг (степенью благоустройства) в декабре предыдущего календарного года (рублей);</w:t>
      </w:r>
    </w:p>
    <w:p w:rsidR="00883D37" w:rsidRDefault="00883D37">
      <w:pPr>
        <w:pStyle w:val="ConsPlusNormal"/>
        <w:ind w:firstLine="540"/>
        <w:jc w:val="both"/>
      </w:pPr>
      <w:r>
        <w:t>j - месяц года долгосрочного периода.".</w:t>
      </w:r>
    </w:p>
    <w:p w:rsidR="00883D37" w:rsidRDefault="00883D37">
      <w:pPr>
        <w:sectPr w:rsidR="00883D37">
          <w:pgSz w:w="11905" w:h="16838"/>
          <w:pgMar w:top="1134" w:right="850" w:bottom="1134" w:left="1701" w:header="0" w:footer="0" w:gutter="0"/>
          <w:cols w:space="720"/>
        </w:sectPr>
      </w:pPr>
    </w:p>
    <w:p w:rsidR="00883D37" w:rsidRDefault="00883D37">
      <w:pPr>
        <w:pStyle w:val="ConsPlusNormal"/>
        <w:ind w:firstLine="540"/>
        <w:jc w:val="both"/>
      </w:pPr>
    </w:p>
    <w:p w:rsidR="00883D37" w:rsidRDefault="00883D37">
      <w:pPr>
        <w:pStyle w:val="ConsPlusNormal"/>
        <w:ind w:firstLine="540"/>
        <w:jc w:val="both"/>
      </w:pPr>
    </w:p>
    <w:p w:rsidR="00883D37" w:rsidRDefault="00883D37">
      <w:pPr>
        <w:pStyle w:val="ConsPlusNormal"/>
        <w:ind w:firstLine="540"/>
        <w:jc w:val="both"/>
      </w:pPr>
    </w:p>
    <w:p w:rsidR="00883D37" w:rsidRDefault="00883D37">
      <w:pPr>
        <w:pStyle w:val="ConsPlusNormal"/>
        <w:ind w:firstLine="540"/>
        <w:jc w:val="both"/>
      </w:pPr>
    </w:p>
    <w:p w:rsidR="00883D37" w:rsidRDefault="00883D37">
      <w:pPr>
        <w:pStyle w:val="ConsPlusNormal"/>
        <w:ind w:firstLine="540"/>
        <w:jc w:val="both"/>
      </w:pPr>
    </w:p>
    <w:p w:rsidR="00883D37" w:rsidRDefault="00883D37">
      <w:pPr>
        <w:pStyle w:val="ConsPlusNormal"/>
        <w:jc w:val="right"/>
      </w:pPr>
      <w:r>
        <w:t>Приложение 2</w:t>
      </w:r>
    </w:p>
    <w:p w:rsidR="00883D37" w:rsidRDefault="00883D37">
      <w:pPr>
        <w:pStyle w:val="ConsPlusNormal"/>
        <w:jc w:val="right"/>
      </w:pPr>
      <w:r>
        <w:t>к Постановлению губернатора</w:t>
      </w:r>
    </w:p>
    <w:p w:rsidR="00883D37" w:rsidRDefault="00883D37">
      <w:pPr>
        <w:pStyle w:val="ConsPlusNormal"/>
        <w:jc w:val="right"/>
      </w:pPr>
      <w:r>
        <w:t>Камчатского края</w:t>
      </w:r>
    </w:p>
    <w:p w:rsidR="00883D37" w:rsidRDefault="00883D37">
      <w:pPr>
        <w:pStyle w:val="ConsPlusNormal"/>
        <w:jc w:val="right"/>
      </w:pPr>
      <w:r>
        <w:t>от 30.11.2015 N 98</w:t>
      </w:r>
    </w:p>
    <w:p w:rsidR="00883D37" w:rsidRDefault="00883D37">
      <w:pPr>
        <w:pStyle w:val="ConsPlusNormal"/>
        <w:ind w:firstLine="540"/>
        <w:jc w:val="both"/>
      </w:pPr>
    </w:p>
    <w:p w:rsidR="00883D37" w:rsidRDefault="00883D37">
      <w:pPr>
        <w:pStyle w:val="ConsPlusNormal"/>
        <w:jc w:val="right"/>
      </w:pPr>
      <w:r>
        <w:t>"Приложение 4</w:t>
      </w:r>
    </w:p>
    <w:p w:rsidR="00883D37" w:rsidRDefault="00883D37">
      <w:pPr>
        <w:pStyle w:val="ConsPlusNormal"/>
        <w:jc w:val="right"/>
      </w:pPr>
      <w:r>
        <w:t>к Постановлению губернатора</w:t>
      </w:r>
    </w:p>
    <w:p w:rsidR="00883D37" w:rsidRDefault="00883D37">
      <w:pPr>
        <w:pStyle w:val="ConsPlusNormal"/>
        <w:jc w:val="right"/>
      </w:pPr>
      <w:r>
        <w:t>Камчатского края</w:t>
      </w:r>
    </w:p>
    <w:p w:rsidR="00883D37" w:rsidRDefault="00883D37">
      <w:pPr>
        <w:pStyle w:val="ConsPlusNormal"/>
        <w:jc w:val="right"/>
      </w:pPr>
      <w:r>
        <w:t>от 30.04.2014 N 49</w:t>
      </w:r>
    </w:p>
    <w:p w:rsidR="00883D37" w:rsidRDefault="00883D37">
      <w:pPr>
        <w:pStyle w:val="ConsPlusNormal"/>
        <w:ind w:firstLine="540"/>
        <w:jc w:val="both"/>
      </w:pPr>
    </w:p>
    <w:p w:rsidR="00883D37" w:rsidRDefault="00883D37">
      <w:pPr>
        <w:pStyle w:val="ConsPlusTitle"/>
        <w:jc w:val="center"/>
      </w:pPr>
      <w:bookmarkStart w:id="4" w:name="P1111"/>
      <w:bookmarkEnd w:id="4"/>
      <w:r>
        <w:t>ОБОСНОВАНИЕ ВЕЛИЧИНЫ</w:t>
      </w:r>
    </w:p>
    <w:p w:rsidR="00883D37" w:rsidRDefault="00883D37">
      <w:pPr>
        <w:pStyle w:val="ConsPlusTitle"/>
        <w:jc w:val="center"/>
      </w:pPr>
      <w:r>
        <w:t>УСТАНОВЛЕННЫХ ПРЕДЕЛЬНЫХ (МАКСИМАЛЬНЫХ)</w:t>
      </w:r>
    </w:p>
    <w:p w:rsidR="00883D37" w:rsidRDefault="00883D37">
      <w:pPr>
        <w:pStyle w:val="ConsPlusTitle"/>
        <w:jc w:val="center"/>
      </w:pPr>
      <w:r>
        <w:t>ИНДЕКСОВ ИЗМЕНЕНИЯ РАЗМЕРА ВНОСИМОЙ ГРАЖДАНАМИ</w:t>
      </w:r>
    </w:p>
    <w:p w:rsidR="00883D37" w:rsidRDefault="00883D37">
      <w:pPr>
        <w:pStyle w:val="ConsPlusTitle"/>
        <w:jc w:val="center"/>
      </w:pPr>
      <w:r>
        <w:t>ПЛАТЫ ЗА КОММУНАЛЬНЫЕ УСЛУГИ В МУНИЦИПАЛЬНЫХ</w:t>
      </w:r>
    </w:p>
    <w:p w:rsidR="00883D37" w:rsidRDefault="00883D37">
      <w:pPr>
        <w:pStyle w:val="ConsPlusTitle"/>
        <w:jc w:val="center"/>
      </w:pPr>
      <w:r>
        <w:t>ОБРАЗОВАНИЯХ В КАМЧАТСКОМ КРАЕ НА 2016 ГОД</w:t>
      </w:r>
    </w:p>
    <w:p w:rsidR="00883D37" w:rsidRDefault="00883D37">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40"/>
        <w:gridCol w:w="3231"/>
        <w:gridCol w:w="11055"/>
      </w:tblGrid>
      <w:tr w:rsidR="00883D37">
        <w:tc>
          <w:tcPr>
            <w:tcW w:w="840" w:type="dxa"/>
          </w:tcPr>
          <w:p w:rsidR="00883D37" w:rsidRDefault="00883D37">
            <w:pPr>
              <w:pStyle w:val="ConsPlusNormal"/>
              <w:jc w:val="center"/>
            </w:pPr>
            <w:r>
              <w:t>N п/п</w:t>
            </w:r>
          </w:p>
        </w:tc>
        <w:tc>
          <w:tcPr>
            <w:tcW w:w="3231" w:type="dxa"/>
          </w:tcPr>
          <w:p w:rsidR="00883D37" w:rsidRDefault="00883D37">
            <w:pPr>
              <w:pStyle w:val="ConsPlusNormal"/>
              <w:jc w:val="center"/>
            </w:pPr>
            <w:r>
              <w:t>Муниципальное образование в Камчатском крае</w:t>
            </w:r>
          </w:p>
        </w:tc>
        <w:tc>
          <w:tcPr>
            <w:tcW w:w="11055" w:type="dxa"/>
          </w:tcPr>
          <w:p w:rsidR="00883D37" w:rsidRDefault="00883D37">
            <w:pPr>
              <w:pStyle w:val="ConsPlusNormal"/>
              <w:jc w:val="center"/>
            </w:pPr>
            <w:r>
              <w:t>Обоснование величины установленных предельных (максимальных) индексов изменения размера вносимой гражданами платы за коммунальные услуги в муниципальных образованиях в Камчатском крае</w:t>
            </w:r>
          </w:p>
        </w:tc>
      </w:tr>
      <w:tr w:rsidR="00883D37">
        <w:tc>
          <w:tcPr>
            <w:tcW w:w="840" w:type="dxa"/>
          </w:tcPr>
          <w:p w:rsidR="00883D37" w:rsidRDefault="00883D37">
            <w:pPr>
              <w:pStyle w:val="ConsPlusNormal"/>
              <w:jc w:val="center"/>
            </w:pPr>
            <w:r>
              <w:t>1.</w:t>
            </w:r>
          </w:p>
        </w:tc>
        <w:tc>
          <w:tcPr>
            <w:tcW w:w="3231" w:type="dxa"/>
          </w:tcPr>
          <w:p w:rsidR="00883D37" w:rsidRDefault="00883D37">
            <w:pPr>
              <w:pStyle w:val="ConsPlusNormal"/>
            </w:pPr>
            <w:r>
              <w:t>Петропавловск-Камчатский городской округ</w:t>
            </w:r>
          </w:p>
        </w:tc>
        <w:tc>
          <w:tcPr>
            <w:tcW w:w="11055" w:type="dxa"/>
          </w:tcPr>
          <w:p w:rsidR="00883D37" w:rsidRDefault="00883D37">
            <w:pPr>
              <w:pStyle w:val="ConsPlusNormal"/>
            </w:pPr>
            <w:r>
              <w:t>Набор коммунальных услуг: электроснабжение, теплоснабжение, горячее и холодное водоснабжение, водоотведение. Рост платы граждан сформировался в целях реализации производственных программ организаций, оказывающих коммунальные услуги населению, согласно которым рост тарифов для населения с 1 июля 2016 года к декабрю 2015 года в среднем составил: на отопление - 5,3 %, на электроэнергию - 8,8 %, на питьевую воду - 2,7 %, на водоотведение - 12,9 % и в связи с поэтапным доведением уровня оплаты коммунальных услуг до 100 процентов от установленных экономически обоснованных тарифов (льготные тарифы на электроэнергию; льготные тарифы на отопление).</w:t>
            </w:r>
          </w:p>
          <w:p w:rsidR="00883D37" w:rsidRDefault="00883D37">
            <w:pPr>
              <w:pStyle w:val="ConsPlusNormal"/>
            </w:pPr>
            <w:r>
              <w:t xml:space="preserve">Численность населения, изменение размера платы за коммунальные услуги в отношении которого равно установленному предельному (максимальному) индексу: 9,5 тыс. человек (для населения, проживающего в 1-но, 2-х этажных жилых домах). Доля населения, изменение размера платы за коммунальные услуги в отношении </w:t>
            </w:r>
            <w:r>
              <w:lastRenderedPageBreak/>
              <w:t>которого равно установленному предельному (максимальному) индексу, в общей численности населения на территории муниципального образования 5,2 % и в общей численности населения Камчатского края 3,0 %.</w:t>
            </w:r>
          </w:p>
        </w:tc>
      </w:tr>
      <w:tr w:rsidR="00883D37">
        <w:tc>
          <w:tcPr>
            <w:tcW w:w="840" w:type="dxa"/>
          </w:tcPr>
          <w:p w:rsidR="00883D37" w:rsidRDefault="00883D37">
            <w:pPr>
              <w:pStyle w:val="ConsPlusNormal"/>
              <w:jc w:val="center"/>
            </w:pPr>
            <w:r>
              <w:lastRenderedPageBreak/>
              <w:t>2.</w:t>
            </w:r>
          </w:p>
        </w:tc>
        <w:tc>
          <w:tcPr>
            <w:tcW w:w="3231" w:type="dxa"/>
          </w:tcPr>
          <w:p w:rsidR="00883D37" w:rsidRDefault="00883D37">
            <w:pPr>
              <w:pStyle w:val="ConsPlusNormal"/>
            </w:pPr>
            <w:r>
              <w:t>Елизовский муниципальный район</w:t>
            </w:r>
          </w:p>
        </w:tc>
        <w:tc>
          <w:tcPr>
            <w:tcW w:w="11055" w:type="dxa"/>
          </w:tcPr>
          <w:p w:rsidR="00883D37" w:rsidRDefault="00883D37">
            <w:pPr>
              <w:pStyle w:val="ConsPlusNormal"/>
            </w:pPr>
          </w:p>
        </w:tc>
      </w:tr>
      <w:tr w:rsidR="00883D37">
        <w:tc>
          <w:tcPr>
            <w:tcW w:w="840" w:type="dxa"/>
          </w:tcPr>
          <w:p w:rsidR="00883D37" w:rsidRDefault="00883D37">
            <w:pPr>
              <w:pStyle w:val="ConsPlusNormal"/>
              <w:jc w:val="center"/>
            </w:pPr>
            <w:r>
              <w:t>2.1.</w:t>
            </w:r>
          </w:p>
        </w:tc>
        <w:tc>
          <w:tcPr>
            <w:tcW w:w="3231" w:type="dxa"/>
          </w:tcPr>
          <w:p w:rsidR="00883D37" w:rsidRDefault="00883D37">
            <w:pPr>
              <w:pStyle w:val="ConsPlusNormal"/>
            </w:pPr>
            <w:r>
              <w:t>Елизовское городское поселение</w:t>
            </w:r>
          </w:p>
        </w:tc>
        <w:tc>
          <w:tcPr>
            <w:tcW w:w="11055" w:type="dxa"/>
          </w:tcPr>
          <w:p w:rsidR="00883D37" w:rsidRDefault="00883D37">
            <w:pPr>
              <w:pStyle w:val="ConsPlusNormal"/>
            </w:pPr>
            <w:r>
              <w:t>Набор коммунальных услуг: электроснабжение, теплоснабжение, горячее и холодное водоснабжение, водоотведение. Рост платы граждан сформировался в целях реализации производственных программ организаций, оказывающих коммунальные услуги населению, согласно которым рост тарифов для населения с 1 июля 2016 года к декабрю 2015 года в среднем составил: на отопление - 5,5 %, на электроэнергию - 8,8 %, на водоотведение - 10,4 % на питьевую воду - снижение на 4,9 % и в связи с поэтапным доведением уровня оплаты коммунальных услуг до 100 процентов от установленных экономически обоснованных тарифов (льготные тарифы на отопление, электроэнергию, водоотведение (район аэропорта)).</w:t>
            </w:r>
          </w:p>
          <w:p w:rsidR="00883D37" w:rsidRDefault="00883D37">
            <w:pPr>
              <w:pStyle w:val="ConsPlusNormal"/>
            </w:pPr>
            <w:r>
              <w:t>Численность населения, изменение размера платы за коммунальные услуги в отношении которого равно установленному предельному (максимальному) индексу: 6,7 тыс. человек. Доля населения, изменение размера платы за коммунальные услуги в отношении которого равно установленному предельному (максимальному) индексу, в общей численности населения на территории муниципального образования 17,5 % и в общей численности населения Камчатского края 2,1 %.</w:t>
            </w:r>
          </w:p>
        </w:tc>
      </w:tr>
      <w:tr w:rsidR="00883D37">
        <w:tc>
          <w:tcPr>
            <w:tcW w:w="840" w:type="dxa"/>
          </w:tcPr>
          <w:p w:rsidR="00883D37" w:rsidRDefault="00883D37">
            <w:pPr>
              <w:pStyle w:val="ConsPlusNormal"/>
              <w:jc w:val="center"/>
            </w:pPr>
            <w:r>
              <w:t>2.2.</w:t>
            </w:r>
          </w:p>
        </w:tc>
        <w:tc>
          <w:tcPr>
            <w:tcW w:w="3231" w:type="dxa"/>
          </w:tcPr>
          <w:p w:rsidR="00883D37" w:rsidRDefault="00883D37">
            <w:pPr>
              <w:pStyle w:val="ConsPlusNormal"/>
            </w:pPr>
            <w:r>
              <w:t>Корякское сельское поселение</w:t>
            </w:r>
          </w:p>
        </w:tc>
        <w:tc>
          <w:tcPr>
            <w:tcW w:w="11055" w:type="dxa"/>
          </w:tcPr>
          <w:p w:rsidR="00883D37" w:rsidRDefault="00883D37">
            <w:pPr>
              <w:pStyle w:val="ConsPlusNormal"/>
            </w:pPr>
            <w:r>
              <w:t>Набор коммунальных услуг: электроснабжение, теплоснабжение, горячее и холодное водоснабжение, водоотведение. Рост платы граждан сформировался в целях реализации производственных программ организаций, оказывающих коммунальные услуги населению, согласно которым рост тарифов для населения с 1 июля 2016 года к декабрю 2015 года в среднем составил: на отопление - 6,4 %, на электроэнергию - 8,8 %, на питьевую воду - 2,2 %, на водоотведение - 6,3 % и в связи с поэтапным доведением уровня оплаты коммунальных услуг до 100 процентов от установленных экономически обоснованных тарифов (льготные тарифы на отопление, электроэнергию, водоотведение).</w:t>
            </w:r>
          </w:p>
          <w:p w:rsidR="00883D37" w:rsidRDefault="00883D37">
            <w:pPr>
              <w:pStyle w:val="ConsPlusNormal"/>
            </w:pPr>
            <w:r>
              <w:t>Численность населения, изменение размера платы за коммунальные услуги в отношении которого равно установленному предельному (максимальному) индексу: 0,1 тыс. человек. Доля населения, изменение размера платы за коммунальные услуги в отношении которого равно установленному предельному (максимальному) индексу, в общей численности населения на территории муниципального образования 1,6 % и в общей численности населения Камчатского края 0,02 %.</w:t>
            </w:r>
          </w:p>
        </w:tc>
      </w:tr>
      <w:tr w:rsidR="00883D37">
        <w:tc>
          <w:tcPr>
            <w:tcW w:w="840" w:type="dxa"/>
          </w:tcPr>
          <w:p w:rsidR="00883D37" w:rsidRDefault="00883D37">
            <w:pPr>
              <w:pStyle w:val="ConsPlusNormal"/>
              <w:jc w:val="center"/>
            </w:pPr>
            <w:r>
              <w:t>2.3.</w:t>
            </w:r>
          </w:p>
        </w:tc>
        <w:tc>
          <w:tcPr>
            <w:tcW w:w="3231" w:type="dxa"/>
          </w:tcPr>
          <w:p w:rsidR="00883D37" w:rsidRDefault="00883D37">
            <w:pPr>
              <w:pStyle w:val="ConsPlusNormal"/>
            </w:pPr>
            <w:r>
              <w:t>Начикинское сельское Поселение</w:t>
            </w:r>
          </w:p>
        </w:tc>
        <w:tc>
          <w:tcPr>
            <w:tcW w:w="11055" w:type="dxa"/>
          </w:tcPr>
          <w:p w:rsidR="00883D37" w:rsidRDefault="00883D37">
            <w:pPr>
              <w:pStyle w:val="ConsPlusNormal"/>
            </w:pPr>
            <w:r>
              <w:t xml:space="preserve">Набор коммунальных услуг: электроснабжение, теплоснабжение, горячее и холодное водоснабжение, водоотведение. Рост платы граждан сформировался в целях реализации производственных программ </w:t>
            </w:r>
            <w:r>
              <w:lastRenderedPageBreak/>
              <w:t>организаций, оказывающих коммунальные услуги населению, согласно которым рост тарифов для населения с 1 июля 2015 года к декабрю 2014 года в среднем составил: на отопление - 6,0 %, на электроэнергию - 8,8 %, на питьевую воду - 6,0 %, на водоотведение - 6,0 % и в связи с поэтапным доведением уровня оплаты коммунальных услуг до 100 процентов от установленных экономически обоснованных тарифов (льготные тарифы на отопление, электроэнергию); с учетом изменения нормативов потребления коммунальных услуг.</w:t>
            </w:r>
          </w:p>
          <w:p w:rsidR="00883D37" w:rsidRDefault="00883D37">
            <w:pPr>
              <w:pStyle w:val="ConsPlusNormal"/>
            </w:pPr>
            <w:r>
              <w:t>Численность населения, изменение размера платы за коммунальные услуги в отношении которого равно установленному предельному (максимальному) индексу: 0,01 тыс. человек. Доля населения, изменение размера платы за коммунальные услуги в отношении которого равно установленному предельному (максимальному) индексу, в общей численности населения на территории муниципального образования 0,5 % и в общей численности населения Камчатского края 0,002 %.</w:t>
            </w:r>
          </w:p>
        </w:tc>
      </w:tr>
      <w:tr w:rsidR="00883D37">
        <w:tc>
          <w:tcPr>
            <w:tcW w:w="840" w:type="dxa"/>
          </w:tcPr>
          <w:p w:rsidR="00883D37" w:rsidRDefault="00883D37">
            <w:pPr>
              <w:pStyle w:val="ConsPlusNormal"/>
              <w:jc w:val="center"/>
            </w:pPr>
            <w:r>
              <w:lastRenderedPageBreak/>
              <w:t>2.4.</w:t>
            </w:r>
          </w:p>
        </w:tc>
        <w:tc>
          <w:tcPr>
            <w:tcW w:w="3231" w:type="dxa"/>
          </w:tcPr>
          <w:p w:rsidR="00883D37" w:rsidRDefault="00883D37">
            <w:pPr>
              <w:pStyle w:val="ConsPlusNormal"/>
            </w:pPr>
            <w:r>
              <w:t>Николаевское сельское поселение</w:t>
            </w:r>
          </w:p>
        </w:tc>
        <w:tc>
          <w:tcPr>
            <w:tcW w:w="11055" w:type="dxa"/>
          </w:tcPr>
          <w:p w:rsidR="00883D37" w:rsidRDefault="00883D37">
            <w:pPr>
              <w:pStyle w:val="ConsPlusNormal"/>
            </w:pPr>
            <w:r>
              <w:t>Набор коммунальных услуг: электроснабжение, теплоснабжение, горячее и холодное водоснабжение, водоотведение. Рост платы граждан сформировался в целях реализации производственных программ организаций, оказывающих коммунальные услуги населению, согласно которым рост тарифов для населения с 1 июля 2016 года к декабрю 2015 года в среднем составил: на отопление - 5,7 %, на электроэнергию - 8,8 %, на питьевую воду - 8,3 %, на водоотведение - 6,7 % и в связи с поэтапным доведением уровня оплаты коммунальных услуг до 100 процентов от установленных экономически обоснованных тарифов (льготные тарифы на отопление, электроэнергию, питьевую воду, водоотведение).</w:t>
            </w:r>
          </w:p>
          <w:p w:rsidR="00883D37" w:rsidRDefault="00883D37">
            <w:pPr>
              <w:pStyle w:val="ConsPlusNormal"/>
            </w:pPr>
            <w:r>
              <w:t>Численность населения, изменение размера платы за коммунальные услуги в отношении которого равно установленному предельному (максимальному) индексу: 0,6 тыс. человек (для населения, проживающего в жилых домах с водоснабжением и водоотведением и с печным отоплением). Доля населения, изменение размера платы за коммунальные услуги в отношении которого равно установленному предельному (максимальному) индексу, в общей численности населения на территории муниципального образования 23,0 % и в общей численности населения Камчатского края 0,2 %.</w:t>
            </w:r>
          </w:p>
        </w:tc>
      </w:tr>
      <w:tr w:rsidR="00883D37">
        <w:tc>
          <w:tcPr>
            <w:tcW w:w="840" w:type="dxa"/>
          </w:tcPr>
          <w:p w:rsidR="00883D37" w:rsidRDefault="00883D37">
            <w:pPr>
              <w:pStyle w:val="ConsPlusNormal"/>
              <w:jc w:val="center"/>
            </w:pPr>
            <w:r>
              <w:t>2.5.</w:t>
            </w:r>
          </w:p>
        </w:tc>
        <w:tc>
          <w:tcPr>
            <w:tcW w:w="3231" w:type="dxa"/>
          </w:tcPr>
          <w:p w:rsidR="00883D37" w:rsidRDefault="00883D37">
            <w:pPr>
              <w:pStyle w:val="ConsPlusNormal"/>
            </w:pPr>
            <w:r>
              <w:t>Новоавачинское сельское поселение</w:t>
            </w:r>
          </w:p>
        </w:tc>
        <w:tc>
          <w:tcPr>
            <w:tcW w:w="11055" w:type="dxa"/>
          </w:tcPr>
          <w:p w:rsidR="00883D37" w:rsidRDefault="00883D37">
            <w:pPr>
              <w:pStyle w:val="ConsPlusNormal"/>
            </w:pPr>
            <w:r>
              <w:t>Набор коммунальных услуг: электроснабжение, теплоснабжение, горячее и холодное водоснабжение, водоотведение. Рост платы граждан сформировался в целях реализации производственных программ организаций, оказывающих коммунальные услуги населению, согласно которым рост тарифов для населения с 1 июля 2016 года к декабрю 2015 года в среднем составил: на отопление - 6,1 %, на электроэнергию - 8,8 %, на питьевую воду - 2,3 %, на водоотведение - 4,7 % и в связи с поэтапным доведением уровня оплаты коммунальных услуг до 100 процентов от установленных экономически обоснованных тарифов (льготные тарифы на отопление, электроэнергию).</w:t>
            </w:r>
          </w:p>
          <w:p w:rsidR="00883D37" w:rsidRDefault="00883D37">
            <w:pPr>
              <w:pStyle w:val="ConsPlusNormal"/>
            </w:pPr>
            <w:r>
              <w:t xml:space="preserve">Численность населения, изменение размера платы за коммунальные услуги в отношении которого равно установленному предельному (максимальному) индексу: 0,4 тыс. человек (для населения, проживающего в жилых </w:t>
            </w:r>
            <w:r>
              <w:lastRenderedPageBreak/>
              <w:t>домах с печным отоплением). Доля населения, изменение размера платы за коммунальные услуги в отношении которого равно установленному предельному (максимальному) индексу, в общей численности населения на территории муниципального образования 10,5 % и в общей численности населения Камчатского края 0,1 %.</w:t>
            </w:r>
          </w:p>
        </w:tc>
      </w:tr>
      <w:tr w:rsidR="00883D37">
        <w:tc>
          <w:tcPr>
            <w:tcW w:w="840" w:type="dxa"/>
          </w:tcPr>
          <w:p w:rsidR="00883D37" w:rsidRDefault="00883D37">
            <w:pPr>
              <w:pStyle w:val="ConsPlusNormal"/>
              <w:jc w:val="center"/>
            </w:pPr>
            <w:r>
              <w:lastRenderedPageBreak/>
              <w:t>2.6.</w:t>
            </w:r>
          </w:p>
        </w:tc>
        <w:tc>
          <w:tcPr>
            <w:tcW w:w="3231" w:type="dxa"/>
          </w:tcPr>
          <w:p w:rsidR="00883D37" w:rsidRDefault="00883D37">
            <w:pPr>
              <w:pStyle w:val="ConsPlusNormal"/>
            </w:pPr>
            <w:r>
              <w:t>Новолесновское сельское поселение</w:t>
            </w:r>
          </w:p>
        </w:tc>
        <w:tc>
          <w:tcPr>
            <w:tcW w:w="11055" w:type="dxa"/>
          </w:tcPr>
          <w:p w:rsidR="00883D37" w:rsidRDefault="00883D37">
            <w:pPr>
              <w:pStyle w:val="ConsPlusNormal"/>
            </w:pPr>
            <w:r>
              <w:t>Набор коммунальных услуг: электроснабжение, теплоснабжение, горячее и холодное водоснабжение. Рост платы граждан сформировался в целях реализации производственных программ организаций, оказывающих коммунальные услуги населению, согласно которым рост тарифов для населения с 1 июля 2016 года к декабрю 2015 года в среднем составил: на отопление - 6,0 %, на электроэнергию - 8,8 %, на питьевую воду - 6,5 % и в связи с поэтапным доведением уровня оплаты коммунальных услуг до 100 процентов от установленных экономически обоснованных тарифов (льготные тарифы на отопление, электроэнергию).</w:t>
            </w:r>
          </w:p>
          <w:p w:rsidR="00883D37" w:rsidRDefault="00883D37">
            <w:pPr>
              <w:pStyle w:val="ConsPlusNormal"/>
            </w:pPr>
            <w:r>
              <w:t>Численность населения, изменение размера платы за коммунальные услуги в отношении которого равно установленному предельному (максимальному) индексу: 0,04 тыс. человек (для населения, проживающего в жилых домах с печным отоплением). Доля населения, изменение размера платы за коммунальные услуги в отношении которого равно установленному предельному (максимальному) индексу, в общей численности населения на территории муниципального образования 2,6 % и в общей численности населения Камчатского края 0,01 %.</w:t>
            </w:r>
          </w:p>
        </w:tc>
      </w:tr>
      <w:tr w:rsidR="00883D37">
        <w:tc>
          <w:tcPr>
            <w:tcW w:w="840" w:type="dxa"/>
          </w:tcPr>
          <w:p w:rsidR="00883D37" w:rsidRDefault="00883D37">
            <w:pPr>
              <w:pStyle w:val="ConsPlusNormal"/>
              <w:jc w:val="center"/>
            </w:pPr>
            <w:r>
              <w:t>2.7.</w:t>
            </w:r>
          </w:p>
        </w:tc>
        <w:tc>
          <w:tcPr>
            <w:tcW w:w="3231" w:type="dxa"/>
          </w:tcPr>
          <w:p w:rsidR="00883D37" w:rsidRDefault="00883D37">
            <w:pPr>
              <w:pStyle w:val="ConsPlusNormal"/>
            </w:pPr>
            <w:r>
              <w:t>Паратунское сельское поселение</w:t>
            </w:r>
          </w:p>
        </w:tc>
        <w:tc>
          <w:tcPr>
            <w:tcW w:w="11055" w:type="dxa"/>
          </w:tcPr>
          <w:p w:rsidR="00883D37" w:rsidRDefault="00883D37">
            <w:pPr>
              <w:pStyle w:val="ConsPlusNormal"/>
            </w:pPr>
            <w:r>
              <w:t>Набор коммунальных услуг: электроснабжение, теплоснабжение, горячее и холодное водоснабжение, водоотведение. Рост платы граждан сформировался в целях реализации производственных программ организаций, оказывающих коммунальные услуги населению, согласно которым рост тарифов для населения с 1 июля 2016 года к декабрю 2015 года в среднем составил: на отопление - 8,3 %, на электроэнергию - 8,8 %, на питьевую воду - 5,8 %, на водоотведение - 4,0 % и в связи с поэтапным доведением уровня оплаты коммунальных услуг до 100 процентов от установленных экономически обоснованных тарифов (льготные тарифы на отопление, электроэнергию).</w:t>
            </w:r>
          </w:p>
          <w:p w:rsidR="00883D37" w:rsidRDefault="00883D37">
            <w:pPr>
              <w:pStyle w:val="ConsPlusNormal"/>
            </w:pPr>
            <w:r>
              <w:t>Численность населения, изменение размера платы за коммунальные услуги в отношении которого равно установленному предельному (максимальному) индексу: 2,8 тыс. человек. Доля населения, изменение размера платы за коммунальные услуги в отношении которого равно установленному предельному (максимальному) индексу, в общей численности населения на территории муниципального образования 76,5 % и в общей численности населения Камчатского края 0,9 %.</w:t>
            </w:r>
          </w:p>
        </w:tc>
      </w:tr>
      <w:tr w:rsidR="00883D37">
        <w:tc>
          <w:tcPr>
            <w:tcW w:w="840" w:type="dxa"/>
          </w:tcPr>
          <w:p w:rsidR="00883D37" w:rsidRDefault="00883D37">
            <w:pPr>
              <w:pStyle w:val="ConsPlusNormal"/>
              <w:jc w:val="center"/>
            </w:pPr>
            <w:r>
              <w:t>2.8.</w:t>
            </w:r>
          </w:p>
        </w:tc>
        <w:tc>
          <w:tcPr>
            <w:tcW w:w="3231" w:type="dxa"/>
          </w:tcPr>
          <w:p w:rsidR="00883D37" w:rsidRDefault="00883D37">
            <w:pPr>
              <w:pStyle w:val="ConsPlusNormal"/>
            </w:pPr>
            <w:r>
              <w:t>Пионерское сельское поселение</w:t>
            </w:r>
          </w:p>
        </w:tc>
        <w:tc>
          <w:tcPr>
            <w:tcW w:w="11055" w:type="dxa"/>
          </w:tcPr>
          <w:p w:rsidR="00883D37" w:rsidRDefault="00883D37">
            <w:pPr>
              <w:pStyle w:val="ConsPlusNormal"/>
            </w:pPr>
            <w:r>
              <w:t xml:space="preserve">Набор коммунальных услуг: электроснабжение, теплоснабжение, горячее и холодное водоснабжение, водоотведение. Рост платы граждан сформировался в целях реализации производственных программ организаций, оказывающих коммунальные услуги населению, согласно которым рост тарифов для населения с 1 июля 2016 года к декабрю 2015 года в среднем составил: на отопление - 7,0 %, на электроэнергию - 8,8 %, на </w:t>
            </w:r>
            <w:r>
              <w:lastRenderedPageBreak/>
              <w:t>питьевую воду - снижение на 62,0 % и на водоотведение - 68,3 % и в связи с поэтапным доведением уровня оплаты коммунальных услуг до 100 процентов от установленных экономически обоснованных тарифов (льготные тарифы на отопление, электроэнергию).</w:t>
            </w:r>
          </w:p>
          <w:p w:rsidR="00883D37" w:rsidRDefault="00883D37">
            <w:pPr>
              <w:pStyle w:val="ConsPlusNormal"/>
            </w:pPr>
            <w:r>
              <w:t>Численность населения, изменение размера платы за коммунальные услуги в отношении которого равно установленному предельному (максимальному) индексу: 0,9 тыс. человек. Доля населения, изменение размера платы за коммунальные услуги в отношении которого равно установленному предельному (максимальному) индексу, в общей численности населения на территории муниципального образования 23,9 % и в общей численности населения Камчатского края 0,3 %.</w:t>
            </w:r>
          </w:p>
        </w:tc>
      </w:tr>
      <w:tr w:rsidR="00883D37">
        <w:tc>
          <w:tcPr>
            <w:tcW w:w="840" w:type="dxa"/>
          </w:tcPr>
          <w:p w:rsidR="00883D37" w:rsidRDefault="00883D37">
            <w:pPr>
              <w:pStyle w:val="ConsPlusNormal"/>
              <w:jc w:val="center"/>
            </w:pPr>
            <w:r>
              <w:lastRenderedPageBreak/>
              <w:t>2.9.</w:t>
            </w:r>
          </w:p>
        </w:tc>
        <w:tc>
          <w:tcPr>
            <w:tcW w:w="3231" w:type="dxa"/>
          </w:tcPr>
          <w:p w:rsidR="00883D37" w:rsidRDefault="00883D37">
            <w:pPr>
              <w:pStyle w:val="ConsPlusNormal"/>
            </w:pPr>
            <w:r>
              <w:t>Раздольненское сельское поселение</w:t>
            </w:r>
          </w:p>
        </w:tc>
        <w:tc>
          <w:tcPr>
            <w:tcW w:w="11055" w:type="dxa"/>
          </w:tcPr>
          <w:p w:rsidR="00883D37" w:rsidRDefault="00883D37">
            <w:pPr>
              <w:pStyle w:val="ConsPlusNormal"/>
            </w:pPr>
            <w:r>
              <w:t>Набор коммунальных услуг: электроснабжение, теплоснабжение, горячее и холодное водоснабжение, водоотведение. Рост платы граждан сформировался в целях реализации производственных программ организаций, оказывающих коммунальные услуги населению, согласно которым рост тарифов для населения с 1 июля 2016 года к декабрю 2015 года в среднем составил: на отопление - 5,7 %, на электроэнергию - 8,8 %, на питьевую воду - 8,0 %, на водоотведение - 6,3 % и в связи с поэтапным доведением уровня оплаты коммунальных услуг до 100 процентов от установленных экономически обоснованных тарифов (льготные тарифы на отопление, электроэнергию).</w:t>
            </w:r>
          </w:p>
          <w:p w:rsidR="00883D37" w:rsidRDefault="00883D37">
            <w:pPr>
              <w:pStyle w:val="ConsPlusNormal"/>
            </w:pPr>
            <w:r>
              <w:t>Численность населения, изменение размера платы за коммунальные услуги в отношении которого равно установленному предельному (максимальному) индексу: 0,1 тыс. человек (для населения, проживающего в жилых домах с печным отоплением). Доля населения, изменение размера платы за коммунальные услуги в отношении которого равно установленному предельному (максимальному) индексу, в общей численности населения на территории муниципального образования 5,3 % и в общей численности населения Камчатского края 0,05 %.</w:t>
            </w:r>
          </w:p>
        </w:tc>
      </w:tr>
      <w:tr w:rsidR="00883D37">
        <w:tc>
          <w:tcPr>
            <w:tcW w:w="840" w:type="dxa"/>
          </w:tcPr>
          <w:p w:rsidR="00883D37" w:rsidRDefault="00883D37">
            <w:pPr>
              <w:pStyle w:val="ConsPlusNormal"/>
              <w:jc w:val="center"/>
            </w:pPr>
            <w:r>
              <w:t>2.10.</w:t>
            </w:r>
          </w:p>
        </w:tc>
        <w:tc>
          <w:tcPr>
            <w:tcW w:w="3231" w:type="dxa"/>
          </w:tcPr>
          <w:p w:rsidR="00883D37" w:rsidRDefault="00883D37">
            <w:pPr>
              <w:pStyle w:val="ConsPlusNormal"/>
            </w:pPr>
            <w:r>
              <w:t>Вулканное городское поселение</w:t>
            </w:r>
          </w:p>
        </w:tc>
        <w:tc>
          <w:tcPr>
            <w:tcW w:w="11055" w:type="dxa"/>
          </w:tcPr>
          <w:p w:rsidR="00883D37" w:rsidRDefault="00883D37">
            <w:pPr>
              <w:pStyle w:val="ConsPlusNormal"/>
            </w:pPr>
            <w:r>
              <w:t>Набор коммунальных услуг: электроснабжение, теплоснабжение, горячее и холодное водоснабжение, водоотведение. Рост платы граждан сформировался в целях реализации производственных программ организаций, оказывающих коммунальные услуги населению, согласно которым рост тарифов для населения с 1 июля 2016 года к декабрю 2015 года в среднем составил: на отопление - 5,7 %, на электроэнергию - 8,8 %, на питьевую воду - 6,5 %, на водоотведение - 6,5 % и в связи с поэтапным доведением уровня оплаты коммунальных услуг до 100 процентов от установленных экономически обоснованных тарифов (льготные тарифы на отопление, электроэнергию, водоотведение).</w:t>
            </w:r>
          </w:p>
          <w:p w:rsidR="00883D37" w:rsidRDefault="00883D37">
            <w:pPr>
              <w:pStyle w:val="ConsPlusNormal"/>
            </w:pPr>
            <w:r>
              <w:t>Численность населения, изменение размера платы за коммунальные услуги в отношении которого равно установленному предельному (максимальному) индексу: 1,3 тыс. человек. Доля населения, изменение размера платы за коммунальные услуги в отношении которого равно установленному предельному (максимальному) индексу, в общей численности населения на территории муниципального образования 82,9 % и в общей численности населения Камчатского края 0,4 %.</w:t>
            </w:r>
          </w:p>
        </w:tc>
      </w:tr>
      <w:tr w:rsidR="00883D37">
        <w:tc>
          <w:tcPr>
            <w:tcW w:w="840" w:type="dxa"/>
          </w:tcPr>
          <w:p w:rsidR="00883D37" w:rsidRDefault="00883D37">
            <w:pPr>
              <w:pStyle w:val="ConsPlusNormal"/>
              <w:jc w:val="center"/>
            </w:pPr>
            <w:r>
              <w:lastRenderedPageBreak/>
              <w:t>3.</w:t>
            </w:r>
          </w:p>
        </w:tc>
        <w:tc>
          <w:tcPr>
            <w:tcW w:w="3231" w:type="dxa"/>
          </w:tcPr>
          <w:p w:rsidR="00883D37" w:rsidRDefault="00883D37">
            <w:pPr>
              <w:pStyle w:val="ConsPlusNormal"/>
            </w:pPr>
            <w:r>
              <w:t>Мильковский муниципальный район</w:t>
            </w:r>
          </w:p>
        </w:tc>
        <w:tc>
          <w:tcPr>
            <w:tcW w:w="11055" w:type="dxa"/>
          </w:tcPr>
          <w:p w:rsidR="00883D37" w:rsidRDefault="00883D37">
            <w:pPr>
              <w:pStyle w:val="ConsPlusNormal"/>
            </w:pPr>
          </w:p>
        </w:tc>
      </w:tr>
      <w:tr w:rsidR="00883D37">
        <w:tc>
          <w:tcPr>
            <w:tcW w:w="840" w:type="dxa"/>
          </w:tcPr>
          <w:p w:rsidR="00883D37" w:rsidRDefault="00883D37">
            <w:pPr>
              <w:pStyle w:val="ConsPlusNormal"/>
              <w:jc w:val="center"/>
            </w:pPr>
            <w:r>
              <w:t>3.1.</w:t>
            </w:r>
          </w:p>
        </w:tc>
        <w:tc>
          <w:tcPr>
            <w:tcW w:w="3231" w:type="dxa"/>
          </w:tcPr>
          <w:p w:rsidR="00883D37" w:rsidRDefault="00883D37">
            <w:pPr>
              <w:pStyle w:val="ConsPlusNormal"/>
            </w:pPr>
            <w:r>
              <w:t>Атласовское сельское поселение</w:t>
            </w:r>
          </w:p>
        </w:tc>
        <w:tc>
          <w:tcPr>
            <w:tcW w:w="11055" w:type="dxa"/>
          </w:tcPr>
          <w:p w:rsidR="00883D37" w:rsidRDefault="00883D37">
            <w:pPr>
              <w:pStyle w:val="ConsPlusNormal"/>
            </w:pPr>
            <w:r>
              <w:t>Набор коммунальных услуг: электроснабжение, теплоснабжение, водоснабжение. Рост платы граждан сформировался в целях реализации производственных программ организаций, оказывающих коммунальные услуги населению, согласно которым рост тарифов для населения с 1 июля 2016 года к декабрю 2015 года в среднем составил: на отопление - 12,4 %, на электроэнергию - 8,8 %, на питьевую воду - 6,4 %, и в связи с поэтапным доведением уровня оплаты коммунальных услуг до 100 процентов от установленных экономически обоснованных тарифов (льготные тарифы на отопление, электроэнергию); с учетом изменения нормативов потребления коммунальных услуг по отоплению с 01.01.2016 г. (</w:t>
            </w:r>
            <w:hyperlink r:id="rId16" w:history="1">
              <w:r>
                <w:rPr>
                  <w:color w:val="0000FF"/>
                </w:rPr>
                <w:t>Приказ</w:t>
              </w:r>
            </w:hyperlink>
            <w:r>
              <w:t xml:space="preserve"> Министерства ЖКХ от 19.12.2013 N 1052 с изменениями от 18.12.2014 N 756).</w:t>
            </w:r>
          </w:p>
          <w:p w:rsidR="00883D37" w:rsidRDefault="00883D37">
            <w:pPr>
              <w:pStyle w:val="ConsPlusNormal"/>
            </w:pPr>
            <w:r>
              <w:t>Численность населения, изменение размера платы за коммунальные услуги в отношении которого равно установленному предельному (максимальному) индексу: 1,3 тыс. человек. Доля населения, изменение размера платы за коммунальные услуги в отношении которого равно установленному предельному (максимальному) индексу, в общей численности населения на территории муниципального образования 100,0 % и в общей численности населения Камчатского края 0,4 %.</w:t>
            </w:r>
          </w:p>
        </w:tc>
      </w:tr>
      <w:tr w:rsidR="00883D37">
        <w:tc>
          <w:tcPr>
            <w:tcW w:w="840" w:type="dxa"/>
          </w:tcPr>
          <w:p w:rsidR="00883D37" w:rsidRDefault="00883D37">
            <w:pPr>
              <w:pStyle w:val="ConsPlusNormal"/>
              <w:jc w:val="center"/>
            </w:pPr>
            <w:r>
              <w:t>3.2.</w:t>
            </w:r>
          </w:p>
        </w:tc>
        <w:tc>
          <w:tcPr>
            <w:tcW w:w="3231" w:type="dxa"/>
          </w:tcPr>
          <w:p w:rsidR="00883D37" w:rsidRDefault="00883D37">
            <w:pPr>
              <w:pStyle w:val="ConsPlusNormal"/>
            </w:pPr>
            <w:r>
              <w:t>Мильковское сельское поселение</w:t>
            </w:r>
          </w:p>
        </w:tc>
        <w:tc>
          <w:tcPr>
            <w:tcW w:w="11055" w:type="dxa"/>
          </w:tcPr>
          <w:p w:rsidR="00883D37" w:rsidRDefault="00883D37">
            <w:pPr>
              <w:pStyle w:val="ConsPlusNormal"/>
            </w:pPr>
            <w:r>
              <w:t>Набор коммунальных услуг: электроснабжение, теплоснабжение, горячее и холодное водоснабжение, водоотведение. Рост платы граждан сформировался в целях реализации производственных программ организаций, оказывающих коммунальные услуги населению, согласно которым рост тарифов для населения с 1 июля 2016 года к декабрю 2015 года в среднем составил: на отопление - 25,3 %, на электроэнергию - 8,8 %, на питьевую воду - 6,4 %, на водоотведение - 6,5 % и в связи с поэтапным доведением уровня оплаты коммунальных услуг до 100 процентов от установленных экономически обоснованных тарифов (льготные тарифы на отопление, электроэнергию); с учетом изменения нормативов потребления коммунальных услуг по отоплению с 01.01.2016 г. (</w:t>
            </w:r>
            <w:hyperlink r:id="rId17" w:history="1">
              <w:r>
                <w:rPr>
                  <w:color w:val="0000FF"/>
                </w:rPr>
                <w:t>Приказ</w:t>
              </w:r>
            </w:hyperlink>
            <w:r>
              <w:t xml:space="preserve"> Министерства ЖКХ от 19.12.2013 N 1050 с изменениями от 18.12.2014 N 755) Численность населения, изменение размера платы за коммунальные услуги в отношении которого равно установленному предельному (максимальному) индексу: 0,6 тыс. человек. Доля населения, изменение размера платы за коммунальные услуги в отношении которого равно установленному предельному (максимальному) индексу, в общей численности населения на территории муниципального образования 6,7 % и в общей численности населения Камчатского края 0,2 %.</w:t>
            </w:r>
          </w:p>
        </w:tc>
      </w:tr>
      <w:tr w:rsidR="00883D37">
        <w:tc>
          <w:tcPr>
            <w:tcW w:w="840" w:type="dxa"/>
          </w:tcPr>
          <w:p w:rsidR="00883D37" w:rsidRDefault="00883D37">
            <w:pPr>
              <w:pStyle w:val="ConsPlusNormal"/>
              <w:jc w:val="center"/>
            </w:pPr>
            <w:r>
              <w:t>4.</w:t>
            </w:r>
          </w:p>
        </w:tc>
        <w:tc>
          <w:tcPr>
            <w:tcW w:w="3231" w:type="dxa"/>
          </w:tcPr>
          <w:p w:rsidR="00883D37" w:rsidRDefault="00883D37">
            <w:pPr>
              <w:pStyle w:val="ConsPlusNormal"/>
            </w:pPr>
            <w:r>
              <w:t>Вилючинский городской округ</w:t>
            </w:r>
          </w:p>
        </w:tc>
        <w:tc>
          <w:tcPr>
            <w:tcW w:w="11055" w:type="dxa"/>
          </w:tcPr>
          <w:p w:rsidR="00883D37" w:rsidRDefault="00883D37">
            <w:pPr>
              <w:pStyle w:val="ConsPlusNormal"/>
            </w:pPr>
            <w:r>
              <w:t xml:space="preserve">Набор коммунальных услуг: электроснабжение, теплоснабжение, горячее и холодное водоснабжение, водоотведение. Рост платы граждан сформировался в целях реализации производственных программ организаций, оказывающих коммунальные услуги населению, согласно которым рост тарифов для населения с 1 </w:t>
            </w:r>
            <w:r>
              <w:lastRenderedPageBreak/>
              <w:t>июля 2016 года к декабрю 2015 года в среднем составил: на отопление - 6,2 %, на электроэнергию - 8,8 %, на питьевую воду - 5,7 %, на водоотведение - 5,7 % и в связи с поэтапным доведением уровня оплаты коммунальных услуг до 100 процентов от установленных экономически обоснованных тарифов (льготные тарифы на отопление, электроэнергию); с учетом изменения нормативов потребления коммунальных услуг по отоплению с 01.01.2016 г. (</w:t>
            </w:r>
            <w:hyperlink r:id="rId18" w:history="1">
              <w:r>
                <w:rPr>
                  <w:color w:val="0000FF"/>
                </w:rPr>
                <w:t>Приказ</w:t>
              </w:r>
            </w:hyperlink>
            <w:r>
              <w:t xml:space="preserve"> Министерства ЖКХ от 02.09.2013 N 794 с изменениями от 21.10.2015 N 511);); изменения нормативов расхода тепловой энергии на подогрев холодной воды для ГВС (Приказ Министерства ЖКХ от 16.11.2015 N 552).</w:t>
            </w:r>
          </w:p>
          <w:p w:rsidR="00883D37" w:rsidRDefault="00883D37">
            <w:pPr>
              <w:pStyle w:val="ConsPlusNormal"/>
            </w:pPr>
            <w:r>
              <w:t>Численность населения, изменение размера платы за коммунальные услуги в отношении которого равно установленному предельному (максимальному) индексу: 14,2 тыс. человек. Доля населения, изменение размера платы за коммунальные услуги в отношении которого равно установленному предельному (максимальному) индексу, в общей численности населения на территории муниципального образования 65,7 % и в общей численности населения Камчатского края 4,4 %.</w:t>
            </w:r>
          </w:p>
        </w:tc>
      </w:tr>
      <w:tr w:rsidR="00883D37">
        <w:tc>
          <w:tcPr>
            <w:tcW w:w="840" w:type="dxa"/>
          </w:tcPr>
          <w:p w:rsidR="00883D37" w:rsidRDefault="00883D37">
            <w:pPr>
              <w:pStyle w:val="ConsPlusNormal"/>
              <w:jc w:val="center"/>
            </w:pPr>
            <w:r>
              <w:lastRenderedPageBreak/>
              <w:t>5.</w:t>
            </w:r>
          </w:p>
        </w:tc>
        <w:tc>
          <w:tcPr>
            <w:tcW w:w="3231" w:type="dxa"/>
          </w:tcPr>
          <w:p w:rsidR="00883D37" w:rsidRDefault="00883D37">
            <w:pPr>
              <w:pStyle w:val="ConsPlusNormal"/>
            </w:pPr>
            <w:r>
              <w:t>Усть-Большерецкий муниципальный район</w:t>
            </w:r>
          </w:p>
        </w:tc>
        <w:tc>
          <w:tcPr>
            <w:tcW w:w="11055" w:type="dxa"/>
          </w:tcPr>
          <w:p w:rsidR="00883D37" w:rsidRDefault="00883D37">
            <w:pPr>
              <w:pStyle w:val="ConsPlusNormal"/>
            </w:pPr>
          </w:p>
        </w:tc>
      </w:tr>
      <w:tr w:rsidR="00883D37">
        <w:tc>
          <w:tcPr>
            <w:tcW w:w="840" w:type="dxa"/>
          </w:tcPr>
          <w:p w:rsidR="00883D37" w:rsidRDefault="00883D37">
            <w:pPr>
              <w:pStyle w:val="ConsPlusNormal"/>
              <w:jc w:val="center"/>
            </w:pPr>
            <w:r>
              <w:t>5.1.</w:t>
            </w:r>
          </w:p>
        </w:tc>
        <w:tc>
          <w:tcPr>
            <w:tcW w:w="3231" w:type="dxa"/>
          </w:tcPr>
          <w:p w:rsidR="00883D37" w:rsidRDefault="00883D37">
            <w:pPr>
              <w:pStyle w:val="ConsPlusNormal"/>
            </w:pPr>
            <w:r>
              <w:t>Озерновское городское поселение</w:t>
            </w:r>
          </w:p>
        </w:tc>
        <w:tc>
          <w:tcPr>
            <w:tcW w:w="11055" w:type="dxa"/>
          </w:tcPr>
          <w:p w:rsidR="00883D37" w:rsidRDefault="00883D37">
            <w:pPr>
              <w:pStyle w:val="ConsPlusNormal"/>
            </w:pPr>
            <w:r>
              <w:t>Набор коммунальных услуг: электроснабжение, водоснабжение, водоотведение. Рост платы граждан сформировался в целях реализации производственных программ организаций, оказывающих коммунальные услуги населению, согласно которым рост тарифов для населения с 1 июля 2016 года к декабрю 2015 года в среднем составил: на электроэнергию - 8,8 %, на питьевую воду - 6,0 %, водоотведение - 6,1 % и в связи с поэтапным доведением уровня оплаты коммунальных услуг до 100 процентов от установленных экономически обоснованных тарифов (льготные тарифы на электроэнергию, питьевую воду).</w:t>
            </w:r>
          </w:p>
          <w:p w:rsidR="00883D37" w:rsidRDefault="00883D37">
            <w:pPr>
              <w:pStyle w:val="ConsPlusNormal"/>
            </w:pPr>
            <w:r>
              <w:t>Численность населения, изменение размера платы за коммунальные услуги в отношении которого равно установленному предельному (максимальному) индексу: 1,7 тыс. человек (для населения, проживающего в жилых домах с электроотоплением, электроподогревом воды). Доля населения, изменение размера платы за коммунальные услуги в отношении которого равно установленному предельному (максимальному) индексу, в общей численности населения на территории муниципального образования 100 % и в общей численности населения Камчатского края 0,5 %.</w:t>
            </w:r>
          </w:p>
        </w:tc>
      </w:tr>
      <w:tr w:rsidR="00883D37">
        <w:tc>
          <w:tcPr>
            <w:tcW w:w="840" w:type="dxa"/>
          </w:tcPr>
          <w:p w:rsidR="00883D37" w:rsidRDefault="00883D37">
            <w:pPr>
              <w:pStyle w:val="ConsPlusNormal"/>
              <w:jc w:val="center"/>
            </w:pPr>
            <w:r>
              <w:t>5.2.</w:t>
            </w:r>
          </w:p>
        </w:tc>
        <w:tc>
          <w:tcPr>
            <w:tcW w:w="3231" w:type="dxa"/>
          </w:tcPr>
          <w:p w:rsidR="00883D37" w:rsidRDefault="00883D37">
            <w:pPr>
              <w:pStyle w:val="ConsPlusNormal"/>
            </w:pPr>
            <w:r>
              <w:t>Октябрьское городское поселение</w:t>
            </w:r>
          </w:p>
        </w:tc>
        <w:tc>
          <w:tcPr>
            <w:tcW w:w="11055" w:type="dxa"/>
          </w:tcPr>
          <w:p w:rsidR="00883D37" w:rsidRDefault="00883D37">
            <w:pPr>
              <w:pStyle w:val="ConsPlusNormal"/>
            </w:pPr>
            <w:r>
              <w:t xml:space="preserve">Набор коммунальных услуг: электроснабжение, теплоснабжение, горячее и холодное водоснабжение, водоотведение. Рост платы граждан сформировался в целях реализации производственных программ организаций, оказывающих коммунальные услуги населению, согласно которым рост тарифов для населения с 1 июля 2016 года к декабрю 2015 года в среднем составил: на отопление - 2,8 %, на электроэнергию - 8,8 %, на питьевую воду - 4,4 %, на водоотведение - 3,0 % и в связи с поэтапным доведением уровня оплаты коммунальных услуг до 100 процентов от установленных экономически обоснованных тарифов (льготные тарифы на отопление, </w:t>
            </w:r>
            <w:r>
              <w:lastRenderedPageBreak/>
              <w:t>электроэнергию); с учетом изменения нормативов потребления коммунальных услуг по отоплению с 01.01.2016 г. (</w:t>
            </w:r>
            <w:hyperlink r:id="rId19" w:history="1">
              <w:r>
                <w:rPr>
                  <w:color w:val="0000FF"/>
                </w:rPr>
                <w:t>Приказ</w:t>
              </w:r>
            </w:hyperlink>
            <w:r>
              <w:t xml:space="preserve"> Министерства ЖКХ от 19.12.2013 N 1055 с изменениями от 18.12.2014 N 746); изменения нормативов расхода тепловой энергии на подогрев холодной воды для ГВС (Приказ Министерства ЖКХ от 16.11.2015 N 553).</w:t>
            </w:r>
          </w:p>
          <w:p w:rsidR="00883D37" w:rsidRDefault="00883D37">
            <w:pPr>
              <w:pStyle w:val="ConsPlusNormal"/>
            </w:pPr>
            <w:r>
              <w:t>Численность населения, изменение размера платы за коммунальные услуги в отношении которого равно установленному предельному (максимальному) индексу: 0,02 тыс. человек. Доля населения, изменение размера платы за коммунальные услуги в отношении которого равно установленному предельному (максимальному) индексу, в общей численности населения на территории муниципального образования 1,2 % и в общей численности населения Камчатского края 0,01 %.</w:t>
            </w:r>
          </w:p>
        </w:tc>
      </w:tr>
      <w:tr w:rsidR="00883D37">
        <w:tc>
          <w:tcPr>
            <w:tcW w:w="840" w:type="dxa"/>
          </w:tcPr>
          <w:p w:rsidR="00883D37" w:rsidRDefault="00883D37">
            <w:pPr>
              <w:pStyle w:val="ConsPlusNormal"/>
              <w:jc w:val="center"/>
            </w:pPr>
            <w:r>
              <w:lastRenderedPageBreak/>
              <w:t>5.3.</w:t>
            </w:r>
          </w:p>
        </w:tc>
        <w:tc>
          <w:tcPr>
            <w:tcW w:w="3231" w:type="dxa"/>
          </w:tcPr>
          <w:p w:rsidR="00883D37" w:rsidRDefault="00883D37">
            <w:pPr>
              <w:pStyle w:val="ConsPlusNormal"/>
            </w:pPr>
            <w:r>
              <w:t>Апачинское сельское поселение</w:t>
            </w:r>
          </w:p>
        </w:tc>
        <w:tc>
          <w:tcPr>
            <w:tcW w:w="11055" w:type="dxa"/>
          </w:tcPr>
          <w:p w:rsidR="00883D37" w:rsidRDefault="00883D37">
            <w:pPr>
              <w:pStyle w:val="ConsPlusNormal"/>
            </w:pPr>
            <w:r>
              <w:t>Набор коммунальных услуг: электроснабжение, теплоснабжение, горячее и холодное водоснабжение, водоотведение. Рост платы граждан сформировался в целях реализации производственных программ организаций, оказывающих коммунальные услуги населению, согласно которым рост тарифов для населения с 1 июля 2016 года к декабрю 2015 года в среднем составил: на отопление - 18,0 %, на электроэнергию - 8,8 %, на питьевую воду - 5,5 %, на водоотведение - 6,0 % и в связи с поэтапным доведением уровня оплаты коммунальных услуг до 100 процентов от установленных экономически обоснованных тарифов (льготные тарифы на отопление, электроэнергию, питьевую воду); с учетом изменения нормативов потребления коммунальных услуг по отоплению с 01.01.2016 г. (</w:t>
            </w:r>
            <w:hyperlink r:id="rId20" w:history="1">
              <w:r>
                <w:rPr>
                  <w:color w:val="0000FF"/>
                </w:rPr>
                <w:t>Приказ</w:t>
              </w:r>
            </w:hyperlink>
            <w:r>
              <w:t xml:space="preserve"> Министерства ЖКХ от 19.12.2013 N 1058 с изменениями от 18.12.2014 N 744); изменения нормативов расхода тепловой энергии на подогрев холодной воды для ГВС (Приказ Министерства ЖКХ от 16.11.2015 N 553).</w:t>
            </w:r>
          </w:p>
          <w:p w:rsidR="00883D37" w:rsidRDefault="00883D37">
            <w:pPr>
              <w:pStyle w:val="ConsPlusNormal"/>
            </w:pPr>
            <w:r>
              <w:t>Численность населения, изменение размера платы за коммунальные услуги в отношении которого равно установленному предельному (максимальному) индексу: 0,8 тыс. человек. Доля населения, изменение размера платы за коммунальные услуги в отношении которого равно установленному предельному (максимальному) индексу, в общей численности населения на территории муниципального образования 83,1 % и в общей численности населения Камчатского края 0,3 %.</w:t>
            </w:r>
          </w:p>
        </w:tc>
      </w:tr>
      <w:tr w:rsidR="00883D37">
        <w:tc>
          <w:tcPr>
            <w:tcW w:w="840" w:type="dxa"/>
          </w:tcPr>
          <w:p w:rsidR="00883D37" w:rsidRDefault="00883D37">
            <w:pPr>
              <w:pStyle w:val="ConsPlusNormal"/>
              <w:jc w:val="center"/>
            </w:pPr>
            <w:r>
              <w:t>5.4.</w:t>
            </w:r>
          </w:p>
        </w:tc>
        <w:tc>
          <w:tcPr>
            <w:tcW w:w="3231" w:type="dxa"/>
          </w:tcPr>
          <w:p w:rsidR="00883D37" w:rsidRDefault="00883D37">
            <w:pPr>
              <w:pStyle w:val="ConsPlusNormal"/>
            </w:pPr>
            <w:r>
              <w:t>Запорожское сельское поселение</w:t>
            </w:r>
          </w:p>
        </w:tc>
        <w:tc>
          <w:tcPr>
            <w:tcW w:w="11055" w:type="dxa"/>
          </w:tcPr>
          <w:p w:rsidR="00883D37" w:rsidRDefault="00883D37">
            <w:pPr>
              <w:pStyle w:val="ConsPlusNormal"/>
            </w:pPr>
            <w:r>
              <w:t>Набор коммунальных услуг: электроснабжение, теплоснабжение, горячее и холодное водоснабжение, водоотведение. Рост платы граждан сформировался в целях реализации производственных программ организаций, оказывающих коммунальные услуги населению, согласно которым рост тарифов для населения с 1 июля 2016 года к декабрю 2015 года в среднем составил: на отопление - 3,6 %, на электроэнергию - 8,8 %, на питьевую воду - 5,5 %, на водоотведение - 3,5 % и в связи с поэтапным доведением уровня оплаты коммунальных услуг до 100 процентов от установленных экономически обоснованных тарифов (льготные тарифы на отопление, электроэнергию, питьевую воду); с учетом изменения нормативов потребления коммунальных услуг тарифов (льготные тарифы на отопление, электроэнергию, питьевую воду); с учетом изменения нормативов потребления коммунальных услуг по отоплению с 01.01.2016 г. (</w:t>
            </w:r>
            <w:hyperlink r:id="rId21" w:history="1">
              <w:r>
                <w:rPr>
                  <w:color w:val="0000FF"/>
                </w:rPr>
                <w:t>Приказ</w:t>
              </w:r>
            </w:hyperlink>
            <w:r>
              <w:t xml:space="preserve"> Министерства ЖКХ от 19.12.2013 N 1057 с изменениями </w:t>
            </w:r>
            <w:r>
              <w:lastRenderedPageBreak/>
              <w:t>от 18.12.2014 N 748); изменения нормативов расхода тепловой энергии на подогрев холодной воды для ГВС (Приказ Министерства ЖКХ от 16.11.2015 N 553).</w:t>
            </w:r>
          </w:p>
          <w:p w:rsidR="00883D37" w:rsidRDefault="00883D37">
            <w:pPr>
              <w:pStyle w:val="ConsPlusNormal"/>
            </w:pPr>
            <w:r>
              <w:t>Численность населения, изменение размера платы за коммунальные услуги в отношении которого равно установленному предельному (максимальному) индексу: 0,3 тыс. человек. Доля населения, изменение размера платы за коммунальные услуги в отношении которого равно установленному предельному (максимальному) индексу, в общей численности населения на территории муниципального образования 55,5 % и в общей численности. населения Камчатского края 0,1 %.</w:t>
            </w:r>
          </w:p>
        </w:tc>
      </w:tr>
      <w:tr w:rsidR="00883D37">
        <w:tc>
          <w:tcPr>
            <w:tcW w:w="840" w:type="dxa"/>
          </w:tcPr>
          <w:p w:rsidR="00883D37" w:rsidRDefault="00883D37">
            <w:pPr>
              <w:pStyle w:val="ConsPlusNormal"/>
              <w:jc w:val="center"/>
            </w:pPr>
            <w:r>
              <w:lastRenderedPageBreak/>
              <w:t>5.5.</w:t>
            </w:r>
          </w:p>
        </w:tc>
        <w:tc>
          <w:tcPr>
            <w:tcW w:w="3231" w:type="dxa"/>
          </w:tcPr>
          <w:p w:rsidR="00883D37" w:rsidRDefault="00883D37">
            <w:pPr>
              <w:pStyle w:val="ConsPlusNormal"/>
            </w:pPr>
            <w:r>
              <w:t>Кавалерское сельское поселение</w:t>
            </w:r>
          </w:p>
        </w:tc>
        <w:tc>
          <w:tcPr>
            <w:tcW w:w="11055" w:type="dxa"/>
          </w:tcPr>
          <w:p w:rsidR="00883D37" w:rsidRDefault="00883D37">
            <w:pPr>
              <w:pStyle w:val="ConsPlusNormal"/>
            </w:pPr>
            <w:r>
              <w:t>Набор коммунальных услуг: электроснабжение, теплоснабжение, горячее и холодное водоснабжение. Рост платы граждан сформировался в целях реализации производственных программ организаций, оказывающих коммунальные услуги населению, согласно которым рост тарифов для населения с 1 июля 2016 года к декабрю 2015 года в среднем составил: на отопление - 13,3 %, на электроэнергию - 8,8 %, на питьевую воду - 6,7 % и в связи с поэтапным доведением уровня оплаты коммунальных услуг до 100 процентов от установленных экономически обоснованных тарифов (льготные тарифы на отопление, электроэнергию); с учетом изменения нормативов потребления коммунальных услуг тарифов (льготные тарифы на отопление, электроэнергию, питьевую воду); с учетом изменения нормативов потребления коммунальных услуг по отоплению с 01.01.2016 г. (</w:t>
            </w:r>
            <w:hyperlink r:id="rId22" w:history="1">
              <w:r>
                <w:rPr>
                  <w:color w:val="0000FF"/>
                </w:rPr>
                <w:t>Приказ</w:t>
              </w:r>
            </w:hyperlink>
            <w:r>
              <w:t xml:space="preserve"> Министерства ЖКХ от 19.12.2013 N 1056 с изменениями от 18.12.2014 N 747); изменения нормативов расхода тепловой энергии на подогрев холодной воды для ГВС (Приказ Министерства ЖКХ от 16.11.2015 N 553)</w:t>
            </w:r>
          </w:p>
          <w:p w:rsidR="00883D37" w:rsidRDefault="00883D37">
            <w:pPr>
              <w:pStyle w:val="ConsPlusNormal"/>
            </w:pPr>
            <w:r>
              <w:t>Численность населения, изменение размера платы за коммунальные услуги в отношении которого равно установленному предельному (максимальному) индексу: 0,3 тыс. человек. Доля населения, изменение размера платы за коммунальные услуги в отношении которого равно установленному предельному (максимальному) индексу, в общей численности населения на территории муниципального образования 38,4 % и в общей численности населения Камчатского края 0,1 %.</w:t>
            </w:r>
          </w:p>
        </w:tc>
      </w:tr>
      <w:tr w:rsidR="00883D37">
        <w:tc>
          <w:tcPr>
            <w:tcW w:w="840" w:type="dxa"/>
          </w:tcPr>
          <w:p w:rsidR="00883D37" w:rsidRDefault="00883D37">
            <w:pPr>
              <w:pStyle w:val="ConsPlusNormal"/>
              <w:jc w:val="center"/>
            </w:pPr>
            <w:r>
              <w:t>5.6.</w:t>
            </w:r>
          </w:p>
        </w:tc>
        <w:tc>
          <w:tcPr>
            <w:tcW w:w="3231" w:type="dxa"/>
          </w:tcPr>
          <w:p w:rsidR="00883D37" w:rsidRDefault="00883D37">
            <w:pPr>
              <w:pStyle w:val="ConsPlusNormal"/>
            </w:pPr>
            <w:r>
              <w:t>Усть-Большерецкое сельское поселение</w:t>
            </w:r>
          </w:p>
        </w:tc>
        <w:tc>
          <w:tcPr>
            <w:tcW w:w="11055" w:type="dxa"/>
          </w:tcPr>
          <w:p w:rsidR="00883D37" w:rsidRDefault="00883D37">
            <w:pPr>
              <w:pStyle w:val="ConsPlusNormal"/>
            </w:pPr>
            <w:r>
              <w:t>Набор коммунальных услуг: электроснабжение, теплоснабжение, горячее и холодное водоснабжение, водоотведение. Рост платы граждан сформировался в целях реализации производственных программ организаций, оказывающих коммунальные услуги населению, согласно которым рост тарифов для населения с 1 июля 2016 года к декабрю 2015 года в среднем составил: на отопление - 46,9 %, на электроэнергию - 8,8 %, на питьевую воду - 6,0 %, водоотведение - 6,0 % и в связи с поэтапным доведением уровня оплаты коммунальных услуг до 100 процентов от установленных экономически обоснованных тарифов (льготные тарифы на отопление, электроэнергию); с учетом изменения нормативов потребления коммунальных услуг по отоплению с 01.01.2016 г. (</w:t>
            </w:r>
            <w:hyperlink r:id="rId23" w:history="1">
              <w:r>
                <w:rPr>
                  <w:color w:val="0000FF"/>
                </w:rPr>
                <w:t>Приказ</w:t>
              </w:r>
            </w:hyperlink>
            <w:r>
              <w:t xml:space="preserve"> Министерства ЖКХ от 19.12.2013 N 1054 с изменениями от 18.12.2014 N 745); изменения нормативов расхода тепловой энергии на подогрев холодной воды для ГВС (Приказ Министерства ЖКХ от 16.11.2015 N 553).</w:t>
            </w:r>
          </w:p>
          <w:p w:rsidR="00883D37" w:rsidRDefault="00883D37">
            <w:pPr>
              <w:pStyle w:val="ConsPlusNormal"/>
            </w:pPr>
            <w:r>
              <w:t xml:space="preserve">Численность населения, изменение размера платы за коммунальные услуги в отношении которого равно </w:t>
            </w:r>
            <w:r>
              <w:lastRenderedPageBreak/>
              <w:t>установленному предельному (максимальному) индексу: 1,1 тыс. человек. Доля населения, изменение размера платы за коммунальные услуги в отношении которого равно установленному предельному (максимальному) индексу, в общей численности населения на территории муниципального образования 53,5 % и в общей численности населения Камчатского края 0,3 %.</w:t>
            </w:r>
          </w:p>
        </w:tc>
      </w:tr>
      <w:tr w:rsidR="00883D37">
        <w:tc>
          <w:tcPr>
            <w:tcW w:w="840" w:type="dxa"/>
          </w:tcPr>
          <w:p w:rsidR="00883D37" w:rsidRDefault="00883D37">
            <w:pPr>
              <w:pStyle w:val="ConsPlusNormal"/>
              <w:jc w:val="center"/>
            </w:pPr>
            <w:r>
              <w:lastRenderedPageBreak/>
              <w:t>6.</w:t>
            </w:r>
          </w:p>
        </w:tc>
        <w:tc>
          <w:tcPr>
            <w:tcW w:w="3231" w:type="dxa"/>
          </w:tcPr>
          <w:p w:rsidR="00883D37" w:rsidRDefault="00883D37">
            <w:pPr>
              <w:pStyle w:val="ConsPlusNormal"/>
            </w:pPr>
            <w:r>
              <w:t>Соболевский муниципальный район</w:t>
            </w:r>
          </w:p>
        </w:tc>
        <w:tc>
          <w:tcPr>
            <w:tcW w:w="11055" w:type="dxa"/>
          </w:tcPr>
          <w:p w:rsidR="00883D37" w:rsidRDefault="00883D37">
            <w:pPr>
              <w:pStyle w:val="ConsPlusNormal"/>
            </w:pPr>
          </w:p>
        </w:tc>
      </w:tr>
      <w:tr w:rsidR="00883D37">
        <w:tc>
          <w:tcPr>
            <w:tcW w:w="840" w:type="dxa"/>
          </w:tcPr>
          <w:p w:rsidR="00883D37" w:rsidRDefault="00883D37">
            <w:pPr>
              <w:pStyle w:val="ConsPlusNormal"/>
              <w:jc w:val="center"/>
            </w:pPr>
            <w:r>
              <w:t>6.1.</w:t>
            </w:r>
          </w:p>
        </w:tc>
        <w:tc>
          <w:tcPr>
            <w:tcW w:w="3231" w:type="dxa"/>
          </w:tcPr>
          <w:p w:rsidR="00883D37" w:rsidRDefault="00883D37">
            <w:pPr>
              <w:pStyle w:val="ConsPlusNormal"/>
            </w:pPr>
            <w:r>
              <w:t>Крутогоровское сельское поселение</w:t>
            </w:r>
          </w:p>
        </w:tc>
        <w:tc>
          <w:tcPr>
            <w:tcW w:w="11055" w:type="dxa"/>
          </w:tcPr>
          <w:p w:rsidR="00883D37" w:rsidRDefault="00883D37">
            <w:pPr>
              <w:pStyle w:val="ConsPlusNormal"/>
            </w:pPr>
            <w:r>
              <w:t>Набор коммунальных услуг: электроснабжение, теплоснабжение, водоснабжение. Рост платы граждан сформировался в целях реализации производственных программ организаций, оказывающих коммунальные услуги населению, согласно которым рост тарифов для населения с 1 июля 2016 года к декабрю 2015 года в среднем составил: на отопление - 5,8 %, на электроэнергию - 8,8 %, на питьевую воду - 5,7 % и в связи с поэтапным доведением уровня оплаты коммунальных услуг до 100 процентов от установленных экономически обоснованных тарифов (льготные тарифы на отопление, электроэнергию, питьевую воду); с учетом изменения нормативов потребления коммунальных услуг по отоплению с 01.01.2016 г. (</w:t>
            </w:r>
            <w:hyperlink r:id="rId24" w:history="1">
              <w:r>
                <w:rPr>
                  <w:color w:val="0000FF"/>
                </w:rPr>
                <w:t>Приказ</w:t>
              </w:r>
            </w:hyperlink>
            <w:r>
              <w:t xml:space="preserve"> Министерства ЖКХ от 02.09.2013 N 803).</w:t>
            </w:r>
          </w:p>
          <w:p w:rsidR="00883D37" w:rsidRDefault="00883D37">
            <w:pPr>
              <w:pStyle w:val="ConsPlusNormal"/>
            </w:pPr>
            <w:r>
              <w:t>Численность населения, изменение размера платы за коммунальные услуги в отношении которого равно установленному предельному (максимальному) индексу: 0,08 тыс. человек. Доля населения, изменение размера платы за коммунальные услуги в отношении которого равно установленному предельному (максимальному) индексу, в общей численности населения на территории муниципального образования 20,4 % и в общей численности населения Камчатского края 0,02 %.</w:t>
            </w:r>
          </w:p>
        </w:tc>
      </w:tr>
      <w:tr w:rsidR="00883D37">
        <w:tc>
          <w:tcPr>
            <w:tcW w:w="840" w:type="dxa"/>
          </w:tcPr>
          <w:p w:rsidR="00883D37" w:rsidRDefault="00883D37">
            <w:pPr>
              <w:pStyle w:val="ConsPlusNormal"/>
              <w:jc w:val="center"/>
            </w:pPr>
            <w:r>
              <w:t>6.2.</w:t>
            </w:r>
          </w:p>
        </w:tc>
        <w:tc>
          <w:tcPr>
            <w:tcW w:w="3231" w:type="dxa"/>
          </w:tcPr>
          <w:p w:rsidR="00883D37" w:rsidRDefault="00883D37">
            <w:pPr>
              <w:pStyle w:val="ConsPlusNormal"/>
            </w:pPr>
            <w:r>
              <w:t>Соболевское сельское поселение</w:t>
            </w:r>
          </w:p>
        </w:tc>
        <w:tc>
          <w:tcPr>
            <w:tcW w:w="11055" w:type="dxa"/>
          </w:tcPr>
          <w:p w:rsidR="00883D37" w:rsidRDefault="00883D37">
            <w:pPr>
              <w:pStyle w:val="ConsPlusNormal"/>
            </w:pPr>
            <w:r>
              <w:t>Набор коммунальных услуг: электроснабжение, теплоснабжение, газоснабжение. Рост платы граждан сформировался в целях реализации производственных программ организаций, оказывающих коммунальные услуги населению, согласно которым рост тарифов для населения с 1 июля 2015 года к декабрю 2014 года в среднем составил: на отопление - 5,8 %, на электроэнергию - 8,8 %, на газоснабжение - 6,7 % и в связи с поэтапным доведением уровня оплаты коммунальных услуг до 100 процентов от установленных экономически обоснованных тарифов (льготные тарифы на отопление, электроэнергию); с учетом изменения нормативов потребления коммунальных услуг по отоплению с 01.01.2016 г. (</w:t>
            </w:r>
            <w:hyperlink r:id="rId25" w:history="1">
              <w:r>
                <w:rPr>
                  <w:color w:val="0000FF"/>
                </w:rPr>
                <w:t>Приказ</w:t>
              </w:r>
            </w:hyperlink>
            <w:r>
              <w:t xml:space="preserve"> Министерства ЖКХ от 19.12.2013 N 1059 с изменениями от 18.12.2014 N 751).</w:t>
            </w:r>
          </w:p>
          <w:p w:rsidR="00883D37" w:rsidRDefault="00883D37">
            <w:pPr>
              <w:pStyle w:val="ConsPlusNormal"/>
            </w:pPr>
            <w:r>
              <w:t>Численность населения, изменение размера платы за коммунальные услуги в отношении которого равно установленному предельному (максимальному) индексу: 0,6 тыс. человек. Доля населения, изменение размера платы за коммунальные услуги в отношении которого равно установленному предельному (максимальному) индексу, в общей численности населения на территории муниципального образования 32,4 % и в общей численности населения Камчатского края 0,2 %.</w:t>
            </w:r>
          </w:p>
        </w:tc>
      </w:tr>
      <w:tr w:rsidR="00883D37">
        <w:tc>
          <w:tcPr>
            <w:tcW w:w="840" w:type="dxa"/>
          </w:tcPr>
          <w:p w:rsidR="00883D37" w:rsidRDefault="00883D37">
            <w:pPr>
              <w:pStyle w:val="ConsPlusNormal"/>
              <w:jc w:val="center"/>
            </w:pPr>
            <w:r>
              <w:lastRenderedPageBreak/>
              <w:t>6.3.</w:t>
            </w:r>
          </w:p>
        </w:tc>
        <w:tc>
          <w:tcPr>
            <w:tcW w:w="3231" w:type="dxa"/>
          </w:tcPr>
          <w:p w:rsidR="00883D37" w:rsidRDefault="00883D37">
            <w:pPr>
              <w:pStyle w:val="ConsPlusNormal"/>
            </w:pPr>
            <w:r>
              <w:t>Устьевое сельское поселение</w:t>
            </w:r>
          </w:p>
        </w:tc>
        <w:tc>
          <w:tcPr>
            <w:tcW w:w="11055" w:type="dxa"/>
          </w:tcPr>
          <w:p w:rsidR="00883D37" w:rsidRDefault="00883D37">
            <w:pPr>
              <w:pStyle w:val="ConsPlusNormal"/>
            </w:pPr>
            <w:r>
              <w:t>Набор коммунальных услуг: электроснабжение, теплоснабжение, водоснабжение. Рост платы граждан сформировался в целях реализации производственных программ организаций, оказывающих коммунальные услуги населению, согласно которым рост тарифов для населения с 1 июля 2016 года к декабрю 2015 года в среднем составил: на отопление - 5,8 %, на электроэнергию - 8,8 %, на питьевую воду - 6,2 % и в связи с поэтапным доведением уровня оплаты коммунальных услуг до 100 процентов от установленных экономически обоснованных тарифов (льготные тарифы на отопление, электроэнергию, питьевую воду); с учетом изменения нормативов потребления коммунальных услуг по отоплению с 01.01.2016 г. (</w:t>
            </w:r>
            <w:hyperlink r:id="rId26" w:history="1">
              <w:r>
                <w:rPr>
                  <w:color w:val="0000FF"/>
                </w:rPr>
                <w:t>Приказ</w:t>
              </w:r>
            </w:hyperlink>
            <w:r>
              <w:t xml:space="preserve"> Министерства ЖКХ от 02.09.2013 N 804); изменения нормативов расхода тепловой энергии на подогрев холодной воды для ГВС (Приказ Министерства ЖКХ от 16.11.2015 N 549).</w:t>
            </w:r>
          </w:p>
          <w:p w:rsidR="00883D37" w:rsidRDefault="00883D37">
            <w:pPr>
              <w:pStyle w:val="ConsPlusNormal"/>
            </w:pPr>
            <w:r>
              <w:t>Численность населения, изменение размера платы за коммунальные услуги в отношении которого равно установленному предельному (максимальному) индексу: 0,01 тыс. человек. Доля населения, изменение размера платы за коммунальные услуги в отношении которого равно установленному предельному (максимальному) индексу, в общей численности населения на территории муниципального образования 3,8 % и в общей численности населения Камчатского края 0,004 %.</w:t>
            </w:r>
          </w:p>
        </w:tc>
      </w:tr>
      <w:tr w:rsidR="00883D37">
        <w:tc>
          <w:tcPr>
            <w:tcW w:w="840" w:type="dxa"/>
          </w:tcPr>
          <w:p w:rsidR="00883D37" w:rsidRDefault="00883D37">
            <w:pPr>
              <w:pStyle w:val="ConsPlusNormal"/>
              <w:jc w:val="center"/>
            </w:pPr>
            <w:r>
              <w:t>7.</w:t>
            </w:r>
          </w:p>
        </w:tc>
        <w:tc>
          <w:tcPr>
            <w:tcW w:w="3231" w:type="dxa"/>
          </w:tcPr>
          <w:p w:rsidR="00883D37" w:rsidRDefault="00883D37">
            <w:pPr>
              <w:pStyle w:val="ConsPlusNormal"/>
            </w:pPr>
            <w:r>
              <w:t>Усть-Камчатский муниципальный район</w:t>
            </w:r>
          </w:p>
        </w:tc>
        <w:tc>
          <w:tcPr>
            <w:tcW w:w="11055" w:type="dxa"/>
          </w:tcPr>
          <w:p w:rsidR="00883D37" w:rsidRDefault="00883D37">
            <w:pPr>
              <w:pStyle w:val="ConsPlusNormal"/>
            </w:pPr>
          </w:p>
        </w:tc>
      </w:tr>
      <w:tr w:rsidR="00883D37">
        <w:tc>
          <w:tcPr>
            <w:tcW w:w="840" w:type="dxa"/>
          </w:tcPr>
          <w:p w:rsidR="00883D37" w:rsidRDefault="00883D37">
            <w:pPr>
              <w:pStyle w:val="ConsPlusNormal"/>
              <w:jc w:val="center"/>
            </w:pPr>
            <w:r>
              <w:t>7.1.</w:t>
            </w:r>
          </w:p>
        </w:tc>
        <w:tc>
          <w:tcPr>
            <w:tcW w:w="3231" w:type="dxa"/>
          </w:tcPr>
          <w:p w:rsidR="00883D37" w:rsidRDefault="00883D37">
            <w:pPr>
              <w:pStyle w:val="ConsPlusNormal"/>
            </w:pPr>
            <w:r>
              <w:t>Усть-Камчатское сельское поселение</w:t>
            </w:r>
          </w:p>
        </w:tc>
        <w:tc>
          <w:tcPr>
            <w:tcW w:w="11055" w:type="dxa"/>
          </w:tcPr>
          <w:p w:rsidR="00883D37" w:rsidRDefault="00883D37">
            <w:pPr>
              <w:pStyle w:val="ConsPlusNormal"/>
            </w:pPr>
            <w:r>
              <w:t>Набор коммунальных услуг: электроснабжение, теплоснабжение, горячее и холодное водоснабжение, водоотведение. Рост платы граждан сформировался в целях реализации производственных программ организаций, оказывающих коммунальные услуги населению, согласно которым рост тарифов для населения с 1 июля 2016 года к декабрю 2015 года в среднем составил: на отопление - 9,9 %, на электроэнергию - 8,8 %, на питьевую воду - 6,5 %, водоотведение - 0,0 % и в связи с поэтапным доведением уровня оплаты коммунальных услуг до 100 процентов от установленных экономически обоснованных тарифов (льготные тарифы на отопление, электроэнергию); с учетом изменения нормативов потребления коммунальных услуг по отоплению с 01.01.2016 г. (</w:t>
            </w:r>
            <w:hyperlink r:id="rId27" w:history="1">
              <w:r>
                <w:rPr>
                  <w:color w:val="0000FF"/>
                </w:rPr>
                <w:t>Приказ</w:t>
              </w:r>
            </w:hyperlink>
            <w:r>
              <w:t xml:space="preserve"> Министерства ЖКХ от 19.12.2013 N 1060 с изменениями от 18.12.2014 N 741); изменения нормативов расхода тепловой энергии на подогрев холодной воды для ГВС (Приказ Министерства ЖКХ от 16.11.2015 N 556).</w:t>
            </w:r>
          </w:p>
          <w:p w:rsidR="00883D37" w:rsidRDefault="00883D37">
            <w:pPr>
              <w:pStyle w:val="ConsPlusNormal"/>
            </w:pPr>
            <w:r>
              <w:t>Численность населения, изменение размера платы за коммунальные услуги в отношении которого равно установленному предельному (максимальному) индексу: 1,2 тыс. человек. Доля населения, изменение размера платы за коммунальные услуги в отношении которого равно установленному предельному (максимальному) индексу, в общей численности населения на территории муниципального образования 28,0 % и в общей численности населения Камчатского края 0,4 %.</w:t>
            </w:r>
          </w:p>
        </w:tc>
      </w:tr>
      <w:tr w:rsidR="00883D37">
        <w:tc>
          <w:tcPr>
            <w:tcW w:w="840" w:type="dxa"/>
          </w:tcPr>
          <w:p w:rsidR="00883D37" w:rsidRDefault="00883D37">
            <w:pPr>
              <w:pStyle w:val="ConsPlusNormal"/>
              <w:jc w:val="center"/>
            </w:pPr>
            <w:r>
              <w:t>7.2.</w:t>
            </w:r>
          </w:p>
        </w:tc>
        <w:tc>
          <w:tcPr>
            <w:tcW w:w="3231" w:type="dxa"/>
          </w:tcPr>
          <w:p w:rsidR="00883D37" w:rsidRDefault="00883D37">
            <w:pPr>
              <w:pStyle w:val="ConsPlusNormal"/>
            </w:pPr>
            <w:r>
              <w:t>Ключевское сельское поселение</w:t>
            </w:r>
          </w:p>
        </w:tc>
        <w:tc>
          <w:tcPr>
            <w:tcW w:w="11055" w:type="dxa"/>
          </w:tcPr>
          <w:p w:rsidR="00883D37" w:rsidRDefault="00883D37">
            <w:pPr>
              <w:pStyle w:val="ConsPlusNormal"/>
            </w:pPr>
            <w:r>
              <w:t xml:space="preserve">Набор коммунальных услуг: электроснабжение, теплоснабжение, горячее и холодное водоснабжение, </w:t>
            </w:r>
            <w:r>
              <w:lastRenderedPageBreak/>
              <w:t>водоотведение. Рост платы граждан сформировался в целях реализации производственных программ организаций, оказывающих коммунальные услуги населению, согласно которым рост тарифов для населения с 1 июля 2016 года к декабрю 2015 года в среднем составил: на отопление - 14,4 %, на электроэнергию - 8,8 %, на питьевую воду - снижение на 7,0 %, водоотведение -13,4 % и в связи с поэтапным доведением уровня оплаты коммунальных услуг до 100 процентов от установленных экономически обоснованных тарифов (льготные тарифы на отопление, электроэнергию); с учетом изменения нормативов потребления коммунальных услуг по отоплению с 01.01.2016 г. (</w:t>
            </w:r>
            <w:hyperlink r:id="rId28" w:history="1">
              <w:r>
                <w:rPr>
                  <w:color w:val="0000FF"/>
                </w:rPr>
                <w:t>Приказ</w:t>
              </w:r>
            </w:hyperlink>
            <w:r>
              <w:t xml:space="preserve"> Министерства ЖКХ от 19.12.2013 N 1062); изменения нормативов расхода тепловой энергии на подогрев холодной воды для ГВС (Приказ Министерства ЖКХ от 16.11.2015 N 556).</w:t>
            </w:r>
          </w:p>
          <w:p w:rsidR="00883D37" w:rsidRDefault="00883D37">
            <w:pPr>
              <w:pStyle w:val="ConsPlusNormal"/>
            </w:pPr>
            <w:r>
              <w:t>Численность населения, изменение размера платы за коммунальные услуги в отношении которого равно установленному предельному (максимальному) индексу: 0,3 тыс. человек. Доля населения, изменение размера платы за коммунальные услуги в отношении которого равно установленному предельному (максимальному) индексу, в общей численности населения на территории муниципального образования 5,5 % ив общей численности населения Камчатского края 0,1 %.</w:t>
            </w:r>
          </w:p>
        </w:tc>
      </w:tr>
      <w:tr w:rsidR="00883D37">
        <w:tc>
          <w:tcPr>
            <w:tcW w:w="840" w:type="dxa"/>
          </w:tcPr>
          <w:p w:rsidR="00883D37" w:rsidRDefault="00883D37">
            <w:pPr>
              <w:pStyle w:val="ConsPlusNormal"/>
              <w:jc w:val="center"/>
            </w:pPr>
            <w:r>
              <w:lastRenderedPageBreak/>
              <w:t>7.3.</w:t>
            </w:r>
          </w:p>
        </w:tc>
        <w:tc>
          <w:tcPr>
            <w:tcW w:w="3231" w:type="dxa"/>
          </w:tcPr>
          <w:p w:rsidR="00883D37" w:rsidRDefault="00883D37">
            <w:pPr>
              <w:pStyle w:val="ConsPlusNormal"/>
            </w:pPr>
            <w:r>
              <w:t>Козыревское сельское поселение</w:t>
            </w:r>
          </w:p>
        </w:tc>
        <w:tc>
          <w:tcPr>
            <w:tcW w:w="11055" w:type="dxa"/>
          </w:tcPr>
          <w:p w:rsidR="00883D37" w:rsidRDefault="00883D37">
            <w:pPr>
              <w:pStyle w:val="ConsPlusNormal"/>
            </w:pPr>
            <w:r>
              <w:t>Набор коммунальных услуг: электроснабжение, теплоснабжение, горячее и холодное водоснабжение. Рост платы граждан сформировался в целях реализации производственных программ организаций, оказывающих коммунальные услуги населению, согласно которым рост тарифов для населения с 1 июля 2016 года к декабрю 2015 года в среднем составил: на отопление - снижение на 39,2 %, на электроэнергию - 8,8 %, на питьевую воду - 6,0 % и в связи с поэтапным доведением уровня оплаты коммунальных услуг до 100 процентов от установленных экономически обоснованных тарифов (льготные тарифы на отопление, электроэнергию); с учетом изменения нормативов потребления коммунальных услуг по отоплению с 01.01.2016 г. (</w:t>
            </w:r>
            <w:hyperlink r:id="rId29" w:history="1">
              <w:r>
                <w:rPr>
                  <w:color w:val="0000FF"/>
                </w:rPr>
                <w:t>Приказ</w:t>
              </w:r>
            </w:hyperlink>
            <w:r>
              <w:t xml:space="preserve"> Министерства ЖКХ от 19.12.2013 N 1061 с изменениями от 18.12.2014 N 742); изменения нормативов расхода тепловой энергии на подогрев холодной воды для ГВС (Приказ Министерства ЖКХ от 16.11.2015 N 556).</w:t>
            </w:r>
          </w:p>
          <w:p w:rsidR="00883D37" w:rsidRDefault="00883D37">
            <w:pPr>
              <w:pStyle w:val="ConsPlusNormal"/>
            </w:pPr>
            <w:r>
              <w:t>Численность населения, изменение размера платы за коммунальные услуги в отношении которого равно установленному предельному (максимальному) индексу: 0,03 тыс. человек. Доля населения, изменение размера платы за коммунальные услуги в отношении которого равно установленному предельному (максимальному) индексу, в общей численности населения на территории муниципального образования 2,2 % и в общей численности населения Камчатского края 0,01 %.</w:t>
            </w:r>
          </w:p>
        </w:tc>
      </w:tr>
      <w:tr w:rsidR="00883D37">
        <w:tc>
          <w:tcPr>
            <w:tcW w:w="840" w:type="dxa"/>
          </w:tcPr>
          <w:p w:rsidR="00883D37" w:rsidRDefault="00883D37">
            <w:pPr>
              <w:pStyle w:val="ConsPlusNormal"/>
              <w:jc w:val="center"/>
            </w:pPr>
            <w:r>
              <w:t>8.</w:t>
            </w:r>
          </w:p>
        </w:tc>
        <w:tc>
          <w:tcPr>
            <w:tcW w:w="3231" w:type="dxa"/>
          </w:tcPr>
          <w:p w:rsidR="00883D37" w:rsidRDefault="00883D37">
            <w:pPr>
              <w:pStyle w:val="ConsPlusNormal"/>
            </w:pPr>
            <w:r>
              <w:t>Быстринский муниципальный район</w:t>
            </w:r>
          </w:p>
        </w:tc>
        <w:tc>
          <w:tcPr>
            <w:tcW w:w="11055" w:type="dxa"/>
          </w:tcPr>
          <w:p w:rsidR="00883D37" w:rsidRDefault="00883D37">
            <w:pPr>
              <w:pStyle w:val="ConsPlusNormal"/>
            </w:pPr>
          </w:p>
        </w:tc>
      </w:tr>
      <w:tr w:rsidR="00883D37">
        <w:tc>
          <w:tcPr>
            <w:tcW w:w="840" w:type="dxa"/>
          </w:tcPr>
          <w:p w:rsidR="00883D37" w:rsidRDefault="00883D37">
            <w:pPr>
              <w:pStyle w:val="ConsPlusNormal"/>
              <w:jc w:val="center"/>
            </w:pPr>
            <w:r>
              <w:t>8.1</w:t>
            </w:r>
          </w:p>
        </w:tc>
        <w:tc>
          <w:tcPr>
            <w:tcW w:w="3231" w:type="dxa"/>
          </w:tcPr>
          <w:p w:rsidR="00883D37" w:rsidRDefault="00883D37">
            <w:pPr>
              <w:pStyle w:val="ConsPlusNormal"/>
            </w:pPr>
            <w:r>
              <w:t>Эссовское сельское поселение</w:t>
            </w:r>
          </w:p>
        </w:tc>
        <w:tc>
          <w:tcPr>
            <w:tcW w:w="11055" w:type="dxa"/>
          </w:tcPr>
          <w:p w:rsidR="00883D37" w:rsidRDefault="00883D37">
            <w:pPr>
              <w:pStyle w:val="ConsPlusNormal"/>
            </w:pPr>
            <w:r>
              <w:t xml:space="preserve">Набор коммунальных услуг: электроснабжение, теплоснабжение, горячее и холодное водоснабжение, водоотведение. Рост платы граждан сформировался в целях реализации производственных программ </w:t>
            </w:r>
            <w:r>
              <w:lastRenderedPageBreak/>
              <w:t>организаций, оказывающих коммунальные услуги населению, согласно которым рост тарифов для населения с 1 июля 2016 года к декабрю 2015 года в среднем составил: на отопление - 0,0 %, на электроэнергию - 8,8 %, на питьевую воду - 0,4 %, водоотведение - 0,0 % и в связи с поэтапным доведением уровня оплаты коммунальных услуг до 100 процентов от установленных экономически обоснованных тарифов (льготные тарифы на отопление, электроэнергию, питьевую воду, водоотведение).</w:t>
            </w:r>
          </w:p>
          <w:p w:rsidR="00883D37" w:rsidRDefault="00883D37">
            <w:pPr>
              <w:pStyle w:val="ConsPlusNormal"/>
            </w:pPr>
            <w:r>
              <w:t>Численность населения, изменение размера платы за коммунальные услуги в отношении которого равно установленному предельному (максимальному) индексу: 1,9 тыс. человек. Доля населения, изменение размера платы за коммунальные услуги в отношении которого равно установленному предельному (максимальному) индексу, в общей численности населения на территории муниципального образования 100,0 % и в общей численности населения Камчатского края 0,6 %.</w:t>
            </w:r>
          </w:p>
        </w:tc>
      </w:tr>
      <w:tr w:rsidR="00883D37">
        <w:tc>
          <w:tcPr>
            <w:tcW w:w="840" w:type="dxa"/>
          </w:tcPr>
          <w:p w:rsidR="00883D37" w:rsidRDefault="00883D37">
            <w:pPr>
              <w:pStyle w:val="ConsPlusNormal"/>
              <w:jc w:val="center"/>
            </w:pPr>
            <w:r>
              <w:lastRenderedPageBreak/>
              <w:t>8.2.</w:t>
            </w:r>
          </w:p>
        </w:tc>
        <w:tc>
          <w:tcPr>
            <w:tcW w:w="3231" w:type="dxa"/>
          </w:tcPr>
          <w:p w:rsidR="00883D37" w:rsidRDefault="00883D37">
            <w:pPr>
              <w:pStyle w:val="ConsPlusNormal"/>
            </w:pPr>
            <w:r>
              <w:t>Анавгайское сельское поселение</w:t>
            </w:r>
          </w:p>
        </w:tc>
        <w:tc>
          <w:tcPr>
            <w:tcW w:w="11055" w:type="dxa"/>
          </w:tcPr>
          <w:p w:rsidR="00883D37" w:rsidRDefault="00883D37">
            <w:pPr>
              <w:pStyle w:val="ConsPlusNormal"/>
            </w:pPr>
            <w:r>
              <w:t>Набор коммунальных услуг: электроснабжение, теплоснабжение, горячее и холодное водоснабжение. Рост платы граждан сформировался в целях реализации производственных программ организаций, оказывающих коммунальные услуги населению, согласно которым рост тарифов для населения с 1 июля 2016 года к декабрю 2015 года в среднем составил: на отопление - 7,6 %, на электроэнергию - 8,8 %, на питьевую воду - 6,4 % и в связи с поэтапным доведением уровня оплаты коммунальных услуг до 100 процентов от установленных экономически обоснованных тарифов (льготные тарифы на отопление, электроэнергию, питьевую воду). Численность населения, изменение размера платы за коммунальные услуги в отношении которого равно установленному предельному (максимальному) индексу: 0,5 тыс. человек. Доля населения, изменение размера платы за коммунальные услуги в отношении которого равно установленному предельному (максимальному) индексу, в общей численности населения на территории муниципального образования 100,0 % и в общей численности населения Камчатского края 0,2 %.</w:t>
            </w:r>
          </w:p>
        </w:tc>
      </w:tr>
      <w:tr w:rsidR="00883D37">
        <w:tc>
          <w:tcPr>
            <w:tcW w:w="840" w:type="dxa"/>
          </w:tcPr>
          <w:p w:rsidR="00883D37" w:rsidRDefault="00883D37">
            <w:pPr>
              <w:pStyle w:val="ConsPlusNormal"/>
              <w:jc w:val="center"/>
            </w:pPr>
            <w:r>
              <w:t>9.</w:t>
            </w:r>
          </w:p>
        </w:tc>
        <w:tc>
          <w:tcPr>
            <w:tcW w:w="3231" w:type="dxa"/>
          </w:tcPr>
          <w:p w:rsidR="00883D37" w:rsidRDefault="00883D37">
            <w:pPr>
              <w:pStyle w:val="ConsPlusNormal"/>
            </w:pPr>
            <w:r>
              <w:t>Алеутский муниципальный район</w:t>
            </w:r>
          </w:p>
        </w:tc>
        <w:tc>
          <w:tcPr>
            <w:tcW w:w="11055" w:type="dxa"/>
          </w:tcPr>
          <w:p w:rsidR="00883D37" w:rsidRDefault="00883D37">
            <w:pPr>
              <w:pStyle w:val="ConsPlusNormal"/>
            </w:pPr>
          </w:p>
        </w:tc>
      </w:tr>
      <w:tr w:rsidR="00883D37">
        <w:tc>
          <w:tcPr>
            <w:tcW w:w="840" w:type="dxa"/>
          </w:tcPr>
          <w:p w:rsidR="00883D37" w:rsidRDefault="00883D37">
            <w:pPr>
              <w:pStyle w:val="ConsPlusNormal"/>
              <w:jc w:val="center"/>
            </w:pPr>
            <w:r>
              <w:t>9.1.</w:t>
            </w:r>
          </w:p>
        </w:tc>
        <w:tc>
          <w:tcPr>
            <w:tcW w:w="3231" w:type="dxa"/>
          </w:tcPr>
          <w:p w:rsidR="00883D37" w:rsidRDefault="00883D37">
            <w:pPr>
              <w:pStyle w:val="ConsPlusNormal"/>
            </w:pPr>
            <w:r>
              <w:t>Никольское сельское поселение</w:t>
            </w:r>
          </w:p>
        </w:tc>
        <w:tc>
          <w:tcPr>
            <w:tcW w:w="11055" w:type="dxa"/>
          </w:tcPr>
          <w:p w:rsidR="00883D37" w:rsidRDefault="00883D37">
            <w:pPr>
              <w:pStyle w:val="ConsPlusNormal"/>
            </w:pPr>
            <w:r>
              <w:t>Набор коммунальных услуг: электроснабжение, теплоснабжение, горячее и холодное водоснабжение. Рост платы граждан сформировался в целях реализации производственных программ организаций, оказывающих коммунальные услуги населению, согласно которым рост тарифов для населения с 1 июля 2016 года к декабрю 2015 года в среднем составил: на отопление - 5,1 %, на электроэнергию - 8,8 %, на питьевую воду - 6,0 % и в связи с поэтапным доведением уровня оплаты коммунальных услуг до 100 процентов от установленных экономически обоснованных тарифов (льготные тарифы на отопление, электроэнергию, питьевую воду); с учетом изменения нормативов потребления коммунальных услуг по отоплению с 01.01.2016 г. (</w:t>
            </w:r>
            <w:hyperlink r:id="rId30" w:history="1">
              <w:r>
                <w:rPr>
                  <w:color w:val="0000FF"/>
                </w:rPr>
                <w:t>Приказ</w:t>
              </w:r>
            </w:hyperlink>
            <w:r>
              <w:t xml:space="preserve"> Министерства ЖКХ от 19.12.2013 N 1063 с изменениями от 18.12.2014 N 768); изменения нормативов расхода тепловой энергии на </w:t>
            </w:r>
            <w:r>
              <w:lastRenderedPageBreak/>
              <w:t>подогрев холодной воды для ГВС (Приказ Министерства ЖКХ от 16.11.2015 N 550).</w:t>
            </w:r>
          </w:p>
          <w:p w:rsidR="00883D37" w:rsidRDefault="00883D37">
            <w:pPr>
              <w:pStyle w:val="ConsPlusNormal"/>
            </w:pPr>
            <w:r>
              <w:t>Численность населения, изменение размера платы за коммунальные услуги в отношении которого равно установленному предельному (максимальному) индексу: 0,1 тыс. человек. Доля населения, изменение размера платы за коммунальные услуги в отношении которого равно установленному предельному (максимальному) индексу, в общей численности населения на территории муниципального образования 18,0 % и в общей численности населения Камчатского края 0,03 %.</w:t>
            </w:r>
          </w:p>
        </w:tc>
      </w:tr>
      <w:tr w:rsidR="00883D37">
        <w:tc>
          <w:tcPr>
            <w:tcW w:w="840" w:type="dxa"/>
          </w:tcPr>
          <w:p w:rsidR="00883D37" w:rsidRDefault="00883D37">
            <w:pPr>
              <w:pStyle w:val="ConsPlusNormal"/>
              <w:jc w:val="center"/>
            </w:pPr>
            <w:r>
              <w:lastRenderedPageBreak/>
              <w:t>10.</w:t>
            </w:r>
          </w:p>
        </w:tc>
        <w:tc>
          <w:tcPr>
            <w:tcW w:w="3231" w:type="dxa"/>
          </w:tcPr>
          <w:p w:rsidR="00883D37" w:rsidRDefault="00883D37">
            <w:pPr>
              <w:pStyle w:val="ConsPlusNormal"/>
            </w:pPr>
            <w:r>
              <w:t>Пенжинский муниципальный район</w:t>
            </w:r>
          </w:p>
        </w:tc>
        <w:tc>
          <w:tcPr>
            <w:tcW w:w="11055" w:type="dxa"/>
          </w:tcPr>
          <w:p w:rsidR="00883D37" w:rsidRDefault="00883D37">
            <w:pPr>
              <w:pStyle w:val="ConsPlusNormal"/>
            </w:pPr>
          </w:p>
        </w:tc>
      </w:tr>
      <w:tr w:rsidR="00883D37">
        <w:tc>
          <w:tcPr>
            <w:tcW w:w="840" w:type="dxa"/>
          </w:tcPr>
          <w:p w:rsidR="00883D37" w:rsidRDefault="00883D37">
            <w:pPr>
              <w:pStyle w:val="ConsPlusNormal"/>
              <w:jc w:val="center"/>
            </w:pPr>
            <w:r>
              <w:t>10.1.</w:t>
            </w:r>
          </w:p>
        </w:tc>
        <w:tc>
          <w:tcPr>
            <w:tcW w:w="3231" w:type="dxa"/>
          </w:tcPr>
          <w:p w:rsidR="00883D37" w:rsidRDefault="00883D37">
            <w:pPr>
              <w:pStyle w:val="ConsPlusNormal"/>
            </w:pPr>
            <w:r>
              <w:t>Сельское поселение "село Аянка"</w:t>
            </w:r>
          </w:p>
        </w:tc>
        <w:tc>
          <w:tcPr>
            <w:tcW w:w="11055" w:type="dxa"/>
          </w:tcPr>
          <w:p w:rsidR="00883D37" w:rsidRDefault="00883D37">
            <w:pPr>
              <w:pStyle w:val="ConsPlusNormal"/>
            </w:pPr>
            <w:r>
              <w:t>Набор коммунальных услуг: электроснабжение, теплоснабжение, холодное водоснабжение. Рост платы граждан сформировался в целях реализации производственных программ организаций, оказывающих коммунальные услуги населению, согласно которым рост тарифов для населения с 1 июля 2016 года к декабрю 2015 года в среднем составил: на отопление - снижение на 5,4 %, на электроэнергию - 8,8 %, на питьевую воду - 0,0 % и в связи с поэтапным доведением уровня оплаты коммунальных услуг до 100 процентов от установленных экономически обоснованных тарифов (льготные тарифы на отопление, электроэнергию, питьевую воду); с учетом изменения нормативов потребления коммунальных услуг по отоплению с 01.01.2016 г. (</w:t>
            </w:r>
            <w:hyperlink r:id="rId31" w:history="1">
              <w:r>
                <w:rPr>
                  <w:color w:val="0000FF"/>
                </w:rPr>
                <w:t>Приказ</w:t>
              </w:r>
            </w:hyperlink>
            <w:r>
              <w:t xml:space="preserve"> Министерства ЖКХ от 19.12.2013 N 1067 с изменениями от 18.12.2014 N 753).</w:t>
            </w:r>
          </w:p>
          <w:p w:rsidR="00883D37" w:rsidRDefault="00883D37">
            <w:pPr>
              <w:pStyle w:val="ConsPlusNormal"/>
            </w:pPr>
            <w:r>
              <w:t>Численность населения, изменение размера платы за коммунальные услуги в отношении которого равно установленному предельному (максимальному) индексу: 0,01 тыс. человек. Доля населения, изменение размера платы за коммунальные услуги в отношении которого равно установленному предельному (максимальному) индексу, в общей численности населения на территории муниципального образования 27,2 % и в общей численности населения Камчатского края 0,02 %.</w:t>
            </w:r>
          </w:p>
        </w:tc>
      </w:tr>
      <w:tr w:rsidR="00883D37">
        <w:tc>
          <w:tcPr>
            <w:tcW w:w="840" w:type="dxa"/>
          </w:tcPr>
          <w:p w:rsidR="00883D37" w:rsidRDefault="00883D37">
            <w:pPr>
              <w:pStyle w:val="ConsPlusNormal"/>
              <w:jc w:val="center"/>
            </w:pPr>
            <w:r>
              <w:t>10.2.</w:t>
            </w:r>
          </w:p>
        </w:tc>
        <w:tc>
          <w:tcPr>
            <w:tcW w:w="3231" w:type="dxa"/>
          </w:tcPr>
          <w:p w:rsidR="00883D37" w:rsidRDefault="00883D37">
            <w:pPr>
              <w:pStyle w:val="ConsPlusNormal"/>
            </w:pPr>
            <w:r>
              <w:t>Сельское поселение "село Каменское"</w:t>
            </w:r>
          </w:p>
        </w:tc>
        <w:tc>
          <w:tcPr>
            <w:tcW w:w="11055" w:type="dxa"/>
          </w:tcPr>
          <w:p w:rsidR="00883D37" w:rsidRDefault="00883D37">
            <w:pPr>
              <w:pStyle w:val="ConsPlusNormal"/>
            </w:pPr>
            <w:r>
              <w:t>Набор коммунальных услуг: электроснабжение, теплоснабжение, холодное водоснабжение. Рост платы граждан сформировался в целях реализации производственных программ организаций, оказывающих коммунальные услуги населению, согласно которым рост тарифов для населения с 1 июля 2016 года к декабрю 2015 года в среднем составил: на отопление - снижение на 5,9 %, на электроэнергию - 8,8 %, на питьевую воду - 0,0 % и в связи с поэтапным доведением уровня оплаты коммунальных услуг до 100 процентов от установленных экономически обоснованных тарифов (льготные тарифы на отопление, электроэнергию, питьевую воду); с учетом изменения нормативов потребления коммунальных услуг по отоплению с 01.01.2016 г. (</w:t>
            </w:r>
            <w:hyperlink r:id="rId32" w:history="1">
              <w:r>
                <w:rPr>
                  <w:color w:val="0000FF"/>
                </w:rPr>
                <w:t>Приказ</w:t>
              </w:r>
            </w:hyperlink>
            <w:r>
              <w:t xml:space="preserve"> Министерства ЖКХ от 19.12.2013 N 1067 с изменениями от 18.12.2014 N 753).</w:t>
            </w:r>
          </w:p>
          <w:p w:rsidR="00883D37" w:rsidRDefault="00883D37">
            <w:pPr>
              <w:pStyle w:val="ConsPlusNormal"/>
            </w:pPr>
            <w:r>
              <w:t xml:space="preserve">Численность населения, изменение размера платы за коммунальные услуги в отношении которого равно установленному предельному (максимальному) индексу: 0,01 тыс. человек. Доля населения, изменение размера </w:t>
            </w:r>
            <w:r>
              <w:lastRenderedPageBreak/>
              <w:t>платы за коммунальные услуги в отношении которого равно установленному предельному (максимальному) индексу, в общей численности населения на территории муниципального образования 13,0 % и в общей численности населения Камчатского края 0,03 %.</w:t>
            </w:r>
          </w:p>
        </w:tc>
      </w:tr>
      <w:tr w:rsidR="00883D37">
        <w:tc>
          <w:tcPr>
            <w:tcW w:w="840" w:type="dxa"/>
          </w:tcPr>
          <w:p w:rsidR="00883D37" w:rsidRDefault="00883D37">
            <w:pPr>
              <w:pStyle w:val="ConsPlusNormal"/>
              <w:jc w:val="center"/>
            </w:pPr>
            <w:r>
              <w:lastRenderedPageBreak/>
              <w:t>10.3.</w:t>
            </w:r>
          </w:p>
        </w:tc>
        <w:tc>
          <w:tcPr>
            <w:tcW w:w="3231" w:type="dxa"/>
          </w:tcPr>
          <w:p w:rsidR="00883D37" w:rsidRDefault="00883D37">
            <w:pPr>
              <w:pStyle w:val="ConsPlusNormal"/>
            </w:pPr>
            <w:r>
              <w:t>Сельское поселение "село Манилы"</w:t>
            </w:r>
          </w:p>
        </w:tc>
        <w:tc>
          <w:tcPr>
            <w:tcW w:w="11055" w:type="dxa"/>
          </w:tcPr>
          <w:p w:rsidR="00883D37" w:rsidRDefault="00883D37">
            <w:pPr>
              <w:pStyle w:val="ConsPlusNormal"/>
            </w:pPr>
            <w:r>
              <w:t>Набор коммунальных услуг: электроснабжение, теплоснабжение, холодное водоснабжение. Рост платы граждан сформировался в целях реализации производственных программ организаций, оказывающих коммунальные услуги населению, согласно которым рост тарифов для населения с 1 июля 2016 года к декабрю 2015 года в среднем составил: на отопление - снижение на 5,9 %, на электроэнергию - 8,8 %,на питьевую воду - 0,0 % и в связи с поэтапным доведением уровня оплаты коммунальных услуг до 100 процентов от установленных экономически обоснованных тарифов (льготные тарифы на отопление, электроэнергию, питьевую воду); с учетом изменения нормативов потребления коммунальных услуг по отоплению с 01.01.2016 г. (</w:t>
            </w:r>
            <w:hyperlink r:id="rId33" w:history="1">
              <w:r>
                <w:rPr>
                  <w:color w:val="0000FF"/>
                </w:rPr>
                <w:t>Приказ</w:t>
              </w:r>
            </w:hyperlink>
            <w:r>
              <w:t xml:space="preserve"> Министерства ЖКХ от 19.12.2013 N 1067 с изменениями от 18.12.2014 N 753).</w:t>
            </w:r>
          </w:p>
          <w:p w:rsidR="00883D37" w:rsidRDefault="00883D37">
            <w:pPr>
              <w:pStyle w:val="ConsPlusNormal"/>
            </w:pPr>
            <w:r>
              <w:t>Численность населения, изменение размера платы за коммунальные услуги в отношении которого равно установленному предельному (максимальному) индексу: 0,4 тыс. человек. Доля населения, изменение размера платы за коммунальные услуги в отношении которого равно установленному предельному (максимальному) индексу, в общей численности населения на территории муниципального образования 47,7 % и в общей численности населения Камчатского края 0,1 %.</w:t>
            </w:r>
          </w:p>
        </w:tc>
      </w:tr>
      <w:tr w:rsidR="00883D37">
        <w:tc>
          <w:tcPr>
            <w:tcW w:w="840" w:type="dxa"/>
          </w:tcPr>
          <w:p w:rsidR="00883D37" w:rsidRDefault="00883D37">
            <w:pPr>
              <w:pStyle w:val="ConsPlusNormal"/>
              <w:jc w:val="center"/>
            </w:pPr>
            <w:r>
              <w:t>10.4.</w:t>
            </w:r>
          </w:p>
        </w:tc>
        <w:tc>
          <w:tcPr>
            <w:tcW w:w="3231" w:type="dxa"/>
          </w:tcPr>
          <w:p w:rsidR="00883D37" w:rsidRDefault="00883D37">
            <w:pPr>
              <w:pStyle w:val="ConsPlusNormal"/>
            </w:pPr>
            <w:r>
              <w:t>Сельское поселение "село Слаутное"</w:t>
            </w:r>
          </w:p>
        </w:tc>
        <w:tc>
          <w:tcPr>
            <w:tcW w:w="11055" w:type="dxa"/>
          </w:tcPr>
          <w:p w:rsidR="00883D37" w:rsidRDefault="00883D37">
            <w:pPr>
              <w:pStyle w:val="ConsPlusNormal"/>
            </w:pPr>
            <w:r>
              <w:t>Набор коммунальных услуг: электроснабжение, теплоснабжение, холодное водоснабжение. Рост платы граждан сформировался в целях реализации производственных программ организаций, оказывающих коммунальные услуги населению, согласно которым рост тарифов для населения с 1 июля 2015 года к декабрю 2014 года в среднем составил: на отопление - снижение на 5,4 %, на электроэнергию - 8,8 %, на питьевую воду - 0,0 % и в связи с поэтапным доведением уровня оплаты коммунальных услуг до 100 процентов от установленных экономически обоснованных тарифов (льготные тарифы на отопление, электроэнергию, питьевую воду); с учетом изменения нормативов потребления коммунальных услуг по отоплению с 01.01.2016 г. (</w:t>
            </w:r>
            <w:hyperlink r:id="rId34" w:history="1">
              <w:r>
                <w:rPr>
                  <w:color w:val="0000FF"/>
                </w:rPr>
                <w:t>Приказ</w:t>
              </w:r>
            </w:hyperlink>
            <w:r>
              <w:t xml:space="preserve"> Министерства ЖКХ от 19.12.2013 N 1067 с изменениями от 18.12.2014 N 753).</w:t>
            </w:r>
          </w:p>
          <w:p w:rsidR="00883D37" w:rsidRDefault="00883D37">
            <w:pPr>
              <w:pStyle w:val="ConsPlusNormal"/>
            </w:pPr>
            <w:r>
              <w:t>Численность населения, изменение размера платы за коммунальные услуги в отношении которого равно установленному предельному (максимальному) индексу: 0,02 тыс. человек. Доля населения, изменение размера платы за коммунальные услуги в отношении которого равно установленному предельному (максимальному) индексу, в общей численности населения на территории муниципального образования 8,9 % и в общей численности населения Камчатского края 0,01 %.</w:t>
            </w:r>
          </w:p>
        </w:tc>
      </w:tr>
      <w:tr w:rsidR="00883D37">
        <w:tc>
          <w:tcPr>
            <w:tcW w:w="840" w:type="dxa"/>
          </w:tcPr>
          <w:p w:rsidR="00883D37" w:rsidRDefault="00883D37">
            <w:pPr>
              <w:pStyle w:val="ConsPlusNormal"/>
              <w:jc w:val="center"/>
            </w:pPr>
            <w:r>
              <w:t>10.5.</w:t>
            </w:r>
          </w:p>
        </w:tc>
        <w:tc>
          <w:tcPr>
            <w:tcW w:w="3231" w:type="dxa"/>
          </w:tcPr>
          <w:p w:rsidR="00883D37" w:rsidRDefault="00883D37">
            <w:pPr>
              <w:pStyle w:val="ConsPlusNormal"/>
            </w:pPr>
            <w:r>
              <w:t>Сельское поселение "село Таловка"</w:t>
            </w:r>
          </w:p>
        </w:tc>
        <w:tc>
          <w:tcPr>
            <w:tcW w:w="11055" w:type="dxa"/>
          </w:tcPr>
          <w:p w:rsidR="00883D37" w:rsidRDefault="00883D37">
            <w:pPr>
              <w:pStyle w:val="ConsPlusNormal"/>
            </w:pPr>
            <w:r>
              <w:t xml:space="preserve">Набор коммунальных услуг: электроснабжение. Рост платы граждан сформировался в целях реализации производственных программ организаций, оказывающих коммунальные услуги населению, согласно которым рост </w:t>
            </w:r>
            <w:r>
              <w:lastRenderedPageBreak/>
              <w:t>тарифов для населения с 1 июля 2016 года к декабрю 2015 года в среднем составил: на электроэнергию - 8,8 %, и в связи с поэтапным доведением уровня оплаты коммунальных услуг до 100 процентов от установленных экономически обоснованных тарифов (льготные тарифы на электроэнергию).</w:t>
            </w:r>
          </w:p>
          <w:p w:rsidR="00883D37" w:rsidRDefault="00883D37">
            <w:pPr>
              <w:pStyle w:val="ConsPlusNormal"/>
            </w:pPr>
            <w:r>
              <w:t>Численность населения, изменение размера платы за коммунальные услуги в отношении которого равно установленному предельному (максимальному) индексу: 0,2 тыс. человек. Доля населения, изменение размера платы за коммунальные услуги в отношении которого равно установленному предельному (максимальному) индексу, в общей численности населения на территории муниципального образования 100,0 % и в общей численности населения Камчатского края 0,1 %.</w:t>
            </w:r>
          </w:p>
        </w:tc>
      </w:tr>
      <w:tr w:rsidR="00883D37">
        <w:tc>
          <w:tcPr>
            <w:tcW w:w="840" w:type="dxa"/>
          </w:tcPr>
          <w:p w:rsidR="00883D37" w:rsidRDefault="00883D37">
            <w:pPr>
              <w:pStyle w:val="ConsPlusNormal"/>
              <w:jc w:val="center"/>
            </w:pPr>
            <w:r>
              <w:lastRenderedPageBreak/>
              <w:t>11.</w:t>
            </w:r>
          </w:p>
        </w:tc>
        <w:tc>
          <w:tcPr>
            <w:tcW w:w="3231" w:type="dxa"/>
          </w:tcPr>
          <w:p w:rsidR="00883D37" w:rsidRDefault="00883D37">
            <w:pPr>
              <w:pStyle w:val="ConsPlusNormal"/>
            </w:pPr>
            <w:r>
              <w:t>Карагинский муниципальный район</w:t>
            </w:r>
          </w:p>
        </w:tc>
        <w:tc>
          <w:tcPr>
            <w:tcW w:w="11055" w:type="dxa"/>
          </w:tcPr>
          <w:p w:rsidR="00883D37" w:rsidRDefault="00883D37">
            <w:pPr>
              <w:pStyle w:val="ConsPlusNormal"/>
            </w:pPr>
          </w:p>
        </w:tc>
      </w:tr>
      <w:tr w:rsidR="00883D37">
        <w:tc>
          <w:tcPr>
            <w:tcW w:w="840" w:type="dxa"/>
          </w:tcPr>
          <w:p w:rsidR="00883D37" w:rsidRDefault="00883D37">
            <w:pPr>
              <w:pStyle w:val="ConsPlusNormal"/>
              <w:jc w:val="center"/>
            </w:pPr>
            <w:r>
              <w:t>11.1.</w:t>
            </w:r>
          </w:p>
        </w:tc>
        <w:tc>
          <w:tcPr>
            <w:tcW w:w="3231" w:type="dxa"/>
          </w:tcPr>
          <w:p w:rsidR="00883D37" w:rsidRDefault="00883D37">
            <w:pPr>
              <w:pStyle w:val="ConsPlusNormal"/>
            </w:pPr>
            <w:r>
              <w:t>Городское поселение "поселок Оссора"</w:t>
            </w:r>
          </w:p>
        </w:tc>
        <w:tc>
          <w:tcPr>
            <w:tcW w:w="11055" w:type="dxa"/>
          </w:tcPr>
          <w:p w:rsidR="00883D37" w:rsidRDefault="00883D37">
            <w:pPr>
              <w:pStyle w:val="ConsPlusNormal"/>
            </w:pPr>
            <w:r>
              <w:t>Набор коммунальных услуг: электроснабжение, теплоснабжение, горячее и холодное водоснабжение, водоотведение. Рост платы граждан сформировался в целях реализации производственных программ организаций, оказывающих коммунальные услуги населению, согласно которым рост тарифов для населения с 1 июля 2016 года к декабрю 2015 года в среднем составил: на отопление - 31,9 %, на электроэнергию - 8,8 %, на питьевую воду - 0,0 %, на водоотведение - 0,0 % и в связи с поэтапным доведением уровня оплаты коммунальных услуг до 100 процентов от установленных экономически обоснованных тарифов (льготные тарифы на отопление, электроэнергию, питьевую воду, водоотведение); с учетом изменения нормативов потребления коммунальных услуг по отоплению с 01.01.2016 г. (</w:t>
            </w:r>
            <w:hyperlink r:id="rId35" w:history="1">
              <w:r>
                <w:rPr>
                  <w:color w:val="0000FF"/>
                </w:rPr>
                <w:t>Приказ</w:t>
              </w:r>
            </w:hyperlink>
            <w:r>
              <w:t xml:space="preserve"> Министерства ЖКХ от 19.12.2013 N 1068 с изменениями от 18.12.2014 N 757); изменения нормативов расхода тепловой энергии на подогрев холодной воды для ГВС (Приказ Министерства ЖКХ от 16.11.2015 N 554).</w:t>
            </w:r>
          </w:p>
          <w:p w:rsidR="00883D37" w:rsidRDefault="00883D37">
            <w:pPr>
              <w:pStyle w:val="ConsPlusNormal"/>
            </w:pPr>
            <w:r>
              <w:t>Численность населения, изменение размера платы за коммунальные услуги в отношении которого равно установленному предельному (максимальному) индексу: 1,1 тыс. человек. Доля населения, изменение размера платы за коммунальные услуги в отношении которого равно установленному предельному (максимальному) индексу, в общей численности населения на территории муниципального образования 50,0 % и в общей численности населения Камчатского края 0,3 %.</w:t>
            </w:r>
          </w:p>
        </w:tc>
      </w:tr>
      <w:tr w:rsidR="00883D37">
        <w:tc>
          <w:tcPr>
            <w:tcW w:w="840" w:type="dxa"/>
          </w:tcPr>
          <w:p w:rsidR="00883D37" w:rsidRDefault="00883D37">
            <w:pPr>
              <w:pStyle w:val="ConsPlusNormal"/>
              <w:jc w:val="center"/>
            </w:pPr>
            <w:r>
              <w:t>11.2.</w:t>
            </w:r>
          </w:p>
        </w:tc>
        <w:tc>
          <w:tcPr>
            <w:tcW w:w="3231" w:type="dxa"/>
          </w:tcPr>
          <w:p w:rsidR="00883D37" w:rsidRDefault="00883D37">
            <w:pPr>
              <w:pStyle w:val="ConsPlusNormal"/>
            </w:pPr>
            <w:r>
              <w:t>Сельское поселение "село Ивашка"</w:t>
            </w:r>
          </w:p>
        </w:tc>
        <w:tc>
          <w:tcPr>
            <w:tcW w:w="11055" w:type="dxa"/>
          </w:tcPr>
          <w:p w:rsidR="00883D37" w:rsidRDefault="00883D37">
            <w:pPr>
              <w:pStyle w:val="ConsPlusNormal"/>
            </w:pPr>
            <w:r>
              <w:t xml:space="preserve">Набор коммунальных услуг: электроснабжение, теплоснабжение. Рост платы граждан сформировался в целях реализации производственных программ организаций, оказывающих коммунальные услуги населению, согласно которым рост тарифов для населения с 1 июля 2016 года к декабрю 2015 года в среднем составил: на отопление - снижение на 2,1 %, на электроэнергию - 8,8 % и в связи с поэтапным доведением уровня оплаты коммунальных услуг до 100 процентов от установленных экономически обоснованных тарифов (льготные тарифы на отопление, электроэнергию); с учетом изменения нормативов потребления коммунальных услуг по отоплению с 01.01.2016 г. </w:t>
            </w:r>
            <w:r>
              <w:lastRenderedPageBreak/>
              <w:t>(</w:t>
            </w:r>
            <w:hyperlink r:id="rId36" w:history="1">
              <w:r>
                <w:rPr>
                  <w:color w:val="0000FF"/>
                </w:rPr>
                <w:t>Приказ</w:t>
              </w:r>
            </w:hyperlink>
            <w:r>
              <w:t xml:space="preserve"> Министерства ЖКХ от 19.12.2013 N 1069 с изменениями от 18.12.2014 N 759); изменения нормативов расхода тепловой энергии на подогрев холодной воды для ГВС (Приказ Министерства ЖКХ от 16.11.2015 N 554).</w:t>
            </w:r>
          </w:p>
          <w:p w:rsidR="00883D37" w:rsidRDefault="00883D37">
            <w:pPr>
              <w:pStyle w:val="ConsPlusNormal"/>
            </w:pPr>
            <w:r>
              <w:t>Численность населения, изменение размера платы за коммунальные услуги в отношении которого равно установленному предельному (максимальному) индексу: 0,03 тыс. человек. Доля населения, изменение размера платы за коммунальные услуги в отношении которого равно установленному предельному (максимальному) индексу, в общей численности населения на территории муниципального образования 5,7 % и в общей численности населения Камчатского края 0,01 %.</w:t>
            </w:r>
          </w:p>
        </w:tc>
      </w:tr>
      <w:tr w:rsidR="00883D37">
        <w:tc>
          <w:tcPr>
            <w:tcW w:w="840" w:type="dxa"/>
          </w:tcPr>
          <w:p w:rsidR="00883D37" w:rsidRDefault="00883D37">
            <w:pPr>
              <w:pStyle w:val="ConsPlusNormal"/>
              <w:jc w:val="center"/>
            </w:pPr>
            <w:r>
              <w:lastRenderedPageBreak/>
              <w:t>11.3.</w:t>
            </w:r>
          </w:p>
        </w:tc>
        <w:tc>
          <w:tcPr>
            <w:tcW w:w="3231" w:type="dxa"/>
          </w:tcPr>
          <w:p w:rsidR="00883D37" w:rsidRDefault="00883D37">
            <w:pPr>
              <w:pStyle w:val="ConsPlusNormal"/>
            </w:pPr>
            <w:r>
              <w:t>Сельское поселение "село Ильпырское"</w:t>
            </w:r>
          </w:p>
        </w:tc>
        <w:tc>
          <w:tcPr>
            <w:tcW w:w="11055" w:type="dxa"/>
          </w:tcPr>
          <w:p w:rsidR="00883D37" w:rsidRDefault="00883D37">
            <w:pPr>
              <w:pStyle w:val="ConsPlusNormal"/>
            </w:pPr>
            <w:r>
              <w:t>Набор коммунальных услуг: электроснабжение, водоснабжение. Рост платы граждан сформировался в целях реализации производственных программ организаций, оказывающих коммунальные услуги населению, согласно которым прогнозный рост тарифов для с 1 июля 2016 года к декабрю 2015 года в среднем составил: на электроэнергию - 8,8 %, на питьевую воду - 3,3 % и в связи с поэтапным доведением уровня оплаты коммунальных услуг до 100 процентов от установленных экономически обоснованных тарифов (льготные тарифы на электроэнергию).</w:t>
            </w:r>
          </w:p>
          <w:p w:rsidR="00883D37" w:rsidRDefault="00883D37">
            <w:pPr>
              <w:pStyle w:val="ConsPlusNormal"/>
            </w:pPr>
            <w:r>
              <w:t>Численность населения, изменение размера платы за коммунальные услуги в отношении которого равно установленному предельному (максимальному) индексу: 0,2 тыс. человек. Доля населения, изменение размера платы за коммунальные услуги в отношении которого равно установленному предельному (максимальному) индексу, в общей численности населения на территории муниципального образования 100,0 % и в общей численности населения Камчатского края 0,05 %.</w:t>
            </w:r>
          </w:p>
        </w:tc>
      </w:tr>
      <w:tr w:rsidR="00883D37">
        <w:tc>
          <w:tcPr>
            <w:tcW w:w="840" w:type="dxa"/>
          </w:tcPr>
          <w:p w:rsidR="00883D37" w:rsidRDefault="00883D37">
            <w:pPr>
              <w:pStyle w:val="ConsPlusNormal"/>
              <w:jc w:val="center"/>
            </w:pPr>
            <w:r>
              <w:t>11.4.</w:t>
            </w:r>
          </w:p>
        </w:tc>
        <w:tc>
          <w:tcPr>
            <w:tcW w:w="3231" w:type="dxa"/>
          </w:tcPr>
          <w:p w:rsidR="00883D37" w:rsidRDefault="00883D37">
            <w:pPr>
              <w:pStyle w:val="ConsPlusNormal"/>
            </w:pPr>
            <w:r>
              <w:t>Сельское поселение "село Карага"</w:t>
            </w:r>
          </w:p>
        </w:tc>
        <w:tc>
          <w:tcPr>
            <w:tcW w:w="11055" w:type="dxa"/>
          </w:tcPr>
          <w:p w:rsidR="00883D37" w:rsidRDefault="00883D37">
            <w:pPr>
              <w:pStyle w:val="ConsPlusNormal"/>
            </w:pPr>
            <w:r>
              <w:t>Набор коммунальных услуг: электроснабжение, теплоснабжение, горячее и холодное водоснабжение. Рост платы граждан сформировался в целях реализации производственных программ организаций, оказывающих коммунальные услуги населению, согласно которым прогнозный рост тарифов для населения с 1 июля 2016 года к декабрю 2015 года в среднем составил: на отопление - снижение на 7,7 %, на электроэнергию - 8,8 %, на питьевую воду - 0,0 % и в связи с поэтапным доведением уровня оплаты коммунальных услуг до 100 процентов от установленных экономически обоснованных тарифов (льготные тарифы на отопление, электроэнергию, питьевую воду); с учетом изменения нормативов потребления коммунальных услуг по отоплению с 01.01.2016 г. (</w:t>
            </w:r>
            <w:hyperlink r:id="rId37" w:history="1">
              <w:r>
                <w:rPr>
                  <w:color w:val="0000FF"/>
                </w:rPr>
                <w:t>Приказ</w:t>
              </w:r>
            </w:hyperlink>
            <w:r>
              <w:t xml:space="preserve"> Министерства ЖКХ от 19.12.2013 N 1068 с изменениями от 18.12.2014 N 757); изменения нормативов расхода тепловой энергии на подогрев холодной воды для ГВС (Приказ Министерства ЖКХ от 16.11.2015 N 554).</w:t>
            </w:r>
          </w:p>
          <w:p w:rsidR="00883D37" w:rsidRDefault="00883D37">
            <w:pPr>
              <w:pStyle w:val="ConsPlusNormal"/>
            </w:pPr>
            <w:r>
              <w:t>Численность населения, изменение размера платы за коммунальные услуги в отношении которого равно установленному предельному (максимальному) индексу: 0,03 тыс. человек. Доля населения, изменение размера платы за коммунальные услуги в отношении которого равно установленному предельному (максимальному) индексу, в общей численности населения на территории муниципального образования 8,8 % и в общей численности населения Камчатского края 0,01 %.</w:t>
            </w:r>
          </w:p>
        </w:tc>
      </w:tr>
      <w:tr w:rsidR="00883D37">
        <w:tc>
          <w:tcPr>
            <w:tcW w:w="840" w:type="dxa"/>
          </w:tcPr>
          <w:p w:rsidR="00883D37" w:rsidRDefault="00883D37">
            <w:pPr>
              <w:pStyle w:val="ConsPlusNormal"/>
              <w:jc w:val="center"/>
            </w:pPr>
            <w:r>
              <w:lastRenderedPageBreak/>
              <w:t>11.5.</w:t>
            </w:r>
          </w:p>
        </w:tc>
        <w:tc>
          <w:tcPr>
            <w:tcW w:w="3231" w:type="dxa"/>
          </w:tcPr>
          <w:p w:rsidR="00883D37" w:rsidRDefault="00883D37">
            <w:pPr>
              <w:pStyle w:val="ConsPlusNormal"/>
            </w:pPr>
            <w:r>
              <w:t>Сельское поселение "село Кострома"</w:t>
            </w:r>
          </w:p>
        </w:tc>
        <w:tc>
          <w:tcPr>
            <w:tcW w:w="11055" w:type="dxa"/>
          </w:tcPr>
          <w:p w:rsidR="00883D37" w:rsidRDefault="00883D37">
            <w:pPr>
              <w:pStyle w:val="ConsPlusNormal"/>
            </w:pPr>
            <w:r>
              <w:t>Набор коммунальных услуг: электроснабжение, теплоснабжение, горячее и холодное водоснабжение. Рост платы граждан сформировался в целях реализации производственных программ организаций, оказывающих коммунальные услуги населению, согласно которым прогнозный рост тарифов для населения с 1 июля 2016 года к декабрю 2015 года в среднем составил: на отопление - снижение на 15,7 %, на электроэнергию - 8,8 %, на питьевую воду - 0,0 % и в связи с поэтапным доведением уровня оплаты коммунальных услуг до 100 процентов от установленных экономически обоснованных тарифов (льготные тарифы на отопление, электроэнергию, питьевую воду); с учетом изменения нормативов потребления коммунальных услуг по отоплению с 01.01.2016 г. (</w:t>
            </w:r>
            <w:hyperlink r:id="rId38" w:history="1">
              <w:r>
                <w:rPr>
                  <w:color w:val="0000FF"/>
                </w:rPr>
                <w:t>Приказ</w:t>
              </w:r>
            </w:hyperlink>
            <w:r>
              <w:t xml:space="preserve"> Министерства ЖКХ от 19.12.2013 N 1070 с изменениями от 18.12.2014 N 758); изменения нормативов расхода тепловой энергии на подогрев холодной воды для ГВС (Приказ Министерства ЖКХ от 16.11.2015 N 554).</w:t>
            </w:r>
          </w:p>
          <w:p w:rsidR="00883D37" w:rsidRDefault="00883D37">
            <w:pPr>
              <w:pStyle w:val="ConsPlusNormal"/>
            </w:pPr>
            <w:r>
              <w:t>Численность населения, изменение размера платы за коммунальные услуги в отношении которого равно установленному предельному (максимальному) индексу: 0,08 тыс. человек. Доля населения, изменение размера платы за коммунальные услуги в отношении которого равно установленному предельному (максимальному) индексу, в общей численности населения на территории муниципального образования 100,0 % и в общей численности населения Камчатского края 0,03 %.</w:t>
            </w:r>
          </w:p>
        </w:tc>
      </w:tr>
      <w:tr w:rsidR="00883D37">
        <w:tc>
          <w:tcPr>
            <w:tcW w:w="840" w:type="dxa"/>
          </w:tcPr>
          <w:p w:rsidR="00883D37" w:rsidRDefault="00883D37">
            <w:pPr>
              <w:pStyle w:val="ConsPlusNormal"/>
              <w:jc w:val="center"/>
            </w:pPr>
            <w:r>
              <w:t>11.6.</w:t>
            </w:r>
          </w:p>
        </w:tc>
        <w:tc>
          <w:tcPr>
            <w:tcW w:w="3231" w:type="dxa"/>
          </w:tcPr>
          <w:p w:rsidR="00883D37" w:rsidRDefault="00883D37">
            <w:pPr>
              <w:pStyle w:val="ConsPlusNormal"/>
            </w:pPr>
            <w:r>
              <w:t>Сельское поселение "село Тымлат"</w:t>
            </w:r>
          </w:p>
        </w:tc>
        <w:tc>
          <w:tcPr>
            <w:tcW w:w="11055" w:type="dxa"/>
          </w:tcPr>
          <w:p w:rsidR="00883D37" w:rsidRDefault="00883D37">
            <w:pPr>
              <w:pStyle w:val="ConsPlusNormal"/>
            </w:pPr>
            <w:r>
              <w:t>Набор коммунальных услуг: электроснабжение, теплоснабжение, горячее и холодное водоснабжение. Рост платы граждан сформировался в целях реализации производственных программ организаций, оказывающих коммунальные услуги населению, согласно которым рост тарифов для населения с 1 июля 2016 года к декабрю 2015 года в среднем составил: на отопление - 5,9 %, на электроэнергию - 8,8 %, на питьевую воду - 6,5 % и в связи с поэтапным доведением уровня оплаты коммунальных услуг до 100 процентов от установленных экономически обоснованных тарифов с учетом изменения нормативов потребления коммунальных услуг (льготные тарифы на отопление, электроэнергию); с учетом изменения нормативов потребления коммунальных услуг по отоплению с 01.01.2016 г. (</w:t>
            </w:r>
            <w:hyperlink r:id="rId39" w:history="1">
              <w:r>
                <w:rPr>
                  <w:color w:val="0000FF"/>
                </w:rPr>
                <w:t>Приказ</w:t>
              </w:r>
            </w:hyperlink>
            <w:r>
              <w:t xml:space="preserve"> Министерства ЖКХ от 02.09.2013 N 802); изменения нормативов расхода тепловой энергии на подогрев холодной воды для ГВС (Приказ Министерства ЖКХ от 16.11.2015 N 554). Численность населения, изменение размера платы за коммунальные услуги в отношении которого равно установленному предельному (максимальному) индексу: 0,1 тыс. человек. Доля населения, изменение размера платы за коммунальные услуги в отношении которого равно установленному предельному (максимальному) индексу, в общей численности населения на территории муниципального образования 14,1 % и в общей численности населения Камчатского края 0,03 %.</w:t>
            </w:r>
          </w:p>
        </w:tc>
      </w:tr>
      <w:tr w:rsidR="00883D37">
        <w:tc>
          <w:tcPr>
            <w:tcW w:w="840" w:type="dxa"/>
          </w:tcPr>
          <w:p w:rsidR="00883D37" w:rsidRDefault="00883D37">
            <w:pPr>
              <w:pStyle w:val="ConsPlusNormal"/>
              <w:jc w:val="center"/>
            </w:pPr>
            <w:r>
              <w:t>12.</w:t>
            </w:r>
          </w:p>
        </w:tc>
        <w:tc>
          <w:tcPr>
            <w:tcW w:w="3231" w:type="dxa"/>
          </w:tcPr>
          <w:p w:rsidR="00883D37" w:rsidRDefault="00883D37">
            <w:pPr>
              <w:pStyle w:val="ConsPlusNormal"/>
            </w:pPr>
            <w:r>
              <w:t>Олюторский муниципальный район</w:t>
            </w:r>
          </w:p>
        </w:tc>
        <w:tc>
          <w:tcPr>
            <w:tcW w:w="11055" w:type="dxa"/>
          </w:tcPr>
          <w:p w:rsidR="00883D37" w:rsidRDefault="00883D37">
            <w:pPr>
              <w:pStyle w:val="ConsPlusNormal"/>
            </w:pPr>
          </w:p>
        </w:tc>
      </w:tr>
      <w:tr w:rsidR="00883D37">
        <w:tc>
          <w:tcPr>
            <w:tcW w:w="840" w:type="dxa"/>
          </w:tcPr>
          <w:p w:rsidR="00883D37" w:rsidRDefault="00883D37">
            <w:pPr>
              <w:pStyle w:val="ConsPlusNormal"/>
              <w:jc w:val="center"/>
            </w:pPr>
            <w:r>
              <w:t>12.1.</w:t>
            </w:r>
          </w:p>
        </w:tc>
        <w:tc>
          <w:tcPr>
            <w:tcW w:w="3231" w:type="dxa"/>
          </w:tcPr>
          <w:p w:rsidR="00883D37" w:rsidRDefault="00883D37">
            <w:pPr>
              <w:pStyle w:val="ConsPlusNormal"/>
            </w:pPr>
            <w:r>
              <w:t xml:space="preserve">Сельское поселение "село </w:t>
            </w:r>
            <w:r>
              <w:lastRenderedPageBreak/>
              <w:t>Апука"</w:t>
            </w:r>
          </w:p>
        </w:tc>
        <w:tc>
          <w:tcPr>
            <w:tcW w:w="11055" w:type="dxa"/>
          </w:tcPr>
          <w:p w:rsidR="00883D37" w:rsidRDefault="00883D37">
            <w:pPr>
              <w:pStyle w:val="ConsPlusNormal"/>
            </w:pPr>
            <w:r>
              <w:lastRenderedPageBreak/>
              <w:t xml:space="preserve">Набор коммунальных услуг: электроснабжение, теплоснабжение, горячее и холодное водоснабжение. Рост платы </w:t>
            </w:r>
            <w:r>
              <w:lastRenderedPageBreak/>
              <w:t>граждан сформировался в целях реализации производственных программ организаций, оказывающих коммунальные услуги населению, согласно которым рост тарифов для населения с 1 июля 2016 года к декабрю 2015 года в среднем составил: на отопление - 6,1 %, на электроэнергию - 8,8 %, на питьевую воду - 0,0 % и в связи с поэтапным доведением уровня оплаты коммунальных услуг до 100 процентов от установленных экономически обоснованных тарифов (льготные тарифы на отопление, электроэнергию, питьевую воду); с учетом изменения нормативов потребления коммунальных услуг по отоплению с 01.01.2016 г. (</w:t>
            </w:r>
            <w:hyperlink r:id="rId40" w:history="1">
              <w:r>
                <w:rPr>
                  <w:color w:val="0000FF"/>
                </w:rPr>
                <w:t>Приказ</w:t>
              </w:r>
            </w:hyperlink>
            <w:r>
              <w:t xml:space="preserve"> Министерства ЖКХ от 02.09.2013 N 797); изменения нормативов расхода тепловой энергии на подогрев холодной воды для ГВС (Приказ Министерства ЖКХ от 16.11.2015 N 551).</w:t>
            </w:r>
          </w:p>
          <w:p w:rsidR="00883D37" w:rsidRDefault="00883D37">
            <w:pPr>
              <w:pStyle w:val="ConsPlusNormal"/>
            </w:pPr>
            <w:r>
              <w:t>Численность населения, изменение размера платы за коммунальные услуги в отношении которого равно установленному предельному (максимальному) индексу: 0,02 тыс. человек. Доля населения, изменение размера платы за коммунальные услуги в отношении которого равно установленному предельному (максимальному) индексу, в общей численности населения на территории муниципального образования 59,5 % и в общей численности населения Камчатского края 0,05 %.</w:t>
            </w:r>
          </w:p>
        </w:tc>
      </w:tr>
      <w:tr w:rsidR="00883D37">
        <w:tc>
          <w:tcPr>
            <w:tcW w:w="840" w:type="dxa"/>
          </w:tcPr>
          <w:p w:rsidR="00883D37" w:rsidRDefault="00883D37">
            <w:pPr>
              <w:pStyle w:val="ConsPlusNormal"/>
              <w:jc w:val="center"/>
            </w:pPr>
            <w:r>
              <w:lastRenderedPageBreak/>
              <w:t>12.2.</w:t>
            </w:r>
          </w:p>
        </w:tc>
        <w:tc>
          <w:tcPr>
            <w:tcW w:w="3231" w:type="dxa"/>
          </w:tcPr>
          <w:p w:rsidR="00883D37" w:rsidRDefault="00883D37">
            <w:pPr>
              <w:pStyle w:val="ConsPlusNormal"/>
            </w:pPr>
            <w:r>
              <w:t>Сельское поселение "село Ачайваям"</w:t>
            </w:r>
          </w:p>
        </w:tc>
        <w:tc>
          <w:tcPr>
            <w:tcW w:w="11055" w:type="dxa"/>
          </w:tcPr>
          <w:p w:rsidR="00883D37" w:rsidRDefault="00883D37">
            <w:pPr>
              <w:pStyle w:val="ConsPlusNormal"/>
            </w:pPr>
            <w:r>
              <w:t>Набор коммунальных услуг: электроснабжение, теплоснабжение, водоснабжение. Рост платы граждан сформировался в целях реализации производственных программ организаций, оказывающих коммунальные услуги населению, согласно которым рост тарифов для населения с 1 июля 2016 года к декабрю 2015 года в среднем составил: на отопление - 5,9 %, на электроэнергию - 8,8 %, на питьевую воду - 5,3 % и в связи с поэтапным доведением уровня оплаты коммунальных услуг до 100 процентов от установленных экономически обоснованных тарифов с учетом изменения нормативов потребления коммунальных услуг (льготные тарифы на отопление, электроэнергию, питьевую воду); с учетом изменения нормативов потребления коммунальных услуг по отоплению с 01.01.2016 г. (</w:t>
            </w:r>
            <w:hyperlink r:id="rId41" w:history="1">
              <w:r>
                <w:rPr>
                  <w:color w:val="0000FF"/>
                </w:rPr>
                <w:t>Приказ</w:t>
              </w:r>
            </w:hyperlink>
            <w:r>
              <w:t xml:space="preserve"> Министерства ЖКХ от 02.09.2013 N 799).</w:t>
            </w:r>
          </w:p>
          <w:p w:rsidR="00883D37" w:rsidRDefault="00883D37">
            <w:pPr>
              <w:pStyle w:val="ConsPlusNormal"/>
            </w:pPr>
            <w:r>
              <w:t>Численность населения, изменение размера платы за коммунальные услуги в отношении которого равно установленному предельному (максимальному) индексу: 0,2 тыс. человек. Доля населения, изменение размера платы за коммунальные услуги в отношении которого равно установленному предельному (максимальному) индексу, в общей численности населения на территории муниципального образования 38,8 % и в общей численности населения Камчатского края 0,1 %.</w:t>
            </w:r>
          </w:p>
        </w:tc>
      </w:tr>
      <w:tr w:rsidR="00883D37">
        <w:tc>
          <w:tcPr>
            <w:tcW w:w="840" w:type="dxa"/>
          </w:tcPr>
          <w:p w:rsidR="00883D37" w:rsidRDefault="00883D37">
            <w:pPr>
              <w:pStyle w:val="ConsPlusNormal"/>
              <w:jc w:val="center"/>
            </w:pPr>
            <w:r>
              <w:t>12.3.</w:t>
            </w:r>
          </w:p>
        </w:tc>
        <w:tc>
          <w:tcPr>
            <w:tcW w:w="3231" w:type="dxa"/>
          </w:tcPr>
          <w:p w:rsidR="00883D37" w:rsidRDefault="00883D37">
            <w:pPr>
              <w:pStyle w:val="ConsPlusNormal"/>
            </w:pPr>
            <w:r>
              <w:t>Сельское поселение "село Вывенка"</w:t>
            </w:r>
          </w:p>
        </w:tc>
        <w:tc>
          <w:tcPr>
            <w:tcW w:w="11055" w:type="dxa"/>
          </w:tcPr>
          <w:p w:rsidR="00883D37" w:rsidRDefault="00883D37">
            <w:pPr>
              <w:pStyle w:val="ConsPlusNormal"/>
            </w:pPr>
            <w:r>
              <w:t>Набор коммунальных услуг: электроснабжение. Рост платы граждан сформировался в целях реализации производственных программ организаций, оказывающих коммунальные услуги населению, согласно которым рост тарифов для населения с 1 июля 2016 года к декабрю 2015 года в среднем составил на электроэнергию - 8,8 % и в связи с поэтапным доведением уровня оплаты коммунальных услуг до 100 процентов от установленных экономически обоснованных тарифов (льготные тарифы на электроэнергию).</w:t>
            </w:r>
          </w:p>
          <w:p w:rsidR="00883D37" w:rsidRDefault="00883D37">
            <w:pPr>
              <w:pStyle w:val="ConsPlusNormal"/>
            </w:pPr>
            <w:r>
              <w:t xml:space="preserve">Численность населения, изменение размера платы за коммунальные услуги в отношении которого равно </w:t>
            </w:r>
            <w:r>
              <w:lastRenderedPageBreak/>
              <w:t>установленному предельному (максимальному) индексу: 0,4 тыс. человек. Доля населения, изменение размера платы за коммунальные услуги в отношении которого равно установленному предельному (максимальному) индексу, в общей численности населения на территории муниципального образования 100,0 % и в общей численности населения Камчатского края 0,1 %.</w:t>
            </w:r>
          </w:p>
        </w:tc>
      </w:tr>
      <w:tr w:rsidR="00883D37">
        <w:tc>
          <w:tcPr>
            <w:tcW w:w="840" w:type="dxa"/>
          </w:tcPr>
          <w:p w:rsidR="00883D37" w:rsidRDefault="00883D37">
            <w:pPr>
              <w:pStyle w:val="ConsPlusNormal"/>
              <w:jc w:val="center"/>
            </w:pPr>
            <w:r>
              <w:lastRenderedPageBreak/>
              <w:t>12.4.</w:t>
            </w:r>
          </w:p>
        </w:tc>
        <w:tc>
          <w:tcPr>
            <w:tcW w:w="3231" w:type="dxa"/>
          </w:tcPr>
          <w:p w:rsidR="00883D37" w:rsidRDefault="00883D37">
            <w:pPr>
              <w:pStyle w:val="ConsPlusNormal"/>
            </w:pPr>
            <w:r>
              <w:t>Сельское поселение "село Средние Пахачи"</w:t>
            </w:r>
          </w:p>
        </w:tc>
        <w:tc>
          <w:tcPr>
            <w:tcW w:w="11055" w:type="dxa"/>
          </w:tcPr>
          <w:p w:rsidR="00883D37" w:rsidRDefault="00883D37">
            <w:pPr>
              <w:pStyle w:val="ConsPlusNormal"/>
            </w:pPr>
            <w:r>
              <w:t>Набор коммунальных услуг: электроснабжение. Рост платы граждан сформировался в целях реализации производственных программ организаций, оказывающих коммунальные услуги населению, согласно которым рост тарифов для населения с 1 июля 2016 года к декабрю 2015 года в среднем составил на электроэнергию - 8,8 % и в связи с поэтапным доведением уровня оплаты коммунальных услуг до 100 процентов от установленных экономически обоснованных тарифов (льготные тарифы на электроэнергию).</w:t>
            </w:r>
          </w:p>
          <w:p w:rsidR="00883D37" w:rsidRDefault="00883D37">
            <w:pPr>
              <w:pStyle w:val="ConsPlusNormal"/>
            </w:pPr>
            <w:r>
              <w:t>Численность населения, изменение размера платы за коммунальные услуги в отношении которого равно установленному предельному (максимальному) индексу: 0,4 тыс. человек. Доля населения, изменение размера платы за коммунальные услуги в отношении которого равно установленному предельному (максимальному) индексу, в общей численности населения на территории муниципального образования 100,0 % и в общей численности населения Камчатского края 0,1 %.</w:t>
            </w:r>
          </w:p>
        </w:tc>
      </w:tr>
      <w:tr w:rsidR="00883D37">
        <w:tc>
          <w:tcPr>
            <w:tcW w:w="840" w:type="dxa"/>
          </w:tcPr>
          <w:p w:rsidR="00883D37" w:rsidRDefault="00883D37">
            <w:pPr>
              <w:pStyle w:val="ConsPlusNormal"/>
              <w:jc w:val="center"/>
            </w:pPr>
            <w:r>
              <w:t>12.5.</w:t>
            </w:r>
          </w:p>
        </w:tc>
        <w:tc>
          <w:tcPr>
            <w:tcW w:w="3231" w:type="dxa"/>
          </w:tcPr>
          <w:p w:rsidR="00883D37" w:rsidRDefault="00883D37">
            <w:pPr>
              <w:pStyle w:val="ConsPlusNormal"/>
            </w:pPr>
            <w:r>
              <w:t>Сельское поселение "село Тиличики"</w:t>
            </w:r>
          </w:p>
        </w:tc>
        <w:tc>
          <w:tcPr>
            <w:tcW w:w="11055" w:type="dxa"/>
          </w:tcPr>
          <w:p w:rsidR="00883D37" w:rsidRDefault="00883D37">
            <w:pPr>
              <w:pStyle w:val="ConsPlusNormal"/>
            </w:pPr>
            <w:r>
              <w:t>Набор коммунальных услуг: электроснабжение, теплоснабжение, горячее и холодное водоснабжение. Рост платы граждан сформировался в целях реализации производственных программ организаций, оказывающих коммунальные услуги населению, согласно которым рост тарифов для населения с 1 июля 2016 года к декабрю 2015 года в среднем составил: на отопление - 5,8 %, на электроэнергию - 8,8 %, на питьевую воду - 5,6 % и в связи с поэтапным доведением уровня оплаты коммунальных услуг до 100 процентов от установленных экономически обоснованных тарифов (льготные тарифы на отопление, электроэнергию, питьевую воду); с учетом изменения нормативов потребления коммунальных услуг по отоплению с 01.01.2016 г. (</w:t>
            </w:r>
            <w:hyperlink r:id="rId42" w:history="1">
              <w:r>
                <w:rPr>
                  <w:color w:val="0000FF"/>
                </w:rPr>
                <w:t>Приказ</w:t>
              </w:r>
            </w:hyperlink>
            <w:r>
              <w:t xml:space="preserve"> Министерства ЖКХ от 18.12.2014 N 738); изменения нормативов расхода тепловой энергии на подогрев холодной воды для ГВС (Приказ Министерства ЖКХ от 16.11.2015 N 551).</w:t>
            </w:r>
          </w:p>
          <w:p w:rsidR="00883D37" w:rsidRDefault="00883D37">
            <w:pPr>
              <w:pStyle w:val="ConsPlusNormal"/>
            </w:pPr>
            <w:r>
              <w:t>Численность населения, изменение размера платы за коммунальные услуги в отношении которого равно установленному предельному (максимальному) индексу: 0,02 тыс. человек. Доля населения, изменение размера платы за коммунальные услуги в отношении которого равно установленному предельному (максимальному) индексу, в общей численности населения на территории муниципального образования 1,4 % и в общей численности населения Камчатского края 0,01 %.</w:t>
            </w:r>
          </w:p>
        </w:tc>
      </w:tr>
      <w:tr w:rsidR="00883D37">
        <w:tc>
          <w:tcPr>
            <w:tcW w:w="840" w:type="dxa"/>
          </w:tcPr>
          <w:p w:rsidR="00883D37" w:rsidRDefault="00883D37">
            <w:pPr>
              <w:pStyle w:val="ConsPlusNormal"/>
              <w:jc w:val="center"/>
            </w:pPr>
            <w:r>
              <w:t>12.6.</w:t>
            </w:r>
          </w:p>
        </w:tc>
        <w:tc>
          <w:tcPr>
            <w:tcW w:w="3231" w:type="dxa"/>
          </w:tcPr>
          <w:p w:rsidR="00883D37" w:rsidRDefault="00883D37">
            <w:pPr>
              <w:pStyle w:val="ConsPlusNormal"/>
            </w:pPr>
            <w:r>
              <w:t>Сельское поселение "село Пахачи"</w:t>
            </w:r>
          </w:p>
        </w:tc>
        <w:tc>
          <w:tcPr>
            <w:tcW w:w="11055" w:type="dxa"/>
          </w:tcPr>
          <w:p w:rsidR="00883D37" w:rsidRDefault="00883D37">
            <w:pPr>
              <w:pStyle w:val="ConsPlusNormal"/>
            </w:pPr>
            <w:r>
              <w:t xml:space="preserve">Набор коммунальных услуг: электроснабжение, теплоснабжение, горячее и холодное водоснабжение, водоотведение. Рост платы граждан сформировался в целях реализации производственных программ организаций, оказывающих коммунальные услуги населению, согласно которым рост тарифов для населения с 1 </w:t>
            </w:r>
            <w:r>
              <w:lastRenderedPageBreak/>
              <w:t>июля 2016 года к декабрю 2015 года в среднем составил: на отопление - 7,5 %, на электроэнергию - 8,8 %, на питьевую воду - 1,1 %, на водоотведение - 2,4 % и в связи с поэтапным доведением уровня оплаты коммунальных услуг до 100 процентов от установленных экономически обоснованных тарифов (льготные тарифы на отопление, электроэнергию, питьевую воду, водоотведение); с учетом изменения нормативов потребления коммунальных услуг по отоплению с 01.01.2016 г. (</w:t>
            </w:r>
            <w:hyperlink r:id="rId43" w:history="1">
              <w:r>
                <w:rPr>
                  <w:color w:val="0000FF"/>
                </w:rPr>
                <w:t>Приказ</w:t>
              </w:r>
            </w:hyperlink>
            <w:r>
              <w:t xml:space="preserve"> Министерства ЖКХ от 02.09.2013 N 796 изменения нормативов расхода тепловой энергии на подогрев холодной воды для ГВС (Приказ Министерства ЖКХ от 16.11.2015 N 551).</w:t>
            </w:r>
          </w:p>
          <w:p w:rsidR="00883D37" w:rsidRDefault="00883D37">
            <w:pPr>
              <w:pStyle w:val="ConsPlusNormal"/>
            </w:pPr>
            <w:r>
              <w:t>Численность населения, изменение размера платы за коммунальные услуги в отношении которого равно установленному предельному (максимальному) индексу: 0,06 тыс. человек. Доля населения, изменение размера платы за коммунальные услуги в отношении которого равно установленному предельному (максимальному) индексу, в общей численности населения на территории муниципального образования 14,5 % и в общей численности населения Камчатского края 0,02 %.</w:t>
            </w:r>
          </w:p>
        </w:tc>
      </w:tr>
      <w:tr w:rsidR="00883D37">
        <w:tc>
          <w:tcPr>
            <w:tcW w:w="840" w:type="dxa"/>
          </w:tcPr>
          <w:p w:rsidR="00883D37" w:rsidRDefault="00883D37">
            <w:pPr>
              <w:pStyle w:val="ConsPlusNormal"/>
              <w:jc w:val="center"/>
            </w:pPr>
            <w:r>
              <w:lastRenderedPageBreak/>
              <w:t>12.7.</w:t>
            </w:r>
          </w:p>
        </w:tc>
        <w:tc>
          <w:tcPr>
            <w:tcW w:w="3231" w:type="dxa"/>
          </w:tcPr>
          <w:p w:rsidR="00883D37" w:rsidRDefault="00883D37">
            <w:pPr>
              <w:pStyle w:val="ConsPlusNormal"/>
            </w:pPr>
            <w:r>
              <w:t>Сельское поселение "село Хаилино"</w:t>
            </w:r>
          </w:p>
        </w:tc>
        <w:tc>
          <w:tcPr>
            <w:tcW w:w="11055" w:type="dxa"/>
          </w:tcPr>
          <w:p w:rsidR="00883D37" w:rsidRDefault="00883D37">
            <w:pPr>
              <w:pStyle w:val="ConsPlusNormal"/>
            </w:pPr>
            <w:r>
              <w:t>Набор коммунальных услуг: электроснабжение, теплоснабжение, водоснабжение. Рост платы граждан сформировался в целях реализации производственных программ организаций, оказывающих коммунальные услуги населению, согласно которым рост тарифов для населения с 1 июля 2016 года к декабрю 2015 года в среднем составил: на отопление - 5,5 %, на электроэнергию - 8,8 %, на питьевую воду - 5,6 % и в связи с поэтапным доведением уровня оплаты коммунальных услуг до 100 процентов от установленных экономически обоснованных тарифов (льготные тарифы на отопление, электроэнергию, питьевую воду); с учетом изменения нормативов потребления коммунальных услуг по отоплению с 01.01.2016 г. (</w:t>
            </w:r>
            <w:hyperlink r:id="rId44" w:history="1">
              <w:r>
                <w:rPr>
                  <w:color w:val="0000FF"/>
                </w:rPr>
                <w:t>Приказ</w:t>
              </w:r>
            </w:hyperlink>
            <w:r>
              <w:t xml:space="preserve"> Министерства ЖКХ от 02.09.2013 N 801).</w:t>
            </w:r>
          </w:p>
          <w:p w:rsidR="00883D37" w:rsidRDefault="00883D37">
            <w:pPr>
              <w:pStyle w:val="ConsPlusNormal"/>
            </w:pPr>
            <w:r>
              <w:t>Численность населения, изменение размера платы за коммунальные услуги в отношении которого равно установленному предельному (максимальному) индексу: 0,1 тыс. человек. Доля населения, изменение размера платы за коммунальные услуги в отношении которого равно установленному предельному (максимальному) индексу, в общей численности населения на территории муниципального образования 14,4 % и в общей численности населения Камчатского края 0,03 %.</w:t>
            </w:r>
          </w:p>
        </w:tc>
      </w:tr>
      <w:tr w:rsidR="00883D37">
        <w:tc>
          <w:tcPr>
            <w:tcW w:w="840" w:type="dxa"/>
          </w:tcPr>
          <w:p w:rsidR="00883D37" w:rsidRDefault="00883D37">
            <w:pPr>
              <w:pStyle w:val="ConsPlusNormal"/>
              <w:jc w:val="center"/>
            </w:pPr>
            <w:r>
              <w:t>13.</w:t>
            </w:r>
          </w:p>
        </w:tc>
        <w:tc>
          <w:tcPr>
            <w:tcW w:w="3231" w:type="dxa"/>
          </w:tcPr>
          <w:p w:rsidR="00883D37" w:rsidRDefault="00883D37">
            <w:pPr>
              <w:pStyle w:val="ConsPlusNormal"/>
            </w:pPr>
            <w:r>
              <w:t>Городской округ "поселок Палана"</w:t>
            </w:r>
          </w:p>
        </w:tc>
        <w:tc>
          <w:tcPr>
            <w:tcW w:w="11055" w:type="dxa"/>
          </w:tcPr>
          <w:p w:rsidR="00883D37" w:rsidRDefault="00883D37">
            <w:pPr>
              <w:pStyle w:val="ConsPlusNormal"/>
            </w:pPr>
            <w:r>
              <w:t>Набор коммунальных услуг: электроснабжение, теплоснабжение, горячее и холодное водоснабжение, водоотведение. Рост платы граждан сформировался в целях реализации производственных программ организаций, оказывающих коммунальные услуги населению, согласно которым рост тарифов для населения с 1 июля 2016 года к декабрю 2015 года в среднем составил: на отопление - 7,0 %, на электроэнергию - 8,8 %, на питьевую воду - 6,5 %, на водоотведение - 6,9 % и в связи с поэтапным доведением уровня оплаты коммунальных услуг до 100 процентов от установленных экономически обоснованных тарифов (льготные тарифы на отопление, электроэнергию); с учетом изменения нормативов потребления коммунальных услуг по отоплению с 01.01.2016 г. (</w:t>
            </w:r>
            <w:hyperlink r:id="rId45" w:history="1">
              <w:r>
                <w:rPr>
                  <w:color w:val="0000FF"/>
                </w:rPr>
                <w:t>Приказ</w:t>
              </w:r>
            </w:hyperlink>
            <w:r>
              <w:t xml:space="preserve"> Министерства ЖКХ от 19.12.2013 N 1064 с изменениями от 18.12.2014 N 754); изменения нормативов расхода тепловой энергии на подогрев холодной воды для ГВС (Приказ Министерства ЖКХ от 16.11.2015 N 557).</w:t>
            </w:r>
          </w:p>
          <w:p w:rsidR="00883D37" w:rsidRDefault="00883D37">
            <w:pPr>
              <w:pStyle w:val="ConsPlusNormal"/>
            </w:pPr>
            <w:r>
              <w:lastRenderedPageBreak/>
              <w:t>Численность населения, изменение размера платы за коммунальные услуги в отношении которого равно установленному предельному (максимальному) индексу: 1,5 тыс, человек. Доля населения, изменение размера платы за коммунальные услуги в отношении которого равно установленному предельному (максимальному) индексу, в общей численности населения на территории муниципального образования 50,0 % и в общей численности населения Камчатского края 0,5 %.</w:t>
            </w:r>
          </w:p>
        </w:tc>
      </w:tr>
      <w:tr w:rsidR="00883D37">
        <w:tc>
          <w:tcPr>
            <w:tcW w:w="840" w:type="dxa"/>
          </w:tcPr>
          <w:p w:rsidR="00883D37" w:rsidRDefault="00883D37">
            <w:pPr>
              <w:pStyle w:val="ConsPlusNormal"/>
              <w:jc w:val="center"/>
            </w:pPr>
            <w:r>
              <w:lastRenderedPageBreak/>
              <w:t>14.</w:t>
            </w:r>
          </w:p>
        </w:tc>
        <w:tc>
          <w:tcPr>
            <w:tcW w:w="3231" w:type="dxa"/>
          </w:tcPr>
          <w:p w:rsidR="00883D37" w:rsidRDefault="00883D37">
            <w:pPr>
              <w:pStyle w:val="ConsPlusNormal"/>
            </w:pPr>
            <w:r>
              <w:t>Тигильский муниципальный район</w:t>
            </w:r>
          </w:p>
        </w:tc>
        <w:tc>
          <w:tcPr>
            <w:tcW w:w="11055" w:type="dxa"/>
          </w:tcPr>
          <w:p w:rsidR="00883D37" w:rsidRDefault="00883D37">
            <w:pPr>
              <w:pStyle w:val="ConsPlusNormal"/>
            </w:pPr>
          </w:p>
        </w:tc>
      </w:tr>
      <w:tr w:rsidR="00883D37">
        <w:tc>
          <w:tcPr>
            <w:tcW w:w="840" w:type="dxa"/>
          </w:tcPr>
          <w:p w:rsidR="00883D37" w:rsidRDefault="00883D37">
            <w:pPr>
              <w:pStyle w:val="ConsPlusNormal"/>
              <w:jc w:val="center"/>
            </w:pPr>
            <w:r>
              <w:t>14.1.</w:t>
            </w:r>
          </w:p>
        </w:tc>
        <w:tc>
          <w:tcPr>
            <w:tcW w:w="3231" w:type="dxa"/>
          </w:tcPr>
          <w:p w:rsidR="00883D37" w:rsidRDefault="00883D37">
            <w:pPr>
              <w:pStyle w:val="ConsPlusNormal"/>
            </w:pPr>
            <w:r>
              <w:t>Сельское поселение "село Воямполка"</w:t>
            </w:r>
          </w:p>
        </w:tc>
        <w:tc>
          <w:tcPr>
            <w:tcW w:w="11055" w:type="dxa"/>
          </w:tcPr>
          <w:p w:rsidR="00883D37" w:rsidRDefault="00883D37">
            <w:pPr>
              <w:pStyle w:val="ConsPlusNormal"/>
            </w:pPr>
            <w:r>
              <w:t>Набор коммунальных услуг: электроснабжение. Рост платы граждан сформировался в целях реализации производственных программ организаций, оказывающих коммунальные услуги населению, согласно которым рост тарифов для населения с 1 июля 2016 года к декабрю 2015 года в среднем составил на электроэнергию - 8,8 % и в связи с поэтапным доведением уровня оплаты коммунальных услуг до 100 процентов от установленных экономически обоснованных тарифов (льготные тарифы на электроэнергию).</w:t>
            </w:r>
          </w:p>
          <w:p w:rsidR="00883D37" w:rsidRDefault="00883D37">
            <w:pPr>
              <w:pStyle w:val="ConsPlusNormal"/>
            </w:pPr>
            <w:r>
              <w:t>Численность населения, изменение размера платы за коммунальные услуги в отношении которого равно установленному предельному (максимальному) индексу: 0,2 тыс. человек. Доля населения, изменение размера платы за коммунальные услуги в отношении которого равно установленному предельному (максимальному) индексу, в общей численности населения на территории муниципального образования 100,0 % и в общей численности населения Камчатского края 0,06 %.</w:t>
            </w:r>
          </w:p>
        </w:tc>
      </w:tr>
      <w:tr w:rsidR="00883D37">
        <w:tc>
          <w:tcPr>
            <w:tcW w:w="840" w:type="dxa"/>
          </w:tcPr>
          <w:p w:rsidR="00883D37" w:rsidRDefault="00883D37">
            <w:pPr>
              <w:pStyle w:val="ConsPlusNormal"/>
              <w:jc w:val="center"/>
            </w:pPr>
            <w:r>
              <w:t>14.2.</w:t>
            </w:r>
          </w:p>
        </w:tc>
        <w:tc>
          <w:tcPr>
            <w:tcW w:w="3231" w:type="dxa"/>
          </w:tcPr>
          <w:p w:rsidR="00883D37" w:rsidRDefault="00883D37">
            <w:pPr>
              <w:pStyle w:val="ConsPlusNormal"/>
            </w:pPr>
            <w:r>
              <w:t>Сельское поселение "село Ковран"</w:t>
            </w:r>
          </w:p>
        </w:tc>
        <w:tc>
          <w:tcPr>
            <w:tcW w:w="11055" w:type="dxa"/>
          </w:tcPr>
          <w:p w:rsidR="00883D37" w:rsidRDefault="00883D37">
            <w:pPr>
              <w:pStyle w:val="ConsPlusNormal"/>
            </w:pPr>
            <w:r>
              <w:t>Набор коммунальных услуг: электроснабжение, теплоснабжение. Рост платы граждан сформировался в целях реализации производственных программ организаций, оказывающих коммунальные услуги населению, согласно которым рост тарифов для населения с 1 июля 2016 года к декабрю 2015 года в среднем составил: на отопление - 5,9 %, на электроэнергию - 8,8 % и в связи с поэтапным доведением уровня оплаты коммунальных услуг до 100 процентов от установленных экономически обоснованных тарифов (льготные тарифы на отопление, электроэнергию); с учетом изменения нормативов потребления коммунальных услуг по отоплению с 01.01.2016 г. (</w:t>
            </w:r>
            <w:hyperlink r:id="rId46" w:history="1">
              <w:r>
                <w:rPr>
                  <w:color w:val="0000FF"/>
                </w:rPr>
                <w:t>Приказ</w:t>
              </w:r>
            </w:hyperlink>
            <w:r>
              <w:t xml:space="preserve"> Министерства ЖКХ от 02.09.2013 N 805).</w:t>
            </w:r>
          </w:p>
          <w:p w:rsidR="00883D37" w:rsidRDefault="00883D37">
            <w:pPr>
              <w:pStyle w:val="ConsPlusNormal"/>
            </w:pPr>
            <w:r>
              <w:t>Численность населения, изменение размера платы за коммунальные услуги в отношении которого равно установленному предельному (максимальному) индексу: 0,1 тыс. человек. Доля населения, изменение размера платы за коммунальные услуги в отношении которого равно установленному предельному (максимальному) индексу, в общей численности населения на территории муниципального образования 57,1 % и в общей численности населения Камчатского края 0,04 %.</w:t>
            </w:r>
          </w:p>
        </w:tc>
      </w:tr>
      <w:tr w:rsidR="00883D37">
        <w:tc>
          <w:tcPr>
            <w:tcW w:w="840" w:type="dxa"/>
          </w:tcPr>
          <w:p w:rsidR="00883D37" w:rsidRDefault="00883D37">
            <w:pPr>
              <w:pStyle w:val="ConsPlusNormal"/>
              <w:jc w:val="center"/>
            </w:pPr>
            <w:r>
              <w:t>14.3.</w:t>
            </w:r>
          </w:p>
        </w:tc>
        <w:tc>
          <w:tcPr>
            <w:tcW w:w="3231" w:type="dxa"/>
          </w:tcPr>
          <w:p w:rsidR="00883D37" w:rsidRDefault="00883D37">
            <w:pPr>
              <w:pStyle w:val="ConsPlusNormal"/>
            </w:pPr>
            <w:r>
              <w:t xml:space="preserve">Сельское поселение "село </w:t>
            </w:r>
            <w:r>
              <w:lastRenderedPageBreak/>
              <w:t>Лесная"</w:t>
            </w:r>
          </w:p>
        </w:tc>
        <w:tc>
          <w:tcPr>
            <w:tcW w:w="11055" w:type="dxa"/>
          </w:tcPr>
          <w:p w:rsidR="00883D37" w:rsidRDefault="00883D37">
            <w:pPr>
              <w:pStyle w:val="ConsPlusNormal"/>
            </w:pPr>
            <w:r>
              <w:lastRenderedPageBreak/>
              <w:t xml:space="preserve">Набор коммунальных услуг: электроснабжение. Рост платы граждан сформировался в целях реализации </w:t>
            </w:r>
            <w:r>
              <w:lastRenderedPageBreak/>
              <w:t>производственных программ организаций, оказывающих коммунальные услуги населению, согласно которым рост тарифов для населения с 1 июля 2016 года к декабрю 2015 года в среднем составил на электроэнергию - 8,8 % и в связи с поэтапным доведением уровня оплаты коммунальных услуг до 100 процентов от установленных экономически обоснованных тарифов (льготные тарифы на электроэнергию).</w:t>
            </w:r>
          </w:p>
          <w:p w:rsidR="00883D37" w:rsidRDefault="00883D37">
            <w:pPr>
              <w:pStyle w:val="ConsPlusNormal"/>
            </w:pPr>
            <w:r>
              <w:t>Численность населения, изменение размера платы за коммунальные услуги в отношении которого равно установленному предельному (максимальному) индексу: 0,4 тыс. человек. Доля населения, изменение размера платы за коммунальные услуги в отношении которого равно установленному предельному (максимальному) индексу, в общей численности населения на территории муниципального образования 100,0 % и в общей численности населения Камчатского края 0,1 %.</w:t>
            </w:r>
          </w:p>
        </w:tc>
      </w:tr>
      <w:tr w:rsidR="00883D37">
        <w:tc>
          <w:tcPr>
            <w:tcW w:w="840" w:type="dxa"/>
          </w:tcPr>
          <w:p w:rsidR="00883D37" w:rsidRDefault="00883D37">
            <w:pPr>
              <w:pStyle w:val="ConsPlusNormal"/>
              <w:jc w:val="center"/>
            </w:pPr>
            <w:r>
              <w:lastRenderedPageBreak/>
              <w:t>14.4.</w:t>
            </w:r>
          </w:p>
        </w:tc>
        <w:tc>
          <w:tcPr>
            <w:tcW w:w="3231" w:type="dxa"/>
          </w:tcPr>
          <w:p w:rsidR="00883D37" w:rsidRDefault="00883D37">
            <w:pPr>
              <w:pStyle w:val="ConsPlusNormal"/>
            </w:pPr>
            <w:r>
              <w:t>Сельское поселение "село Седанка"</w:t>
            </w:r>
          </w:p>
        </w:tc>
        <w:tc>
          <w:tcPr>
            <w:tcW w:w="11055" w:type="dxa"/>
          </w:tcPr>
          <w:p w:rsidR="00883D37" w:rsidRDefault="00883D37">
            <w:pPr>
              <w:pStyle w:val="ConsPlusNormal"/>
            </w:pPr>
            <w:r>
              <w:t>Набор коммунальных услуг: электроснабжение, теплоснабжение, холодное водоснабжение. Рост платы граждан сформировался в целях реализации производственных программ организаций, оказывающих коммунальные услуги населению, согласно которым рост тарифов для населения с 1 июля 2016 года к декабрю 2015 года в среднем составил: на отопление - 1,2 %, на электроэнергию - 8,8 %, и в связи с поэтапным доведением уровня оплаты коммунальных услуг до 100 процентов от установленных экономически обоснованных тарифов (льготные тарифы на отопление, электроэнергию, питьевую воду); с учетом изменения нормативов потребления коммунальных услуг по отоплению с 01.01.2016 г. (</w:t>
            </w:r>
            <w:hyperlink r:id="rId47" w:history="1">
              <w:r>
                <w:rPr>
                  <w:color w:val="0000FF"/>
                </w:rPr>
                <w:t>Приказ</w:t>
              </w:r>
            </w:hyperlink>
            <w:r>
              <w:t xml:space="preserve"> Министерства ЖКХ от 19.12.2013 N 1066 с изменениями от 18.12.2014 N 750).</w:t>
            </w:r>
          </w:p>
          <w:p w:rsidR="00883D37" w:rsidRDefault="00883D37">
            <w:pPr>
              <w:pStyle w:val="ConsPlusNormal"/>
            </w:pPr>
            <w:r>
              <w:t>Численность населения, изменение размера платы за коммунальные услуги в отношении которого равно установленному предельному (максимальному) индексу: 0,1 тыс. человек. Доля населения, изменение размера платы за коммунальные услуги в отношении которого равно установленному предельному (максимальному) индексу, в общей численности населения на территории муниципального образования 29,2 % и в общей численности населения Камчатского края 0,05 %.</w:t>
            </w:r>
          </w:p>
        </w:tc>
      </w:tr>
      <w:tr w:rsidR="00883D37">
        <w:tc>
          <w:tcPr>
            <w:tcW w:w="840" w:type="dxa"/>
          </w:tcPr>
          <w:p w:rsidR="00883D37" w:rsidRDefault="00883D37">
            <w:pPr>
              <w:pStyle w:val="ConsPlusNormal"/>
              <w:jc w:val="center"/>
            </w:pPr>
            <w:r>
              <w:t>14.5.</w:t>
            </w:r>
          </w:p>
        </w:tc>
        <w:tc>
          <w:tcPr>
            <w:tcW w:w="3231" w:type="dxa"/>
          </w:tcPr>
          <w:p w:rsidR="00883D37" w:rsidRDefault="00883D37">
            <w:pPr>
              <w:pStyle w:val="ConsPlusNormal"/>
            </w:pPr>
            <w:r>
              <w:t>Сельское поселение "село Тигиль"</w:t>
            </w:r>
          </w:p>
        </w:tc>
        <w:tc>
          <w:tcPr>
            <w:tcW w:w="11055" w:type="dxa"/>
          </w:tcPr>
          <w:p w:rsidR="00883D37" w:rsidRDefault="00883D37">
            <w:pPr>
              <w:pStyle w:val="ConsPlusNormal"/>
            </w:pPr>
            <w:r>
              <w:t>Набор коммунальных услуг: электроснабжение, теплоснабжение, горячее и холодное водоснабжение, водоотведение. Рост платы граждан сформировался в целях реализации производственных программ организаций, оказывающих коммунальные услуги населению, согласно которым рост тарифов для населения с 1 июля 2016 года к декабрю 2015 года в среднем составил: на отопление - 7,6 %, на электроэнергию - 8,8 %, на питьевую воду - 5,0 %, на водоотведение - 5,6 % и в связи с поэтапным доведением уровня оплаты коммунальных услуг до 100 процентов от установленных экономически обоснованных тарифов (льготные тарифы на отопление, электроэнергию, питьевую воду, водоотведение); с учетом изменения нормативов потребления коммунальных услуг по отоплению с 01.01.2016 г. (</w:t>
            </w:r>
            <w:hyperlink r:id="rId48" w:history="1">
              <w:r>
                <w:rPr>
                  <w:color w:val="0000FF"/>
                </w:rPr>
                <w:t>Приказ</w:t>
              </w:r>
            </w:hyperlink>
            <w:r>
              <w:t xml:space="preserve"> Министерства ЖКХ от 19.12.2013 N 1065 с изменениями от 18.12.2014 N 749); изменения нормативов расхода тепловой энергии на подогрев холодной воды для ГВС (Приказ Министерства ЖКХ от 16.11.2015 N 555).</w:t>
            </w:r>
          </w:p>
          <w:p w:rsidR="00883D37" w:rsidRDefault="00883D37">
            <w:pPr>
              <w:pStyle w:val="ConsPlusNormal"/>
            </w:pPr>
            <w:r>
              <w:lastRenderedPageBreak/>
              <w:t>Численность населения, изменение размера платы за коммунальные услуги в отношении которого равно установленному предельному (максимальному) индексу: 0,3 тыс. человек. Доля населения, изменение размера платы за коммунальные услуги в отношении которого равно установленному предельному (максимальному) индексу, в общей численности населения на территории муниципального образования 18,1 % и в общей численности населения Камчатского края 0,1 %.</w:t>
            </w:r>
          </w:p>
        </w:tc>
      </w:tr>
      <w:tr w:rsidR="00883D37">
        <w:tc>
          <w:tcPr>
            <w:tcW w:w="840" w:type="dxa"/>
          </w:tcPr>
          <w:p w:rsidR="00883D37" w:rsidRDefault="00883D37">
            <w:pPr>
              <w:pStyle w:val="ConsPlusNormal"/>
              <w:jc w:val="center"/>
            </w:pPr>
            <w:r>
              <w:lastRenderedPageBreak/>
              <w:t>14.6.</w:t>
            </w:r>
          </w:p>
        </w:tc>
        <w:tc>
          <w:tcPr>
            <w:tcW w:w="3231" w:type="dxa"/>
          </w:tcPr>
          <w:p w:rsidR="00883D37" w:rsidRDefault="00883D37">
            <w:pPr>
              <w:pStyle w:val="ConsPlusNormal"/>
            </w:pPr>
            <w:r>
              <w:t>Сельское поселение "село Усть-Хайрюзово"</w:t>
            </w:r>
          </w:p>
        </w:tc>
        <w:tc>
          <w:tcPr>
            <w:tcW w:w="11055" w:type="dxa"/>
          </w:tcPr>
          <w:p w:rsidR="00883D37" w:rsidRDefault="00883D37">
            <w:pPr>
              <w:pStyle w:val="ConsPlusNormal"/>
            </w:pPr>
            <w:r>
              <w:t>Набор коммунальных услуг: электроснабжение, теплоснабжение, горячее и холодное водоснабжение. Рост платы граждан сформировался в целях реализации производственных программ организаций, оказывающих коммунальные услуги населению, согласно которым рост тарифов для населения с 1 июля 2016 года к декабрю 2015 года в среднем составил: на отопление - 5,9 %, на электроэнергию - 8,8 %, на питьевую воду - 4,4 % и в связи с поэтапным доведением уровня оплаты коммунальных услуг до 100 процентов от установленных экономически обоснованных тарифов (льготные тарифы на отопление, электроэнергию, питьевую воду); с учетом изменения нормативов потребления коммунальных услуг по отоплению с 01.01.2016 г. (</w:t>
            </w:r>
            <w:hyperlink r:id="rId49" w:history="1">
              <w:r>
                <w:rPr>
                  <w:color w:val="0000FF"/>
                </w:rPr>
                <w:t>Приказ</w:t>
              </w:r>
            </w:hyperlink>
            <w:r>
              <w:t xml:space="preserve"> Министерства ЖКХ от 02.09.2013 N 806); изменения нормативов расхода тепловой энергии на подогрев холодной воды для ГВС (Приказ Министерства ЖКХ от 16.2015 N 555).</w:t>
            </w:r>
          </w:p>
          <w:p w:rsidR="00883D37" w:rsidRDefault="00883D37">
            <w:pPr>
              <w:pStyle w:val="ConsPlusNormal"/>
            </w:pPr>
            <w:r>
              <w:t>Численность населения, изменение размера платы за коммунальные услуги в отношении которого равно установленному предельному (максимальному) индексу: 0,02 тыс. человек. Доля населения, изменение размера платы за коммунальные услуги в отношении которого равно установленному предельному (максимальному) индексу, в общей численности населения на территории муниципального образования 2,7 % и в общей численности населения Камчатского края 0,01 %.</w:t>
            </w:r>
          </w:p>
        </w:tc>
      </w:tr>
      <w:tr w:rsidR="00883D37">
        <w:tc>
          <w:tcPr>
            <w:tcW w:w="840" w:type="dxa"/>
          </w:tcPr>
          <w:p w:rsidR="00883D37" w:rsidRDefault="00883D37">
            <w:pPr>
              <w:pStyle w:val="ConsPlusNormal"/>
              <w:jc w:val="center"/>
            </w:pPr>
            <w:r>
              <w:t>14.7.</w:t>
            </w:r>
          </w:p>
        </w:tc>
        <w:tc>
          <w:tcPr>
            <w:tcW w:w="3231" w:type="dxa"/>
          </w:tcPr>
          <w:p w:rsidR="00883D37" w:rsidRDefault="00883D37">
            <w:pPr>
              <w:pStyle w:val="ConsPlusNormal"/>
            </w:pPr>
            <w:r>
              <w:t>Сельское поселение "село Хайрюзово"</w:t>
            </w:r>
          </w:p>
        </w:tc>
        <w:tc>
          <w:tcPr>
            <w:tcW w:w="11055" w:type="dxa"/>
          </w:tcPr>
          <w:p w:rsidR="00883D37" w:rsidRDefault="00883D37">
            <w:pPr>
              <w:pStyle w:val="ConsPlusNormal"/>
            </w:pPr>
            <w:r>
              <w:t>Набор коммунальных услуг: электроснабжение. Рост платы граждан сформировался в целях реализации производственных программ организаций, оказывающих коммунальные услуги населению, согласно которым рост тарифов для населения с 1 июля 2016 года к декабрю 2015 года в среднем составил на электроэнергию - 8,8 % и в связи с поэтапным доведением уровня оплаты коммунальных услуг до 100 процентов от установленных экономически обоснованных тарифов (льготные тарифы на электроэнергию).</w:t>
            </w:r>
          </w:p>
          <w:p w:rsidR="00883D37" w:rsidRDefault="00883D37">
            <w:pPr>
              <w:pStyle w:val="ConsPlusNormal"/>
            </w:pPr>
            <w:r>
              <w:t>Численность населения, изменение размера платы за коммунальные услуги в отношении которого равно установленному предельному (максимальному) индексу: 0,2 тыс. человек. Доля населения, изменение размера платы за коммунальные услуги в отношении которого равно установленному предельному (максимальному) индексу, в общей численности населения на территории муниципального образования 100,0 % и в общей численности населения Камчатского края 0,1 %.</w:t>
            </w:r>
          </w:p>
        </w:tc>
      </w:tr>
    </w:tbl>
    <w:p w:rsidR="00883D37" w:rsidRDefault="00883D37">
      <w:pPr>
        <w:pStyle w:val="ConsPlusNormal"/>
        <w:ind w:firstLine="540"/>
        <w:jc w:val="both"/>
      </w:pPr>
    </w:p>
    <w:p w:rsidR="00883D37" w:rsidRDefault="00883D37">
      <w:pPr>
        <w:pStyle w:val="ConsPlusNormal"/>
        <w:ind w:firstLine="540"/>
        <w:jc w:val="both"/>
      </w:pPr>
    </w:p>
    <w:p w:rsidR="00883D37" w:rsidRDefault="00883D37">
      <w:pPr>
        <w:pStyle w:val="ConsPlusNormal"/>
        <w:pBdr>
          <w:top w:val="single" w:sz="6" w:space="0" w:color="auto"/>
        </w:pBdr>
        <w:spacing w:before="100" w:after="100"/>
        <w:jc w:val="both"/>
        <w:rPr>
          <w:sz w:val="2"/>
          <w:szCs w:val="2"/>
        </w:rPr>
      </w:pPr>
    </w:p>
    <w:p w:rsidR="000D33C3" w:rsidRDefault="000D33C3">
      <w:bookmarkStart w:id="5" w:name="_GoBack"/>
      <w:bookmarkEnd w:id="5"/>
    </w:p>
    <w:sectPr w:rsidR="000D33C3" w:rsidSect="00727D67">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D37"/>
    <w:rsid w:val="000D33C3"/>
    <w:rsid w:val="00883D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3D3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83D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83D3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83D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83D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83D3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83D37"/>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3D3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83D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83D3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83D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83D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83D3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83D37"/>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hyperlink" Target="consultantplus://offline/ref=EC1B000362F2B2A5BB8C50C9509396DA87B73E1F6CFC9BF3A56C8117EE982428u7Z6E" TargetMode="External"/><Relationship Id="rId26" Type="http://schemas.openxmlformats.org/officeDocument/2006/relationships/hyperlink" Target="consultantplus://offline/ref=EC1B000362F2B2A5BB8C50C9509396DA87B73E1F6CFC9AF9A76C8117EE982428u7Z6E" TargetMode="External"/><Relationship Id="rId39" Type="http://schemas.openxmlformats.org/officeDocument/2006/relationships/hyperlink" Target="consultantplus://offline/ref=EC1B000362F2B2A5BB8C50C9509396DA87B73E1F6CFC9BF2A16C8117EE982428u7Z6E" TargetMode="External"/><Relationship Id="rId3" Type="http://schemas.openxmlformats.org/officeDocument/2006/relationships/settings" Target="settings.xml"/><Relationship Id="rId21" Type="http://schemas.openxmlformats.org/officeDocument/2006/relationships/hyperlink" Target="consultantplus://offline/ref=EC1B000362F2B2A5BB8C50C9509396DA87B73E1F6EFF97F8A367DC1DE6C1282A71u4ZEE" TargetMode="External"/><Relationship Id="rId34" Type="http://schemas.openxmlformats.org/officeDocument/2006/relationships/hyperlink" Target="consultantplus://offline/ref=EC1B000362F2B2A5BB8C50C9509396DA87B73E1F6EFF97F8A362DC1DE6C1282A71u4ZEE" TargetMode="External"/><Relationship Id="rId42" Type="http://schemas.openxmlformats.org/officeDocument/2006/relationships/hyperlink" Target="consultantplus://offline/ref=EC1B000362F2B2A5BB8C50C9509396DA87B73E1F6EFF97F9A46FDC1DE6C1282A71u4ZEE" TargetMode="External"/><Relationship Id="rId47" Type="http://schemas.openxmlformats.org/officeDocument/2006/relationships/hyperlink" Target="consultantplus://offline/ref=EC1B000362F2B2A5BB8C50C9509396DA87B73E1F6EFF97F8A467DC1DE6C1282A71u4ZEE" TargetMode="External"/><Relationship Id="rId50" Type="http://schemas.openxmlformats.org/officeDocument/2006/relationships/fontTable" Target="fontTable.xml"/><Relationship Id="rId7" Type="http://schemas.openxmlformats.org/officeDocument/2006/relationships/hyperlink" Target="consultantplus://offline/ref=EC1B000362F2B2A5BB8C50C9509396DA87B73E1F6EF89EF9A16FDC1DE6C1282A71u4ZEE" TargetMode="External"/><Relationship Id="rId12" Type="http://schemas.openxmlformats.org/officeDocument/2006/relationships/hyperlink" Target="consultantplus://offline/ref=EC1B000362F2B2A5BB8C4EC446FFCADE80B4651566FD95A7FD33DA4AB9u9Z1E" TargetMode="External"/><Relationship Id="rId17" Type="http://schemas.openxmlformats.org/officeDocument/2006/relationships/hyperlink" Target="consultantplus://offline/ref=EC1B000362F2B2A5BB8C50C9509396DA87B73E1F6EFF97F9A067DC1DE6C1282A71u4ZEE" TargetMode="External"/><Relationship Id="rId25" Type="http://schemas.openxmlformats.org/officeDocument/2006/relationships/hyperlink" Target="consultantplus://offline/ref=EC1B000362F2B2A5BB8C50C9509396DA87B73E1F6EFF97F8A366DC1DE6C1282A71u4ZEE" TargetMode="External"/><Relationship Id="rId33" Type="http://schemas.openxmlformats.org/officeDocument/2006/relationships/hyperlink" Target="consultantplus://offline/ref=EC1B000362F2B2A5BB8C50C9509396DA87B73E1F6EFF97F8A362DC1DE6C1282A71u4ZEE" TargetMode="External"/><Relationship Id="rId38" Type="http://schemas.openxmlformats.org/officeDocument/2006/relationships/hyperlink" Target="consultantplus://offline/ref=EC1B000362F2B2A5BB8C50C9509396DA87B73E1F6BF89FF3A86C8117EE982428u7Z6E" TargetMode="External"/><Relationship Id="rId46" Type="http://schemas.openxmlformats.org/officeDocument/2006/relationships/hyperlink" Target="consultantplus://offline/ref=EC1B000362F2B2A5BB8C50C9509396DA87B73E1F6CFC9AF9A66C8117EE982428u7Z6E" TargetMode="External"/><Relationship Id="rId2" Type="http://schemas.microsoft.com/office/2007/relationships/stylesWithEffects" Target="stylesWithEffects.xml"/><Relationship Id="rId16" Type="http://schemas.openxmlformats.org/officeDocument/2006/relationships/hyperlink" Target="consultantplus://offline/ref=EC1B000362F2B2A5BB8C50C9509396DA87B73E1F6EFF97F8A061DC1DE6C1282A71u4ZEE" TargetMode="External"/><Relationship Id="rId20" Type="http://schemas.openxmlformats.org/officeDocument/2006/relationships/hyperlink" Target="consultantplus://offline/ref=EC1B000362F2B2A5BB8C50C9509396DA87B73E1F6EFF97F8A56EDC1DE6C1282A71u4ZEE" TargetMode="External"/><Relationship Id="rId29" Type="http://schemas.openxmlformats.org/officeDocument/2006/relationships/hyperlink" Target="consultantplus://offline/ref=EC1B000362F2B2A5BB8C50C9509396DA87B73E1F6EF89EF1A766DC1DE6C1282A71u4ZEE" TargetMode="External"/><Relationship Id="rId41" Type="http://schemas.openxmlformats.org/officeDocument/2006/relationships/hyperlink" Target="consultantplus://offline/ref=EC1B000362F2B2A5BB8C50C9509396DA87B73E1F6CFC9BF3A86C8117EE982428u7Z6E" TargetMode="External"/><Relationship Id="rId1" Type="http://schemas.openxmlformats.org/officeDocument/2006/relationships/styles" Target="styles.xml"/><Relationship Id="rId6" Type="http://schemas.openxmlformats.org/officeDocument/2006/relationships/hyperlink" Target="consultantplus://offline/ref=EC1B000362F2B2A5BB8C50C9509396DA87B73E1F6EF89EF9A16FDC1DE6C1282A71u4ZEE" TargetMode="External"/><Relationship Id="rId11" Type="http://schemas.openxmlformats.org/officeDocument/2006/relationships/image" Target="media/image2.wmf"/><Relationship Id="rId24" Type="http://schemas.openxmlformats.org/officeDocument/2006/relationships/hyperlink" Target="consultantplus://offline/ref=EC1B000362F2B2A5BB8C50C9509396DA87B73E1F6CFC9BF2A06C8117EE982428u7Z6E" TargetMode="External"/><Relationship Id="rId32" Type="http://schemas.openxmlformats.org/officeDocument/2006/relationships/hyperlink" Target="consultantplus://offline/ref=EC1B000362F2B2A5BB8C50C9509396DA87B73E1F6EFF97F8A362DC1DE6C1282A71u4ZEE" TargetMode="External"/><Relationship Id="rId37" Type="http://schemas.openxmlformats.org/officeDocument/2006/relationships/hyperlink" Target="consultantplus://offline/ref=EC1B000362F2B2A5BB8C50C9509396DA87B73E1F6EFF97F8A361DC1DE6C1282A71u4ZEE" TargetMode="External"/><Relationship Id="rId40" Type="http://schemas.openxmlformats.org/officeDocument/2006/relationships/hyperlink" Target="consultantplus://offline/ref=EC1B000362F2B2A5BB8C50C9509396DA87B73E1F6CFC9BF3A66C8117EE982428u7Z6E" TargetMode="External"/><Relationship Id="rId45" Type="http://schemas.openxmlformats.org/officeDocument/2006/relationships/hyperlink" Target="consultantplus://offline/ref=EC1B000362F2B2A5BB8C50C9509396DA87B73E1F6EFF97F8A364DC1DE6C1282A71u4ZEE" TargetMode="External"/><Relationship Id="rId5" Type="http://schemas.openxmlformats.org/officeDocument/2006/relationships/hyperlink" Target="http://www.consultant.ru" TargetMode="External"/><Relationship Id="rId15" Type="http://schemas.openxmlformats.org/officeDocument/2006/relationships/image" Target="media/image5.wmf"/><Relationship Id="rId23" Type="http://schemas.openxmlformats.org/officeDocument/2006/relationships/hyperlink" Target="consultantplus://offline/ref=EC1B000362F2B2A5BB8C50C9509396DA87B73E1F6EFF97F8A56FDC1DE6C1282A71u4ZEE" TargetMode="External"/><Relationship Id="rId28" Type="http://schemas.openxmlformats.org/officeDocument/2006/relationships/hyperlink" Target="consultantplus://offline/ref=EC1B000362F2B2A5BB8C50C9509396DA87B73E1F6EF89EF1A765DC1DE6C1282A71u4ZEE" TargetMode="External"/><Relationship Id="rId36" Type="http://schemas.openxmlformats.org/officeDocument/2006/relationships/hyperlink" Target="consultantplus://offline/ref=EC1B000362F2B2A5BB8C50C9509396DA87B73E1F6EFF97F8A466DC1DE6C1282A71u4ZEE" TargetMode="External"/><Relationship Id="rId49" Type="http://schemas.openxmlformats.org/officeDocument/2006/relationships/hyperlink" Target="consultantplus://offline/ref=EC1B000362F2B2A5BB8C50C9509396DA87B73E1F6CFC9AF9A96C8117EE982428u7Z6E" TargetMode="External"/><Relationship Id="rId10" Type="http://schemas.openxmlformats.org/officeDocument/2006/relationships/image" Target="media/image1.wmf"/><Relationship Id="rId19" Type="http://schemas.openxmlformats.org/officeDocument/2006/relationships/hyperlink" Target="consultantplus://offline/ref=EC1B000362F2B2A5BB8C50C9509396DA87B73E1F6EFF97F8A06FDC1DE6C1282A71u4ZEE" TargetMode="External"/><Relationship Id="rId31" Type="http://schemas.openxmlformats.org/officeDocument/2006/relationships/hyperlink" Target="consultantplus://offline/ref=EC1B000362F2B2A5BB8C50C9509396DA87B73E1F6EFF97F8A362DC1DE6C1282A71u4ZEE" TargetMode="External"/><Relationship Id="rId44" Type="http://schemas.openxmlformats.org/officeDocument/2006/relationships/hyperlink" Target="consultantplus://offline/ref=EC1B000362F2B2A5BB8C50C9509396DA87B73E1F6CFC9AF9A46C8117EE982428u7Z6E" TargetMode="External"/><Relationship Id="rId4" Type="http://schemas.openxmlformats.org/officeDocument/2006/relationships/webSettings" Target="webSettings.xml"/><Relationship Id="rId9" Type="http://schemas.openxmlformats.org/officeDocument/2006/relationships/hyperlink" Target="consultantplus://offline/ref=EC1B000362F2B2A5BB8C50C9509396DA87B73E1F6EF89EF9A16FDC1DE6C1282A71u4ZEE" TargetMode="External"/><Relationship Id="rId14" Type="http://schemas.openxmlformats.org/officeDocument/2006/relationships/image" Target="media/image4.wmf"/><Relationship Id="rId22" Type="http://schemas.openxmlformats.org/officeDocument/2006/relationships/hyperlink" Target="consultantplus://offline/ref=EC1B000362F2B2A5BB8C50C9509396DA87B73E1F6EFF97F8A06EDC1DE6C1282A71u4ZEE" TargetMode="External"/><Relationship Id="rId27" Type="http://schemas.openxmlformats.org/officeDocument/2006/relationships/hyperlink" Target="consultantplus://offline/ref=EC1B000362F2B2A5BB8C50C9509396DA87B73E1F6EF89EF1A767DC1DE6C1282A71u4ZEE" TargetMode="External"/><Relationship Id="rId30" Type="http://schemas.openxmlformats.org/officeDocument/2006/relationships/hyperlink" Target="consultantplus://offline/ref=EC1B000362F2B2A5BB8C50C9509396DA87B73E1F6EFF97F8A365DC1DE6C1282A71u4ZEE" TargetMode="External"/><Relationship Id="rId35" Type="http://schemas.openxmlformats.org/officeDocument/2006/relationships/hyperlink" Target="consultantplus://offline/ref=EC1B000362F2B2A5BB8C50C9509396DA87B73E1F6EFF97F8A361DC1DE6C1282A71u4ZEE" TargetMode="External"/><Relationship Id="rId43" Type="http://schemas.openxmlformats.org/officeDocument/2006/relationships/hyperlink" Target="consultantplus://offline/ref=EC1B000362F2B2A5BB8C50C9509396DA87B73E1F6CFC9BF3A76C8117EE982428u7Z6E" TargetMode="External"/><Relationship Id="rId48" Type="http://schemas.openxmlformats.org/officeDocument/2006/relationships/hyperlink" Target="consultantplus://offline/ref=EC1B000362F2B2A5BB8C50C9509396DA87B73E1F6EFF97F8A363DC1DE6C1282A71u4ZEE" TargetMode="External"/><Relationship Id="rId8" Type="http://schemas.openxmlformats.org/officeDocument/2006/relationships/hyperlink" Target="consultantplus://offline/ref=EC1B000362F2B2A5BB8C50C9509396DA87B73E1F6EF89EF9A16FDC1DE6C1282A714ED2E6AAC1382DE161F885u0Z9E"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56</Pages>
  <Words>13368</Words>
  <Characters>76203</Characters>
  <Application>Microsoft Office Word</Application>
  <DocSecurity>0</DocSecurity>
  <Lines>635</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Приемная SlTarif</dc:creator>
  <cp:lastModifiedBy>Приемная SlTarif</cp:lastModifiedBy>
  <cp:revision>1</cp:revision>
  <dcterms:created xsi:type="dcterms:W3CDTF">2016-06-14T04:25:00Z</dcterms:created>
  <dcterms:modified xsi:type="dcterms:W3CDTF">2016-06-14T04:26:00Z</dcterms:modified>
</cp:coreProperties>
</file>