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47" w:rsidRDefault="00BD5C7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247" w:rsidRDefault="00DC0247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C0247" w:rsidRDefault="00DC024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C0247" w:rsidRDefault="00DC0247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C0247" w:rsidRDefault="00BD5C7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DC0247" w:rsidRDefault="00BD5C7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DC0247" w:rsidRDefault="00BD5C7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DC0247" w:rsidRDefault="005044C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8D1FD7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Я</w:t>
      </w:r>
    </w:p>
    <w:p w:rsidR="00DC0247" w:rsidRDefault="00DC0247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C024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C024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C024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C0247" w:rsidRDefault="00DC02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C0247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C0247" w:rsidRDefault="00C83755" w:rsidP="00691747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C83755">
              <w:rPr>
                <w:rFonts w:ascii="Times New Roman" w:hAnsi="Times New Roman"/>
                <w:b/>
                <w:sz w:val="28"/>
              </w:rPr>
              <w:t xml:space="preserve">Об </w:t>
            </w:r>
            <w:r w:rsidR="000B79F4" w:rsidRPr="000B79F4">
              <w:rPr>
                <w:rFonts w:ascii="Times New Roman" w:hAnsi="Times New Roman"/>
                <w:b/>
                <w:sz w:val="28"/>
              </w:rPr>
              <w:t>утверждении требований к программе энергосбережения и повышения энергетической эффективно</w:t>
            </w:r>
            <w:r w:rsidR="000B79F4">
              <w:rPr>
                <w:rFonts w:ascii="Times New Roman" w:hAnsi="Times New Roman"/>
                <w:b/>
                <w:sz w:val="28"/>
              </w:rPr>
              <w:t>сти ООО «Терминал «Сероглазка»</w:t>
            </w:r>
            <w:r w:rsidRPr="00C83755">
              <w:rPr>
                <w:rFonts w:ascii="Times New Roman" w:hAnsi="Times New Roman"/>
                <w:b/>
                <w:sz w:val="28"/>
              </w:rPr>
              <w:t xml:space="preserve"> на 202</w:t>
            </w:r>
            <w:r w:rsidR="00691747">
              <w:rPr>
                <w:rFonts w:ascii="Times New Roman" w:hAnsi="Times New Roman"/>
                <w:b/>
                <w:sz w:val="28"/>
              </w:rPr>
              <w:t>5</w:t>
            </w:r>
            <w:r w:rsidRPr="00C83755">
              <w:rPr>
                <w:rFonts w:ascii="Times New Roman" w:hAnsi="Times New Roman"/>
                <w:b/>
                <w:sz w:val="28"/>
              </w:rPr>
              <w:t>-20</w:t>
            </w:r>
            <w:r w:rsidR="00691747">
              <w:rPr>
                <w:rFonts w:ascii="Times New Roman" w:hAnsi="Times New Roman"/>
                <w:b/>
                <w:sz w:val="28"/>
              </w:rPr>
              <w:t>27</w:t>
            </w:r>
            <w:r w:rsidRPr="00C83755">
              <w:rPr>
                <w:rFonts w:ascii="Times New Roman" w:hAnsi="Times New Roman"/>
                <w:b/>
                <w:sz w:val="28"/>
              </w:rPr>
              <w:t xml:space="preserve"> годы</w:t>
            </w:r>
          </w:p>
        </w:tc>
      </w:tr>
    </w:tbl>
    <w:p w:rsidR="00DC0247" w:rsidRDefault="00DC0247" w:rsidP="00DB760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0247" w:rsidRDefault="00C83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75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</w:t>
      </w:r>
      <w:r w:rsidR="000B79F4" w:rsidRPr="008D1FD7">
        <w:rPr>
          <w:rFonts w:ascii="Times New Roman" w:hAnsi="Times New Roman"/>
          <w:sz w:val="28"/>
          <w:szCs w:val="28"/>
        </w:rPr>
        <w:t>постановлением Правительства Камчатского края от 07.04.2023 № 204-П «Об утверждении Положения о Региональной службе по тарифам и ценам Камчатского края»</w:t>
      </w:r>
      <w:r w:rsidRPr="00C83755">
        <w:rPr>
          <w:rFonts w:ascii="Times New Roman" w:hAnsi="Times New Roman"/>
          <w:sz w:val="28"/>
          <w:szCs w:val="28"/>
        </w:rPr>
        <w:t>, протоколом Правления Региональной службы по тари</w:t>
      </w:r>
      <w:r w:rsidR="008129D9">
        <w:rPr>
          <w:rFonts w:ascii="Times New Roman" w:hAnsi="Times New Roman"/>
          <w:sz w:val="28"/>
          <w:szCs w:val="28"/>
        </w:rPr>
        <w:t>фам и ценам Камчатского края от </w:t>
      </w:r>
      <w:r w:rsidR="00691747">
        <w:rPr>
          <w:rFonts w:ascii="Times New Roman" w:hAnsi="Times New Roman"/>
          <w:sz w:val="28"/>
          <w:szCs w:val="28"/>
        </w:rPr>
        <w:t>ХХ</w:t>
      </w:r>
      <w:r w:rsidRPr="00C83755">
        <w:rPr>
          <w:rFonts w:ascii="Times New Roman" w:hAnsi="Times New Roman"/>
          <w:sz w:val="28"/>
          <w:szCs w:val="28"/>
        </w:rPr>
        <w:t>.</w:t>
      </w:r>
      <w:r w:rsidR="00691747">
        <w:rPr>
          <w:rFonts w:ascii="Times New Roman" w:hAnsi="Times New Roman"/>
          <w:sz w:val="28"/>
          <w:szCs w:val="28"/>
        </w:rPr>
        <w:t>ХХ.</w:t>
      </w:r>
      <w:r w:rsidRPr="00C83755">
        <w:rPr>
          <w:rFonts w:ascii="Times New Roman" w:hAnsi="Times New Roman"/>
          <w:sz w:val="28"/>
          <w:szCs w:val="28"/>
        </w:rPr>
        <w:t>202</w:t>
      </w:r>
      <w:r w:rsidR="00691747">
        <w:rPr>
          <w:rFonts w:ascii="Times New Roman" w:hAnsi="Times New Roman"/>
          <w:sz w:val="28"/>
          <w:szCs w:val="28"/>
        </w:rPr>
        <w:t>4</w:t>
      </w:r>
      <w:r w:rsidR="008129D9">
        <w:rPr>
          <w:rFonts w:ascii="Times New Roman" w:hAnsi="Times New Roman"/>
          <w:sz w:val="28"/>
          <w:szCs w:val="28"/>
        </w:rPr>
        <w:t> </w:t>
      </w:r>
      <w:r w:rsidR="00DB760A">
        <w:rPr>
          <w:rFonts w:ascii="Times New Roman" w:hAnsi="Times New Roman"/>
          <w:sz w:val="28"/>
          <w:szCs w:val="28"/>
        </w:rPr>
        <w:t>№ ХХ</w:t>
      </w:r>
    </w:p>
    <w:p w:rsidR="00C83755" w:rsidRDefault="00C837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BD5C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83755" w:rsidRPr="00C83755" w:rsidRDefault="00C83755" w:rsidP="00C83755">
      <w:pPr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83755">
        <w:rPr>
          <w:rFonts w:ascii="Times New Roman" w:hAnsi="Times New Roman"/>
          <w:color w:val="auto"/>
          <w:sz w:val="28"/>
          <w:szCs w:val="28"/>
        </w:rPr>
        <w:t xml:space="preserve">Утвердить Требования к программе энергосбережения и повышения энергетической эффективности </w:t>
      </w:r>
      <w:r w:rsidR="000B79F4" w:rsidRPr="000B79F4">
        <w:rPr>
          <w:rFonts w:ascii="Times New Roman" w:hAnsi="Times New Roman"/>
          <w:color w:val="auto"/>
          <w:sz w:val="28"/>
          <w:szCs w:val="28"/>
        </w:rPr>
        <w:t xml:space="preserve">ООО «Терминал «Сероглазка» </w:t>
      </w:r>
      <w:r w:rsidRPr="00C83755">
        <w:rPr>
          <w:rFonts w:ascii="Times New Roman" w:hAnsi="Times New Roman"/>
          <w:color w:val="auto"/>
          <w:sz w:val="28"/>
          <w:szCs w:val="28"/>
        </w:rPr>
        <w:t>(далее – Требования) на 202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Pr="00C83755">
        <w:rPr>
          <w:rFonts w:ascii="Times New Roman" w:hAnsi="Times New Roman"/>
          <w:color w:val="auto"/>
          <w:sz w:val="28"/>
          <w:szCs w:val="28"/>
        </w:rPr>
        <w:t>-202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C83755">
        <w:rPr>
          <w:rFonts w:ascii="Times New Roman" w:hAnsi="Times New Roman"/>
          <w:color w:val="auto"/>
          <w:sz w:val="28"/>
          <w:szCs w:val="28"/>
        </w:rPr>
        <w:t xml:space="preserve"> годы согласно приложению.</w:t>
      </w:r>
    </w:p>
    <w:p w:rsidR="00C83755" w:rsidRPr="00C83755" w:rsidRDefault="00C83755" w:rsidP="00C83755">
      <w:pPr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83755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0B79F4" w:rsidRPr="000B79F4">
        <w:rPr>
          <w:rFonts w:ascii="Times New Roman" w:hAnsi="Times New Roman"/>
          <w:color w:val="auto"/>
          <w:sz w:val="28"/>
          <w:szCs w:val="28"/>
        </w:rPr>
        <w:t>ООО «Терминал «Сероглазка»</w:t>
      </w:r>
      <w:r w:rsidRPr="00C83755">
        <w:rPr>
          <w:rFonts w:ascii="Times New Roman" w:hAnsi="Times New Roman"/>
          <w:color w:val="auto"/>
          <w:sz w:val="28"/>
          <w:szCs w:val="28"/>
        </w:rPr>
        <w:t xml:space="preserve"> привести программу в области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</w:t>
      </w:r>
      <w:proofErr w:type="gramStart"/>
      <w:r w:rsidRPr="00C83755">
        <w:rPr>
          <w:rFonts w:ascii="Times New Roman" w:hAnsi="Times New Roman"/>
          <w:color w:val="auto"/>
          <w:sz w:val="28"/>
          <w:szCs w:val="28"/>
        </w:rPr>
        <w:t>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="0069174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3755">
        <w:rPr>
          <w:rFonts w:ascii="Times New Roman" w:hAnsi="Times New Roman"/>
          <w:color w:val="auto"/>
          <w:sz w:val="28"/>
          <w:szCs w:val="28"/>
        </w:rPr>
        <w:t xml:space="preserve"> года</w:t>
      </w:r>
      <w:proofErr w:type="gramEnd"/>
      <w:r w:rsidRPr="00C83755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DC0247" w:rsidRDefault="00C83755" w:rsidP="00C8375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C83755">
        <w:rPr>
          <w:rFonts w:ascii="Times New Roman" w:hAnsi="Times New Roman"/>
          <w:color w:val="auto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529B8" w:rsidRDefault="002529B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DC0247" w:rsidTr="005765D7">
        <w:trPr>
          <w:trHeight w:val="1276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DC0247" w:rsidRDefault="00F969A7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</w:t>
            </w:r>
            <w:r w:rsidR="00BD5C78">
              <w:rPr>
                <w:rFonts w:ascii="Times New Roman" w:hAnsi="Times New Roman"/>
                <w:sz w:val="28"/>
              </w:rPr>
              <w:t>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DC0247" w:rsidRDefault="00DC0247" w:rsidP="000B79F4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</w:tblGrid>
      <w:tr w:rsidR="00DB760A" w:rsidRPr="00DB760A" w:rsidTr="00DB760A">
        <w:trPr>
          <w:trHeight w:val="1406"/>
        </w:trPr>
        <w:tc>
          <w:tcPr>
            <w:tcW w:w="3825" w:type="dxa"/>
          </w:tcPr>
          <w:p w:rsidR="00DB760A" w:rsidRPr="00DB760A" w:rsidRDefault="00DB760A" w:rsidP="008129D9">
            <w:pPr>
              <w:framePr w:hSpace="180" w:wrap="around" w:vAnchor="text" w:hAnchor="margin" w:xAlign="right" w:y="-485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Приложение</w:t>
            </w:r>
            <w:r w:rsidRPr="00DB760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 постановлению Региональной службы по тарифам и ценам </w:t>
            </w:r>
            <w:r w:rsidRPr="008129D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Камчатского края  от </w:t>
            </w:r>
            <w:r w:rsidR="008129D9" w:rsidRPr="008129D9">
              <w:rPr>
                <w:rFonts w:ascii="Times New Roman" w:hAnsi="Times New Roman"/>
                <w:color w:val="auto"/>
                <w:sz w:val="28"/>
                <w:szCs w:val="28"/>
              </w:rPr>
              <w:t>ХХ.ХХ.</w:t>
            </w:r>
            <w:r w:rsidRPr="008129D9">
              <w:rPr>
                <w:rFonts w:ascii="Times New Roman" w:hAnsi="Times New Roman"/>
                <w:color w:val="auto"/>
                <w:sz w:val="28"/>
                <w:szCs w:val="28"/>
              </w:rPr>
              <w:t>2024 № ХХ</w:t>
            </w:r>
          </w:p>
        </w:tc>
      </w:tr>
    </w:tbl>
    <w:p w:rsidR="00DB760A" w:rsidRDefault="00DB760A" w:rsidP="00DB760A">
      <w:pPr>
        <w:widowControl w:val="0"/>
        <w:spacing w:after="0" w:line="240" w:lineRule="auto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DB760A">
      <w:pPr>
        <w:widowControl w:val="0"/>
        <w:spacing w:after="0" w:line="240" w:lineRule="auto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DB760A">
      <w:pPr>
        <w:widowControl w:val="0"/>
        <w:spacing w:after="0" w:line="240" w:lineRule="auto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DB760A" w:rsidP="00DB760A">
      <w:pPr>
        <w:widowControl w:val="0"/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DB760A" w:rsidRDefault="00691747" w:rsidP="00DB760A">
      <w:pPr>
        <w:widowControl w:val="0"/>
        <w:spacing w:after="0" w:line="240" w:lineRule="auto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691747">
        <w:rPr>
          <w:rFonts w:ascii="Times New Roman" w:hAnsi="Times New Roman"/>
          <w:b/>
          <w:color w:val="auto"/>
          <w:sz w:val="28"/>
          <w:szCs w:val="28"/>
        </w:rPr>
        <w:t xml:space="preserve">Требования к программе в области энергосбережения и повышения </w:t>
      </w:r>
    </w:p>
    <w:p w:rsidR="00691747" w:rsidRPr="00691747" w:rsidRDefault="00691747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1747">
        <w:rPr>
          <w:rFonts w:ascii="Times New Roman" w:hAnsi="Times New Roman"/>
          <w:b/>
          <w:color w:val="auto"/>
          <w:sz w:val="28"/>
          <w:szCs w:val="28"/>
        </w:rPr>
        <w:t xml:space="preserve">энергетической эффективности </w:t>
      </w:r>
      <w:r w:rsidR="000B79F4" w:rsidRPr="000B79F4">
        <w:rPr>
          <w:rFonts w:ascii="Times New Roman" w:hAnsi="Times New Roman"/>
          <w:b/>
          <w:color w:val="auto"/>
          <w:sz w:val="28"/>
          <w:szCs w:val="28"/>
        </w:rPr>
        <w:t>ООО «Терминал «Сероглазка»</w:t>
      </w:r>
    </w:p>
    <w:p w:rsidR="00691747" w:rsidRPr="00691747" w:rsidRDefault="00691747" w:rsidP="006917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691747" w:rsidRPr="00691747" w:rsidRDefault="00691747" w:rsidP="006917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>1. Программа энергосбережения и повышения энергетической эффективности (далее - Программа) формируется на бумажном носителе.</w:t>
      </w:r>
    </w:p>
    <w:p w:rsidR="000B79F4" w:rsidRPr="000B79F4" w:rsidRDefault="00691747" w:rsidP="000B79F4">
      <w:pPr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747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0B79F4" w:rsidRPr="000B79F4">
        <w:rPr>
          <w:rFonts w:ascii="Times New Roman" w:hAnsi="Times New Roman"/>
          <w:color w:val="auto"/>
          <w:sz w:val="28"/>
          <w:szCs w:val="28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0B79F4" w:rsidRPr="000B79F4">
        <w:rPr>
          <w:rFonts w:ascii="Times New Roman" w:hAnsi="Times New Roman"/>
          <w:bCs/>
          <w:color w:val="auto"/>
          <w:sz w:val="28"/>
          <w:szCs w:val="28"/>
        </w:rPr>
        <w:t>ООО «Терминал «Сероглазка»  (далее – Требования)</w:t>
      </w:r>
      <w:r w:rsidR="000B79F4" w:rsidRPr="000B79F4">
        <w:rPr>
          <w:rFonts w:ascii="Times New Roman" w:hAnsi="Times New Roman"/>
          <w:color w:val="auto"/>
          <w:sz w:val="28"/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0B79F4" w:rsidRPr="000B79F4" w:rsidRDefault="000B79F4" w:rsidP="000B79F4">
      <w:pPr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В пояснительной записке указывается:</w:t>
      </w:r>
    </w:p>
    <w:p w:rsidR="000B79F4" w:rsidRPr="000B79F4" w:rsidRDefault="000B79F4" w:rsidP="000B79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1) полное наименование программы;</w:t>
      </w: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4) информация об организации:</w:t>
      </w: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основные виды деятельности организации;</w:t>
      </w: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сведения о наличии автотранспорта и спецтехники;</w:t>
      </w: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</w:t>
      </w:r>
      <w:r w:rsidRPr="000B79F4">
        <w:rPr>
          <w:rFonts w:ascii="Times New Roman" w:hAnsi="Times New Roman"/>
          <w:color w:val="auto"/>
          <w:sz w:val="28"/>
          <w:szCs w:val="28"/>
        </w:rPr>
        <w:lastRenderedPageBreak/>
        <w:t>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8) экономические показатели программы организации, включающие в себя:</w:t>
      </w: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затраты организации на программу в натуральном выражении;</w:t>
      </w: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16) механизм мониторинга и контроля за исполнением КПР;</w:t>
      </w: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lastRenderedPageBreak/>
        <w:t>17) механизм мониторинга и контроля за исполнением целевых показателей программы;</w:t>
      </w: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18) иная информация.</w:t>
      </w:r>
    </w:p>
    <w:p w:rsidR="00691747" w:rsidRPr="00691747" w:rsidRDefault="00691747" w:rsidP="000B79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  <w:sectPr w:rsidR="00691747" w:rsidRPr="00691747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0B79F4" w:rsidRPr="000B79F4" w:rsidTr="00545A00">
        <w:tc>
          <w:tcPr>
            <w:tcW w:w="4788" w:type="dxa"/>
            <w:shd w:val="clear" w:color="auto" w:fill="auto"/>
          </w:tcPr>
          <w:p w:rsidR="000B79F4" w:rsidRPr="000B79F4" w:rsidRDefault="000B79F4" w:rsidP="000B79F4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79F4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Приложение № 1</w:t>
            </w:r>
          </w:p>
          <w:p w:rsidR="000B79F4" w:rsidRPr="000B79F4" w:rsidRDefault="000B79F4" w:rsidP="000B79F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79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</w:p>
          <w:p w:rsidR="000B79F4" w:rsidRPr="000B79F4" w:rsidRDefault="000B79F4" w:rsidP="000B79F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79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ООО «Терминал «Сероглазка»</w:t>
            </w:r>
          </w:p>
        </w:tc>
      </w:tr>
    </w:tbl>
    <w:p w:rsidR="000B79F4" w:rsidRPr="000B79F4" w:rsidRDefault="000B79F4" w:rsidP="000B79F4">
      <w:pPr>
        <w:spacing w:after="0" w:line="240" w:lineRule="auto"/>
        <w:ind w:left="4395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0B79F4" w:rsidRPr="000B79F4" w:rsidRDefault="000B79F4" w:rsidP="000B79F4">
      <w:pPr>
        <w:spacing w:after="0" w:line="240" w:lineRule="auto"/>
        <w:ind w:left="4395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0B79F4" w:rsidRPr="000B79F4" w:rsidRDefault="000B79F4" w:rsidP="000B79F4">
      <w:pPr>
        <w:spacing w:after="0" w:line="240" w:lineRule="auto"/>
        <w:ind w:left="5954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0B79F4" w:rsidRPr="000B79F4" w:rsidRDefault="000B79F4" w:rsidP="000B79F4">
      <w:pPr>
        <w:spacing w:after="0" w:line="240" w:lineRule="auto"/>
        <w:ind w:left="5954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B79F4">
        <w:rPr>
          <w:rFonts w:ascii="Times New Roman" w:hAnsi="Times New Roman"/>
          <w:bCs/>
          <w:color w:val="auto"/>
          <w:kern w:val="36"/>
          <w:sz w:val="28"/>
          <w:szCs w:val="28"/>
        </w:rPr>
        <w:t>«Руководитель организации</w:t>
      </w:r>
    </w:p>
    <w:p w:rsidR="000B79F4" w:rsidRPr="000B79F4" w:rsidRDefault="000B79F4" w:rsidP="000B79F4">
      <w:pPr>
        <w:spacing w:after="0" w:line="240" w:lineRule="auto"/>
        <w:ind w:left="5954"/>
        <w:jc w:val="right"/>
        <w:rPr>
          <w:rFonts w:ascii="Times New Roman" w:hAnsi="Times New Roman"/>
          <w:b/>
          <w:bCs/>
          <w:color w:val="auto"/>
          <w:kern w:val="36"/>
          <w:sz w:val="48"/>
          <w:szCs w:val="48"/>
        </w:rPr>
      </w:pPr>
      <w:r w:rsidRPr="000B79F4">
        <w:rPr>
          <w:rFonts w:ascii="Times New Roman" w:hAnsi="Times New Roman"/>
          <w:b/>
          <w:color w:val="auto"/>
          <w:sz w:val="28"/>
          <w:szCs w:val="28"/>
        </w:rPr>
        <w:t>__________________________</w:t>
      </w:r>
    </w:p>
    <w:p w:rsidR="000B79F4" w:rsidRPr="000B79F4" w:rsidRDefault="000B79F4" w:rsidP="000B79F4">
      <w:pPr>
        <w:spacing w:after="0" w:line="240" w:lineRule="auto"/>
        <w:ind w:left="5954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0B79F4">
        <w:rPr>
          <w:rFonts w:ascii="Times New Roman" w:hAnsi="Times New Roman"/>
          <w:bCs/>
          <w:color w:val="auto"/>
          <w:kern w:val="36"/>
          <w:sz w:val="18"/>
          <w:szCs w:val="18"/>
        </w:rPr>
        <w:t>(должность)</w:t>
      </w:r>
    </w:p>
    <w:p w:rsidR="000B79F4" w:rsidRPr="000B79F4" w:rsidRDefault="000B79F4" w:rsidP="000B79F4">
      <w:pPr>
        <w:spacing w:after="0" w:line="240" w:lineRule="auto"/>
        <w:ind w:left="5954"/>
        <w:jc w:val="right"/>
        <w:rPr>
          <w:rFonts w:ascii="Times New Roman" w:hAnsi="Times New Roman"/>
          <w:b/>
          <w:bCs/>
          <w:color w:val="auto"/>
          <w:kern w:val="36"/>
          <w:sz w:val="48"/>
          <w:szCs w:val="48"/>
        </w:rPr>
      </w:pPr>
      <w:r w:rsidRPr="000B79F4">
        <w:rPr>
          <w:rFonts w:ascii="Times New Roman" w:hAnsi="Times New Roman"/>
          <w:b/>
          <w:color w:val="auto"/>
          <w:sz w:val="28"/>
          <w:szCs w:val="28"/>
        </w:rPr>
        <w:t>__________________________</w:t>
      </w:r>
    </w:p>
    <w:p w:rsidR="000B79F4" w:rsidRPr="000B79F4" w:rsidRDefault="000B79F4" w:rsidP="000B79F4">
      <w:pPr>
        <w:spacing w:after="0" w:line="240" w:lineRule="auto"/>
        <w:ind w:left="4395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0B79F4">
        <w:rPr>
          <w:rFonts w:ascii="Times New Roman" w:hAnsi="Times New Roman"/>
          <w:bCs/>
          <w:color w:val="auto"/>
          <w:kern w:val="36"/>
          <w:sz w:val="18"/>
          <w:szCs w:val="18"/>
        </w:rPr>
        <w:t>(Ф.И.О.)</w:t>
      </w:r>
    </w:p>
    <w:p w:rsidR="000B79F4" w:rsidRPr="000B79F4" w:rsidRDefault="000B79F4" w:rsidP="000B79F4">
      <w:pPr>
        <w:spacing w:after="0" w:line="240" w:lineRule="auto"/>
        <w:jc w:val="right"/>
        <w:rPr>
          <w:rFonts w:ascii="Times New Roman" w:hAnsi="Times New Roman"/>
          <w:bCs/>
          <w:color w:val="auto"/>
          <w:kern w:val="36"/>
          <w:sz w:val="48"/>
          <w:szCs w:val="4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«__</w:t>
      </w:r>
      <w:proofErr w:type="gramStart"/>
      <w:r w:rsidRPr="000B79F4">
        <w:rPr>
          <w:rFonts w:ascii="Times New Roman" w:hAnsi="Times New Roman"/>
          <w:color w:val="auto"/>
          <w:sz w:val="28"/>
          <w:szCs w:val="28"/>
        </w:rPr>
        <w:t>_»_</w:t>
      </w:r>
      <w:proofErr w:type="gramEnd"/>
      <w:r w:rsidRPr="000B79F4">
        <w:rPr>
          <w:rFonts w:ascii="Times New Roman" w:hAnsi="Times New Roman"/>
          <w:color w:val="auto"/>
          <w:sz w:val="28"/>
          <w:szCs w:val="28"/>
        </w:rPr>
        <w:t>__________________ 20__г.</w:t>
      </w:r>
    </w:p>
    <w:p w:rsidR="000B79F4" w:rsidRPr="000B79F4" w:rsidRDefault="000B79F4" w:rsidP="000B79F4">
      <w:pPr>
        <w:spacing w:after="0" w:line="240" w:lineRule="auto"/>
        <w:ind w:left="4395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</w:p>
    <w:p w:rsidR="000B79F4" w:rsidRPr="000B79F4" w:rsidRDefault="000B79F4" w:rsidP="000B79F4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B79F4">
        <w:rPr>
          <w:rFonts w:ascii="Times New Roman" w:hAnsi="Times New Roman"/>
          <w:bCs/>
          <w:color w:val="auto"/>
          <w:kern w:val="36"/>
          <w:sz w:val="28"/>
          <w:szCs w:val="28"/>
        </w:rPr>
        <w:t>ПАСПОРТ</w:t>
      </w:r>
    </w:p>
    <w:p w:rsidR="000B79F4" w:rsidRPr="000B79F4" w:rsidRDefault="000B79F4" w:rsidP="000B79F4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0B79F4" w:rsidRPr="000B79F4" w:rsidRDefault="000B79F4" w:rsidP="000B79F4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B79F4">
        <w:rPr>
          <w:rFonts w:ascii="Times New Roman" w:hAnsi="Times New Roman"/>
          <w:bCs/>
          <w:color w:val="auto"/>
          <w:kern w:val="36"/>
          <w:sz w:val="28"/>
          <w:szCs w:val="28"/>
        </w:rPr>
        <w:t>ПРОГРАММА ЭНЕРГОСБЕРЕЖЕНИЯ И ПОВЫШЕНИЯ ЭНЕРГЕТИЧЕСКОЙ ЭФФЕКТИВНОСТИ</w:t>
      </w:r>
    </w:p>
    <w:p w:rsidR="000B79F4" w:rsidRPr="000B79F4" w:rsidRDefault="000B79F4" w:rsidP="000B79F4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kern w:val="36"/>
          <w:sz w:val="48"/>
          <w:szCs w:val="48"/>
        </w:rPr>
      </w:pPr>
      <w:r w:rsidRPr="000B79F4">
        <w:rPr>
          <w:rFonts w:ascii="Times New Roman" w:hAnsi="Times New Roman"/>
          <w:b/>
          <w:color w:val="auto"/>
          <w:sz w:val="28"/>
          <w:szCs w:val="28"/>
        </w:rPr>
        <w:t>____________________________________________________</w:t>
      </w:r>
    </w:p>
    <w:p w:rsidR="000B79F4" w:rsidRPr="000B79F4" w:rsidRDefault="000B79F4" w:rsidP="000B79F4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0B79F4">
        <w:rPr>
          <w:rFonts w:ascii="Times New Roman" w:hAnsi="Times New Roman"/>
          <w:bCs/>
          <w:color w:val="auto"/>
          <w:kern w:val="36"/>
          <w:sz w:val="18"/>
          <w:szCs w:val="18"/>
        </w:rPr>
        <w:t>(наименование организации)</w:t>
      </w:r>
    </w:p>
    <w:p w:rsidR="000B79F4" w:rsidRPr="000B79F4" w:rsidRDefault="000B79F4" w:rsidP="000B79F4">
      <w:pPr>
        <w:spacing w:after="0" w:line="240" w:lineRule="auto"/>
        <w:ind w:left="4395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</w:p>
    <w:tbl>
      <w:tblPr>
        <w:tblStyle w:val="71"/>
        <w:tblW w:w="10348" w:type="dxa"/>
        <w:tblInd w:w="-147" w:type="dxa"/>
        <w:tblLook w:val="04A0" w:firstRow="1" w:lastRow="0" w:firstColumn="1" w:lastColumn="0" w:noHBand="0" w:noVBand="1"/>
      </w:tblPr>
      <w:tblGrid>
        <w:gridCol w:w="801"/>
        <w:gridCol w:w="625"/>
        <w:gridCol w:w="1204"/>
        <w:gridCol w:w="1625"/>
        <w:gridCol w:w="635"/>
        <w:gridCol w:w="759"/>
        <w:gridCol w:w="635"/>
        <w:gridCol w:w="759"/>
        <w:gridCol w:w="635"/>
        <w:gridCol w:w="759"/>
        <w:gridCol w:w="635"/>
        <w:gridCol w:w="1276"/>
      </w:tblGrid>
      <w:tr w:rsidR="000B79F4" w:rsidRPr="000B79F4" w:rsidTr="00545A00">
        <w:trPr>
          <w:trHeight w:val="549"/>
        </w:trPr>
        <w:tc>
          <w:tcPr>
            <w:tcW w:w="2630" w:type="dxa"/>
            <w:gridSpan w:val="3"/>
          </w:tcPr>
          <w:p w:rsidR="000B79F4" w:rsidRPr="000B79F4" w:rsidRDefault="000B79F4" w:rsidP="000B79F4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0B79F4">
              <w:rPr>
                <w:bCs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718" w:type="dxa"/>
            <w:gridSpan w:val="9"/>
          </w:tcPr>
          <w:p w:rsidR="000B79F4" w:rsidRPr="000B79F4" w:rsidRDefault="000B79F4" w:rsidP="000B79F4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0B79F4">
              <w:rPr>
                <w:bCs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</w:tc>
      </w:tr>
      <w:tr w:rsidR="000B79F4" w:rsidRPr="000B79F4" w:rsidTr="00545A00">
        <w:trPr>
          <w:trHeight w:val="203"/>
        </w:trPr>
        <w:tc>
          <w:tcPr>
            <w:tcW w:w="2630" w:type="dxa"/>
            <w:gridSpan w:val="3"/>
          </w:tcPr>
          <w:p w:rsidR="000B79F4" w:rsidRPr="000B79F4" w:rsidRDefault="000B79F4" w:rsidP="000B79F4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0B79F4">
              <w:rPr>
                <w:bCs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718" w:type="dxa"/>
            <w:gridSpan w:val="9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0B79F4" w:rsidRPr="000B79F4" w:rsidTr="00545A00">
        <w:trPr>
          <w:trHeight w:val="683"/>
        </w:trPr>
        <w:tc>
          <w:tcPr>
            <w:tcW w:w="2630" w:type="dxa"/>
            <w:gridSpan w:val="3"/>
          </w:tcPr>
          <w:p w:rsidR="000B79F4" w:rsidRPr="000B79F4" w:rsidRDefault="000B79F4" w:rsidP="000B79F4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0B79F4">
              <w:rPr>
                <w:bCs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</w:t>
            </w:r>
            <w:proofErr w:type="spellStart"/>
            <w:r w:rsidRPr="000B79F4">
              <w:rPr>
                <w:bCs/>
                <w:kern w:val="36"/>
                <w:sz w:val="18"/>
                <w:szCs w:val="18"/>
              </w:rPr>
              <w:t>mail</w:t>
            </w:r>
            <w:proofErr w:type="spellEnd"/>
            <w:r w:rsidRPr="000B79F4">
              <w:rPr>
                <w:bCs/>
                <w:kern w:val="36"/>
                <w:sz w:val="18"/>
                <w:szCs w:val="18"/>
              </w:rPr>
              <w:t>)</w:t>
            </w:r>
          </w:p>
        </w:tc>
        <w:tc>
          <w:tcPr>
            <w:tcW w:w="7718" w:type="dxa"/>
            <w:gridSpan w:val="9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0B79F4" w:rsidRPr="000B79F4" w:rsidTr="00545A00">
        <w:trPr>
          <w:trHeight w:val="415"/>
        </w:trPr>
        <w:tc>
          <w:tcPr>
            <w:tcW w:w="2630" w:type="dxa"/>
            <w:gridSpan w:val="3"/>
          </w:tcPr>
          <w:p w:rsidR="000B79F4" w:rsidRPr="000B79F4" w:rsidRDefault="000B79F4" w:rsidP="000B79F4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0B79F4">
              <w:rPr>
                <w:bCs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718" w:type="dxa"/>
            <w:gridSpan w:val="9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0B79F4" w:rsidRPr="000B79F4" w:rsidTr="00545A00">
        <w:trPr>
          <w:trHeight w:val="280"/>
        </w:trPr>
        <w:tc>
          <w:tcPr>
            <w:tcW w:w="801" w:type="dxa"/>
            <w:vMerge w:val="restart"/>
            <w:vAlign w:val="center"/>
          </w:tcPr>
          <w:p w:rsidR="000B79F4" w:rsidRPr="000B79F4" w:rsidRDefault="000B79F4" w:rsidP="000B79F4">
            <w:pPr>
              <w:spacing w:beforeAutospacing="1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B79F4">
              <w:rPr>
                <w:bCs/>
                <w:kern w:val="36"/>
                <w:sz w:val="18"/>
                <w:szCs w:val="18"/>
              </w:rPr>
              <w:t>год</w:t>
            </w:r>
          </w:p>
        </w:tc>
        <w:tc>
          <w:tcPr>
            <w:tcW w:w="1829" w:type="dxa"/>
            <w:gridSpan w:val="2"/>
            <w:vAlign w:val="center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B79F4">
              <w:rPr>
                <w:bCs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0B79F4" w:rsidRPr="000B79F4" w:rsidRDefault="000B79F4" w:rsidP="000B79F4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B79F4">
              <w:rPr>
                <w:bCs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6093" w:type="dxa"/>
            <w:gridSpan w:val="8"/>
            <w:vAlign w:val="center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B79F4">
              <w:rPr>
                <w:bCs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0B79F4" w:rsidRPr="000B79F4" w:rsidTr="00545A00">
        <w:tc>
          <w:tcPr>
            <w:tcW w:w="801" w:type="dxa"/>
            <w:vMerge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B79F4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B79F4">
              <w:rPr>
                <w:bCs/>
                <w:kern w:val="36"/>
                <w:sz w:val="18"/>
                <w:szCs w:val="18"/>
              </w:rPr>
              <w:t xml:space="preserve">в </w:t>
            </w:r>
            <w:proofErr w:type="spellStart"/>
            <w:r w:rsidRPr="000B79F4">
              <w:rPr>
                <w:bCs/>
                <w:kern w:val="36"/>
                <w:sz w:val="18"/>
                <w:szCs w:val="18"/>
              </w:rPr>
              <w:t>т.ч</w:t>
            </w:r>
            <w:proofErr w:type="spellEnd"/>
            <w:r w:rsidRPr="000B79F4">
              <w:rPr>
                <w:bCs/>
                <w:kern w:val="36"/>
                <w:sz w:val="18"/>
                <w:szCs w:val="18"/>
              </w:rPr>
              <w:t>. капитальные</w:t>
            </w:r>
          </w:p>
        </w:tc>
        <w:tc>
          <w:tcPr>
            <w:tcW w:w="1625" w:type="dxa"/>
            <w:vMerge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B79F4">
              <w:rPr>
                <w:bCs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3305" w:type="dxa"/>
            <w:gridSpan w:val="4"/>
            <w:vAlign w:val="center"/>
          </w:tcPr>
          <w:p w:rsidR="000B79F4" w:rsidRPr="000B79F4" w:rsidRDefault="000B79F4" w:rsidP="000B79F4">
            <w:pPr>
              <w:ind w:left="-65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0B79F4">
              <w:rPr>
                <w:bCs/>
                <w:kern w:val="36"/>
                <w:sz w:val="18"/>
                <w:szCs w:val="18"/>
              </w:rPr>
              <w:t xml:space="preserve">При осуществлении прочей деятельности, в </w:t>
            </w:r>
            <w:proofErr w:type="spellStart"/>
            <w:r w:rsidRPr="000B79F4">
              <w:rPr>
                <w:bCs/>
                <w:kern w:val="36"/>
                <w:sz w:val="18"/>
                <w:szCs w:val="18"/>
              </w:rPr>
              <w:t>т.ч</w:t>
            </w:r>
            <w:proofErr w:type="spellEnd"/>
            <w:r w:rsidRPr="000B79F4">
              <w:rPr>
                <w:bCs/>
                <w:kern w:val="36"/>
                <w:sz w:val="18"/>
                <w:szCs w:val="18"/>
              </w:rPr>
              <w:t>. хозяйственные нужды</w:t>
            </w:r>
          </w:p>
        </w:tc>
      </w:tr>
      <w:tr w:rsidR="000B79F4" w:rsidRPr="000B79F4" w:rsidTr="00545A00">
        <w:trPr>
          <w:trHeight w:val="539"/>
        </w:trPr>
        <w:tc>
          <w:tcPr>
            <w:tcW w:w="801" w:type="dxa"/>
            <w:vMerge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B79F4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4" w:type="dxa"/>
            <w:gridSpan w:val="2"/>
            <w:vAlign w:val="center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B79F4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394" w:type="dxa"/>
            <w:gridSpan w:val="2"/>
            <w:vAlign w:val="center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B79F4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911" w:type="dxa"/>
            <w:gridSpan w:val="2"/>
            <w:vAlign w:val="center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B79F4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0B79F4" w:rsidRPr="000B79F4" w:rsidTr="00545A00">
        <w:trPr>
          <w:trHeight w:val="848"/>
        </w:trPr>
        <w:tc>
          <w:tcPr>
            <w:tcW w:w="801" w:type="dxa"/>
            <w:vMerge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B79F4" w:rsidRPr="000B79F4" w:rsidRDefault="000B79F4" w:rsidP="000B79F4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B79F4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B79F4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0B79F4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B79F4" w:rsidRPr="000B79F4" w:rsidRDefault="000B79F4" w:rsidP="000B79F4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B79F4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0B79F4" w:rsidRPr="000B79F4" w:rsidRDefault="000B79F4" w:rsidP="000B79F4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B79F4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B79F4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0B79F4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B79F4" w:rsidRPr="000B79F4" w:rsidRDefault="000B79F4" w:rsidP="000B79F4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B79F4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0B79F4" w:rsidRPr="000B79F4" w:rsidRDefault="000B79F4" w:rsidP="000B79F4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B79F4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B79F4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0B79F4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B79F4" w:rsidRPr="000B79F4" w:rsidRDefault="000B79F4" w:rsidP="000B79F4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B79F4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0B79F4" w:rsidRPr="000B79F4" w:rsidRDefault="000B79F4" w:rsidP="000B79F4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B79F4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B79F4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0B79F4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1276" w:type="dxa"/>
          </w:tcPr>
          <w:p w:rsidR="000B79F4" w:rsidRPr="000B79F4" w:rsidRDefault="000B79F4" w:rsidP="000B79F4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B79F4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0B79F4" w:rsidRPr="000B79F4" w:rsidTr="00545A00">
        <w:tc>
          <w:tcPr>
            <w:tcW w:w="801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0B79F4" w:rsidRPr="000B79F4" w:rsidTr="00545A00">
        <w:tc>
          <w:tcPr>
            <w:tcW w:w="801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0B79F4" w:rsidRPr="000B79F4" w:rsidTr="00545A00">
        <w:tc>
          <w:tcPr>
            <w:tcW w:w="801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0B79F4" w:rsidRPr="000B79F4" w:rsidTr="00545A00">
        <w:tc>
          <w:tcPr>
            <w:tcW w:w="801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B79F4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625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79F4" w:rsidRPr="000B79F4" w:rsidRDefault="000B79F4" w:rsidP="000B79F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</w:tbl>
    <w:p w:rsidR="000B79F4" w:rsidRPr="000B79F4" w:rsidRDefault="000B79F4" w:rsidP="000B79F4">
      <w:pPr>
        <w:spacing w:after="0" w:line="240" w:lineRule="auto"/>
        <w:ind w:left="4395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</w:p>
    <w:p w:rsidR="000B79F4" w:rsidRPr="000B79F4" w:rsidRDefault="000B79F4" w:rsidP="000B79F4">
      <w:pPr>
        <w:spacing w:after="0" w:line="240" w:lineRule="auto"/>
        <w:outlineLvl w:val="0"/>
        <w:rPr>
          <w:rFonts w:ascii="Times New Roman" w:hAnsi="Times New Roman"/>
          <w:b/>
          <w:bCs/>
          <w:color w:val="auto"/>
          <w:kern w:val="36"/>
          <w:sz w:val="18"/>
          <w:szCs w:val="18"/>
        </w:rPr>
      </w:pPr>
      <w:proofErr w:type="gramStart"/>
      <w:r w:rsidRPr="000B79F4">
        <w:rPr>
          <w:rFonts w:ascii="Times New Roman" w:hAnsi="Times New Roman"/>
          <w:bCs/>
          <w:color w:val="auto"/>
          <w:kern w:val="36"/>
          <w:sz w:val="28"/>
          <w:szCs w:val="28"/>
        </w:rPr>
        <w:t>СОГЛАСОВАНО:</w:t>
      </w:r>
      <w:r w:rsidRPr="000B79F4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</w:t>
      </w:r>
      <w:proofErr w:type="gramEnd"/>
      <w:r w:rsidRPr="000B79F4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0B79F4">
        <w:rPr>
          <w:rFonts w:ascii="Times New Roman" w:hAnsi="Times New Roman"/>
          <w:b/>
          <w:bCs/>
          <w:color w:val="auto"/>
          <w:kern w:val="36"/>
          <w:sz w:val="18"/>
          <w:szCs w:val="18"/>
        </w:rPr>
        <w:t>на обороте документа</w:t>
      </w:r>
    </w:p>
    <w:p w:rsidR="000B79F4" w:rsidRPr="000B79F4" w:rsidRDefault="000B79F4" w:rsidP="000B79F4">
      <w:pPr>
        <w:spacing w:after="0" w:line="240" w:lineRule="auto"/>
        <w:outlineLvl w:val="0"/>
        <w:rPr>
          <w:rFonts w:ascii="Times New Roman" w:hAnsi="Times New Roman"/>
          <w:b/>
          <w:bCs/>
          <w:color w:val="auto"/>
          <w:kern w:val="36"/>
          <w:sz w:val="18"/>
          <w:szCs w:val="18"/>
        </w:rPr>
      </w:pPr>
    </w:p>
    <w:p w:rsidR="000B79F4" w:rsidRPr="000B79F4" w:rsidRDefault="000B79F4" w:rsidP="000B79F4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0B79F4">
        <w:rPr>
          <w:rFonts w:ascii="Times New Roman" w:hAnsi="Times New Roman"/>
          <w:bCs/>
          <w:color w:val="auto"/>
          <w:kern w:val="36"/>
          <w:sz w:val="18"/>
          <w:szCs w:val="18"/>
        </w:rPr>
        <w:t>___________________________________                                                                         ___________________________________</w:t>
      </w:r>
    </w:p>
    <w:p w:rsidR="000B79F4" w:rsidRPr="000B79F4" w:rsidRDefault="000B79F4" w:rsidP="000B79F4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0B79F4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                (</w:t>
      </w:r>
      <w:proofErr w:type="gramStart"/>
      <w:r w:rsidRPr="000B79F4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должность)   </w:t>
      </w:r>
      <w:proofErr w:type="gramEnd"/>
      <w:r w:rsidRPr="000B79F4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                                                                                                                                       (Ф.И.О.)</w:t>
      </w:r>
    </w:p>
    <w:p w:rsidR="000B79F4" w:rsidRPr="000B79F4" w:rsidRDefault="000B79F4" w:rsidP="000B79F4">
      <w:pPr>
        <w:spacing w:after="0" w:line="240" w:lineRule="auto"/>
        <w:ind w:left="4395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</w:p>
    <w:p w:rsidR="000B79F4" w:rsidRPr="000B79F4" w:rsidRDefault="000B79F4" w:rsidP="000B79F4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0B79F4">
        <w:rPr>
          <w:rFonts w:ascii="Times New Roman" w:hAnsi="Times New Roman"/>
          <w:bCs/>
          <w:color w:val="auto"/>
          <w:kern w:val="36"/>
          <w:sz w:val="18"/>
          <w:szCs w:val="18"/>
        </w:rPr>
        <w:t>___________________________________                                                                         ___________________________________</w:t>
      </w:r>
    </w:p>
    <w:p w:rsidR="000B79F4" w:rsidRPr="000B79F4" w:rsidRDefault="000B79F4" w:rsidP="000B79F4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0B79F4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                (</w:t>
      </w:r>
      <w:proofErr w:type="gramStart"/>
      <w:r w:rsidRPr="000B79F4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должность)   </w:t>
      </w:r>
      <w:proofErr w:type="gramEnd"/>
      <w:r w:rsidRPr="000B79F4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                                                                                                                                       (Ф.И.О.)</w:t>
      </w:r>
    </w:p>
    <w:p w:rsidR="000B79F4" w:rsidRPr="000B79F4" w:rsidRDefault="000B79F4" w:rsidP="000B79F4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0B79F4">
        <w:rPr>
          <w:rFonts w:ascii="Times New Roman" w:hAnsi="Times New Roman"/>
          <w:bCs/>
          <w:color w:val="auto"/>
          <w:kern w:val="36"/>
          <w:sz w:val="18"/>
          <w:szCs w:val="18"/>
        </w:rPr>
        <w:t>___________________________________                                                                         ___________________________________</w:t>
      </w:r>
    </w:p>
    <w:p w:rsidR="000B79F4" w:rsidRPr="000B79F4" w:rsidRDefault="000B79F4" w:rsidP="000B79F4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0B79F4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                (</w:t>
      </w:r>
      <w:proofErr w:type="gramStart"/>
      <w:r w:rsidRPr="000B79F4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должность)   </w:t>
      </w:r>
      <w:proofErr w:type="gramEnd"/>
      <w:r w:rsidRPr="000B79F4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                                                                                                                                       (Ф.И.О.)</w:t>
      </w:r>
    </w:p>
    <w:p w:rsidR="000B79F4" w:rsidRPr="000B79F4" w:rsidRDefault="000B79F4" w:rsidP="000B79F4">
      <w:pPr>
        <w:spacing w:after="0" w:line="240" w:lineRule="auto"/>
        <w:ind w:left="4395"/>
        <w:jc w:val="right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B79F4">
        <w:rPr>
          <w:rFonts w:ascii="Times New Roman" w:hAnsi="Times New Roman"/>
          <w:bCs/>
          <w:color w:val="auto"/>
          <w:kern w:val="36"/>
          <w:sz w:val="28"/>
          <w:szCs w:val="28"/>
        </w:rPr>
        <w:t>»;</w:t>
      </w:r>
    </w:p>
    <w:p w:rsidR="000B79F4" w:rsidRPr="000B79F4" w:rsidRDefault="000B79F4" w:rsidP="000B79F4">
      <w:pPr>
        <w:tabs>
          <w:tab w:val="left" w:pos="525"/>
          <w:tab w:val="right" w:pos="9540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0B79F4" w:rsidRPr="000B79F4" w:rsidRDefault="000B79F4" w:rsidP="000B79F4">
      <w:pPr>
        <w:tabs>
          <w:tab w:val="left" w:pos="525"/>
          <w:tab w:val="right" w:pos="9540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0B79F4" w:rsidRPr="000B79F4" w:rsidTr="00545A00">
        <w:tc>
          <w:tcPr>
            <w:tcW w:w="4788" w:type="dxa"/>
            <w:shd w:val="clear" w:color="auto" w:fill="auto"/>
          </w:tcPr>
          <w:p w:rsidR="000B79F4" w:rsidRPr="000B79F4" w:rsidRDefault="000B79F4" w:rsidP="000B79F4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79F4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Приложение № 2 </w:t>
            </w:r>
          </w:p>
          <w:p w:rsidR="000B79F4" w:rsidRPr="000B79F4" w:rsidRDefault="000B79F4" w:rsidP="000B79F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79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</w:p>
          <w:p w:rsidR="000B79F4" w:rsidRPr="000B79F4" w:rsidRDefault="000B79F4" w:rsidP="000B79F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79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ООО «Терминал «Сероглазка»</w:t>
            </w:r>
          </w:p>
        </w:tc>
      </w:tr>
    </w:tbl>
    <w:p w:rsidR="000B79F4" w:rsidRPr="000B79F4" w:rsidRDefault="000B79F4" w:rsidP="000B79F4">
      <w:pPr>
        <w:tabs>
          <w:tab w:val="left" w:pos="525"/>
          <w:tab w:val="right" w:pos="9540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0B79F4" w:rsidRPr="000B79F4" w:rsidRDefault="000B79F4" w:rsidP="000B79F4">
      <w:pPr>
        <w:tabs>
          <w:tab w:val="left" w:pos="525"/>
          <w:tab w:val="right" w:pos="9540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B79F4" w:rsidRPr="000B79F4" w:rsidRDefault="000B79F4" w:rsidP="000B79F4">
      <w:pPr>
        <w:tabs>
          <w:tab w:val="left" w:pos="525"/>
          <w:tab w:val="right" w:pos="9540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B79F4" w:rsidRPr="000B79F4" w:rsidRDefault="000B79F4" w:rsidP="000B79F4">
      <w:pPr>
        <w:tabs>
          <w:tab w:val="left" w:pos="525"/>
          <w:tab w:val="right" w:pos="9540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B79F4" w:rsidRPr="000B79F4" w:rsidRDefault="000B79F4" w:rsidP="000B79F4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B79F4" w:rsidRPr="000B79F4" w:rsidRDefault="000B79F4" w:rsidP="000B79F4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B79F4">
        <w:rPr>
          <w:rFonts w:ascii="Times New Roman" w:hAnsi="Times New Roman"/>
          <w:b/>
          <w:bCs/>
          <w:color w:val="auto"/>
          <w:sz w:val="28"/>
          <w:szCs w:val="28"/>
        </w:rPr>
        <w:t xml:space="preserve">Целевые показатели </w:t>
      </w:r>
      <w:r w:rsidRPr="000B79F4">
        <w:rPr>
          <w:rFonts w:ascii="Times New Roman" w:hAnsi="Times New Roman"/>
          <w:b/>
          <w:color w:val="auto"/>
          <w:sz w:val="28"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0B79F4" w:rsidRPr="000B79F4" w:rsidRDefault="000B79F4" w:rsidP="000B79F4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0B79F4" w:rsidRPr="000B79F4" w:rsidRDefault="000B79F4" w:rsidP="000B79F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0B79F4">
        <w:rPr>
          <w:rFonts w:ascii="Times New Roman" w:hAnsi="Times New Roman"/>
          <w:bCs/>
          <w:color w:val="auto"/>
          <w:sz w:val="28"/>
          <w:szCs w:val="28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0B79F4" w:rsidRPr="000B79F4" w:rsidRDefault="000B79F4" w:rsidP="000B79F4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301"/>
        <w:gridCol w:w="1849"/>
        <w:gridCol w:w="1421"/>
        <w:gridCol w:w="1421"/>
        <w:gridCol w:w="1419"/>
      </w:tblGrid>
      <w:tr w:rsidR="000B79F4" w:rsidRPr="000B79F4" w:rsidTr="00545A00">
        <w:tc>
          <w:tcPr>
            <w:tcW w:w="384" w:type="pct"/>
            <w:shd w:val="clear" w:color="auto" w:fill="auto"/>
          </w:tcPr>
          <w:p w:rsidR="000B79F4" w:rsidRPr="000B79F4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B79F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619" w:type="pct"/>
            <w:shd w:val="clear" w:color="auto" w:fill="auto"/>
          </w:tcPr>
          <w:p w:rsidR="000B79F4" w:rsidRPr="000B79F4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B79F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07" w:type="pct"/>
            <w:shd w:val="clear" w:color="auto" w:fill="auto"/>
          </w:tcPr>
          <w:p w:rsidR="000B79F4" w:rsidRPr="000B79F4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B79F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Ед. изм.</w:t>
            </w:r>
          </w:p>
        </w:tc>
        <w:tc>
          <w:tcPr>
            <w:tcW w:w="697" w:type="pct"/>
            <w:shd w:val="clear" w:color="auto" w:fill="auto"/>
          </w:tcPr>
          <w:p w:rsidR="000B79F4" w:rsidRPr="000B79F4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B79F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  <w:r w:rsidRPr="000B79F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697" w:type="pct"/>
            <w:shd w:val="clear" w:color="auto" w:fill="auto"/>
          </w:tcPr>
          <w:p w:rsidR="000B79F4" w:rsidRPr="000B79F4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B79F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  <w:r w:rsidRPr="000B79F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697" w:type="pct"/>
            <w:shd w:val="clear" w:color="auto" w:fill="auto"/>
          </w:tcPr>
          <w:p w:rsidR="000B79F4" w:rsidRPr="000B79F4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B79F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  <w:r w:rsidRPr="000B79F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0B79F4" w:rsidRPr="000B79F4" w:rsidTr="00545A00">
        <w:trPr>
          <w:trHeight w:val="291"/>
        </w:trPr>
        <w:tc>
          <w:tcPr>
            <w:tcW w:w="384" w:type="pct"/>
            <w:shd w:val="clear" w:color="auto" w:fill="auto"/>
            <w:vAlign w:val="center"/>
          </w:tcPr>
          <w:p w:rsidR="000B79F4" w:rsidRPr="000B79F4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79F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0B79F4" w:rsidRPr="000B79F4" w:rsidRDefault="000B79F4" w:rsidP="000B79F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79F4">
              <w:rPr>
                <w:rFonts w:ascii="Times New Roman" w:hAnsi="Times New Roman"/>
                <w:color w:val="auto"/>
                <w:sz w:val="24"/>
                <w:szCs w:val="24"/>
              </w:rPr>
              <w:t>Снижение относительной величины потерь электрической энергии при передаче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0B79F4" w:rsidRPr="000B79F4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79F4">
              <w:rPr>
                <w:rFonts w:ascii="Times New Roman" w:hAnsi="Times New Roman"/>
                <w:color w:val="auto"/>
                <w:sz w:val="24"/>
                <w:szCs w:val="24"/>
              </w:rPr>
              <w:t>% от отпуска в сеть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0B79F4" w:rsidRPr="005044CF" w:rsidRDefault="00FE4381" w:rsidP="000B79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5044CF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0,01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0B79F4" w:rsidRPr="005044CF" w:rsidRDefault="00FE4381" w:rsidP="000B79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5044CF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0,01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0B79F4" w:rsidRPr="005044CF" w:rsidRDefault="00FE4381" w:rsidP="000B79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5044CF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0,01</w:t>
            </w:r>
          </w:p>
        </w:tc>
      </w:tr>
      <w:tr w:rsidR="000B79F4" w:rsidRPr="000B79F4" w:rsidTr="00545A00">
        <w:trPr>
          <w:trHeight w:val="291"/>
        </w:trPr>
        <w:tc>
          <w:tcPr>
            <w:tcW w:w="384" w:type="pct"/>
            <w:shd w:val="clear" w:color="auto" w:fill="auto"/>
            <w:vAlign w:val="center"/>
          </w:tcPr>
          <w:p w:rsidR="000B79F4" w:rsidRPr="000B79F4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79F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0B79F4" w:rsidRPr="000B79F4" w:rsidRDefault="000B79F4" w:rsidP="000B79F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79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Оснащенность зданий, строений, сооружений, находящихся в собственности, приборами учета 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0B79F4" w:rsidRPr="000B79F4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79F4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0B79F4" w:rsidRPr="005044CF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5044CF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0B79F4" w:rsidRPr="005044CF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5044CF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0B79F4" w:rsidRPr="005044CF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5044CF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100</w:t>
            </w:r>
          </w:p>
        </w:tc>
      </w:tr>
      <w:tr w:rsidR="000B79F4" w:rsidRPr="000B79F4" w:rsidTr="00545A00">
        <w:trPr>
          <w:trHeight w:val="291"/>
        </w:trPr>
        <w:tc>
          <w:tcPr>
            <w:tcW w:w="384" w:type="pct"/>
            <w:shd w:val="clear" w:color="auto" w:fill="auto"/>
            <w:vAlign w:val="center"/>
          </w:tcPr>
          <w:p w:rsidR="000B79F4" w:rsidRPr="000B79F4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79F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0B79F4" w:rsidRPr="000B79F4" w:rsidRDefault="000B79F4" w:rsidP="000B79F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79F4">
              <w:rPr>
                <w:rFonts w:ascii="Times New Roman" w:hAnsi="Times New Roman"/>
                <w:color w:val="auto"/>
                <w:sz w:val="24"/>
                <w:szCs w:val="24"/>
              </w:rPr>
              <w:t>Снижение расхода энергоресурсов в зданиях, строениях, сооружениях, находящихся в собственности организации, при осуществлении регулируемой деятельности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0B79F4" w:rsidRPr="000B79F4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79F4">
              <w:rPr>
                <w:rFonts w:ascii="Times New Roman" w:hAnsi="Times New Roman"/>
                <w:color w:val="auto"/>
                <w:sz w:val="24"/>
                <w:szCs w:val="24"/>
              </w:rPr>
              <w:t>% (к предыдущему периоду)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0B79F4" w:rsidRPr="005044CF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5044CF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0,1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0B79F4" w:rsidRPr="005044CF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5044CF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0,1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0B79F4" w:rsidRPr="005044CF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5044CF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0,1</w:t>
            </w:r>
          </w:p>
        </w:tc>
      </w:tr>
      <w:tr w:rsidR="000B79F4" w:rsidRPr="000B79F4" w:rsidTr="00545A00">
        <w:trPr>
          <w:trHeight w:val="291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0B79F4" w:rsidRPr="000B79F4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79F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0B79F4" w:rsidRPr="000B79F4" w:rsidRDefault="000B79F4" w:rsidP="000B79F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79F4">
              <w:rPr>
                <w:rFonts w:ascii="Times New Roman" w:hAnsi="Times New Roman"/>
                <w:color w:val="auto"/>
                <w:sz w:val="24"/>
                <w:szCs w:val="24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0B79F4" w:rsidRPr="000B79F4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0B79F4" w:rsidRPr="005044CF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0B79F4" w:rsidRPr="005044CF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0B79F4" w:rsidRPr="005044CF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0B79F4" w:rsidRPr="000B79F4" w:rsidTr="00545A00">
        <w:trPr>
          <w:trHeight w:val="291"/>
        </w:trPr>
        <w:tc>
          <w:tcPr>
            <w:tcW w:w="384" w:type="pct"/>
            <w:vMerge/>
            <w:shd w:val="clear" w:color="auto" w:fill="auto"/>
            <w:vAlign w:val="center"/>
          </w:tcPr>
          <w:p w:rsidR="000B79F4" w:rsidRPr="000B79F4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:rsidR="000B79F4" w:rsidRPr="000B79F4" w:rsidRDefault="000B79F4" w:rsidP="000B79F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79F4">
              <w:rPr>
                <w:rFonts w:ascii="Times New Roman" w:hAnsi="Times New Roman"/>
                <w:color w:val="auto"/>
                <w:sz w:val="24"/>
                <w:szCs w:val="24"/>
              </w:rPr>
              <w:t>электрическая энергия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0B79F4" w:rsidRPr="000B79F4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79F4">
              <w:rPr>
                <w:rFonts w:ascii="Times New Roman" w:hAnsi="Times New Roman"/>
                <w:color w:val="auto"/>
                <w:sz w:val="24"/>
                <w:szCs w:val="24"/>
              </w:rPr>
              <w:t>% (общего объема используемых осветительных устройств)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0B79F4" w:rsidRPr="005044CF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5044CF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75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0B79F4" w:rsidRPr="005044CF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5044CF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75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0B79F4" w:rsidRPr="005044CF" w:rsidRDefault="000B79F4" w:rsidP="000B79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5044CF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75</w:t>
            </w:r>
            <w:bookmarkStart w:id="1" w:name="_GoBack"/>
            <w:bookmarkEnd w:id="1"/>
          </w:p>
        </w:tc>
      </w:tr>
    </w:tbl>
    <w:p w:rsidR="000B79F4" w:rsidRPr="000B79F4" w:rsidRDefault="000B79F4" w:rsidP="000B79F4">
      <w:pPr>
        <w:tabs>
          <w:tab w:val="left" w:pos="525"/>
          <w:tab w:val="right" w:pos="9540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B79F4" w:rsidRPr="000B79F4" w:rsidRDefault="000B79F4" w:rsidP="000B79F4">
      <w:pPr>
        <w:tabs>
          <w:tab w:val="left" w:pos="525"/>
          <w:tab w:val="right" w:pos="9540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B79F4" w:rsidRPr="000B79F4" w:rsidRDefault="000B79F4" w:rsidP="000B79F4">
      <w:pPr>
        <w:tabs>
          <w:tab w:val="left" w:pos="525"/>
          <w:tab w:val="right" w:pos="9540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B79F4" w:rsidRPr="000B79F4" w:rsidRDefault="000B79F4" w:rsidP="000B79F4">
      <w:pPr>
        <w:tabs>
          <w:tab w:val="left" w:pos="525"/>
          <w:tab w:val="right" w:pos="9540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B79F4" w:rsidRPr="000B79F4" w:rsidRDefault="000B79F4" w:rsidP="000B79F4">
      <w:pPr>
        <w:tabs>
          <w:tab w:val="left" w:pos="525"/>
          <w:tab w:val="right" w:pos="9540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B79F4" w:rsidRPr="000B79F4" w:rsidRDefault="000B79F4" w:rsidP="000B79F4">
      <w:pPr>
        <w:tabs>
          <w:tab w:val="left" w:pos="525"/>
          <w:tab w:val="right" w:pos="9540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B79F4" w:rsidRPr="000B79F4" w:rsidRDefault="000B79F4" w:rsidP="000B79F4">
      <w:pPr>
        <w:tabs>
          <w:tab w:val="left" w:pos="525"/>
          <w:tab w:val="right" w:pos="9540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0B79F4" w:rsidRPr="000B79F4" w:rsidTr="00545A00">
        <w:tc>
          <w:tcPr>
            <w:tcW w:w="4788" w:type="dxa"/>
            <w:shd w:val="clear" w:color="auto" w:fill="auto"/>
          </w:tcPr>
          <w:p w:rsidR="000B79F4" w:rsidRPr="000B79F4" w:rsidRDefault="000B79F4" w:rsidP="000B79F4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79F4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Приложение № 3 </w:t>
            </w:r>
          </w:p>
          <w:p w:rsidR="000B79F4" w:rsidRPr="000B79F4" w:rsidRDefault="000B79F4" w:rsidP="000B79F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79F4">
              <w:rPr>
                <w:rFonts w:ascii="Times New Roman" w:hAnsi="Times New Roman"/>
                <w:color w:val="auto"/>
                <w:sz w:val="28"/>
                <w:szCs w:val="28"/>
              </w:rPr>
              <w:t>к Требованиям к программе в области энергосбережения и повышения энергетической эффективности</w:t>
            </w:r>
            <w:r w:rsidRPr="000B79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0B79F4" w:rsidRPr="000B79F4" w:rsidRDefault="000B79F4" w:rsidP="000B79F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79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ООО «Терминал «Сероглазка»</w:t>
            </w:r>
          </w:p>
        </w:tc>
      </w:tr>
    </w:tbl>
    <w:p w:rsidR="000B79F4" w:rsidRPr="000B79F4" w:rsidRDefault="000B79F4" w:rsidP="000B79F4">
      <w:pPr>
        <w:tabs>
          <w:tab w:val="left" w:pos="525"/>
          <w:tab w:val="right" w:pos="9540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B79F4" w:rsidRPr="000B79F4" w:rsidRDefault="000B79F4" w:rsidP="000B79F4">
      <w:pPr>
        <w:tabs>
          <w:tab w:val="left" w:pos="525"/>
          <w:tab w:val="right" w:pos="9540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B79F4" w:rsidRPr="000B79F4" w:rsidRDefault="000B79F4" w:rsidP="000B79F4">
      <w:pPr>
        <w:tabs>
          <w:tab w:val="left" w:pos="525"/>
          <w:tab w:val="right" w:pos="9540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B79F4" w:rsidRPr="000B79F4" w:rsidRDefault="000B79F4" w:rsidP="000B79F4">
      <w:pPr>
        <w:tabs>
          <w:tab w:val="left" w:pos="525"/>
          <w:tab w:val="right" w:pos="9540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B79F4" w:rsidRPr="000B79F4" w:rsidRDefault="000B79F4" w:rsidP="000B79F4">
      <w:pPr>
        <w:tabs>
          <w:tab w:val="left" w:pos="525"/>
          <w:tab w:val="right" w:pos="9540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B79F4" w:rsidRPr="000B79F4" w:rsidRDefault="000B79F4" w:rsidP="000B79F4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B79F4">
        <w:rPr>
          <w:rFonts w:ascii="Times New Roman" w:hAnsi="Times New Roman"/>
          <w:b/>
          <w:color w:val="auto"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0B79F4" w:rsidRPr="000B79F4" w:rsidRDefault="000B79F4" w:rsidP="000B79F4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B79F4" w:rsidRPr="000B79F4" w:rsidRDefault="000B79F4" w:rsidP="000B7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0B79F4" w:rsidRPr="000B79F4" w:rsidRDefault="000B79F4" w:rsidP="000B79F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0B79F4" w:rsidRPr="000B79F4" w:rsidRDefault="000B79F4" w:rsidP="000B79F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по внедрению энергосберегающих технологий;</w:t>
      </w:r>
    </w:p>
    <w:p w:rsidR="000B79F4" w:rsidRPr="000B79F4" w:rsidRDefault="000B79F4" w:rsidP="000B79F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по сокращению потерь электрической энергии при её передаче;</w:t>
      </w:r>
    </w:p>
    <w:p w:rsidR="000B79F4" w:rsidRPr="000B79F4" w:rsidRDefault="000B79F4" w:rsidP="000B79F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0B79F4" w:rsidRPr="000B79F4" w:rsidRDefault="000B79F4" w:rsidP="000B79F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0B79F4" w:rsidRPr="000B79F4" w:rsidRDefault="000B79F4" w:rsidP="000B79F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0B79F4" w:rsidRPr="000B79F4" w:rsidRDefault="000B79F4" w:rsidP="000B79F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0B79F4" w:rsidRPr="000B79F4" w:rsidRDefault="000B79F4" w:rsidP="000B7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79F4">
        <w:rPr>
          <w:rFonts w:ascii="Times New Roman" w:hAnsi="Times New Roman"/>
          <w:color w:val="auto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0B79F4" w:rsidRPr="000B79F4" w:rsidRDefault="000B79F4" w:rsidP="000B79F4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hAnsi="Times New Roman"/>
          <w:bCs/>
          <w:color w:val="auto"/>
          <w:sz w:val="28"/>
          <w:szCs w:val="28"/>
        </w:rPr>
      </w:pPr>
    </w:p>
    <w:p w:rsidR="000B79F4" w:rsidRPr="000B79F4" w:rsidRDefault="000B79F4" w:rsidP="000B79F4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hAnsi="Times New Roman"/>
          <w:bCs/>
          <w:color w:val="auto"/>
          <w:sz w:val="28"/>
          <w:szCs w:val="28"/>
        </w:rPr>
      </w:pPr>
    </w:p>
    <w:p w:rsidR="000B79F4" w:rsidRPr="000B79F4" w:rsidRDefault="000B79F4" w:rsidP="000B79F4">
      <w:pPr>
        <w:tabs>
          <w:tab w:val="left" w:pos="525"/>
          <w:tab w:val="right" w:pos="954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DC0247" w:rsidRDefault="00DC0247" w:rsidP="000B79F4">
      <w:pPr>
        <w:spacing w:after="0" w:line="240" w:lineRule="auto"/>
        <w:ind w:left="4395"/>
        <w:jc w:val="both"/>
        <w:outlineLvl w:val="0"/>
      </w:pPr>
    </w:p>
    <w:sectPr w:rsidR="00DC0247" w:rsidSect="00AC4E01">
      <w:pgSz w:w="11906" w:h="16838"/>
      <w:pgMar w:top="113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7647A2"/>
    <w:multiLevelType w:val="hybridMultilevel"/>
    <w:tmpl w:val="46E42134"/>
    <w:lvl w:ilvl="0" w:tplc="9450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6653950"/>
    <w:multiLevelType w:val="hybridMultilevel"/>
    <w:tmpl w:val="EB2CA25C"/>
    <w:lvl w:ilvl="0" w:tplc="0419000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20" w:hanging="360"/>
      </w:pPr>
      <w:rPr>
        <w:rFonts w:ascii="Wingdings" w:hAnsi="Wingdings" w:hint="default"/>
      </w:rPr>
    </w:lvl>
  </w:abstractNum>
  <w:abstractNum w:abstractNumId="23" w15:restartNumberingAfterBreak="0">
    <w:nsid w:val="5A2A504E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2433BA4"/>
    <w:multiLevelType w:val="hybridMultilevel"/>
    <w:tmpl w:val="F18C4B7C"/>
    <w:lvl w:ilvl="0" w:tplc="CDAA9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BCB72A4"/>
    <w:multiLevelType w:val="hybridMultilevel"/>
    <w:tmpl w:val="16EA908C"/>
    <w:lvl w:ilvl="0" w:tplc="A676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6"/>
  </w:num>
  <w:num w:numId="3">
    <w:abstractNumId w:val="29"/>
  </w:num>
  <w:num w:numId="4">
    <w:abstractNumId w:val="37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25"/>
  </w:num>
  <w:num w:numId="10">
    <w:abstractNumId w:val="5"/>
  </w:num>
  <w:num w:numId="11">
    <w:abstractNumId w:val="26"/>
  </w:num>
  <w:num w:numId="12">
    <w:abstractNumId w:val="14"/>
  </w:num>
  <w:num w:numId="13">
    <w:abstractNumId w:val="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7"/>
  </w:num>
  <w:num w:numId="18">
    <w:abstractNumId w:val="35"/>
  </w:num>
  <w:num w:numId="19">
    <w:abstractNumId w:val="32"/>
  </w:num>
  <w:num w:numId="20">
    <w:abstractNumId w:val="9"/>
  </w:num>
  <w:num w:numId="21">
    <w:abstractNumId w:val="4"/>
  </w:num>
  <w:num w:numId="22">
    <w:abstractNumId w:val="15"/>
  </w:num>
  <w:num w:numId="23">
    <w:abstractNumId w:val="17"/>
  </w:num>
  <w:num w:numId="24">
    <w:abstractNumId w:val="11"/>
  </w:num>
  <w:num w:numId="25">
    <w:abstractNumId w:val="19"/>
  </w:num>
  <w:num w:numId="26">
    <w:abstractNumId w:val="13"/>
  </w:num>
  <w:num w:numId="27">
    <w:abstractNumId w:val="31"/>
  </w:num>
  <w:num w:numId="28">
    <w:abstractNumId w:val="21"/>
  </w:num>
  <w:num w:numId="29">
    <w:abstractNumId w:val="16"/>
  </w:num>
  <w:num w:numId="30">
    <w:abstractNumId w:val="28"/>
  </w:num>
  <w:num w:numId="31">
    <w:abstractNumId w:val="3"/>
  </w:num>
  <w:num w:numId="32">
    <w:abstractNumId w:val="23"/>
  </w:num>
  <w:num w:numId="33">
    <w:abstractNumId w:val="22"/>
  </w:num>
  <w:num w:numId="34">
    <w:abstractNumId w:val="30"/>
  </w:num>
  <w:num w:numId="35">
    <w:abstractNumId w:val="2"/>
  </w:num>
  <w:num w:numId="36">
    <w:abstractNumId w:val="34"/>
  </w:num>
  <w:num w:numId="37">
    <w:abstractNumId w:val="24"/>
  </w:num>
  <w:num w:numId="38">
    <w:abstractNumId w:val="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47"/>
    <w:rsid w:val="000111B0"/>
    <w:rsid w:val="00073B42"/>
    <w:rsid w:val="00085A92"/>
    <w:rsid w:val="000B3274"/>
    <w:rsid w:val="000B79F4"/>
    <w:rsid w:val="001579AE"/>
    <w:rsid w:val="00196417"/>
    <w:rsid w:val="001D4D7E"/>
    <w:rsid w:val="00233186"/>
    <w:rsid w:val="002504B9"/>
    <w:rsid w:val="002529B8"/>
    <w:rsid w:val="002C45D4"/>
    <w:rsid w:val="003B40D8"/>
    <w:rsid w:val="0040332A"/>
    <w:rsid w:val="0044246B"/>
    <w:rsid w:val="004726DF"/>
    <w:rsid w:val="0047574F"/>
    <w:rsid w:val="004C2A7E"/>
    <w:rsid w:val="004F6958"/>
    <w:rsid w:val="005025D2"/>
    <w:rsid w:val="005044CF"/>
    <w:rsid w:val="00532141"/>
    <w:rsid w:val="005549F1"/>
    <w:rsid w:val="005765D7"/>
    <w:rsid w:val="005821B6"/>
    <w:rsid w:val="005A4D71"/>
    <w:rsid w:val="005A5E64"/>
    <w:rsid w:val="005D4FBC"/>
    <w:rsid w:val="00661C12"/>
    <w:rsid w:val="00691747"/>
    <w:rsid w:val="006B51BC"/>
    <w:rsid w:val="006D0485"/>
    <w:rsid w:val="006E12FD"/>
    <w:rsid w:val="00721E61"/>
    <w:rsid w:val="007574F8"/>
    <w:rsid w:val="00771868"/>
    <w:rsid w:val="007B65BE"/>
    <w:rsid w:val="008129D9"/>
    <w:rsid w:val="008D1FD7"/>
    <w:rsid w:val="008E504F"/>
    <w:rsid w:val="00905E14"/>
    <w:rsid w:val="009353AD"/>
    <w:rsid w:val="009D6D8F"/>
    <w:rsid w:val="00A519F8"/>
    <w:rsid w:val="00A52B47"/>
    <w:rsid w:val="00AC35C1"/>
    <w:rsid w:val="00AD3247"/>
    <w:rsid w:val="00AD7D7C"/>
    <w:rsid w:val="00B622B6"/>
    <w:rsid w:val="00B73B68"/>
    <w:rsid w:val="00B94BFA"/>
    <w:rsid w:val="00BA429C"/>
    <w:rsid w:val="00BA4364"/>
    <w:rsid w:val="00BD51AC"/>
    <w:rsid w:val="00BD5C78"/>
    <w:rsid w:val="00C10A84"/>
    <w:rsid w:val="00C112C6"/>
    <w:rsid w:val="00C83755"/>
    <w:rsid w:val="00C90F22"/>
    <w:rsid w:val="00CC7893"/>
    <w:rsid w:val="00CD12CA"/>
    <w:rsid w:val="00CD2CB2"/>
    <w:rsid w:val="00CE7F1A"/>
    <w:rsid w:val="00D516F6"/>
    <w:rsid w:val="00D52080"/>
    <w:rsid w:val="00D9358F"/>
    <w:rsid w:val="00DB760A"/>
    <w:rsid w:val="00DC0247"/>
    <w:rsid w:val="00DC739A"/>
    <w:rsid w:val="00DE022A"/>
    <w:rsid w:val="00E76FD8"/>
    <w:rsid w:val="00E771F0"/>
    <w:rsid w:val="00F443AD"/>
    <w:rsid w:val="00F72B80"/>
    <w:rsid w:val="00F7724F"/>
    <w:rsid w:val="00F85328"/>
    <w:rsid w:val="00F969A7"/>
    <w:rsid w:val="00FA5426"/>
    <w:rsid w:val="00FC2F93"/>
    <w:rsid w:val="00FE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16E7"/>
  <w15:docId w15:val="{588F0927-05C2-48D0-BC98-2DC9E8C9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B94BFA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8"/>
      <w:szCs w:val="24"/>
    </w:rPr>
  </w:style>
  <w:style w:type="paragraph" w:customStyle="1" w:styleId="ConsPlusTitle">
    <w:name w:val="ConsPlusTitle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582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2">
    <w:name w:val="Гипертекстовая ссылка"/>
    <w:uiPriority w:val="99"/>
    <w:rsid w:val="005821B6"/>
    <w:rPr>
      <w:b/>
      <w:bCs/>
      <w:color w:val="008000"/>
      <w:sz w:val="20"/>
      <w:szCs w:val="20"/>
      <w:u w:val="single"/>
    </w:rPr>
  </w:style>
  <w:style w:type="paragraph" w:customStyle="1" w:styleId="af3">
    <w:name w:val="Комментарий"/>
    <w:basedOn w:val="a"/>
    <w:next w:val="a"/>
    <w:rsid w:val="005821B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4">
    <w:name w:val="endnote text"/>
    <w:basedOn w:val="a"/>
    <w:link w:val="af5"/>
    <w:uiPriority w:val="99"/>
    <w:rsid w:val="005821B6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5821B6"/>
    <w:rPr>
      <w:rFonts w:ascii="Times New Roman" w:hAnsi="Times New Roman"/>
      <w:color w:val="auto"/>
      <w:sz w:val="20"/>
    </w:rPr>
  </w:style>
  <w:style w:type="character" w:styleId="af6">
    <w:name w:val="endnote reference"/>
    <w:uiPriority w:val="99"/>
    <w:rsid w:val="005821B6"/>
    <w:rPr>
      <w:vertAlign w:val="superscript"/>
    </w:rPr>
  </w:style>
  <w:style w:type="paragraph" w:customStyle="1" w:styleId="ConsPlusNonformat">
    <w:name w:val="ConsPlusNonformat"/>
    <w:rsid w:val="005821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7">
    <w:name w:val="No Spacing"/>
    <w:qFormat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styleId="af8">
    <w:name w:val="Body Text"/>
    <w:basedOn w:val="a"/>
    <w:link w:val="af9"/>
    <w:rsid w:val="005821B6"/>
    <w:pPr>
      <w:spacing w:after="0" w:line="240" w:lineRule="auto"/>
      <w:jc w:val="both"/>
    </w:pPr>
    <w:rPr>
      <w:rFonts w:ascii="Times New Roman" w:hAnsi="Times New Roman"/>
      <w:b/>
      <w:bCs/>
      <w:color w:val="auto"/>
      <w:sz w:val="28"/>
      <w:szCs w:val="24"/>
      <w:lang w:val="x-none"/>
    </w:rPr>
  </w:style>
  <w:style w:type="character" w:customStyle="1" w:styleId="af9">
    <w:name w:val="Основной текст Знак"/>
    <w:basedOn w:val="a0"/>
    <w:link w:val="af8"/>
    <w:rsid w:val="005821B6"/>
    <w:rPr>
      <w:rFonts w:ascii="Times New Roman" w:hAnsi="Times New Roman"/>
      <w:b/>
      <w:bCs/>
      <w:color w:val="auto"/>
      <w:sz w:val="28"/>
      <w:szCs w:val="24"/>
      <w:lang w:val="x-none"/>
    </w:rPr>
  </w:style>
  <w:style w:type="paragraph" w:styleId="afa">
    <w:name w:val="Body Text Indent"/>
    <w:basedOn w:val="a"/>
    <w:link w:val="afb"/>
    <w:rsid w:val="005821B6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afb">
    <w:name w:val="Основной текст с отступом Знак"/>
    <w:basedOn w:val="a0"/>
    <w:link w:val="afa"/>
    <w:rsid w:val="005821B6"/>
    <w:rPr>
      <w:rFonts w:ascii="Times New Roman" w:hAnsi="Times New Roman"/>
      <w:color w:val="auto"/>
      <w:sz w:val="24"/>
      <w:szCs w:val="24"/>
      <w:lang w:val="x-none"/>
    </w:rPr>
  </w:style>
  <w:style w:type="paragraph" w:customStyle="1" w:styleId="1c">
    <w:name w:val="Знак1 Знак Знак Знак"/>
    <w:basedOn w:val="a"/>
    <w:rsid w:val="005821B6"/>
    <w:pPr>
      <w:spacing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3">
    <w:name w:val="Body Text 3"/>
    <w:basedOn w:val="a"/>
    <w:link w:val="34"/>
    <w:rsid w:val="005821B6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rsid w:val="005821B6"/>
    <w:rPr>
      <w:rFonts w:ascii="Times New Roman" w:hAnsi="Times New Roman"/>
      <w:color w:val="auto"/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5821B6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hAnsi="Times New Roman"/>
      <w:color w:val="auto"/>
      <w:sz w:val="24"/>
      <w:szCs w:val="24"/>
    </w:rPr>
  </w:style>
  <w:style w:type="character" w:customStyle="1" w:styleId="FontStyle26">
    <w:name w:val="Font Style26"/>
    <w:uiPriority w:val="99"/>
    <w:rsid w:val="005821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821B6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7">
    <w:name w:val="Style7"/>
    <w:basedOn w:val="a"/>
    <w:uiPriority w:val="99"/>
    <w:rsid w:val="005821B6"/>
    <w:pPr>
      <w:widowControl w:val="0"/>
      <w:autoSpaceDE w:val="0"/>
      <w:autoSpaceDN w:val="0"/>
      <w:adjustRightInd w:val="0"/>
      <w:spacing w:after="0" w:line="309" w:lineRule="exact"/>
      <w:ind w:firstLine="792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5821B6"/>
    <w:pPr>
      <w:widowControl w:val="0"/>
      <w:autoSpaceDE w:val="0"/>
      <w:autoSpaceDN w:val="0"/>
      <w:adjustRightInd w:val="0"/>
      <w:spacing w:after="0" w:line="307" w:lineRule="exact"/>
      <w:ind w:firstLine="682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5821B6"/>
    <w:pPr>
      <w:widowControl w:val="0"/>
      <w:autoSpaceDE w:val="0"/>
      <w:autoSpaceDN w:val="0"/>
      <w:adjustRightInd w:val="0"/>
      <w:spacing w:after="0" w:line="312" w:lineRule="exact"/>
      <w:ind w:firstLine="672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5821B6"/>
    <w:pPr>
      <w:widowControl w:val="0"/>
      <w:autoSpaceDE w:val="0"/>
      <w:autoSpaceDN w:val="0"/>
      <w:adjustRightInd w:val="0"/>
      <w:spacing w:after="0" w:line="308" w:lineRule="exact"/>
      <w:ind w:firstLine="331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5821B6"/>
    <w:pPr>
      <w:widowControl w:val="0"/>
      <w:autoSpaceDE w:val="0"/>
      <w:autoSpaceDN w:val="0"/>
      <w:adjustRightInd w:val="0"/>
      <w:spacing w:after="0" w:line="269" w:lineRule="exact"/>
      <w:ind w:firstLine="365"/>
    </w:pPr>
    <w:rPr>
      <w:rFonts w:ascii="Times New Roman" w:hAnsi="Times New Roman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5821B6"/>
    <w:pPr>
      <w:widowControl w:val="0"/>
      <w:autoSpaceDE w:val="0"/>
      <w:autoSpaceDN w:val="0"/>
      <w:adjustRightInd w:val="0"/>
      <w:spacing w:after="0" w:line="310" w:lineRule="exact"/>
      <w:ind w:firstLine="1085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5821B6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20">
    <w:name w:val="Style20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22">
    <w:name w:val="Style22"/>
    <w:basedOn w:val="a"/>
    <w:uiPriority w:val="99"/>
    <w:rsid w:val="005821B6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hAnsi="Times New Roman"/>
      <w:color w:val="auto"/>
      <w:sz w:val="24"/>
      <w:szCs w:val="24"/>
    </w:rPr>
  </w:style>
  <w:style w:type="character" w:customStyle="1" w:styleId="FontStyle28">
    <w:name w:val="Font Style28"/>
    <w:uiPriority w:val="99"/>
    <w:rsid w:val="005821B6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821B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821B6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821B6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821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821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821B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821B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821B6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821B6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821B6"/>
    <w:rPr>
      <w:rFonts w:ascii="Times New Roman" w:hAnsi="Times New Roman" w:cs="Times New Roman"/>
      <w:b/>
      <w:bCs/>
      <w:sz w:val="14"/>
      <w:szCs w:val="14"/>
    </w:rPr>
  </w:style>
  <w:style w:type="paragraph" w:styleId="25">
    <w:name w:val="Body Text 2"/>
    <w:basedOn w:val="a"/>
    <w:link w:val="26"/>
    <w:rsid w:val="005821B6"/>
    <w:pPr>
      <w:spacing w:after="120" w:line="480" w:lineRule="auto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26">
    <w:name w:val="Основной текст 2 Знак"/>
    <w:basedOn w:val="a0"/>
    <w:link w:val="25"/>
    <w:rsid w:val="005821B6"/>
    <w:rPr>
      <w:rFonts w:ascii="Times New Roman" w:hAnsi="Times New Roman"/>
      <w:color w:val="auto"/>
      <w:sz w:val="24"/>
      <w:szCs w:val="24"/>
      <w:lang w:val="x-none"/>
    </w:rPr>
  </w:style>
  <w:style w:type="paragraph" w:customStyle="1" w:styleId="afc">
    <w:name w:val="Таблицы (моноширинный)"/>
    <w:basedOn w:val="a"/>
    <w:next w:val="a"/>
    <w:rsid w:val="005821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color w:val="auto"/>
      <w:sz w:val="24"/>
      <w:szCs w:val="24"/>
    </w:rPr>
  </w:style>
  <w:style w:type="character" w:styleId="afd">
    <w:name w:val="Emphasis"/>
    <w:qFormat/>
    <w:rsid w:val="005821B6"/>
    <w:rPr>
      <w:i/>
      <w:iCs/>
    </w:rPr>
  </w:style>
  <w:style w:type="character" w:customStyle="1" w:styleId="afe">
    <w:name w:val="Цветовое выделение"/>
    <w:uiPriority w:val="99"/>
    <w:rsid w:val="005821B6"/>
    <w:rPr>
      <w:b/>
      <w:color w:val="000080"/>
    </w:rPr>
  </w:style>
  <w:style w:type="paragraph" w:customStyle="1" w:styleId="aff">
    <w:name w:val="Нормальный (таблица)"/>
    <w:basedOn w:val="a"/>
    <w:next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sz w:val="24"/>
      <w:szCs w:val="24"/>
    </w:rPr>
  </w:style>
  <w:style w:type="paragraph" w:styleId="aff1">
    <w:name w:val="footnote text"/>
    <w:basedOn w:val="a"/>
    <w:link w:val="aff2"/>
    <w:uiPriority w:val="99"/>
    <w:unhideWhenUsed/>
    <w:rsid w:val="005821B6"/>
    <w:pPr>
      <w:spacing w:after="0" w:line="240" w:lineRule="auto"/>
    </w:pPr>
    <w:rPr>
      <w:rFonts w:ascii="Times New Roman" w:hAnsi="Times New Roman"/>
      <w:color w:val="auto"/>
      <w:sz w:val="20"/>
      <w:lang w:val="x-none" w:eastAsia="x-none"/>
    </w:rPr>
  </w:style>
  <w:style w:type="character" w:customStyle="1" w:styleId="aff2">
    <w:name w:val="Текст сноски Знак"/>
    <w:basedOn w:val="a0"/>
    <w:link w:val="aff1"/>
    <w:uiPriority w:val="99"/>
    <w:rsid w:val="005821B6"/>
    <w:rPr>
      <w:rFonts w:ascii="Times New Roman" w:hAnsi="Times New Roman"/>
      <w:color w:val="auto"/>
      <w:sz w:val="20"/>
      <w:lang w:val="x-none" w:eastAsia="x-none"/>
    </w:rPr>
  </w:style>
  <w:style w:type="character" w:styleId="aff3">
    <w:name w:val="footnote reference"/>
    <w:uiPriority w:val="99"/>
    <w:unhideWhenUsed/>
    <w:rsid w:val="005821B6"/>
    <w:rPr>
      <w:vertAlign w:val="superscript"/>
    </w:rPr>
  </w:style>
  <w:style w:type="paragraph" w:customStyle="1" w:styleId="ConsPlusCell">
    <w:name w:val="ConsPlusCell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auto"/>
      <w:szCs w:val="22"/>
    </w:rPr>
  </w:style>
  <w:style w:type="character" w:customStyle="1" w:styleId="1d">
    <w:name w:val="Основной текст с отступом Знак1"/>
    <w:uiPriority w:val="99"/>
    <w:semiHidden/>
    <w:rsid w:val="0058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5821B6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</w:rPr>
  </w:style>
  <w:style w:type="numbering" w:customStyle="1" w:styleId="1e">
    <w:name w:val="Нет списка1"/>
    <w:next w:val="a2"/>
    <w:uiPriority w:val="99"/>
    <w:semiHidden/>
    <w:unhideWhenUsed/>
    <w:rsid w:val="005821B6"/>
  </w:style>
  <w:style w:type="paragraph" w:styleId="aff4">
    <w:name w:val="Normal (Web)"/>
    <w:basedOn w:val="a"/>
    <w:uiPriority w:val="99"/>
    <w:unhideWhenUsed/>
    <w:rsid w:val="005821B6"/>
    <w:pPr>
      <w:spacing w:before="100" w:beforeAutospacing="1" w:after="119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ff5">
    <w:name w:val="Placeholder Text"/>
    <w:basedOn w:val="a0"/>
    <w:uiPriority w:val="99"/>
    <w:semiHidden/>
    <w:rsid w:val="005821B6"/>
    <w:rPr>
      <w:color w:val="808080"/>
    </w:rPr>
  </w:style>
  <w:style w:type="table" w:customStyle="1" w:styleId="110">
    <w:name w:val="Сетка таблицы11"/>
    <w:basedOn w:val="a1"/>
    <w:next w:val="af0"/>
    <w:uiPriority w:val="39"/>
    <w:rsid w:val="005821B6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0"/>
    <w:uiPriority w:val="39"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0"/>
    <w:uiPriority w:val="39"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0"/>
    <w:uiPriority w:val="39"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0"/>
    <w:rsid w:val="00691747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0"/>
    <w:uiPriority w:val="59"/>
    <w:rsid w:val="000B79F4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Кулик Альбина Федоровна</cp:lastModifiedBy>
  <cp:revision>6</cp:revision>
  <cp:lastPrinted>2023-10-17T20:59:00Z</cp:lastPrinted>
  <dcterms:created xsi:type="dcterms:W3CDTF">2024-02-08T04:39:00Z</dcterms:created>
  <dcterms:modified xsi:type="dcterms:W3CDTF">2024-03-01T04:49:00Z</dcterms:modified>
</cp:coreProperties>
</file>