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A24B5C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AC0E07">
        <w:tc>
          <w:tcPr>
            <w:tcW w:w="4962" w:type="dxa"/>
          </w:tcPr>
          <w:p w:rsidR="00B60245" w:rsidRPr="008D13CF" w:rsidRDefault="004242BA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061D6F">
              <w:rPr>
                <w:szCs w:val="28"/>
              </w:rPr>
              <w:t>08</w:t>
            </w:r>
            <w:r>
              <w:rPr>
                <w:szCs w:val="28"/>
              </w:rPr>
              <w:t>.12.20</w:t>
            </w:r>
            <w:r w:rsidR="00061D6F">
              <w:rPr>
                <w:szCs w:val="28"/>
              </w:rPr>
              <w:t>23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061D6F">
              <w:rPr>
                <w:szCs w:val="28"/>
              </w:rPr>
              <w:t>222</w:t>
            </w:r>
            <w:r>
              <w:rPr>
                <w:szCs w:val="28"/>
              </w:rPr>
              <w:t xml:space="preserve">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поселения, Новоавачинского и Пионерского сельских поселений Елизовского муниципального района</w:t>
            </w:r>
            <w:r w:rsidRPr="002C6A8C">
              <w:rPr>
                <w:szCs w:val="28"/>
              </w:rPr>
              <w:t xml:space="preserve"> на 20</w:t>
            </w:r>
            <w:r w:rsidR="00061D6F">
              <w:rPr>
                <w:szCs w:val="28"/>
              </w:rPr>
              <w:t>23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061D6F">
              <w:rPr>
                <w:szCs w:val="28"/>
              </w:rPr>
              <w:t>8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2D2D24" w:rsidRDefault="00262382" w:rsidP="00397BAA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397BAA" w:rsidRPr="00397BAA">
        <w:t xml:space="preserve"> </w:t>
      </w:r>
      <w:r w:rsidR="00397BAA" w:rsidRPr="00397BAA">
        <w:rPr>
          <w:szCs w:val="28"/>
        </w:rPr>
        <w:t xml:space="preserve">постановлением Правительства Российской </w:t>
      </w:r>
      <w:r w:rsidR="00CF5C52">
        <w:rPr>
          <w:szCs w:val="28"/>
        </w:rPr>
        <w:t>Федерации от 14.11.2022 № 2053 «</w:t>
      </w:r>
      <w:r w:rsidR="00397BAA" w:rsidRPr="00397BAA">
        <w:rPr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 w:rsidR="00CF5C52">
        <w:rPr>
          <w:szCs w:val="28"/>
        </w:rPr>
        <w:t>вительства Российской Федерации»</w:t>
      </w:r>
      <w:r w:rsidR="00397BAA">
        <w:rPr>
          <w:szCs w:val="28"/>
        </w:rPr>
        <w:t xml:space="preserve">, </w:t>
      </w:r>
      <w:r w:rsidRPr="00262382">
        <w:rPr>
          <w:szCs w:val="28"/>
        </w:rPr>
        <w:t xml:space="preserve">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5D7BE3" w:rsidRPr="00483D06">
        <w:rPr>
          <w:szCs w:val="28"/>
        </w:rPr>
        <w:t>Законом Камчатского края от 2</w:t>
      </w:r>
      <w:r w:rsidR="005D7BE3" w:rsidRPr="00DC493D">
        <w:rPr>
          <w:szCs w:val="28"/>
        </w:rPr>
        <w:t>6</w:t>
      </w:r>
      <w:r w:rsidR="005D7BE3" w:rsidRPr="00483D06">
        <w:rPr>
          <w:szCs w:val="28"/>
        </w:rPr>
        <w:t>.11.202</w:t>
      </w:r>
      <w:r w:rsidR="005D7BE3" w:rsidRPr="00DC493D">
        <w:rPr>
          <w:szCs w:val="28"/>
        </w:rPr>
        <w:t>1</w:t>
      </w:r>
      <w:r w:rsidR="005D7BE3" w:rsidRPr="00483D06">
        <w:rPr>
          <w:szCs w:val="28"/>
        </w:rPr>
        <w:t xml:space="preserve"> № 5 «О краевом бюджете на 202</w:t>
      </w:r>
      <w:r w:rsidR="005D7BE3" w:rsidRPr="00DC493D">
        <w:rPr>
          <w:szCs w:val="28"/>
        </w:rPr>
        <w:t>2</w:t>
      </w:r>
      <w:r w:rsidR="005D7BE3" w:rsidRPr="00483D06">
        <w:rPr>
          <w:szCs w:val="28"/>
        </w:rPr>
        <w:t xml:space="preserve"> год и на плановый период 202</w:t>
      </w:r>
      <w:r w:rsidR="005D7BE3" w:rsidRPr="00DC493D">
        <w:rPr>
          <w:szCs w:val="28"/>
        </w:rPr>
        <w:t>3</w:t>
      </w:r>
      <w:r w:rsidR="005D7BE3" w:rsidRPr="00483D06">
        <w:rPr>
          <w:szCs w:val="28"/>
        </w:rPr>
        <w:t xml:space="preserve"> и 202</w:t>
      </w:r>
      <w:r w:rsidR="005D7BE3" w:rsidRPr="00DC493D">
        <w:rPr>
          <w:szCs w:val="28"/>
        </w:rPr>
        <w:t>4</w:t>
      </w:r>
      <w:r w:rsidR="005D7BE3" w:rsidRPr="00483D06">
        <w:rPr>
          <w:szCs w:val="28"/>
        </w:rPr>
        <w:t xml:space="preserve">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1D6F">
        <w:rPr>
          <w:szCs w:val="28"/>
        </w:rPr>
        <w:t>ХХ</w:t>
      </w:r>
      <w:r w:rsidR="00F609DE">
        <w:rPr>
          <w:szCs w:val="28"/>
        </w:rPr>
        <w:t>.</w:t>
      </w:r>
      <w:r w:rsidR="00061D6F">
        <w:rPr>
          <w:szCs w:val="28"/>
        </w:rPr>
        <w:t>12</w:t>
      </w:r>
      <w:r w:rsidRPr="005D7BE3">
        <w:rPr>
          <w:szCs w:val="28"/>
        </w:rPr>
        <w:t>.202</w:t>
      </w:r>
      <w:r w:rsidR="00061D6F">
        <w:rPr>
          <w:szCs w:val="28"/>
        </w:rPr>
        <w:t>3</w:t>
      </w:r>
      <w:r w:rsidRPr="005D7BE3">
        <w:rPr>
          <w:szCs w:val="28"/>
        </w:rPr>
        <w:t xml:space="preserve"> № </w:t>
      </w:r>
      <w:r w:rsidR="00F609DE">
        <w:rPr>
          <w:szCs w:val="28"/>
        </w:rPr>
        <w:t>ХХ</w:t>
      </w:r>
      <w:r w:rsidR="00061D6F">
        <w:rPr>
          <w:szCs w:val="28"/>
        </w:rPr>
        <w:t>Х</w:t>
      </w:r>
      <w:r w:rsidR="00F609DE">
        <w:rPr>
          <w:szCs w:val="28"/>
        </w:rPr>
        <w:t>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1D6F" w:rsidRPr="00061D6F" w:rsidRDefault="00061D6F" w:rsidP="00061D6F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Pr="00061D6F">
        <w:rPr>
          <w:sz w:val="28"/>
          <w:szCs w:val="28"/>
          <w:lang w:val="ru-RU"/>
        </w:rPr>
        <w:t xml:space="preserve">Внести </w:t>
      </w:r>
      <w:r w:rsidRPr="00061D6F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е 3</w:t>
      </w:r>
      <w:r w:rsidRPr="00061D6F">
        <w:rPr>
          <w:sz w:val="28"/>
          <w:szCs w:val="28"/>
        </w:rPr>
        <w:t xml:space="preserve"> к</w:t>
      </w:r>
      <w:r w:rsidRPr="00061D6F">
        <w:rPr>
          <w:sz w:val="28"/>
          <w:szCs w:val="28"/>
          <w:lang w:val="ru-RU"/>
        </w:rPr>
        <w:t xml:space="preserve"> постановлению Региональной службы по тарифам и ценам Камчатского края </w:t>
      </w:r>
      <w:r w:rsidRPr="00061D6F">
        <w:rPr>
          <w:bCs/>
          <w:sz w:val="28"/>
          <w:szCs w:val="28"/>
          <w:lang w:val="ru-RU"/>
        </w:rPr>
        <w:t xml:space="preserve">от </w:t>
      </w:r>
      <w:r w:rsidRPr="00061D6F">
        <w:rPr>
          <w:sz w:val="28"/>
          <w:szCs w:val="28"/>
        </w:rPr>
        <w:t>08.12.2023 № 222 «Об утверждении тарифов на питьевую воду (питьевое водоснабжение) КГУП «Камчатский водоканал» потребителям Елизовского городского поселения, Новоавачинского и Пионерского сельских поселений Елизовского муниципального района на 2023-2028 годы»</w:t>
      </w:r>
      <w:r w:rsidRPr="00061D6F">
        <w:rPr>
          <w:bCs/>
          <w:sz w:val="28"/>
          <w:szCs w:val="28"/>
          <w:lang w:val="ru-RU"/>
        </w:rPr>
        <w:t xml:space="preserve"> </w:t>
      </w:r>
      <w:r w:rsidRPr="00061D6F">
        <w:rPr>
          <w:rFonts w:eastAsia="Calibri"/>
          <w:sz w:val="28"/>
          <w:szCs w:val="28"/>
        </w:rPr>
        <w:t>изменения, изложив их в редакции согласно приложени</w:t>
      </w:r>
      <w:r>
        <w:rPr>
          <w:rFonts w:eastAsia="Calibri"/>
          <w:sz w:val="28"/>
          <w:szCs w:val="28"/>
          <w:lang w:val="ru-RU"/>
        </w:rPr>
        <w:t>ю</w:t>
      </w:r>
      <w:r w:rsidRPr="00061D6F">
        <w:rPr>
          <w:rFonts w:eastAsia="Calibri"/>
          <w:sz w:val="28"/>
          <w:szCs w:val="28"/>
        </w:rPr>
        <w:t xml:space="preserve"> 1 к настоящему постановлению</w:t>
      </w:r>
      <w:r w:rsidRPr="00061D6F">
        <w:rPr>
          <w:sz w:val="28"/>
          <w:szCs w:val="28"/>
          <w:lang w:val="ru-RU"/>
        </w:rPr>
        <w:t>.</w:t>
      </w:r>
    </w:p>
    <w:p w:rsidR="00061D6F" w:rsidRDefault="00061D6F" w:rsidP="00061D6F">
      <w:pPr>
        <w:pStyle w:val="af"/>
        <w:spacing w:after="0"/>
        <w:ind w:left="0" w:firstLine="708"/>
        <w:jc w:val="both"/>
        <w:rPr>
          <w:szCs w:val="28"/>
        </w:rPr>
      </w:pPr>
      <w:r w:rsidRPr="00061D6F">
        <w:rPr>
          <w:sz w:val="28"/>
          <w:szCs w:val="28"/>
          <w:lang w:val="ru-RU"/>
        </w:rPr>
        <w:t>2. Настоящее постановление вступает в силу с 01 января 2024</w:t>
      </w:r>
      <w:r w:rsidRPr="009111AB">
        <w:rPr>
          <w:sz w:val="28"/>
          <w:szCs w:val="28"/>
          <w:lang w:val="ru-RU"/>
        </w:rPr>
        <w:t>.</w:t>
      </w:r>
      <w:r w:rsidRPr="009111AB">
        <w:rPr>
          <w:sz w:val="28"/>
          <w:szCs w:val="28"/>
          <w:lang w:val="ru-RU"/>
        </w:rPr>
        <w:tab/>
      </w:r>
    </w:p>
    <w:p w:rsidR="00061D6F" w:rsidRPr="008D13CF" w:rsidRDefault="00061D6F" w:rsidP="00061D6F">
      <w:pPr>
        <w:adjustRightInd w:val="0"/>
        <w:ind w:firstLine="708"/>
        <w:jc w:val="both"/>
        <w:rPr>
          <w:szCs w:val="28"/>
        </w:rPr>
      </w:pPr>
    </w:p>
    <w:p w:rsidR="00061D6F" w:rsidRDefault="00061D6F" w:rsidP="00061D6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10"/>
        <w:gridCol w:w="2693"/>
      </w:tblGrid>
      <w:tr w:rsidR="00061D6F" w:rsidRPr="001E6FE1" w:rsidTr="00FD19B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61D6F" w:rsidRDefault="00061D6F" w:rsidP="00FD19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61D6F" w:rsidRPr="00D871DE" w:rsidRDefault="00061D6F" w:rsidP="00FD19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61D6F" w:rsidRPr="001E6FE1" w:rsidRDefault="00061D6F" w:rsidP="00FD19B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61D6F" w:rsidRPr="001E6FE1" w:rsidRDefault="00061D6F" w:rsidP="00FD19B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1D6F" w:rsidRDefault="00061D6F" w:rsidP="00FD19B9">
            <w:pPr>
              <w:adjustRightInd w:val="0"/>
              <w:ind w:right="36"/>
              <w:jc w:val="right"/>
            </w:pPr>
          </w:p>
          <w:p w:rsidR="00061D6F" w:rsidRPr="001E6FE1" w:rsidRDefault="00061D6F" w:rsidP="00FD19B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М.В. Лопатникова</w:t>
            </w:r>
          </w:p>
        </w:tc>
      </w:tr>
    </w:tbl>
    <w:p w:rsidR="00061D6F" w:rsidRDefault="00061D6F" w:rsidP="00061D6F">
      <w:pPr>
        <w:jc w:val="both"/>
      </w:pPr>
      <w:r>
        <w:br w:type="page"/>
      </w:r>
    </w:p>
    <w:p w:rsidR="00A24B5C" w:rsidRPr="001F76C5" w:rsidRDefault="00A24B5C" w:rsidP="00A24B5C">
      <w:pPr>
        <w:ind w:firstLine="4536"/>
        <w:jc w:val="both"/>
      </w:pPr>
      <w:r w:rsidRPr="001F76C5">
        <w:lastRenderedPageBreak/>
        <w:t xml:space="preserve">Приложение </w:t>
      </w:r>
      <w:r w:rsidR="00F609DE">
        <w:t>1</w:t>
      </w:r>
    </w:p>
    <w:p w:rsidR="00A24B5C" w:rsidRPr="001F76C5" w:rsidRDefault="00A24B5C" w:rsidP="00A24B5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A24B5C" w:rsidRPr="001F76C5" w:rsidRDefault="00A24B5C" w:rsidP="00A24B5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A24B5C" w:rsidRPr="00974B12" w:rsidRDefault="00A24B5C" w:rsidP="00A24B5C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61D6F">
        <w:rPr>
          <w:szCs w:val="28"/>
        </w:rPr>
        <w:t>ХХ</w:t>
      </w:r>
      <w:r>
        <w:rPr>
          <w:szCs w:val="28"/>
        </w:rPr>
        <w:t>.</w:t>
      </w:r>
      <w:r w:rsidR="00061D6F">
        <w:rPr>
          <w:szCs w:val="28"/>
        </w:rPr>
        <w:t>12</w:t>
      </w:r>
      <w:r w:rsidR="00F609DE">
        <w:rPr>
          <w:szCs w:val="28"/>
        </w:rPr>
        <w:t>.202</w:t>
      </w:r>
      <w:r w:rsidR="00061D6F">
        <w:rPr>
          <w:szCs w:val="28"/>
        </w:rPr>
        <w:t>3</w:t>
      </w:r>
      <w:r>
        <w:rPr>
          <w:szCs w:val="28"/>
        </w:rPr>
        <w:t xml:space="preserve"> № </w:t>
      </w:r>
      <w:r w:rsidR="00F609DE">
        <w:rPr>
          <w:szCs w:val="28"/>
        </w:rPr>
        <w:t>ХХ</w:t>
      </w:r>
    </w:p>
    <w:p w:rsidR="00A24B5C" w:rsidRDefault="00A24B5C" w:rsidP="00A36308">
      <w:pPr>
        <w:ind w:firstLine="4536"/>
        <w:rPr>
          <w:szCs w:val="28"/>
        </w:rPr>
      </w:pPr>
    </w:p>
    <w:p w:rsidR="00A36308" w:rsidRDefault="00A36308" w:rsidP="00A36308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A36308" w:rsidRPr="006A73E7" w:rsidRDefault="00A36308" w:rsidP="00A36308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A36308" w:rsidRDefault="00A36308" w:rsidP="00A36308">
      <w:pPr>
        <w:widowControl w:val="0"/>
        <w:ind w:left="4536"/>
      </w:pPr>
      <w:r w:rsidRPr="001326D5">
        <w:rPr>
          <w:szCs w:val="28"/>
        </w:rPr>
        <w:t xml:space="preserve">от </w:t>
      </w:r>
      <w:r w:rsidR="00061D6F">
        <w:rPr>
          <w:szCs w:val="28"/>
        </w:rPr>
        <w:t>08</w:t>
      </w:r>
      <w:r>
        <w:rPr>
          <w:szCs w:val="28"/>
        </w:rPr>
        <w:t>.12.20</w:t>
      </w:r>
      <w:r w:rsidR="00061D6F">
        <w:rPr>
          <w:szCs w:val="28"/>
        </w:rPr>
        <w:t>23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</w:t>
      </w:r>
      <w:r w:rsidR="00061D6F">
        <w:rPr>
          <w:szCs w:val="28"/>
        </w:rPr>
        <w:t>222</w:t>
      </w:r>
    </w:p>
    <w:p w:rsidR="00A36308" w:rsidRDefault="00A36308" w:rsidP="00A36308">
      <w:pPr>
        <w:ind w:left="4536"/>
        <w:jc w:val="both"/>
      </w:pPr>
    </w:p>
    <w:p w:rsidR="00A36308" w:rsidRPr="00F0210B" w:rsidRDefault="00A36308" w:rsidP="00A3630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E404F">
        <w:rPr>
          <w:szCs w:val="28"/>
        </w:rPr>
        <w:t xml:space="preserve">потребителям </w:t>
      </w:r>
      <w:r w:rsidRPr="00A42393">
        <w:rPr>
          <w:szCs w:val="28"/>
        </w:rPr>
        <w:t>Елизовского городского поселения, Новоавачинского и Пионерского сельских поселений Елизовского муниципального района</w:t>
      </w:r>
      <w:r w:rsidRPr="00F0210B">
        <w:rPr>
          <w:szCs w:val="28"/>
        </w:rPr>
        <w:t xml:space="preserve"> </w:t>
      </w:r>
    </w:p>
    <w:p w:rsidR="00A36308" w:rsidRDefault="00A36308" w:rsidP="00A36308">
      <w:pPr>
        <w:autoSpaceDE w:val="0"/>
        <w:autoSpaceDN w:val="0"/>
        <w:adjustRightInd w:val="0"/>
        <w:rPr>
          <w:rFonts w:cs="Calibri"/>
        </w:rPr>
      </w:pPr>
    </w:p>
    <w:p w:rsidR="00A36308" w:rsidRPr="00F0210B" w:rsidRDefault="00A36308" w:rsidP="00AC0E07">
      <w:pPr>
        <w:pStyle w:val="af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A36308" w:rsidRPr="00663486" w:rsidRDefault="00A36308" w:rsidP="00A3630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A36308" w:rsidRPr="007C6E72" w:rsidTr="00A36308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61D6F" w:rsidRPr="007C6E72" w:rsidTr="00A36308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61D6F" w:rsidRPr="007C6E72" w:rsidRDefault="00061D6F" w:rsidP="00061D6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E237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061D6F" w:rsidRPr="007C6E72" w:rsidTr="00A36308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E237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061D6F" w:rsidRPr="007C6E72" w:rsidTr="00A36308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061D6F" w:rsidRPr="007C6E72" w:rsidTr="00A36308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061D6F" w:rsidRPr="007C6E72" w:rsidTr="00A36308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11,58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11,58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13,54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15,78</w:t>
            </w: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Pr="00EA4B0E" w:rsidRDefault="00A36308" w:rsidP="00AC0E07">
      <w:pPr>
        <w:pStyle w:val="af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A36308" w:rsidRDefault="00A36308" w:rsidP="00A36308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37"/>
        <w:gridCol w:w="3813"/>
        <w:gridCol w:w="2850"/>
      </w:tblGrid>
      <w:tr w:rsidR="00A36308" w:rsidRPr="007C6E72" w:rsidTr="00061D6F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446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61D6F" w:rsidRPr="007C6E72" w:rsidTr="00061D6F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8" w:type="pct"/>
            <w:vMerge w:val="restart"/>
            <w:shd w:val="clear" w:color="auto" w:fill="auto"/>
            <w:textDirection w:val="btLr"/>
            <w:vAlign w:val="center"/>
          </w:tcPr>
          <w:p w:rsidR="00061D6F" w:rsidRPr="007C6E72" w:rsidRDefault="00061D6F" w:rsidP="00061D6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10,91</w:t>
            </w:r>
          </w:p>
        </w:tc>
      </w:tr>
      <w:tr w:rsidR="00061D6F" w:rsidRPr="007C6E72" w:rsidTr="00061D6F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061D6F" w:rsidRPr="007C6E72" w:rsidTr="00061D6F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061D6F" w:rsidRPr="007C6E72" w:rsidTr="00061D6F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061D6F" w:rsidRPr="007C6E72" w:rsidTr="00061D6F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061D6F" w:rsidRPr="007C6E72" w:rsidTr="00061D6F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061D6F" w:rsidRPr="007C6E72" w:rsidTr="00061D6F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061D6F" w:rsidRPr="007C6E72" w:rsidTr="00061D6F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16,25</w:t>
            </w:r>
          </w:p>
        </w:tc>
      </w:tr>
      <w:tr w:rsidR="00061D6F" w:rsidRPr="007C6E72" w:rsidTr="00061D6F">
        <w:trPr>
          <w:trHeight w:val="549"/>
        </w:trPr>
        <w:tc>
          <w:tcPr>
            <w:tcW w:w="281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18,94</w:t>
            </w:r>
          </w:p>
        </w:tc>
      </w:tr>
    </w:tbl>
    <w:p w:rsidR="00A36308" w:rsidRDefault="00A36308" w:rsidP="00A36308">
      <w:pPr>
        <w:widowContro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A36308" w:rsidRPr="007D541E" w:rsidRDefault="00A36308" w:rsidP="00AC0E0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D541E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A36308" w:rsidRPr="00066606" w:rsidRDefault="00A36308" w:rsidP="00A363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A36308" w:rsidRPr="007C6E72" w:rsidTr="00A36308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15,96</w:t>
            </w:r>
          </w:p>
        </w:tc>
      </w:tr>
      <w:tr w:rsidR="00061D6F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61D6F" w:rsidRDefault="00061D6F" w:rsidP="00061D6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61D6F" w:rsidRPr="00945077" w:rsidRDefault="00061D6F" w:rsidP="00061D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61D6F" w:rsidRPr="007C6E72" w:rsidRDefault="00061D6F" w:rsidP="00061D6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19,15</w:t>
            </w:r>
          </w:p>
        </w:tc>
      </w:tr>
    </w:tbl>
    <w:p w:rsidR="00A36308" w:rsidRPr="00D75E4E" w:rsidRDefault="00A36308" w:rsidP="00A36308">
      <w:pPr>
        <w:widowControl w:val="0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Pr="00D75E4E">
        <w:rPr>
          <w:bCs/>
          <w:szCs w:val="28"/>
        </w:rPr>
        <w:t>».</w:t>
      </w:r>
    </w:p>
    <w:p w:rsidR="00A36308" w:rsidRDefault="00A36308" w:rsidP="00A36308">
      <w:pPr>
        <w:jc w:val="both"/>
      </w:pPr>
    </w:p>
    <w:p w:rsidR="00DC4C3F" w:rsidRPr="00DC4C3F" w:rsidRDefault="00DC4C3F" w:rsidP="00A36308">
      <w:pPr>
        <w:autoSpaceDE w:val="0"/>
        <w:autoSpaceDN w:val="0"/>
        <w:adjustRightInd w:val="0"/>
        <w:ind w:left="-709"/>
        <w:jc w:val="center"/>
        <w:rPr>
          <w:szCs w:val="28"/>
        </w:rPr>
      </w:pPr>
      <w:bookmarkStart w:id="0" w:name="_GoBack"/>
      <w:bookmarkEnd w:id="0"/>
    </w:p>
    <w:sectPr w:rsidR="00DC4C3F" w:rsidRPr="00DC4C3F" w:rsidSect="00AC0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41" w:rsidRDefault="00121641" w:rsidP="00342D13">
      <w:r>
        <w:separator/>
      </w:r>
    </w:p>
  </w:endnote>
  <w:endnote w:type="continuationSeparator" w:id="0">
    <w:p w:rsidR="00121641" w:rsidRDefault="001216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41" w:rsidRDefault="00121641" w:rsidP="00342D13">
      <w:r>
        <w:separator/>
      </w:r>
    </w:p>
  </w:footnote>
  <w:footnote w:type="continuationSeparator" w:id="0">
    <w:p w:rsidR="00121641" w:rsidRDefault="001216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1D6F"/>
    <w:rsid w:val="000750BA"/>
    <w:rsid w:val="000922AD"/>
    <w:rsid w:val="0009757A"/>
    <w:rsid w:val="00097D34"/>
    <w:rsid w:val="000C0ABF"/>
    <w:rsid w:val="000C1841"/>
    <w:rsid w:val="000C1CF1"/>
    <w:rsid w:val="000E244C"/>
    <w:rsid w:val="000F0A89"/>
    <w:rsid w:val="0010596D"/>
    <w:rsid w:val="00111C22"/>
    <w:rsid w:val="0011651F"/>
    <w:rsid w:val="00121641"/>
    <w:rsid w:val="00122F09"/>
    <w:rsid w:val="0013583A"/>
    <w:rsid w:val="00160652"/>
    <w:rsid w:val="001723D0"/>
    <w:rsid w:val="00174EDE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2E8"/>
    <w:rsid w:val="00244834"/>
    <w:rsid w:val="00257CB4"/>
    <w:rsid w:val="00260C64"/>
    <w:rsid w:val="00262382"/>
    <w:rsid w:val="002722F0"/>
    <w:rsid w:val="00292EC1"/>
    <w:rsid w:val="00296585"/>
    <w:rsid w:val="002A1DB7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62299"/>
    <w:rsid w:val="00372A30"/>
    <w:rsid w:val="00373A5D"/>
    <w:rsid w:val="003832CF"/>
    <w:rsid w:val="003926A3"/>
    <w:rsid w:val="00397BAA"/>
    <w:rsid w:val="003A5BEF"/>
    <w:rsid w:val="003A70DB"/>
    <w:rsid w:val="003A7F52"/>
    <w:rsid w:val="003C2A43"/>
    <w:rsid w:val="003D6F0D"/>
    <w:rsid w:val="003E38BA"/>
    <w:rsid w:val="00404FAB"/>
    <w:rsid w:val="004222AB"/>
    <w:rsid w:val="004242BA"/>
    <w:rsid w:val="0043266C"/>
    <w:rsid w:val="00441A91"/>
    <w:rsid w:val="00460247"/>
    <w:rsid w:val="0046790E"/>
    <w:rsid w:val="0047663D"/>
    <w:rsid w:val="0048068C"/>
    <w:rsid w:val="0048261B"/>
    <w:rsid w:val="0048348B"/>
    <w:rsid w:val="004B50CF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66289"/>
    <w:rsid w:val="005709CE"/>
    <w:rsid w:val="005853F7"/>
    <w:rsid w:val="005C5707"/>
    <w:rsid w:val="005D4124"/>
    <w:rsid w:val="005D7BE3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766C7"/>
    <w:rsid w:val="006979FB"/>
    <w:rsid w:val="006A4E20"/>
    <w:rsid w:val="006A5AB2"/>
    <w:rsid w:val="006B393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97150"/>
    <w:rsid w:val="007A764E"/>
    <w:rsid w:val="007C4B78"/>
    <w:rsid w:val="007C6DC9"/>
    <w:rsid w:val="007D6A0D"/>
    <w:rsid w:val="007E13B8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84B4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24B5C"/>
    <w:rsid w:val="00A36308"/>
    <w:rsid w:val="00A52C9A"/>
    <w:rsid w:val="00A540B6"/>
    <w:rsid w:val="00A5425A"/>
    <w:rsid w:val="00A5593D"/>
    <w:rsid w:val="00A57BDC"/>
    <w:rsid w:val="00A62100"/>
    <w:rsid w:val="00A63668"/>
    <w:rsid w:val="00A7789B"/>
    <w:rsid w:val="00A810CD"/>
    <w:rsid w:val="00A84794"/>
    <w:rsid w:val="00A96A62"/>
    <w:rsid w:val="00AA3CED"/>
    <w:rsid w:val="00AB08DC"/>
    <w:rsid w:val="00AB31C3"/>
    <w:rsid w:val="00AB3503"/>
    <w:rsid w:val="00AB3D4D"/>
    <w:rsid w:val="00AC0E07"/>
    <w:rsid w:val="00AC284F"/>
    <w:rsid w:val="00AC6BC7"/>
    <w:rsid w:val="00AE6285"/>
    <w:rsid w:val="00AE7CE5"/>
    <w:rsid w:val="00B0143F"/>
    <w:rsid w:val="00B047CC"/>
    <w:rsid w:val="00B05805"/>
    <w:rsid w:val="00B167F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32448"/>
    <w:rsid w:val="00C33179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CF5C52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7AC"/>
    <w:rsid w:val="00EA6976"/>
    <w:rsid w:val="00EB3439"/>
    <w:rsid w:val="00EC03E0"/>
    <w:rsid w:val="00EE04C2"/>
    <w:rsid w:val="00EE0DFD"/>
    <w:rsid w:val="00EE60C2"/>
    <w:rsid w:val="00EE6F1E"/>
    <w:rsid w:val="00F33365"/>
    <w:rsid w:val="00F35D89"/>
    <w:rsid w:val="00F447EE"/>
    <w:rsid w:val="00F609DE"/>
    <w:rsid w:val="00F73B10"/>
    <w:rsid w:val="00F74A59"/>
    <w:rsid w:val="00F80E09"/>
    <w:rsid w:val="00FA06A4"/>
    <w:rsid w:val="00FA11B3"/>
    <w:rsid w:val="00FA6BFF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4F00A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BF06-05FB-4D30-85F1-5BC9BF7A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38</cp:revision>
  <cp:lastPrinted>2020-05-08T01:33:00Z</cp:lastPrinted>
  <dcterms:created xsi:type="dcterms:W3CDTF">2021-09-24T02:31:00Z</dcterms:created>
  <dcterms:modified xsi:type="dcterms:W3CDTF">2023-12-07T04:47:00Z</dcterms:modified>
</cp:coreProperties>
</file>