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D000000">
      <w:pPr>
        <w:ind/>
        <w:jc w:val="center"/>
        <w:rPr>
          <w:color w:themeColor="background1" w:val="FFFFFF"/>
          <w:sz w:val="28"/>
        </w:rPr>
      </w:pPr>
    </w:p>
    <w:p w14:paraId="0E000000">
      <w:pPr>
        <w:ind/>
        <w:jc w:val="center"/>
        <w:rPr>
          <w:sz w:val="28"/>
        </w:rPr>
      </w:pPr>
      <w:r>
        <w:rPr>
          <w:sz w:val="28"/>
        </w:rPr>
        <w:t>СЛУЖБА ОХРАНЫ ОБЪЕКТОВ КУЛЬТУРНОГО НАСЛЕДИЯ КАМЧАТСКОГО КРАЯ</w:t>
      </w:r>
    </w:p>
    <w:p w14:paraId="0F000000">
      <w:pPr>
        <w:ind/>
        <w:jc w:val="center"/>
        <w:rPr>
          <w:sz w:val="24"/>
        </w:rPr>
      </w:pPr>
    </w:p>
    <w:p w14:paraId="10000000">
      <w:pPr>
        <w:ind/>
        <w:jc w:val="center"/>
        <w:rPr>
          <w:sz w:val="28"/>
        </w:rPr>
      </w:pPr>
      <w:r>
        <w:rPr>
          <w:sz w:val="28"/>
        </w:rPr>
        <w:t>ПРИКАЗ</w:t>
      </w:r>
    </w:p>
    <w:p w14:paraId="11000000">
      <w:pPr>
        <w:ind/>
        <w:jc w:val="center"/>
        <w:rPr>
          <w:sz w:val="28"/>
        </w:rPr>
      </w:pPr>
    </w:p>
    <w:p w14:paraId="12000000">
      <w:pPr>
        <w:ind/>
        <w:jc w:val="center"/>
        <w:rPr>
          <w:sz w:val="28"/>
        </w:rPr>
      </w:pPr>
    </w:p>
    <w:tbl>
      <w:tblPr>
        <w:tblStyle w:val="Style_2"/>
        <w:tblInd w:type="dxa" w:w="567"/>
        <w:tblBorders>
          <w:top w:color="000000" w:val="nil"/>
          <w:left w:color="000000" w:val="nil"/>
          <w:bottom w:color="000000" w:val="nil"/>
          <w:right w:color="000000" w:val="nil"/>
          <w:insideH w:color="000000" w:val="nil"/>
          <w:insideV w:color="000000" w:val="nil"/>
        </w:tblBorders>
        <w:tblLayout w:type="fixed"/>
      </w:tblPr>
      <w:tblGrid>
        <w:gridCol w:w="4804"/>
        <w:gridCol w:w="4834"/>
      </w:tblGrid>
      <w:tr>
        <w:tc>
          <w:tcPr>
            <w:tcW w:type="dxa" w:w="4804"/>
            <w:tcBorders>
              <w:top w:color="000000" w:val="nil"/>
              <w:left w:color="000000" w:val="nil"/>
              <w:bottom w:color="000000" w:val="nil"/>
              <w:right w:color="000000" w:val="nil"/>
            </w:tcBorders>
            <w:shd w:fill="auto" w:val="clear"/>
          </w:tcPr>
          <w:p w14:paraId="13000000">
            <w:pPr>
              <w:ind/>
              <w:jc w:val="both"/>
              <w:rPr>
                <w:sz w:val="28"/>
              </w:rPr>
            </w:pPr>
            <w:r>
              <w:rPr>
                <w:sz w:val="28"/>
              </w:rPr>
              <w:t xml:space="preserve"> </w:t>
            </w:r>
            <w:r>
              <w:rPr>
                <w:sz w:val="28"/>
              </w:rPr>
              <w:t xml:space="preserve"> </w:t>
            </w:r>
            <w:r>
              <w:rPr>
                <w:sz w:val="28"/>
                <w:u w:val="single"/>
              </w:rPr>
              <w:t xml:space="preserve"> </w:t>
            </w:r>
            <w:r>
              <w:rPr>
                <w:sz w:val="28"/>
                <w:u w:val="single"/>
              </w:rPr>
              <w:t>г</w:t>
            </w:r>
            <w:r>
              <w:rPr>
                <w:sz w:val="28"/>
                <w:u w:val="single"/>
              </w:rPr>
              <w:t>.</w:t>
            </w:r>
          </w:p>
        </w:tc>
        <w:tc>
          <w:tcPr>
            <w:tcW w:type="dxa" w:w="4834"/>
            <w:tcBorders>
              <w:top w:color="000000" w:val="nil"/>
              <w:left w:color="000000" w:val="nil"/>
              <w:bottom w:color="000000" w:val="nil"/>
              <w:right w:color="000000" w:val="nil"/>
            </w:tcBorders>
          </w:tcPr>
          <w:p w14:paraId="14000000">
            <w:pPr>
              <w:ind w:firstLine="0" w:left="1325"/>
              <w:jc w:val="right"/>
              <w:rPr>
                <w:sz w:val="28"/>
              </w:rPr>
            </w:pPr>
            <w:r>
              <w:rPr>
                <w:sz w:val="28"/>
              </w:rPr>
              <w:t>№</w:t>
            </w:r>
            <w:r>
              <w:rPr>
                <w:sz w:val="28"/>
              </w:rPr>
              <w:t xml:space="preserve"> </w:t>
            </w:r>
          </w:p>
        </w:tc>
      </w:tr>
    </w:tbl>
    <w:p w14:paraId="15000000">
      <w:pPr>
        <w:ind w:firstLine="993" w:left="0"/>
        <w:rPr>
          <w:sz w:val="28"/>
        </w:rPr>
      </w:pPr>
      <w:r>
        <w:rPr>
          <w:sz w:val="28"/>
        </w:rPr>
        <w:tab/>
      </w:r>
    </w:p>
    <w:p w14:paraId="16000000">
      <w:pPr>
        <w:ind w:firstLine="993" w:left="0"/>
        <w:rPr>
          <w:b w:val="1"/>
          <w:sz w:val="28"/>
        </w:rPr>
      </w:pPr>
    </w:p>
    <w:p w14:paraId="17000000">
      <w:pPr>
        <w:ind/>
        <w:jc w:val="center"/>
        <w:rPr>
          <w:sz w:val="28"/>
        </w:rPr>
      </w:pPr>
      <w:r>
        <w:rPr>
          <w:sz w:val="28"/>
        </w:rPr>
        <w:t>Камчатский край, г. Петропавловск-Камчатский, ул. Владивостокская, д. 2/1</w:t>
      </w:r>
      <w:r>
        <w:rPr>
          <w:sz w:val="28"/>
        </w:rPr>
        <w:t xml:space="preserve"> </w:t>
      </w:r>
    </w:p>
    <w:p w14:paraId="18000000">
      <w:pPr>
        <w:ind/>
        <w:jc w:val="center"/>
        <w:rPr>
          <w:b w:val="1"/>
          <w:sz w:val="28"/>
        </w:rPr>
      </w:pPr>
    </w:p>
    <w:p w14:paraId="19000000">
      <w:pPr>
        <w:ind/>
        <w:jc w:val="center"/>
        <w:rPr>
          <w:b w:val="1"/>
          <w:sz w:val="28"/>
        </w:rPr>
      </w:pPr>
      <w:r>
        <w:rPr>
          <w:b w:val="1"/>
          <w:sz w:val="28"/>
        </w:rPr>
        <w:t>Об</w:t>
      </w:r>
      <w:r>
        <w:rPr>
          <w:b w:val="1"/>
          <w:sz w:val="28"/>
        </w:rPr>
        <w:t xml:space="preserve"> </w:t>
      </w:r>
      <w:r>
        <w:rPr>
          <w:b w:val="1"/>
          <w:sz w:val="28"/>
        </w:rPr>
        <w:t>утверждении</w:t>
      </w:r>
      <w:r>
        <w:rPr>
          <w:b w:val="1"/>
          <w:sz w:val="28"/>
        </w:rPr>
        <w:t xml:space="preserve"> </w:t>
      </w:r>
      <w:r>
        <w:rPr>
          <w:b w:val="1"/>
          <w:sz w:val="28"/>
        </w:rPr>
        <w:t>А</w:t>
      </w:r>
      <w:r>
        <w:rPr>
          <w:b w:val="1"/>
          <w:sz w:val="28"/>
        </w:rPr>
        <w:t>дминистративного</w:t>
      </w:r>
      <w:r>
        <w:rPr>
          <w:b w:val="1"/>
          <w:sz w:val="28"/>
        </w:rPr>
        <w:t xml:space="preserve"> </w:t>
      </w:r>
      <w:r>
        <w:rPr>
          <w:b w:val="1"/>
          <w:sz w:val="28"/>
        </w:rPr>
        <w:t>регламента</w:t>
      </w:r>
    </w:p>
    <w:p w14:paraId="1A000000">
      <w:pPr>
        <w:ind/>
        <w:jc w:val="center"/>
        <w:rPr>
          <w:b w:val="1"/>
          <w:sz w:val="28"/>
        </w:rPr>
      </w:pPr>
      <w:r>
        <w:rPr>
          <w:b w:val="1"/>
          <w:sz w:val="28"/>
        </w:rPr>
        <w:t>Службы охраны объектов культурного наследия Камчатского края</w:t>
      </w:r>
      <w:r>
        <w:rPr>
          <w:b w:val="1"/>
          <w:sz w:val="28"/>
        </w:rPr>
        <w:t xml:space="preserve"> </w:t>
      </w:r>
      <w:r>
        <w:rPr>
          <w:b w:val="1"/>
          <w:sz w:val="28"/>
        </w:rPr>
        <w:t xml:space="preserve">по предоставлению </w:t>
      </w:r>
      <w:r>
        <w:rPr>
          <w:b w:val="1"/>
          <w:sz w:val="28"/>
        </w:rPr>
        <w:t>государственной</w:t>
      </w:r>
      <w:r>
        <w:rPr>
          <w:b w:val="1"/>
          <w:sz w:val="28"/>
        </w:rPr>
        <w:t xml:space="preserve"> услуги </w:t>
      </w:r>
      <w:r>
        <w:rPr>
          <w:b w:val="1"/>
          <w:sz w:val="28"/>
        </w:rPr>
        <w:br/>
      </w:r>
      <w:r>
        <w:rPr>
          <w:b w:val="1"/>
          <w:sz w:val="28"/>
        </w:rPr>
        <w:t>«</w:t>
      </w:r>
      <w:r>
        <w:rPr>
          <w:b w:val="1"/>
          <w:sz w:val="28"/>
        </w:rPr>
        <w:t>Выдача выписки из единого государственного реестра объектов культурного наследия (памятников истории и культуры) народов Российской Федерации</w:t>
      </w:r>
      <w:r>
        <w:rPr>
          <w:b w:val="1"/>
          <w:sz w:val="28"/>
        </w:rPr>
        <w:t>»</w:t>
      </w:r>
    </w:p>
    <w:p w14:paraId="1B000000">
      <w:pPr>
        <w:ind w:firstLine="709" w:left="0"/>
        <w:rPr>
          <w:sz w:val="28"/>
        </w:rPr>
      </w:pPr>
    </w:p>
    <w:p w14:paraId="1C000000">
      <w:pPr>
        <w:ind w:firstLine="709" w:left="0"/>
        <w:jc w:val="both"/>
        <w:rPr>
          <w:sz w:val="28"/>
        </w:rPr>
      </w:pPr>
      <w:r>
        <w:rPr>
          <w:sz w:val="28"/>
        </w:rPr>
        <w:t>В соответствии с Федеральным законом от 27.07.2010 № 210-ФЗ «Об организации предоставления государственных и муниципальных услуг», Федеральным законом от 25.06.2002 № 73-ФЗ «Об объектах культурного наследия (памятниках истории и культуры) народов Российской Федерации», постановлением Правительства Камчатского края от 14.12.2018 № 528-П «О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w:t>
      </w:r>
    </w:p>
    <w:p w14:paraId="1D000000">
      <w:pPr>
        <w:pStyle w:val="Style_3"/>
        <w:keepNext w:val="1"/>
        <w:numPr>
          <w:ilvl w:val="0"/>
          <w:numId w:val="1"/>
        </w:numPr>
        <w:ind w:firstLine="709" w:left="0"/>
        <w:jc w:val="both"/>
        <w:rPr>
          <w:sz w:val="28"/>
        </w:rPr>
      </w:pPr>
      <w:r>
        <w:rPr>
          <w:sz w:val="28"/>
        </w:rPr>
        <w:t>Утвердить</w:t>
      </w:r>
      <w:r>
        <w:rPr>
          <w:sz w:val="28"/>
        </w:rPr>
        <w:t xml:space="preserve"> прилагаемый</w:t>
      </w:r>
      <w:r>
        <w:rPr>
          <w:sz w:val="28"/>
        </w:rPr>
        <w:t xml:space="preserve"> </w:t>
      </w:r>
      <w:r>
        <w:rPr>
          <w:sz w:val="28"/>
        </w:rPr>
        <w:t>А</w:t>
      </w:r>
      <w:r>
        <w:rPr>
          <w:sz w:val="28"/>
        </w:rPr>
        <w:t xml:space="preserve">дминистративный </w:t>
      </w:r>
      <w:r>
        <w:rPr>
          <w:sz w:val="28"/>
        </w:rPr>
        <w:fldChar w:fldCharType="begin"/>
      </w:r>
      <w:r>
        <w:rPr>
          <w:sz w:val="28"/>
        </w:rPr>
        <w:instrText>HYPERLINK "https://login.consultant.ru/link/?rnd=4F76CFA3B754175EE6B7A4131CD947A5&amp;req=doc&amp;base=LAW&amp;n=314549&amp;dst=100017&amp;fld=134&amp;date=22.01.2020"</w:instrText>
      </w:r>
      <w:r>
        <w:rPr>
          <w:sz w:val="28"/>
        </w:rPr>
        <w:fldChar w:fldCharType="separate"/>
      </w:r>
      <w:r>
        <w:rPr>
          <w:sz w:val="28"/>
        </w:rPr>
        <w:t>регламент</w:t>
      </w:r>
      <w:r>
        <w:rPr>
          <w:sz w:val="28"/>
        </w:rPr>
        <w:fldChar w:fldCharType="end"/>
      </w:r>
      <w:r>
        <w:rPr>
          <w:sz w:val="28"/>
        </w:rPr>
        <w:t xml:space="preserve"> </w:t>
      </w:r>
      <w:r>
        <w:rPr>
          <w:sz w:val="28"/>
        </w:rPr>
        <w:t>Службы охраны объектов культурного наследия Камчатского края</w:t>
      </w:r>
      <w:r>
        <w:rPr>
          <w:sz w:val="28"/>
        </w:rPr>
        <w:t xml:space="preserve"> </w:t>
      </w:r>
      <w:r>
        <w:rPr>
          <w:sz w:val="28"/>
        </w:rPr>
        <w:t xml:space="preserve">по предоставлению </w:t>
      </w:r>
      <w:r>
        <w:rPr>
          <w:sz w:val="28"/>
        </w:rPr>
        <w:t>государственной</w:t>
      </w:r>
      <w:r>
        <w:rPr>
          <w:sz w:val="28"/>
        </w:rPr>
        <w:t xml:space="preserve"> услуги </w:t>
      </w:r>
      <w:r>
        <w:rPr>
          <w:sz w:val="28"/>
        </w:rPr>
        <w:t>«</w:t>
      </w:r>
      <w:r>
        <w:rPr>
          <w:sz w:val="28"/>
        </w:rPr>
        <w:t>Выдача выписки из единого государственного реестра объектов культурного наследия (памятников истории и культуры) народов Российской Федерации</w:t>
      </w:r>
      <w:r>
        <w:rPr>
          <w:sz w:val="28"/>
        </w:rPr>
        <w:t>».</w:t>
      </w:r>
    </w:p>
    <w:p w14:paraId="1E000000">
      <w:pPr>
        <w:pStyle w:val="Style_3"/>
        <w:keepNext w:val="1"/>
        <w:numPr>
          <w:ilvl w:val="0"/>
          <w:numId w:val="1"/>
        </w:numPr>
        <w:ind w:firstLine="709" w:left="0"/>
        <w:jc w:val="both"/>
        <w:rPr>
          <w:sz w:val="28"/>
        </w:rPr>
      </w:pPr>
      <w:r>
        <w:rPr>
          <w:sz w:val="28"/>
        </w:rPr>
        <w:t>Признать</w:t>
      </w:r>
      <w:r>
        <w:rPr>
          <w:sz w:val="28"/>
        </w:rPr>
        <w:t xml:space="preserve"> </w:t>
      </w:r>
      <w:r>
        <w:rPr>
          <w:sz w:val="28"/>
        </w:rPr>
        <w:t>утратившим</w:t>
      </w:r>
      <w:r>
        <w:rPr>
          <w:sz w:val="28"/>
        </w:rPr>
        <w:t xml:space="preserve"> </w:t>
      </w:r>
      <w:r>
        <w:rPr>
          <w:sz w:val="28"/>
        </w:rPr>
        <w:t>силу</w:t>
      </w:r>
      <w:r>
        <w:rPr>
          <w:sz w:val="28"/>
        </w:rPr>
        <w:t>:</w:t>
      </w:r>
    </w:p>
    <w:p w14:paraId="1F000000">
      <w:pPr>
        <w:keepNext w:val="1"/>
        <w:ind w:firstLine="709" w:left="0"/>
        <w:jc w:val="both"/>
        <w:rPr>
          <w:sz w:val="28"/>
        </w:rPr>
      </w:pPr>
      <w:r>
        <w:rPr>
          <w:sz w:val="28"/>
        </w:rPr>
        <w:t>приказ Службы охраны объектов культурного наследия Камчатского края от  18.04.2019 № 27 "Об утверждении Административного регламента предоставления Службой охраны объектов культурного наследия Камчатского края государственной услуги по предоставлению выписки из Единого государственного реестра объектов культурного наследия (памятников истории и культуры) народов Российской Федерации"</w:t>
      </w:r>
      <w:r>
        <w:rPr>
          <w:sz w:val="28"/>
        </w:rPr>
        <w:t>;</w:t>
      </w:r>
    </w:p>
    <w:p w14:paraId="20000000">
      <w:pPr>
        <w:keepNext w:val="1"/>
        <w:ind w:firstLine="709" w:left="0"/>
        <w:jc w:val="both"/>
        <w:rPr>
          <w:sz w:val="28"/>
        </w:rPr>
      </w:pPr>
      <w:r>
        <w:rPr>
          <w:sz w:val="28"/>
        </w:rPr>
        <w:t>приказ Службы охраны объектов культурного наследия Камчатского края от 2 сентября 2019 г. № 54 "О внесении изменений в приложение к приказу Службы охраны объектов культурного наследия Камчатского края от 18.04.2019 № 27 "Об утверждении Административного регламента предоставления Службой охраны объектов культурного наследия Камчатского края государственной услуги по предоставлению выписки из Единого государственного реестра объектов культурного наследия (памятников истории и культуры) народов Российской Федерации"</w:t>
      </w:r>
      <w:r>
        <w:rPr>
          <w:sz w:val="28"/>
        </w:rPr>
        <w:t>.</w:t>
      </w:r>
    </w:p>
    <w:p w14:paraId="21000000">
      <w:pPr>
        <w:pStyle w:val="Style_3"/>
        <w:keepNext w:val="1"/>
        <w:numPr>
          <w:ilvl w:val="0"/>
          <w:numId w:val="1"/>
        </w:numPr>
        <w:ind w:firstLine="709" w:left="0"/>
        <w:jc w:val="both"/>
        <w:rPr>
          <w:sz w:val="28"/>
        </w:rPr>
      </w:pPr>
      <w:r>
        <w:rPr>
          <w:sz w:val="28"/>
        </w:rPr>
        <w:t>Контроль за исполнением настоящего приказа оставляю за собой.</w:t>
      </w:r>
      <w:r>
        <w:rPr>
          <w:sz w:val="28"/>
        </w:rPr>
        <w:t>.</w:t>
      </w:r>
    </w:p>
    <w:p w14:paraId="22000000">
      <w:pPr>
        <w:keepNext w:val="1"/>
        <w:ind w:firstLine="709" w:left="0"/>
        <w:jc w:val="both"/>
        <w:rPr>
          <w:sz w:val="28"/>
        </w:rPr>
      </w:pPr>
    </w:p>
    <w:p w14:paraId="23000000">
      <w:pPr>
        <w:keepNext w:val="1"/>
        <w:ind w:firstLine="709" w:left="0"/>
        <w:jc w:val="both"/>
        <w:rPr>
          <w:sz w:val="28"/>
        </w:rPr>
      </w:pPr>
    </w:p>
    <w:p w14:paraId="24000000">
      <w:pPr>
        <w:keepNext w:val="1"/>
        <w:ind w:firstLine="709" w:left="0"/>
        <w:jc w:val="both"/>
        <w:rPr>
          <w:sz w:val="28"/>
        </w:rPr>
      </w:pPr>
    </w:p>
    <w:tbl>
      <w:tblPr>
        <w:tblStyle w:val="Style_2"/>
        <w:tblBorders>
          <w:top w:color="000000" w:val="nil"/>
          <w:left w:color="000000" w:val="nil"/>
          <w:bottom w:color="000000" w:val="nil"/>
          <w:right w:color="000000" w:val="nil"/>
          <w:insideH w:color="000000" w:val="nil"/>
          <w:insideV w:color="000000" w:val="nil"/>
        </w:tblBorders>
        <w:tblLayout w:type="fixed"/>
      </w:tblPr>
      <w:tblGrid>
        <w:gridCol w:w="3114"/>
        <w:gridCol w:w="3827"/>
        <w:gridCol w:w="3260"/>
      </w:tblGrid>
      <w:tr>
        <w:tc>
          <w:tcPr>
            <w:tcW w:type="dxa" w:w="3114"/>
            <w:tcBorders>
              <w:top w:color="000000" w:val="nil"/>
              <w:left w:color="000000" w:val="nil"/>
              <w:bottom w:color="000000" w:val="nil"/>
              <w:right w:color="000000" w:val="nil"/>
            </w:tcBorders>
          </w:tcPr>
          <w:p w14:paraId="25000000">
            <w:pPr>
              <w:keepNext w:val="1"/>
              <w:ind/>
              <w:jc w:val="both"/>
              <w:rPr>
                <w:sz w:val="28"/>
              </w:rPr>
            </w:pPr>
            <w:r>
              <w:rPr>
                <w:sz w:val="28"/>
              </w:rPr>
              <w:t>Руководитель Службы охраны объектов культурного наследия Камчатского края</w:t>
            </w:r>
          </w:p>
        </w:tc>
        <w:tc>
          <w:tcPr>
            <w:tcW w:type="dxa" w:w="3827"/>
            <w:tcBorders>
              <w:top w:color="000000" w:val="nil"/>
              <w:left w:color="000000" w:val="nil"/>
              <w:bottom w:color="000000" w:val="nil"/>
              <w:right w:color="000000" w:val="nil"/>
            </w:tcBorders>
          </w:tcPr>
          <w:p w14:paraId="26000000">
            <w:pPr>
              <w:keepNext w:val="1"/>
              <w:ind w:right="-114"/>
              <w:jc w:val="center"/>
              <w:rPr>
                <w:sz w:val="28"/>
              </w:rPr>
            </w:pPr>
            <w:r>
              <w:rPr>
                <w:sz w:val="28"/>
              </w:rPr>
              <w:drawing>
                <wp:inline>
                  <wp:extent cx="2095200" cy="806400"/>
                  <wp:effectExtent b="0" l="0" r="0" t="0"/>
                  <wp:docPr hidden="false" id="2" name="Picture 2"/>
                  <a:graphic>
                    <a:graphicData uri="http://schemas.openxmlformats.org/drawingml/2006/picture">
                      <pic:pic>
                        <pic:nvPicPr>
                          <pic:cNvPr hidden="false" id="1" name="Picture 1"/>
                          <pic:cNvPicPr preferRelativeResize="true"/>
                        </pic:nvPicPr>
                        <pic:blipFill>
                          <a:blip r:embed="rId7"/>
                          <a:srcRect b="0" l="0" r="0" t="0"/>
                          <a:stretch/>
                        </pic:blipFill>
                        <pic:spPr>
                          <a:xfrm flipH="false" flipV="false" rot="0">
                            <a:ext cx="2095200" cy="806400"/>
                          </a:xfrm>
                          <a:prstGeom prst="rect"/>
                        </pic:spPr>
                      </pic:pic>
                    </a:graphicData>
                  </a:graphic>
                </wp:inline>
              </w:drawing>
            </w:r>
          </w:p>
        </w:tc>
        <w:tc>
          <w:tcPr>
            <w:tcW w:type="dxa" w:w="3260"/>
            <w:tcBorders>
              <w:top w:color="000000" w:val="nil"/>
              <w:left w:color="000000" w:val="nil"/>
              <w:bottom w:color="000000" w:val="nil"/>
              <w:right w:color="000000" w:val="nil"/>
            </w:tcBorders>
          </w:tcPr>
          <w:p w14:paraId="27000000">
            <w:pPr>
              <w:keepNext w:val="1"/>
              <w:ind w:right="-114"/>
              <w:jc w:val="right"/>
              <w:rPr>
                <w:sz w:val="28"/>
              </w:rPr>
            </w:pPr>
            <w:r>
              <w:rPr>
                <w:sz w:val="28"/>
              </w:rPr>
              <w:t>Заиграева Ирина Николаевна</w:t>
            </w:r>
          </w:p>
        </w:tc>
      </w:tr>
    </w:tbl>
    <w:p w14:paraId="28000000">
      <w:pPr>
        <w:sectPr>
          <w:headerReference r:id="rId3" w:type="first"/>
          <w:headerReference r:id="rId5" w:type="default"/>
          <w:pgSz w:h="16838" w:orient="portrait" w:w="11906"/>
          <w:pgMar w:bottom="1134" w:footer="709" w:gutter="0" w:header="709" w:left="1134" w:right="567" w:top="567"/>
          <w:titlePg/>
        </w:sectPr>
      </w:pPr>
    </w:p>
    <w:p w14:paraId="29000000">
      <w:pPr>
        <w:spacing w:before="240"/>
        <w:ind w:firstLine="0" w:left="7371"/>
        <w:jc w:val="both"/>
      </w:pPr>
      <w:r>
        <w:rPr>
          <w:sz w:val="28"/>
        </w:rPr>
        <w:t>Утвержден</w:t>
      </w:r>
      <w:r>
        <w:rPr>
          <w:sz w:val="28"/>
        </w:rPr>
        <w:t xml:space="preserve"> </w:t>
      </w:r>
      <w:r>
        <w:rPr>
          <w:sz w:val="28"/>
        </w:rPr>
        <w:t>приказом</w:t>
      </w:r>
      <w:r>
        <w:rPr>
          <w:sz w:val="28"/>
        </w:rPr>
        <w:t xml:space="preserve"> </w:t>
      </w:r>
      <w:r>
        <w:rPr>
          <w:sz w:val="28"/>
        </w:rPr>
        <w:t>Службы охраны объектов культурного наследия Камчатского края</w:t>
      </w:r>
      <w:r>
        <w:rPr>
          <w:sz w:val="28"/>
        </w:rPr>
        <w:t xml:space="preserve"> </w:t>
      </w:r>
      <w:r>
        <w:rPr>
          <w:sz w:val="28"/>
        </w:rPr>
        <w:t>от</w:t>
      </w:r>
      <w:r>
        <w:rPr>
          <w:sz w:val="28"/>
        </w:rPr>
        <w:t xml:space="preserve"> </w:t>
      </w:r>
      <w:r>
        <w:rPr>
          <w:sz w:val="28"/>
        </w:rPr>
        <w:t xml:space="preserve"> № </w:t>
      </w:r>
    </w:p>
    <w:p w14:paraId="2A000000">
      <w:pPr>
        <w:ind w:firstLine="0" w:left="7371"/>
        <w:jc w:val="center"/>
        <w:rPr>
          <w:b w:val="1"/>
          <w:sz w:val="28"/>
        </w:rPr>
      </w:pPr>
    </w:p>
    <w:p w14:paraId="2B000000">
      <w:pPr>
        <w:ind/>
        <w:jc w:val="center"/>
        <w:rPr>
          <w:b w:val="1"/>
          <w:sz w:val="28"/>
        </w:rPr>
      </w:pPr>
      <w:r>
        <w:rPr>
          <w:b w:val="1"/>
          <w:sz w:val="28"/>
        </w:rPr>
        <w:t>Административный</w:t>
      </w:r>
      <w:r>
        <w:rPr>
          <w:b w:val="1"/>
          <w:sz w:val="28"/>
        </w:rPr>
        <w:t xml:space="preserve"> </w:t>
      </w:r>
      <w:r>
        <w:rPr>
          <w:b w:val="1"/>
          <w:sz w:val="28"/>
        </w:rPr>
        <w:t>регламент</w:t>
      </w:r>
    </w:p>
    <w:p w14:paraId="2C000000">
      <w:pPr>
        <w:ind/>
        <w:jc w:val="center"/>
        <w:rPr>
          <w:b w:val="1"/>
          <w:sz w:val="28"/>
        </w:rPr>
      </w:pPr>
      <w:r>
        <w:rPr>
          <w:b w:val="1"/>
          <w:sz w:val="28"/>
        </w:rPr>
        <w:t>Службы охраны объектов культурного наследия Камчатского края</w:t>
      </w:r>
      <w:r>
        <w:rPr>
          <w:b w:val="1"/>
          <w:sz w:val="28"/>
        </w:rPr>
        <w:br/>
      </w:r>
      <w:r>
        <w:rPr>
          <w:b w:val="1"/>
          <w:sz w:val="28"/>
        </w:rPr>
        <w:t xml:space="preserve">по предоставлению </w:t>
      </w:r>
      <w:r>
        <w:rPr>
          <w:b w:val="1"/>
          <w:sz w:val="28"/>
        </w:rPr>
        <w:t>государственной</w:t>
      </w:r>
      <w:r>
        <w:rPr>
          <w:b w:val="1"/>
          <w:sz w:val="28"/>
        </w:rPr>
        <w:t xml:space="preserve"> услуги </w:t>
      </w:r>
      <w:r>
        <w:rPr>
          <w:b w:val="1"/>
          <w:sz w:val="28"/>
        </w:rPr>
        <w:t>«</w:t>
      </w:r>
      <w:r>
        <w:rPr>
          <w:b w:val="1"/>
          <w:sz w:val="28"/>
        </w:rPr>
        <w:t>Выдача выписки из единого государственного реестра объектов культурного наследия (памятников истории и культуры) народов Российской Федерации</w:t>
      </w:r>
      <w:r>
        <w:rPr>
          <w:b w:val="1"/>
          <w:sz w:val="28"/>
        </w:rPr>
        <w:t>»</w:t>
      </w:r>
    </w:p>
    <w:p w14:paraId="2D000000">
      <w:pPr>
        <w:ind w:firstLine="709" w:left="0"/>
        <w:rPr>
          <w:sz w:val="28"/>
        </w:rPr>
      </w:pPr>
    </w:p>
    <w:p w14:paraId="2E000000">
      <w:pPr>
        <w:keepNext w:val="1"/>
        <w:keepLines w:val="1"/>
        <w:spacing w:after="160" w:before="240"/>
        <w:ind/>
        <w:jc w:val="center"/>
        <w:outlineLvl w:val="0"/>
        <w:rPr>
          <w:b w:val="1"/>
          <w:sz w:val="28"/>
        </w:rPr>
      </w:pPr>
      <w:r>
        <w:rPr>
          <w:b w:val="1"/>
          <w:sz w:val="28"/>
        </w:rPr>
        <w:t>I</w:t>
      </w:r>
      <w:r>
        <w:rPr>
          <w:b w:val="1"/>
          <w:sz w:val="28"/>
        </w:rPr>
        <w:t>. Общие положения</w:t>
      </w:r>
    </w:p>
    <w:p w14:paraId="2F000000">
      <w:pPr>
        <w:numPr>
          <w:ilvl w:val="0"/>
          <w:numId w:val="2"/>
        </w:numPr>
        <w:tabs>
          <w:tab w:leader="none" w:pos="1134" w:val="left"/>
        </w:tabs>
        <w:spacing w:after="160"/>
        <w:ind w:firstLine="709" w:left="0"/>
        <w:contextualSpacing w:val="1"/>
        <w:jc w:val="both"/>
        <w:rPr>
          <w:sz w:val="28"/>
        </w:rPr>
      </w:pPr>
      <w:r>
        <w:rPr>
          <w:sz w:val="28"/>
        </w:rPr>
        <w:t xml:space="preserve">Настоящий </w:t>
      </w:r>
      <w:r>
        <w:rPr>
          <w:sz w:val="28"/>
        </w:rPr>
        <w:t>А</w:t>
      </w:r>
      <w:r>
        <w:rPr>
          <w:sz w:val="28"/>
        </w:rPr>
        <w:t>дминистративный регламент устан</w:t>
      </w:r>
      <w:r>
        <w:rPr>
          <w:sz w:val="28"/>
        </w:rPr>
        <w:t>авливает порядок</w:t>
      </w:r>
      <w:r>
        <w:rPr>
          <w:sz w:val="28"/>
        </w:rPr>
        <w:t xml:space="preserve"> и стандарт</w:t>
      </w:r>
      <w:r>
        <w:rPr>
          <w:sz w:val="28"/>
        </w:rPr>
        <w:t xml:space="preserve"> предоставления </w:t>
      </w:r>
      <w:r>
        <w:rPr>
          <w:sz w:val="28"/>
        </w:rPr>
        <w:t>государственной</w:t>
      </w:r>
      <w:r>
        <w:rPr>
          <w:sz w:val="28"/>
        </w:rPr>
        <w:t xml:space="preserve"> </w:t>
      </w:r>
      <w:r>
        <w:rPr>
          <w:sz w:val="28"/>
        </w:rPr>
        <w:t>услуги «</w:t>
      </w:r>
      <w:r>
        <w:rPr>
          <w:sz w:val="28"/>
        </w:rPr>
        <w:t>Выдача выписки из единого государственного реестра объектов культурного наследия (памятников истории и культуры) народов Российской Федерации</w:t>
      </w:r>
      <w:r>
        <w:rPr>
          <w:sz w:val="28"/>
        </w:rPr>
        <w:t>»</w:t>
      </w:r>
      <w:r>
        <w:rPr>
          <w:sz w:val="28"/>
        </w:rPr>
        <w:t xml:space="preserve"> (далее – Услуга).</w:t>
      </w:r>
    </w:p>
    <w:p w14:paraId="30000000">
      <w:pPr>
        <w:numPr>
          <w:ilvl w:val="0"/>
          <w:numId w:val="2"/>
        </w:numPr>
        <w:tabs>
          <w:tab w:leader="none" w:pos="1134" w:val="left"/>
        </w:tabs>
        <w:spacing w:after="160"/>
        <w:ind w:firstLine="709" w:left="0"/>
        <w:contextualSpacing w:val="1"/>
        <w:jc w:val="both"/>
      </w:pPr>
      <w:r>
        <w:rPr>
          <w:sz w:val="28"/>
        </w:rPr>
        <w:t>Услуга</w:t>
      </w:r>
      <w:r>
        <w:rPr>
          <w:sz w:val="28"/>
        </w:rPr>
        <w:t xml:space="preserve"> </w:t>
      </w:r>
      <w:r>
        <w:rPr>
          <w:sz w:val="28"/>
        </w:rPr>
        <w:t>предоставляется</w:t>
      </w:r>
      <w:r>
        <w:rPr>
          <w:sz w:val="28"/>
        </w:rPr>
        <w:t xml:space="preserve"> </w:t>
      </w:r>
      <w:r>
        <w:rPr>
          <w:sz w:val="28"/>
        </w:rPr>
        <w:t>физическим лицам</w:t>
      </w:r>
      <w:r>
        <w:rPr>
          <w:sz w:val="28"/>
        </w:rPr>
        <w:t xml:space="preserve">, </w:t>
      </w:r>
      <w:r>
        <w:rPr>
          <w:sz w:val="28"/>
        </w:rPr>
        <w:t>юридическим лицам</w:t>
      </w:r>
      <w:r>
        <w:rPr>
          <w:sz w:val="28"/>
        </w:rPr>
        <w:t xml:space="preserve"> (</w:t>
      </w:r>
      <w:r>
        <w:rPr>
          <w:sz w:val="28"/>
        </w:rPr>
        <w:t>далее</w:t>
      </w:r>
      <w:r>
        <w:rPr>
          <w:sz w:val="28"/>
        </w:rPr>
        <w:t xml:space="preserve"> – заявители)</w:t>
      </w:r>
      <w:r>
        <w:rPr>
          <w:sz w:val="28"/>
        </w:rPr>
        <w:t>,</w:t>
      </w:r>
      <w:r>
        <w:rPr>
          <w:sz w:val="28"/>
        </w:rPr>
        <w:t xml:space="preserve"> </w:t>
      </w:r>
      <w:r>
        <w:rPr>
          <w:sz w:val="28"/>
        </w:rPr>
        <w:t>указанным в таблице 1</w:t>
      </w:r>
      <w:r>
        <w:rPr>
          <w:sz w:val="28"/>
        </w:rPr>
        <w:t xml:space="preserve"> приложения №</w:t>
      </w:r>
      <w:r>
        <w:rPr>
          <w:sz w:val="28"/>
        </w:rPr>
        <w:t> </w:t>
      </w:r>
      <w:r>
        <w:rPr>
          <w:sz w:val="28"/>
        </w:rPr>
        <w:t>1</w:t>
      </w:r>
      <w:r>
        <w:rPr>
          <w:sz w:val="28"/>
        </w:rPr>
        <w:t xml:space="preserve"> </w:t>
      </w:r>
      <w:r>
        <w:rPr>
          <w:sz w:val="28"/>
        </w:rPr>
        <w:t xml:space="preserve">к </w:t>
      </w:r>
      <w:r>
        <w:rPr>
          <w:sz w:val="28"/>
        </w:rPr>
        <w:t xml:space="preserve">настоящему </w:t>
      </w:r>
      <w:r>
        <w:rPr>
          <w:sz w:val="28"/>
        </w:rPr>
        <w:t>А</w:t>
      </w:r>
      <w:r>
        <w:rPr>
          <w:sz w:val="28"/>
        </w:rPr>
        <w:t>дминистративному регламенту</w:t>
      </w:r>
      <w:r>
        <w:rPr>
          <w:sz w:val="28"/>
        </w:rPr>
        <w:t>.</w:t>
      </w:r>
    </w:p>
    <w:p w14:paraId="31000000">
      <w:pPr>
        <w:numPr>
          <w:ilvl w:val="0"/>
          <w:numId w:val="2"/>
        </w:numPr>
        <w:tabs>
          <w:tab w:leader="none" w:pos="1134" w:val="left"/>
        </w:tabs>
        <w:spacing w:after="160"/>
        <w:ind w:firstLine="709" w:left="0"/>
        <w:contextualSpacing w:val="1"/>
        <w:jc w:val="both"/>
        <w:rPr>
          <w:sz w:val="28"/>
        </w:rPr>
      </w:pPr>
      <w:r>
        <w:rPr>
          <w:sz w:val="28"/>
        </w:rPr>
        <w:t>Услуга должна быть предоставлена заявителю в соответс</w:t>
      </w:r>
      <w:r>
        <w:rPr>
          <w:sz w:val="28"/>
        </w:rPr>
        <w:t xml:space="preserve">твии с вариантом предоставления </w:t>
      </w:r>
      <w:r>
        <w:rPr>
          <w:sz w:val="28"/>
        </w:rPr>
        <w:t>У</w:t>
      </w:r>
      <w:r>
        <w:rPr>
          <w:sz w:val="28"/>
        </w:rPr>
        <w:t>слуги (далее – вариант)</w:t>
      </w:r>
      <w:r>
        <w:rPr>
          <w:sz w:val="28"/>
        </w:rPr>
        <w:t>.</w:t>
      </w:r>
    </w:p>
    <w:p w14:paraId="32000000">
      <w:pPr>
        <w:numPr>
          <w:ilvl w:val="0"/>
          <w:numId w:val="2"/>
        </w:numPr>
        <w:tabs>
          <w:tab w:leader="none" w:pos="1134" w:val="left"/>
        </w:tabs>
        <w:spacing w:after="160"/>
        <w:ind w:firstLine="709" w:left="0"/>
        <w:contextualSpacing w:val="1"/>
        <w:jc w:val="both"/>
        <w:rPr>
          <w:sz w:val="28"/>
        </w:rPr>
      </w:pPr>
      <w:r>
        <w:rPr>
          <w:sz w:val="28"/>
        </w:rPr>
        <w:t>Вариант</w:t>
      </w:r>
      <w:r>
        <w:rPr>
          <w:sz w:val="28"/>
        </w:rPr>
        <w:t xml:space="preserve"> определяется в соответствии</w:t>
      </w:r>
      <w:r>
        <w:rPr>
          <w:sz w:val="28"/>
        </w:rPr>
        <w:t xml:space="preserve"> с таблицей 2 приложения</w:t>
      </w:r>
      <w:r>
        <w:rPr>
          <w:sz w:val="28"/>
        </w:rPr>
        <w:t xml:space="preserve"> №</w:t>
      </w:r>
      <w:r>
        <w:rPr>
          <w:sz w:val="28"/>
        </w:rPr>
        <w:t> </w:t>
      </w:r>
      <w:r>
        <w:rPr>
          <w:sz w:val="28"/>
        </w:rPr>
        <w:t xml:space="preserve">1 к настоящему </w:t>
      </w:r>
      <w:r>
        <w:rPr>
          <w:sz w:val="28"/>
        </w:rPr>
        <w:t>А</w:t>
      </w:r>
      <w:r>
        <w:rPr>
          <w:sz w:val="28"/>
        </w:rPr>
        <w:t>дминистративному регламенту, исходя из</w:t>
      </w:r>
      <w:r>
        <w:rPr>
          <w:sz w:val="28"/>
        </w:rPr>
        <w:t xml:space="preserve"> общих</w:t>
      </w:r>
      <w:r>
        <w:rPr>
          <w:sz w:val="28"/>
        </w:rPr>
        <w:t xml:space="preserve"> признаков заявителя,</w:t>
      </w:r>
      <w:r>
        <w:rPr>
          <w:sz w:val="28"/>
        </w:rPr>
        <w:t xml:space="preserve"> а также из результата </w:t>
      </w:r>
      <w:r>
        <w:rPr>
          <w:sz w:val="28"/>
        </w:rPr>
        <w:t>предоставления</w:t>
      </w:r>
      <w:r>
        <w:rPr>
          <w:sz w:val="28"/>
        </w:rPr>
        <w:t xml:space="preserve"> </w:t>
      </w:r>
      <w:r>
        <w:rPr>
          <w:sz w:val="28"/>
        </w:rPr>
        <w:t>У</w:t>
      </w:r>
      <w:r>
        <w:rPr>
          <w:sz w:val="28"/>
        </w:rPr>
        <w:t>сл</w:t>
      </w:r>
      <w:r>
        <w:rPr>
          <w:sz w:val="28"/>
        </w:rPr>
        <w:t>уги, за предоставлением которой</w:t>
      </w:r>
      <w:r>
        <w:rPr>
          <w:sz w:val="28"/>
        </w:rPr>
        <w:t xml:space="preserve"> обратился указанный заявитель.</w:t>
      </w:r>
    </w:p>
    <w:p w14:paraId="33000000">
      <w:pPr>
        <w:numPr>
          <w:ilvl w:val="0"/>
          <w:numId w:val="2"/>
        </w:numPr>
        <w:tabs>
          <w:tab w:leader="none" w:pos="1134" w:val="left"/>
        </w:tabs>
        <w:spacing w:after="160"/>
        <w:ind w:firstLine="709" w:left="0"/>
        <w:contextualSpacing w:val="1"/>
        <w:jc w:val="both"/>
        <w:rPr>
          <w:sz w:val="28"/>
        </w:rPr>
      </w:pPr>
      <w:r>
        <w:rPr>
          <w:sz w:val="28"/>
        </w:rPr>
        <w:t>Признаки заявителя определяются путем профилирования</w:t>
      </w:r>
      <w:r>
        <w:rPr>
          <w:rStyle w:val="Style_4_ch"/>
          <w:sz w:val="28"/>
        </w:rPr>
        <w:footnoteReference w:id="1"/>
      </w:r>
      <w:r>
        <w:rPr>
          <w:sz w:val="28"/>
        </w:rPr>
        <w:t xml:space="preserve">, осуществляемого в соответствии с настоящим </w:t>
      </w:r>
      <w:r>
        <w:rPr>
          <w:sz w:val="28"/>
        </w:rPr>
        <w:t>А</w:t>
      </w:r>
      <w:r>
        <w:rPr>
          <w:sz w:val="28"/>
        </w:rPr>
        <w:t>дминистративным регламентом.</w:t>
      </w:r>
    </w:p>
    <w:p w14:paraId="34000000">
      <w:pPr>
        <w:numPr>
          <w:ilvl w:val="0"/>
          <w:numId w:val="2"/>
        </w:numPr>
        <w:tabs>
          <w:tab w:leader="none" w:pos="1134" w:val="left"/>
        </w:tabs>
        <w:spacing w:after="160"/>
        <w:ind w:firstLine="709" w:left="0"/>
        <w:contextualSpacing w:val="1"/>
        <w:jc w:val="both"/>
        <w:rPr>
          <w:sz w:val="28"/>
        </w:rPr>
      </w:pPr>
      <w:r>
        <w:rPr>
          <w:sz w:val="28"/>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Pr>
          <w:rStyle w:val="Style_4_ch"/>
          <w:sz w:val="28"/>
        </w:rPr>
        <w:footnoteReference w:id="2"/>
      </w:r>
      <w:r>
        <w:rPr>
          <w:sz w:val="28"/>
        </w:rPr>
        <w:t xml:space="preserve"> (далее – Единый портал)</w:t>
      </w:r>
      <w:r>
        <w:rPr>
          <w:sz w:val="28"/>
        </w:rPr>
        <w:t>.</w:t>
      </w:r>
    </w:p>
    <w:p w14:paraId="35000000">
      <w:pPr>
        <w:keepNext w:val="1"/>
        <w:keepLines w:val="1"/>
        <w:spacing w:after="160" w:before="480"/>
        <w:ind/>
        <w:jc w:val="center"/>
        <w:outlineLvl w:val="0"/>
        <w:rPr>
          <w:b w:val="1"/>
          <w:sz w:val="28"/>
        </w:rPr>
      </w:pPr>
      <w:r>
        <w:rPr>
          <w:b w:val="1"/>
          <w:sz w:val="28"/>
        </w:rPr>
        <w:t>II</w:t>
      </w:r>
      <w:r>
        <w:rPr>
          <w:b w:val="1"/>
          <w:sz w:val="28"/>
        </w:rPr>
        <w:t>. Стандарт предоставления</w:t>
      </w:r>
      <w:r>
        <w:rPr>
          <w:b w:val="1"/>
          <w:sz w:val="28"/>
        </w:rPr>
        <w:t xml:space="preserve"> </w:t>
      </w:r>
      <w:r>
        <w:rPr>
          <w:b w:val="1"/>
          <w:sz w:val="28"/>
        </w:rPr>
        <w:t>У</w:t>
      </w:r>
      <w:r>
        <w:rPr>
          <w:b w:val="1"/>
          <w:sz w:val="28"/>
        </w:rPr>
        <w:t>слуги</w:t>
      </w:r>
    </w:p>
    <w:p w14:paraId="36000000">
      <w:pPr>
        <w:keepNext w:val="1"/>
        <w:keepLines w:val="1"/>
        <w:spacing w:after="160" w:before="40"/>
        <w:ind/>
        <w:jc w:val="center"/>
        <w:outlineLvl w:val="1"/>
        <w:rPr>
          <w:b w:val="1"/>
          <w:sz w:val="28"/>
        </w:rPr>
      </w:pPr>
      <w:r>
        <w:rPr>
          <w:b w:val="1"/>
          <w:sz w:val="28"/>
        </w:rPr>
        <w:t>Наименование У</w:t>
      </w:r>
      <w:r>
        <w:rPr>
          <w:b w:val="1"/>
          <w:sz w:val="28"/>
        </w:rPr>
        <w:t>слуги</w:t>
      </w:r>
    </w:p>
    <w:p w14:paraId="37000000">
      <w:pPr>
        <w:numPr>
          <w:ilvl w:val="0"/>
          <w:numId w:val="2"/>
        </w:numPr>
        <w:tabs>
          <w:tab w:leader="none" w:pos="1134" w:val="left"/>
        </w:tabs>
        <w:spacing w:after="160"/>
        <w:ind w:firstLine="709" w:left="0"/>
        <w:contextualSpacing w:val="1"/>
        <w:jc w:val="both"/>
        <w:rPr>
          <w:sz w:val="28"/>
        </w:rPr>
      </w:pPr>
      <w:r>
        <w:rPr>
          <w:sz w:val="28"/>
        </w:rPr>
        <w:t>Выдача выписки из единого государственного реестра объектов культурного наследия (памятников истории и культуры) народов Российской Федерации</w:t>
      </w:r>
      <w:r>
        <w:rPr>
          <w:sz w:val="28"/>
        </w:rPr>
        <w:t>.</w:t>
      </w:r>
    </w:p>
    <w:p w14:paraId="38000000">
      <w:pPr>
        <w:keepNext w:val="1"/>
        <w:keepLines w:val="1"/>
        <w:spacing w:after="240" w:before="480"/>
        <w:ind/>
        <w:jc w:val="center"/>
        <w:outlineLvl w:val="1"/>
        <w:rPr>
          <w:b w:val="1"/>
          <w:sz w:val="28"/>
        </w:rPr>
      </w:pPr>
      <w:r>
        <w:rPr>
          <w:b w:val="1"/>
          <w:sz w:val="28"/>
        </w:rPr>
        <w:t>Наименование органа, предоставляющего Услугу</w:t>
      </w:r>
    </w:p>
    <w:p w14:paraId="39000000">
      <w:pPr>
        <w:numPr>
          <w:ilvl w:val="0"/>
          <w:numId w:val="2"/>
        </w:numPr>
        <w:spacing w:after="160"/>
        <w:ind w:firstLine="709" w:left="0"/>
        <w:contextualSpacing w:val="1"/>
        <w:jc w:val="both"/>
        <w:rPr>
          <w:sz w:val="28"/>
        </w:rPr>
      </w:pPr>
      <w:r>
        <w:rPr>
          <w:sz w:val="28"/>
        </w:rPr>
        <w:t>Услуга предоставляется</w:t>
      </w:r>
      <w:r>
        <w:rPr>
          <w:sz w:val="28"/>
        </w:rPr>
        <w:t xml:space="preserve"> </w:t>
      </w:r>
      <w:r>
        <w:rPr>
          <w:sz w:val="28"/>
        </w:rPr>
        <w:t>Службой охраны объектов культурного наследия Камчатского края</w:t>
      </w:r>
      <w:r>
        <w:rPr>
          <w:sz w:val="28"/>
        </w:rPr>
        <w:t xml:space="preserve"> </w:t>
      </w:r>
      <w:r>
        <w:rPr>
          <w:sz w:val="28"/>
        </w:rPr>
        <w:t>(</w:t>
      </w:r>
      <w:r>
        <w:rPr>
          <w:sz w:val="28"/>
        </w:rPr>
        <w:t>далее</w:t>
      </w:r>
      <w:r>
        <w:rPr>
          <w:sz w:val="28"/>
        </w:rPr>
        <w:t xml:space="preserve"> – </w:t>
      </w:r>
      <w:r>
        <w:rPr>
          <w:sz w:val="28"/>
        </w:rPr>
        <w:t>Орган власти</w:t>
      </w:r>
      <w:r>
        <w:rPr>
          <w:sz w:val="28"/>
        </w:rPr>
        <w:t>)</w:t>
      </w:r>
      <w:r>
        <w:rPr>
          <w:sz w:val="28"/>
        </w:rPr>
        <w:t>.</w:t>
      </w:r>
    </w:p>
    <w:p w14:paraId="3A000000">
      <w:pPr>
        <w:numPr>
          <w:ilvl w:val="0"/>
          <w:numId w:val="2"/>
        </w:numPr>
        <w:spacing w:after="160"/>
        <w:ind w:firstLine="709" w:left="0"/>
        <w:contextualSpacing w:val="1"/>
        <w:jc w:val="both"/>
        <w:rPr>
          <w:sz w:val="28"/>
        </w:rPr>
      </w:pPr>
      <w:r>
        <w:rPr>
          <w:sz w:val="28"/>
        </w:rPr>
        <w:t>Возможность получения Услуги в многофункциональном центре предоставления государственных и муниципальных услуг не предусмотрена.</w:t>
      </w:r>
    </w:p>
    <w:p w14:paraId="3B000000">
      <w:pPr>
        <w:keepNext w:val="1"/>
        <w:keepLines w:val="1"/>
        <w:spacing w:after="240" w:before="480"/>
        <w:ind/>
        <w:jc w:val="center"/>
        <w:outlineLvl w:val="1"/>
        <w:rPr>
          <w:b w:val="1"/>
          <w:sz w:val="28"/>
        </w:rPr>
      </w:pPr>
      <w:r>
        <w:rPr>
          <w:b w:val="1"/>
          <w:sz w:val="28"/>
        </w:rPr>
        <w:t xml:space="preserve">Результат предоставления </w:t>
      </w:r>
      <w:r>
        <w:rPr>
          <w:b w:val="1"/>
          <w:sz w:val="28"/>
        </w:rPr>
        <w:t>Услуги</w:t>
      </w:r>
    </w:p>
    <w:p w14:paraId="3C000000">
      <w:pPr>
        <w:numPr>
          <w:ilvl w:val="0"/>
          <w:numId w:val="2"/>
        </w:numPr>
        <w:spacing w:after="160"/>
        <w:ind w:firstLine="709" w:left="0"/>
        <w:contextualSpacing w:val="1"/>
        <w:jc w:val="both"/>
        <w:rPr>
          <w:sz w:val="28"/>
        </w:rPr>
      </w:pPr>
      <w:r>
        <w:rPr>
          <w:sz w:val="28"/>
        </w:rPr>
        <w:t xml:space="preserve">При обращении заявителя за </w:t>
      </w:r>
      <w:r>
        <w:rPr>
          <w:sz w:val="28"/>
        </w:rPr>
        <w:t>выдачей выписки из единого государственного реестра объектов культурного наследия (памятников истории и культуры) народов Российской Федерации</w:t>
      </w:r>
      <w:r>
        <w:rPr>
          <w:sz w:val="28"/>
        </w:rPr>
        <w:t xml:space="preserve"> </w:t>
      </w:r>
      <w:r>
        <w:rPr>
          <w:sz w:val="28"/>
        </w:rPr>
        <w:t>результатом</w:t>
      </w:r>
      <w:r>
        <w:rPr>
          <w:sz w:val="28"/>
        </w:rPr>
        <w:t xml:space="preserve"> предоставления</w:t>
      </w:r>
      <w:r>
        <w:rPr>
          <w:sz w:val="28"/>
        </w:rPr>
        <w:t xml:space="preserve"> Услуги является</w:t>
      </w:r>
      <w:r>
        <w:rPr>
          <w:sz w:val="28"/>
        </w:rPr>
        <w:t xml:space="preserve"> </w:t>
      </w:r>
      <w:r>
        <w:rPr>
          <w:sz w:val="28"/>
        </w:rPr>
        <w:t>выписка из единого государственного реестра объектов культурного наследия (памятников истории и культуры)  народов Российской Федерации</w:t>
      </w:r>
      <w:r>
        <w:rPr>
          <w:rStyle w:val="Style_4_ch"/>
          <w:sz w:val="28"/>
        </w:rPr>
        <w:footnoteReference w:id="3"/>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3D000000">
      <w:pPr>
        <w:keepNext w:val="1"/>
        <w:ind w:firstLine="709" w:left="0"/>
        <w:jc w:val="both"/>
        <w:rPr>
          <w:sz w:val="28"/>
        </w:rPr>
      </w:pPr>
      <w:r>
        <w:rPr>
          <w:sz w:val="28"/>
        </w:rPr>
        <w:t xml:space="preserve">Формирование реестровой записи в качестве результата предоставления </w:t>
      </w:r>
      <w:r>
        <w:rPr>
          <w:sz w:val="28"/>
        </w:rPr>
        <w:t>Услуги</w:t>
      </w:r>
      <w:r>
        <w:rPr>
          <w:sz w:val="28"/>
        </w:rPr>
        <w:t xml:space="preserve"> не предусмотрено.</w:t>
      </w:r>
    </w:p>
    <w:p w14:paraId="3E000000">
      <w:pPr>
        <w:ind w:firstLine="709" w:left="0"/>
        <w:contextualSpacing w:val="1"/>
        <w:jc w:val="both"/>
        <w:rPr>
          <w:sz w:val="28"/>
        </w:rPr>
      </w:pPr>
      <w:r>
        <w:rPr>
          <w:sz w:val="28"/>
        </w:rPr>
        <w:t>Документом, содержащим решение о предоставлении Услуги</w:t>
      </w:r>
      <w:r>
        <w:rPr>
          <w:sz w:val="28"/>
        </w:rPr>
        <w:t>,</w:t>
      </w:r>
      <w:r>
        <w:rPr>
          <w:sz w:val="28"/>
        </w:rPr>
        <w:t xml:space="preserve"> </w:t>
      </w:r>
      <w:r>
        <w:rPr>
          <w:sz w:val="28"/>
        </w:rPr>
        <w:t xml:space="preserve">является </w:t>
      </w:r>
      <w:r>
        <w:rPr>
          <w:sz w:val="28"/>
        </w:rPr>
        <w:t>выписка из единого государственного реестра объектов культурного наследия (памятников истории и культуры) народов Российской Федерации</w:t>
      </w:r>
      <w:r>
        <w:rPr>
          <w:sz w:val="28"/>
        </w:rPr>
        <w:t>.</w:t>
      </w:r>
      <w:r>
        <w:rPr>
          <w:sz w:val="28"/>
        </w:rPr>
        <w:t xml:space="preserve"> В состав реквизитов документа входят</w:t>
      </w:r>
      <w:r>
        <w:rPr>
          <w:sz w:val="28"/>
        </w:rPr>
        <w:t xml:space="preserve"> </w:t>
      </w:r>
      <w:r>
        <w:rPr>
          <w:sz w:val="28"/>
        </w:rPr>
        <w:t>регистрационный номер и дата регистрации</w:t>
      </w:r>
      <w:r>
        <w:rPr>
          <w:sz w:val="28"/>
        </w:rPr>
        <w:t>.</w:t>
      </w:r>
    </w:p>
    <w:p w14:paraId="3F000000">
      <w:pPr>
        <w:numPr>
          <w:ilvl w:val="0"/>
          <w:numId w:val="2"/>
        </w:numPr>
        <w:spacing w:after="160"/>
        <w:ind w:firstLine="709" w:left="0"/>
        <w:contextualSpacing w:val="1"/>
        <w:jc w:val="both"/>
        <w:rPr>
          <w:sz w:val="28"/>
        </w:rPr>
      </w:pPr>
      <w:r>
        <w:rPr>
          <w:sz w:val="28"/>
        </w:rPr>
        <w:t xml:space="preserve">При обращении заявителя за </w:t>
      </w:r>
      <w:r>
        <w:rPr>
          <w:sz w:val="28"/>
        </w:rPr>
        <w:t>исправлением опечаток и (или) ошибок, допущенных в результате предоставления Услуги,</w:t>
      </w:r>
      <w:r>
        <w:rPr>
          <w:sz w:val="28"/>
        </w:rPr>
        <w:t xml:space="preserve"> </w:t>
      </w:r>
      <w:r>
        <w:rPr>
          <w:sz w:val="28"/>
        </w:rPr>
        <w:t>результатом</w:t>
      </w:r>
      <w:r>
        <w:rPr>
          <w:sz w:val="28"/>
        </w:rPr>
        <w:t xml:space="preserve"> предоставления</w:t>
      </w:r>
      <w:r>
        <w:rPr>
          <w:sz w:val="28"/>
        </w:rPr>
        <w:t xml:space="preserve"> Услуги является</w:t>
      </w:r>
      <w:r>
        <w:rPr>
          <w:sz w:val="28"/>
        </w:rPr>
        <w:t xml:space="preserve"> </w:t>
      </w:r>
      <w:r>
        <w:rPr>
          <w:sz w:val="28"/>
        </w:rPr>
        <w:t>документ, выданный в результате предоставления Услуги, с исправленными ошибками и (или) опечатками</w:t>
      </w:r>
      <w:r>
        <w:rPr>
          <w:sz w:val="28"/>
        </w:rPr>
        <w:t xml:space="preserve"> (</w:t>
      </w:r>
      <w:r>
        <w:rPr>
          <w:sz w:val="28"/>
        </w:rPr>
        <w:t>выписка в письменной форме на бумажном носителе или в электронной форме, подписанной усиленной квалифицированной электронной подписью уполномоченного лица Органа власти</w:t>
      </w:r>
      <w:r>
        <w:rPr>
          <w:sz w:val="28"/>
        </w:rPr>
        <w:t>)</w:t>
      </w:r>
      <w:r>
        <w:rPr>
          <w:sz w:val="28"/>
        </w:rPr>
        <w:t>.</w:t>
      </w:r>
    </w:p>
    <w:p w14:paraId="40000000">
      <w:pPr>
        <w:keepNext w:val="1"/>
        <w:ind w:firstLine="709" w:left="0"/>
        <w:jc w:val="both"/>
        <w:rPr>
          <w:sz w:val="28"/>
        </w:rPr>
      </w:pPr>
      <w:r>
        <w:rPr>
          <w:sz w:val="28"/>
        </w:rPr>
        <w:t xml:space="preserve">Формирование реестровой записи в качестве результата предоставления </w:t>
      </w:r>
      <w:r>
        <w:rPr>
          <w:sz w:val="28"/>
        </w:rPr>
        <w:t>Услуги</w:t>
      </w:r>
      <w:r>
        <w:rPr>
          <w:sz w:val="28"/>
        </w:rPr>
        <w:t xml:space="preserve"> не предусмотрено.</w:t>
      </w:r>
    </w:p>
    <w:p w14:paraId="41000000">
      <w:pPr>
        <w:ind w:firstLine="709" w:left="0"/>
        <w:contextualSpacing w:val="1"/>
        <w:jc w:val="both"/>
        <w:rPr>
          <w:sz w:val="28"/>
        </w:rPr>
      </w:pPr>
      <w:r>
        <w:rPr>
          <w:sz w:val="28"/>
        </w:rPr>
        <w:t>Документом, содержащим решение о предоставлении Услуги</w:t>
      </w:r>
      <w:r>
        <w:rPr>
          <w:sz w:val="28"/>
        </w:rPr>
        <w:t>,</w:t>
      </w:r>
      <w:r>
        <w:rPr>
          <w:sz w:val="28"/>
        </w:rPr>
        <w:t xml:space="preserve"> </w:t>
      </w:r>
      <w:r>
        <w:rPr>
          <w:sz w:val="28"/>
        </w:rPr>
        <w:t xml:space="preserve">является </w:t>
      </w:r>
      <w:r>
        <w:rPr>
          <w:sz w:val="28"/>
        </w:rPr>
        <w:t>выписка из единого государственного реестра объектов культурного наследия (памятников истории и культуры) народов Российской Федерации</w:t>
      </w:r>
      <w:r>
        <w:rPr>
          <w:sz w:val="28"/>
        </w:rPr>
        <w:t>.</w:t>
      </w:r>
      <w:r>
        <w:rPr>
          <w:sz w:val="28"/>
        </w:rPr>
        <w:t xml:space="preserve"> В состав реквизитов документа входят</w:t>
      </w:r>
      <w:r>
        <w:rPr>
          <w:sz w:val="28"/>
        </w:rPr>
        <w:t xml:space="preserve"> </w:t>
      </w:r>
      <w:r>
        <w:rPr>
          <w:sz w:val="28"/>
        </w:rPr>
        <w:t>регистрационный номер и дата регистрации</w:t>
      </w:r>
      <w:r>
        <w:rPr>
          <w:sz w:val="28"/>
        </w:rPr>
        <w:t>.</w:t>
      </w:r>
      <w:r>
        <w:rPr>
          <w:sz w:val="28"/>
        </w:rPr>
        <w:t xml:space="preserve"> </w:t>
      </w:r>
    </w:p>
    <w:p w14:paraId="42000000">
      <w:pPr>
        <w:numPr>
          <w:ilvl w:val="0"/>
          <w:numId w:val="2"/>
        </w:numPr>
        <w:tabs>
          <w:tab w:leader="none" w:pos="1276" w:val="left"/>
        </w:tabs>
        <w:ind w:firstLine="709" w:left="0"/>
        <w:contextualSpacing w:val="1"/>
        <w:jc w:val="both"/>
        <w:rPr>
          <w:sz w:val="24"/>
        </w:rPr>
      </w:pPr>
      <w:r>
        <w:rPr>
          <w:sz w:val="28"/>
        </w:rPr>
        <w:t>Результаты</w:t>
      </w:r>
      <w:r>
        <w:rPr>
          <w:sz w:val="28"/>
        </w:rPr>
        <w:t xml:space="preserve"> предоставления</w:t>
      </w:r>
      <w:r>
        <w:rPr>
          <w:sz w:val="28"/>
        </w:rPr>
        <w:t xml:space="preserve"> </w:t>
      </w:r>
      <w:r>
        <w:rPr>
          <w:sz w:val="28"/>
        </w:rPr>
        <w:t>У</w:t>
      </w:r>
      <w:r>
        <w:rPr>
          <w:sz w:val="28"/>
        </w:rPr>
        <w:t>слуги могут быть получены</w:t>
      </w:r>
      <w:r>
        <w:rPr>
          <w:sz w:val="28"/>
        </w:rPr>
        <w:t xml:space="preserve"> </w:t>
      </w:r>
      <w:r>
        <w:rPr>
          <w:sz w:val="28"/>
        </w:rPr>
        <w:t>на Едином портале</w:t>
      </w:r>
      <w:r>
        <w:rPr>
          <w:sz w:val="28"/>
        </w:rPr>
        <w:t xml:space="preserve">, </w:t>
      </w:r>
      <w:r>
        <w:rPr>
          <w:sz w:val="28"/>
        </w:rPr>
        <w:t>в Органе власти</w:t>
      </w:r>
      <w:r>
        <w:rPr>
          <w:sz w:val="28"/>
        </w:rPr>
        <w:t>.</w:t>
      </w:r>
    </w:p>
    <w:p w14:paraId="43000000">
      <w:pPr>
        <w:keepNext w:val="1"/>
        <w:keepLines w:val="1"/>
        <w:spacing w:after="240" w:before="480"/>
        <w:ind/>
        <w:jc w:val="center"/>
        <w:outlineLvl w:val="1"/>
        <w:rPr>
          <w:b w:val="1"/>
          <w:sz w:val="28"/>
        </w:rPr>
      </w:pPr>
      <w:r>
        <w:rPr>
          <w:b w:val="1"/>
          <w:sz w:val="28"/>
        </w:rPr>
        <w:t xml:space="preserve">Срок предоставления </w:t>
      </w:r>
      <w:r>
        <w:rPr>
          <w:b w:val="1"/>
          <w:sz w:val="28"/>
        </w:rPr>
        <w:t>Услуги</w:t>
      </w:r>
    </w:p>
    <w:p w14:paraId="44000000">
      <w:pPr>
        <w:numPr>
          <w:ilvl w:val="0"/>
          <w:numId w:val="2"/>
        </w:numPr>
        <w:spacing w:after="160"/>
        <w:ind w:firstLine="709" w:left="0"/>
        <w:contextualSpacing w:val="1"/>
        <w:jc w:val="both"/>
        <w:rPr>
          <w:sz w:val="28"/>
        </w:rPr>
      </w:pPr>
      <w:r>
        <w:rPr>
          <w:sz w:val="28"/>
        </w:rPr>
        <w:t>Максимальный с</w:t>
      </w:r>
      <w:r>
        <w:rPr>
          <w:sz w:val="28"/>
        </w:rPr>
        <w:t>рок предоставления Услуги</w:t>
      </w:r>
      <w:r>
        <w:rPr>
          <w:sz w:val="28"/>
        </w:rPr>
        <w:t xml:space="preserve"> составляет</w:t>
      </w:r>
      <w:r>
        <w:rPr>
          <w:sz w:val="28"/>
        </w:rPr>
        <w:t xml:space="preserve"> </w:t>
      </w:r>
      <w:r>
        <w:rPr>
          <w:sz w:val="28"/>
        </w:rPr>
        <w:t>10</w:t>
      </w:r>
      <w:r>
        <w:rPr>
          <w:sz w:val="28"/>
        </w:rPr>
        <w:t xml:space="preserve"> </w:t>
      </w:r>
      <w:r>
        <w:rPr>
          <w:sz w:val="28"/>
        </w:rPr>
        <w:t>рабочих дней</w:t>
      </w:r>
      <w:r>
        <w:rPr>
          <w:rStyle w:val="Style_4_ch"/>
          <w:sz w:val="28"/>
        </w:rPr>
        <w:footnoteReference w:id="4"/>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о предоставлении Услуги</w:t>
      </w:r>
      <w:r>
        <w:rPr>
          <w:sz w:val="28"/>
        </w:rPr>
        <w:t xml:space="preserve"> (далее – заявление)</w:t>
      </w:r>
      <w:r>
        <w:rPr>
          <w:sz w:val="28"/>
        </w:rPr>
        <w:t xml:space="preserve"> и документов, необходимых для предоставления Услуги</w:t>
      </w:r>
      <w:r>
        <w:rPr>
          <w:sz w:val="28"/>
        </w:rPr>
        <w:t>.</w:t>
      </w:r>
    </w:p>
    <w:p w14:paraId="45000000">
      <w:pPr>
        <w:keepNext w:val="1"/>
        <w:ind w:firstLine="709" w:left="0"/>
        <w:jc w:val="both"/>
        <w:rPr>
          <w:sz w:val="28"/>
        </w:rPr>
      </w:pPr>
      <w:r>
        <w:rPr>
          <w:sz w:val="28"/>
        </w:rPr>
        <w:t>Срок предоставления Услуги определяется для каждого ва</w:t>
      </w:r>
      <w:r>
        <w:rPr>
          <w:sz w:val="28"/>
        </w:rPr>
        <w:t>рианта и п</w:t>
      </w:r>
      <w:r>
        <w:rPr>
          <w:sz w:val="28"/>
        </w:rPr>
        <w:t>риведен в их описании, содержаще</w:t>
      </w:r>
      <w:r>
        <w:rPr>
          <w:sz w:val="28"/>
        </w:rPr>
        <w:t xml:space="preserve">мся в разделе </w:t>
      </w:r>
      <w:r>
        <w:rPr>
          <w:sz w:val="28"/>
        </w:rPr>
        <w:t>III</w:t>
      </w:r>
      <w:r>
        <w:rPr>
          <w:sz w:val="28"/>
        </w:rPr>
        <w:t xml:space="preserve"> настоящего </w:t>
      </w:r>
      <w:r>
        <w:rPr>
          <w:sz w:val="28"/>
        </w:rPr>
        <w:t>А</w:t>
      </w:r>
      <w:r>
        <w:rPr>
          <w:sz w:val="28"/>
        </w:rPr>
        <w:t>дминистративного регламента.</w:t>
      </w:r>
    </w:p>
    <w:p w14:paraId="46000000">
      <w:pPr>
        <w:keepNext w:val="1"/>
        <w:keepLines w:val="1"/>
        <w:spacing w:after="240" w:before="480"/>
        <w:ind/>
        <w:jc w:val="center"/>
        <w:outlineLvl w:val="1"/>
        <w:rPr>
          <w:b w:val="1"/>
          <w:sz w:val="28"/>
        </w:rPr>
      </w:pPr>
      <w:r>
        <w:rPr>
          <w:b w:val="1"/>
          <w:sz w:val="28"/>
        </w:rPr>
        <w:t>Правовые основания для предоставления Услуги</w:t>
      </w:r>
    </w:p>
    <w:p w14:paraId="47000000">
      <w:pPr>
        <w:numPr>
          <w:ilvl w:val="0"/>
          <w:numId w:val="2"/>
        </w:numPr>
        <w:spacing w:after="160"/>
        <w:ind w:firstLine="709" w:left="0"/>
        <w:contextualSpacing w:val="1"/>
        <w:jc w:val="both"/>
        <w:rPr>
          <w:sz w:val="28"/>
        </w:rPr>
      </w:pPr>
      <w:r>
        <w:rPr>
          <w:sz w:val="28"/>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Pr>
          <w:sz w:val="28"/>
        </w:rPr>
        <w:t>Органа власти</w:t>
      </w:r>
      <w:r>
        <w:rPr>
          <w:sz w:val="28"/>
        </w:rPr>
        <w:t xml:space="preserve">, а также о должностных лицах, </w:t>
      </w:r>
      <w:r>
        <w:rPr>
          <w:sz w:val="28"/>
        </w:rPr>
        <w:t>государственных</w:t>
      </w:r>
      <w:r>
        <w:rPr>
          <w:sz w:val="28"/>
        </w:rPr>
        <w:t xml:space="preserve"> служащих, работниках </w:t>
      </w:r>
      <w:r>
        <w:rPr>
          <w:sz w:val="28"/>
        </w:rPr>
        <w:t>Органа власти</w:t>
      </w:r>
      <w:r>
        <w:rPr>
          <w:sz w:val="28"/>
        </w:rPr>
        <w:t xml:space="preserve"> размещены на официальном сайте </w:t>
      </w:r>
      <w:r>
        <w:rPr>
          <w:sz w:val="28"/>
        </w:rPr>
        <w:t>Органа власти</w:t>
      </w:r>
      <w:r>
        <w:rPr>
          <w:sz w:val="28"/>
        </w:rPr>
        <w:t xml:space="preserve"> в информационно-телекоммуникационной сети «Интернет» (далее </w:t>
      </w:r>
      <w:r>
        <w:rPr>
          <w:sz w:val="28"/>
        </w:rPr>
        <w:t>– сеть «Интернет»),</w:t>
      </w:r>
      <w:r>
        <w:rPr>
          <w:sz w:val="28"/>
        </w:rPr>
        <w:t xml:space="preserve"> а также на Едином портале.</w:t>
      </w:r>
    </w:p>
    <w:p w14:paraId="48000000">
      <w:pPr>
        <w:keepNext w:val="1"/>
        <w:keepLines w:val="1"/>
        <w:spacing w:after="240" w:before="480"/>
        <w:ind/>
        <w:jc w:val="center"/>
        <w:outlineLvl w:val="1"/>
        <w:rPr>
          <w:b w:val="1"/>
          <w:sz w:val="28"/>
        </w:rPr>
      </w:pPr>
      <w:r>
        <w:rPr>
          <w:b w:val="1"/>
          <w:sz w:val="28"/>
        </w:rPr>
        <w:t xml:space="preserve">Исчерпывающий перечень документов, необходимых для предоставления </w:t>
      </w:r>
      <w:r>
        <w:rPr>
          <w:b w:val="1"/>
          <w:sz w:val="28"/>
        </w:rPr>
        <w:t>Услуги</w:t>
      </w:r>
    </w:p>
    <w:p w14:paraId="49000000">
      <w:pPr>
        <w:numPr>
          <w:ilvl w:val="0"/>
          <w:numId w:val="2"/>
        </w:numPr>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Pr>
          <w:sz w:val="28"/>
        </w:rPr>
        <w:t>,</w:t>
      </w:r>
      <w:r>
        <w:rPr>
          <w:sz w:val="28"/>
        </w:rPr>
        <w:t xml:space="preserve"> </w:t>
      </w:r>
      <w:r>
        <w:rPr>
          <w:sz w:val="28"/>
        </w:rPr>
        <w:t>которые заявитель до</w:t>
      </w:r>
      <w:r>
        <w:rPr>
          <w:sz w:val="28"/>
        </w:rPr>
        <w:t>лжен представить</w:t>
      </w:r>
      <w:r>
        <w:rPr>
          <w:sz w:val="28"/>
        </w:rPr>
        <w:t xml:space="preserve"> самостоятельно</w:t>
      </w:r>
      <w:r>
        <w:rPr>
          <w:sz w:val="28"/>
        </w:rPr>
        <w:t>:</w:t>
      </w:r>
    </w:p>
    <w:p w14:paraId="4A00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полномочия руководителя или другого лица действовать от имени (по поручению) заявителя</w:t>
      </w:r>
      <w:r>
        <w:rPr>
          <w:sz w:val="28"/>
        </w:rPr>
        <w:t>,</w:t>
      </w:r>
      <w:r>
        <w:rPr>
          <w:sz w:val="28"/>
        </w:rPr>
        <w:t xml:space="preserve"> – </w:t>
      </w:r>
      <w:r>
        <w:rPr>
          <w:sz w:val="28"/>
        </w:rPr>
        <w:t>документ, подтверждающий полномочия представителя действовать от имени (по поручению)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с использованием федеральной государственной информационной системы «Единый портал государственных и муниципальных услуг (функций)»</w:t>
      </w:r>
      <w:r>
        <w:rPr>
          <w:sz w:val="28"/>
        </w:rPr>
        <w:t xml:space="preserve">: </w:t>
      </w:r>
      <w:r>
        <w:rPr>
          <w:sz w:val="28"/>
        </w:rPr>
        <w:t>ЕСИА</w:t>
      </w:r>
      <w:r>
        <w:rPr>
          <w:sz w:val="28"/>
        </w:rPr>
        <w:t xml:space="preserve">; </w:t>
      </w:r>
      <w:r>
        <w:rPr>
          <w:sz w:val="28"/>
        </w:rPr>
        <w:t>в Уполномоченном органе</w:t>
      </w:r>
      <w:r>
        <w:rPr>
          <w:sz w:val="28"/>
        </w:rPr>
        <w:t xml:space="preserve">: </w:t>
      </w:r>
      <w:r>
        <w:rPr>
          <w:sz w:val="28"/>
        </w:rPr>
        <w:t>оригинал или копия</w:t>
      </w:r>
      <w:r>
        <w:rPr>
          <w:sz w:val="28"/>
        </w:rPr>
        <w:t>)</w:t>
      </w:r>
      <w:r>
        <w:rPr>
          <w:sz w:val="28"/>
        </w:rPr>
        <w:t>;</w:t>
      </w:r>
    </w:p>
    <w:p w14:paraId="4B00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личность лица</w:t>
      </w:r>
      <w:r>
        <w:rPr>
          <w:rStyle w:val="Style_4_ch"/>
          <w:sz w:val="28"/>
        </w:rPr>
        <w:footnoteReference w:id="5"/>
      </w:r>
      <w:r>
        <w:rPr>
          <w:sz w:val="28"/>
        </w:rPr>
        <w:t>,</w:t>
      </w:r>
      <w:r>
        <w:rPr>
          <w:sz w:val="28"/>
        </w:rPr>
        <w:t xml:space="preserve"> – </w:t>
      </w:r>
      <w:r>
        <w:rPr>
          <w:sz w:val="28"/>
        </w:rPr>
        <w:t>паспорт гражданина Российской Федерации</w:t>
      </w:r>
      <w:r>
        <w:rPr>
          <w:rStyle w:val="Style_4_ch"/>
          <w:sz w:val="28"/>
        </w:rPr>
        <w:footnoteReference w:id="6"/>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с использованием федеральной государственной информационной системы «Единый портал государственных и муниципальных услуг (функций)»</w:t>
      </w:r>
      <w:r>
        <w:rPr>
          <w:sz w:val="28"/>
        </w:rPr>
        <w:t xml:space="preserve">: </w:t>
      </w:r>
      <w:r>
        <w:rPr>
          <w:sz w:val="28"/>
        </w:rPr>
        <w:t>ЕСИА</w:t>
      </w:r>
      <w:r>
        <w:rPr>
          <w:sz w:val="28"/>
        </w:rPr>
        <w:t xml:space="preserve">; </w:t>
      </w:r>
      <w:r>
        <w:rPr>
          <w:sz w:val="28"/>
        </w:rPr>
        <w:t>в Уполномоченном органе</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4C00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4D000000">
      <w:pPr>
        <w:numPr>
          <w:ilvl w:val="0"/>
          <w:numId w:val="2"/>
        </w:numPr>
        <w:tabs>
          <w:tab w:leader="none" w:pos="1276" w:val="left"/>
        </w:tabs>
        <w:spacing w:after="160"/>
        <w:ind w:firstLine="709" w:left="0"/>
        <w:contextualSpacing w:val="1"/>
        <w:jc w:val="both"/>
        <w:rPr>
          <w:sz w:val="28"/>
        </w:rPr>
      </w:pPr>
      <w:r>
        <w:rPr>
          <w:sz w:val="28"/>
        </w:rPr>
        <w:t>Пред</w:t>
      </w:r>
      <w:r>
        <w:rPr>
          <w:sz w:val="28"/>
        </w:rPr>
        <w:t>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предусмотренных</w:t>
      </w:r>
      <w:r>
        <w:rPr>
          <w:sz w:val="28"/>
        </w:rPr>
        <w:t xml:space="preserve"> </w:t>
      </w:r>
      <w:r>
        <w:rPr>
          <w:sz w:val="28"/>
        </w:rPr>
        <w:t>в</w:t>
      </w:r>
      <w:r>
        <w:rPr>
          <w:sz w:val="28"/>
        </w:rPr>
        <w:t xml:space="preserve"> </w:t>
      </w:r>
      <w:r>
        <w:rPr>
          <w:sz w:val="28"/>
        </w:rPr>
        <w:t>настоящем</w:t>
      </w:r>
      <w:r>
        <w:rPr>
          <w:sz w:val="28"/>
        </w:rPr>
        <w:t xml:space="preserve"> </w:t>
      </w:r>
      <w:r>
        <w:rPr>
          <w:sz w:val="28"/>
        </w:rPr>
        <w:t>под</w:t>
      </w:r>
      <w:r>
        <w:rPr>
          <w:sz w:val="28"/>
        </w:rPr>
        <w:t>разделе</w:t>
      </w:r>
      <w:r>
        <w:rPr>
          <w:sz w:val="28"/>
        </w:rPr>
        <w:t xml:space="preserve">, </w:t>
      </w:r>
      <w:r>
        <w:rPr>
          <w:sz w:val="28"/>
        </w:rPr>
        <w:t>а</w:t>
      </w:r>
      <w:r>
        <w:rPr>
          <w:sz w:val="28"/>
        </w:rPr>
        <w:t xml:space="preserve"> </w:t>
      </w:r>
      <w:r>
        <w:rPr>
          <w:sz w:val="28"/>
        </w:rPr>
        <w:t>также</w:t>
      </w:r>
      <w:r>
        <w:rPr>
          <w:sz w:val="28"/>
        </w:rPr>
        <w:t xml:space="preserve"> </w:t>
      </w:r>
      <w:r>
        <w:rPr>
          <w:sz w:val="28"/>
        </w:rPr>
        <w:t>заявления</w:t>
      </w:r>
      <w:r>
        <w:rPr>
          <w:sz w:val="28"/>
        </w:rPr>
        <w:t xml:space="preserve">, </w:t>
      </w:r>
      <w:r>
        <w:rPr>
          <w:sz w:val="28"/>
        </w:rPr>
        <w:t>осуществляется</w:t>
      </w:r>
      <w:r>
        <w:rPr>
          <w:sz w:val="28"/>
        </w:rPr>
        <w:t xml:space="preserve"> </w:t>
      </w:r>
      <w:r>
        <w:rPr>
          <w:sz w:val="28"/>
        </w:rPr>
        <w:t>с использованием федеральной государственной информационной системы «Единый портал государственных и муниципальных услуг (функций)»</w:t>
      </w:r>
      <w:r>
        <w:rPr>
          <w:rStyle w:val="Style_4_ch"/>
          <w:sz w:val="28"/>
        </w:rPr>
        <w:footnoteReference w:id="7"/>
      </w:r>
      <w:r>
        <w:rPr>
          <w:sz w:val="28"/>
        </w:rPr>
        <w:t>,</w:t>
      </w:r>
      <w:r>
        <w:rPr>
          <w:sz w:val="28"/>
        </w:rPr>
        <w:t xml:space="preserve"> </w:t>
      </w:r>
      <w:r>
        <w:rPr>
          <w:sz w:val="28"/>
        </w:rPr>
        <w:t>в Уполномоченном органе</w:t>
      </w:r>
      <w:r>
        <w:rPr>
          <w:sz w:val="28"/>
        </w:rPr>
        <w:t>.</w:t>
      </w:r>
    </w:p>
    <w:p w14:paraId="4E000000">
      <w:pPr>
        <w:keepNext w:val="1"/>
        <w:keepLines w:val="1"/>
        <w:spacing w:after="240" w:before="480"/>
        <w:ind/>
        <w:jc w:val="center"/>
        <w:outlineLvl w:val="1"/>
        <w:rPr>
          <w:b w:val="1"/>
          <w:sz w:val="28"/>
        </w:rPr>
      </w:pPr>
      <w:r>
        <w:rPr>
          <w:b w:val="1"/>
          <w:sz w:val="28"/>
        </w:rPr>
        <w:t>Исчерпывающий</w:t>
      </w:r>
      <w:r>
        <w:rPr>
          <w:b w:val="1"/>
          <w:sz w:val="28"/>
        </w:rPr>
        <w:t xml:space="preserve"> </w:t>
      </w:r>
      <w:r>
        <w:rPr>
          <w:b w:val="1"/>
          <w:sz w:val="28"/>
        </w:rPr>
        <w:t>перечень</w:t>
      </w:r>
      <w:r>
        <w:rPr>
          <w:b w:val="1"/>
          <w:sz w:val="28"/>
        </w:rPr>
        <w:t xml:space="preserve"> </w:t>
      </w:r>
      <w:r>
        <w:rPr>
          <w:b w:val="1"/>
          <w:sz w:val="28"/>
        </w:rPr>
        <w:t>оснований</w:t>
      </w:r>
      <w:r>
        <w:rPr>
          <w:b w:val="1"/>
          <w:sz w:val="28"/>
        </w:rPr>
        <w:t xml:space="preserve"> </w:t>
      </w:r>
      <w:r>
        <w:rPr>
          <w:b w:val="1"/>
          <w:sz w:val="28"/>
        </w:rPr>
        <w:t>для</w:t>
      </w:r>
      <w:r>
        <w:rPr>
          <w:b w:val="1"/>
          <w:sz w:val="28"/>
        </w:rPr>
        <w:t xml:space="preserve"> </w:t>
      </w:r>
      <w:r>
        <w:rPr>
          <w:b w:val="1"/>
          <w:sz w:val="28"/>
        </w:rPr>
        <w:t>отказа</w:t>
      </w:r>
      <w:r>
        <w:rPr>
          <w:b w:val="1"/>
          <w:sz w:val="28"/>
        </w:rPr>
        <w:br/>
      </w:r>
      <w:r>
        <w:rPr>
          <w:b w:val="1"/>
          <w:sz w:val="28"/>
        </w:rPr>
        <w:t>в</w:t>
      </w:r>
      <w:r>
        <w:rPr>
          <w:b w:val="1"/>
          <w:sz w:val="28"/>
        </w:rPr>
        <w:t xml:space="preserve"> </w:t>
      </w:r>
      <w:r>
        <w:rPr>
          <w:b w:val="1"/>
          <w:sz w:val="28"/>
        </w:rPr>
        <w:t>приеме</w:t>
      </w:r>
      <w:r>
        <w:rPr>
          <w:b w:val="1"/>
          <w:sz w:val="28"/>
        </w:rPr>
        <w:t xml:space="preserve"> </w:t>
      </w:r>
      <w:r>
        <w:rPr>
          <w:b w:val="1"/>
          <w:sz w:val="28"/>
        </w:rPr>
        <w:t>заявления</w:t>
      </w:r>
      <w:r>
        <w:rPr>
          <w:b w:val="1"/>
          <w:sz w:val="28"/>
        </w:rPr>
        <w:t xml:space="preserve"> и</w:t>
      </w:r>
      <w:r>
        <w:rPr>
          <w:sz w:val="28"/>
        </w:rPr>
        <w:t xml:space="preserve"> </w:t>
      </w:r>
      <w:r>
        <w:rPr>
          <w:b w:val="1"/>
          <w:sz w:val="28"/>
        </w:rPr>
        <w:t xml:space="preserve">документов, </w:t>
      </w:r>
      <w:r>
        <w:rPr>
          <w:b w:val="1"/>
          <w:sz w:val="28"/>
        </w:rPr>
        <w:t>необходимых для предоставления Услуги</w:t>
      </w:r>
    </w:p>
    <w:p w14:paraId="4F00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w:t>
      </w:r>
      <w:r>
        <w:rPr>
          <w:sz w:val="28"/>
        </w:rPr>
        <w:t>отказывает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w:t>
      </w:r>
      <w:r>
        <w:rPr>
          <w:sz w:val="28"/>
        </w:rPr>
        <w:t>й</w:t>
      </w:r>
      <w:r>
        <w:rPr>
          <w:sz w:val="28"/>
        </w:rPr>
        <w:t>:</w:t>
      </w:r>
    </w:p>
    <w:p w14:paraId="5000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паспорте гражданина Российской Федерации, не совпадают со сведениями о заявителе, указанными в запросе о предоставлении Услуги</w:t>
      </w:r>
      <w:r>
        <w:rPr>
          <w:sz w:val="28"/>
        </w:rPr>
        <w:t>;</w:t>
      </w:r>
    </w:p>
    <w:p w14:paraId="51000000">
      <w:pPr>
        <w:numPr>
          <w:ilvl w:val="1"/>
          <w:numId w:val="2"/>
        </w:numPr>
        <w:tabs>
          <w:tab w:leader="none" w:pos="1021" w:val="left"/>
        </w:tabs>
        <w:spacing w:after="160"/>
        <w:ind w:firstLine="709" w:left="0"/>
        <w:contextualSpacing w:val="1"/>
        <w:jc w:val="both"/>
        <w:rPr>
          <w:sz w:val="28"/>
        </w:rPr>
      </w:pPr>
      <w:r>
        <w:rPr>
          <w:sz w:val="28"/>
        </w:rPr>
        <w:t>документы, необходимые для предоставления Услуги, не представлены</w:t>
      </w:r>
      <w:r>
        <w:rPr>
          <w:sz w:val="28"/>
        </w:rPr>
        <w:t>.</w:t>
      </w:r>
    </w:p>
    <w:p w14:paraId="52000000">
      <w:pPr>
        <w:keepNext w:val="1"/>
        <w:keepLines w:val="1"/>
        <w:spacing w:after="240" w:before="480"/>
        <w:ind/>
        <w:jc w:val="center"/>
        <w:outlineLvl w:val="1"/>
        <w:rPr>
          <w:b w:val="1"/>
          <w:sz w:val="28"/>
        </w:rPr>
      </w:pPr>
      <w:r>
        <w:rPr>
          <w:b w:val="1"/>
          <w:sz w:val="28"/>
        </w:rPr>
        <w:t>Исчерпывающий перечень оснований для приостановления предоставления Услуги или отказа в предоставлении Услуги</w:t>
      </w:r>
    </w:p>
    <w:p w14:paraId="53000000">
      <w:pPr>
        <w:numPr>
          <w:ilvl w:val="0"/>
          <w:numId w:val="2"/>
        </w:numPr>
        <w:tabs>
          <w:tab w:leader="none" w:pos="1276" w:val="left"/>
        </w:tabs>
        <w:spacing w:after="160"/>
        <w:ind w:firstLine="709" w:left="0"/>
        <w:contextualSpacing w:val="1"/>
        <w:jc w:val="both"/>
      </w:pPr>
      <w:r>
        <w:rPr>
          <w:sz w:val="28"/>
        </w:rPr>
        <w:t>Орган власти</w:t>
      </w:r>
      <w:r>
        <w:rPr>
          <w:sz w:val="28"/>
        </w:rPr>
        <w:t xml:space="preserve"> приостанавливает предоставление </w:t>
      </w:r>
      <w:r>
        <w:rPr>
          <w:sz w:val="28"/>
        </w:rPr>
        <w:t>У</w:t>
      </w:r>
      <w:r>
        <w:rPr>
          <w:sz w:val="28"/>
        </w:rPr>
        <w:t xml:space="preserve">слуги при наличии </w:t>
      </w:r>
      <w:r>
        <w:rPr>
          <w:sz w:val="28"/>
        </w:rPr>
        <w:t xml:space="preserve">следующего основания </w:t>
      </w:r>
      <w:r>
        <w:rPr>
          <w:sz w:val="28"/>
        </w:rPr>
        <w:t>–</w:t>
      </w:r>
      <w:r>
        <w:rPr>
          <w:sz w:val="28"/>
        </w:rPr>
        <w:t xml:space="preserve"> </w:t>
      </w:r>
      <w:r>
        <w:rPr>
          <w:sz w:val="28"/>
        </w:rPr>
        <w:t>установлен факт наличия в представленных документах (сведениях) недостоверной и (или) неполной информации</w:t>
      </w:r>
      <w:r>
        <w:rPr>
          <w:sz w:val="28"/>
        </w:rPr>
        <w:t>.</w:t>
      </w:r>
    </w:p>
    <w:p w14:paraId="54000000">
      <w:pPr>
        <w:numPr>
          <w:ilvl w:val="0"/>
          <w:numId w:val="2"/>
        </w:numPr>
        <w:tabs>
          <w:tab w:leader="none" w:pos="1276" w:val="left"/>
        </w:tabs>
        <w:spacing w:after="160"/>
        <w:ind w:firstLine="709" w:left="0"/>
        <w:contextualSpacing w:val="1"/>
        <w:jc w:val="both"/>
        <w:rPr>
          <w:sz w:val="28"/>
        </w:rPr>
      </w:pPr>
      <w:r>
        <w:rPr>
          <w:sz w:val="28"/>
        </w:rPr>
        <w:t xml:space="preserve">Основания </w:t>
      </w:r>
      <w:r>
        <w:rPr>
          <w:sz w:val="28"/>
        </w:rPr>
        <w:t>для</w:t>
      </w:r>
      <w:r>
        <w:rPr>
          <w:sz w:val="28"/>
        </w:rPr>
        <w:t xml:space="preserve"> </w:t>
      </w:r>
      <w:r>
        <w:rPr>
          <w:sz w:val="28"/>
        </w:rPr>
        <w:t>отказа</w:t>
      </w:r>
      <w:r>
        <w:rPr>
          <w:sz w:val="28"/>
        </w:rPr>
        <w:t xml:space="preserve"> в </w:t>
      </w:r>
      <w:r>
        <w:rPr>
          <w:sz w:val="28"/>
        </w:rPr>
        <w:t>предоставлении Услуги</w:t>
      </w:r>
      <w:r>
        <w:rPr>
          <w:sz w:val="28"/>
        </w:rPr>
        <w:t xml:space="preserve"> законодательством Российской Федерации не </w:t>
      </w:r>
      <w:r>
        <w:rPr>
          <w:sz w:val="28"/>
        </w:rPr>
        <w:t>предусмотрены</w:t>
      </w:r>
      <w:r>
        <w:rPr>
          <w:sz w:val="28"/>
        </w:rPr>
        <w:t>.</w:t>
      </w:r>
    </w:p>
    <w:p w14:paraId="55000000">
      <w:pPr>
        <w:keepNext w:val="1"/>
        <w:keepLines w:val="1"/>
        <w:spacing w:after="240" w:before="480" w:line="276" w:lineRule="auto"/>
        <w:ind/>
        <w:jc w:val="center"/>
        <w:outlineLvl w:val="1"/>
        <w:rPr>
          <w:b w:val="1"/>
          <w:sz w:val="28"/>
        </w:rPr>
      </w:pPr>
      <w:r>
        <w:rPr>
          <w:b w:val="1"/>
          <w:sz w:val="28"/>
        </w:rPr>
        <w:t xml:space="preserve">Размер платы, взимаемой с заявителя </w:t>
      </w:r>
      <w:r>
        <w:rPr>
          <w:b w:val="1"/>
          <w:sz w:val="28"/>
        </w:rPr>
        <w:br/>
      </w:r>
      <w:r>
        <w:rPr>
          <w:b w:val="1"/>
          <w:sz w:val="28"/>
        </w:rPr>
        <w:t xml:space="preserve">при предоставлении </w:t>
      </w:r>
      <w:r>
        <w:rPr>
          <w:b w:val="1"/>
          <w:sz w:val="28"/>
        </w:rPr>
        <w:t>Услуги</w:t>
      </w:r>
      <w:r>
        <w:rPr>
          <w:b w:val="1"/>
          <w:sz w:val="28"/>
        </w:rPr>
        <w:t>, и способы ее взимания</w:t>
      </w:r>
    </w:p>
    <w:p w14:paraId="56000000">
      <w:pPr>
        <w:numPr>
          <w:ilvl w:val="0"/>
          <w:numId w:val="2"/>
        </w:numPr>
        <w:tabs>
          <w:tab w:leader="none" w:pos="1276" w:val="left"/>
        </w:tabs>
        <w:spacing w:after="160"/>
        <w:ind w:firstLine="709" w:left="0"/>
        <w:contextualSpacing w:val="1"/>
        <w:jc w:val="both"/>
        <w:rPr>
          <w:sz w:val="28"/>
        </w:rPr>
      </w:pPr>
      <w:r>
        <w:rPr>
          <w:sz w:val="28"/>
        </w:rPr>
        <w:t>Взимание государственной пошлины или иной платы за предоставление Услуги законодательством Российской Федерации не предусмотрено</w:t>
      </w:r>
      <w:r>
        <w:rPr>
          <w:sz w:val="28"/>
        </w:rPr>
        <w:t>.</w:t>
      </w:r>
    </w:p>
    <w:p w14:paraId="57000000">
      <w:pPr>
        <w:keepNext w:val="1"/>
        <w:keepLines w:val="1"/>
        <w:spacing w:after="240" w:before="480"/>
        <w:ind/>
        <w:jc w:val="center"/>
        <w:outlineLvl w:val="1"/>
        <w:rPr>
          <w:b w:val="1"/>
          <w:sz w:val="28"/>
        </w:rPr>
      </w:pPr>
      <w:r>
        <w:rPr>
          <w:b w:val="1"/>
          <w:sz w:val="28"/>
        </w:rPr>
        <w:t>Максимальный</w:t>
      </w:r>
      <w:r>
        <w:rPr>
          <w:b w:val="1"/>
          <w:sz w:val="28"/>
        </w:rPr>
        <w:t xml:space="preserve"> </w:t>
      </w:r>
      <w:r>
        <w:rPr>
          <w:b w:val="1"/>
          <w:sz w:val="28"/>
        </w:rPr>
        <w:t>срок</w:t>
      </w:r>
      <w:r>
        <w:rPr>
          <w:b w:val="1"/>
          <w:sz w:val="28"/>
        </w:rPr>
        <w:t xml:space="preserve"> </w:t>
      </w:r>
      <w:r>
        <w:rPr>
          <w:b w:val="1"/>
          <w:sz w:val="28"/>
        </w:rPr>
        <w:t>ожидания</w:t>
      </w:r>
      <w:r>
        <w:rPr>
          <w:b w:val="1"/>
          <w:sz w:val="28"/>
        </w:rPr>
        <w:t xml:space="preserve"> </w:t>
      </w:r>
      <w:r>
        <w:rPr>
          <w:b w:val="1"/>
          <w:sz w:val="28"/>
        </w:rPr>
        <w:t>в</w:t>
      </w:r>
      <w:r>
        <w:rPr>
          <w:b w:val="1"/>
          <w:sz w:val="28"/>
        </w:rPr>
        <w:t xml:space="preserve"> </w:t>
      </w:r>
      <w:r>
        <w:rPr>
          <w:b w:val="1"/>
          <w:sz w:val="28"/>
        </w:rPr>
        <w:t>очере</w:t>
      </w:r>
      <w:r>
        <w:rPr>
          <w:b w:val="1"/>
          <w:sz w:val="28"/>
        </w:rPr>
        <w:t>ди</w:t>
      </w:r>
      <w:r>
        <w:rPr>
          <w:b w:val="1"/>
          <w:sz w:val="28"/>
        </w:rPr>
        <w:t xml:space="preserve"> </w:t>
      </w:r>
      <w:r>
        <w:rPr>
          <w:b w:val="1"/>
          <w:sz w:val="28"/>
        </w:rPr>
        <w:t>при</w:t>
      </w:r>
      <w:r>
        <w:rPr>
          <w:b w:val="1"/>
          <w:sz w:val="28"/>
        </w:rPr>
        <w:t xml:space="preserve"> </w:t>
      </w:r>
      <w:r>
        <w:rPr>
          <w:b w:val="1"/>
          <w:sz w:val="28"/>
        </w:rPr>
        <w:t>подаче</w:t>
      </w:r>
      <w:r>
        <w:rPr>
          <w:b w:val="1"/>
          <w:sz w:val="28"/>
        </w:rPr>
        <w:t xml:space="preserve"> </w:t>
      </w:r>
      <w:r>
        <w:rPr>
          <w:b w:val="1"/>
          <w:sz w:val="28"/>
        </w:rPr>
        <w:t>заявителем</w:t>
      </w:r>
      <w:r>
        <w:rPr>
          <w:b w:val="1"/>
          <w:sz w:val="28"/>
        </w:rPr>
        <w:t xml:space="preserve"> </w:t>
      </w:r>
      <w:r>
        <w:rPr>
          <w:b w:val="1"/>
          <w:sz w:val="28"/>
        </w:rPr>
        <w:t>заявления</w:t>
      </w:r>
      <w:r>
        <w:rPr>
          <w:b w:val="1"/>
          <w:sz w:val="28"/>
        </w:rPr>
        <w:t xml:space="preserve"> и при получении результата предоставления </w:t>
      </w:r>
      <w:r>
        <w:rPr>
          <w:b w:val="1"/>
          <w:sz w:val="28"/>
        </w:rPr>
        <w:t>Услуги</w:t>
      </w:r>
    </w:p>
    <w:p w14:paraId="58000000">
      <w:pPr>
        <w:numPr>
          <w:ilvl w:val="0"/>
          <w:numId w:val="2"/>
        </w:numPr>
        <w:tabs>
          <w:tab w:leader="none" w:pos="1276" w:val="left"/>
        </w:tabs>
        <w:spacing w:after="160"/>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ожидания</w:t>
      </w:r>
      <w:r>
        <w:rPr>
          <w:sz w:val="28"/>
        </w:rPr>
        <w:t xml:space="preserve"> </w:t>
      </w:r>
      <w:r>
        <w:rPr>
          <w:sz w:val="28"/>
        </w:rPr>
        <w:t>в</w:t>
      </w:r>
      <w:r>
        <w:rPr>
          <w:sz w:val="28"/>
        </w:rPr>
        <w:t xml:space="preserve"> </w:t>
      </w:r>
      <w:r>
        <w:rPr>
          <w:sz w:val="28"/>
        </w:rPr>
        <w:t>очереди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b w:val="1"/>
          <w:sz w:val="28"/>
        </w:rPr>
        <w:t xml:space="preserve"> </w:t>
      </w:r>
      <w:r>
        <w:rPr>
          <w:sz w:val="28"/>
        </w:rPr>
        <w:t>составляет</w:t>
      </w:r>
      <w:r>
        <w:rPr>
          <w:sz w:val="28"/>
        </w:rPr>
        <w:t xml:space="preserve"> 15 </w:t>
      </w:r>
      <w:r>
        <w:rPr>
          <w:sz w:val="28"/>
        </w:rPr>
        <w:t>минут</w:t>
      </w:r>
      <w:r>
        <w:rPr>
          <w:sz w:val="28"/>
        </w:rPr>
        <w:t>.</w:t>
      </w:r>
      <w:r>
        <w:rPr>
          <w:sz w:val="28"/>
        </w:rPr>
        <w:t xml:space="preserve"> </w:t>
      </w:r>
    </w:p>
    <w:p w14:paraId="59000000">
      <w:pPr>
        <w:numPr>
          <w:ilvl w:val="0"/>
          <w:numId w:val="2"/>
        </w:numPr>
        <w:tabs>
          <w:tab w:leader="none" w:pos="1276" w:val="left"/>
        </w:tabs>
        <w:spacing w:after="160"/>
        <w:ind w:firstLine="709" w:left="0"/>
        <w:contextualSpacing w:val="1"/>
        <w:jc w:val="both"/>
        <w:rPr>
          <w:sz w:val="28"/>
        </w:rPr>
      </w:pPr>
      <w:r>
        <w:rPr>
          <w:sz w:val="28"/>
        </w:rPr>
        <w:t>Максимальный срок ожидания в оч</w:t>
      </w:r>
      <w:r>
        <w:rPr>
          <w:sz w:val="28"/>
        </w:rPr>
        <w:t>ереди при получении результата</w:t>
      </w:r>
      <w:r>
        <w:rPr>
          <w:sz w:val="28"/>
        </w:rPr>
        <w:t xml:space="preserve"> Услуги составляет 15 минут.</w:t>
      </w:r>
    </w:p>
    <w:p w14:paraId="5A000000">
      <w:pPr>
        <w:keepNext w:val="1"/>
        <w:keepLines w:val="1"/>
        <w:spacing w:after="240" w:before="480"/>
        <w:ind/>
        <w:jc w:val="center"/>
        <w:outlineLvl w:val="1"/>
        <w:rPr>
          <w:b w:val="1"/>
          <w:sz w:val="28"/>
        </w:rPr>
      </w:pPr>
      <w:r>
        <w:rPr>
          <w:b w:val="1"/>
          <w:sz w:val="28"/>
        </w:rPr>
        <w:t>Срок</w:t>
      </w:r>
      <w:r>
        <w:rPr>
          <w:b w:val="1"/>
          <w:sz w:val="28"/>
        </w:rPr>
        <w:t xml:space="preserve"> </w:t>
      </w:r>
      <w:r>
        <w:rPr>
          <w:b w:val="1"/>
          <w:sz w:val="28"/>
        </w:rPr>
        <w:t>регистрации</w:t>
      </w:r>
      <w:r>
        <w:rPr>
          <w:b w:val="1"/>
          <w:sz w:val="28"/>
        </w:rPr>
        <w:t xml:space="preserve"> </w:t>
      </w:r>
      <w:r>
        <w:rPr>
          <w:b w:val="1"/>
          <w:sz w:val="28"/>
        </w:rPr>
        <w:t>заявления</w:t>
      </w:r>
    </w:p>
    <w:p w14:paraId="5B00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r>
        <w:rPr>
          <w:sz w:val="28"/>
        </w:rPr>
        <w:t xml:space="preserve"> </w:t>
      </w:r>
      <w:r>
        <w:rPr>
          <w:sz w:val="28"/>
        </w:rPr>
        <w:t>в Органе власти</w:t>
      </w:r>
      <w:r>
        <w:rPr>
          <w:sz w:val="28"/>
        </w:rPr>
        <w:t xml:space="preserve"> составляет</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r>
        <w:rPr>
          <w:sz w:val="28"/>
        </w:rPr>
        <w:t xml:space="preserve"> </w:t>
      </w:r>
      <w:r>
        <w:rPr>
          <w:sz w:val="28"/>
        </w:rPr>
        <w:t xml:space="preserve">в </w:t>
      </w:r>
      <w:r>
        <w:rPr>
          <w:sz w:val="28"/>
        </w:rPr>
        <w:t>Орган власти</w:t>
      </w:r>
      <w:r>
        <w:rPr>
          <w:sz w:val="28"/>
        </w:rPr>
        <w:t>.</w:t>
      </w:r>
    </w:p>
    <w:p w14:paraId="5C000000">
      <w:pPr>
        <w:keepNext w:val="1"/>
        <w:keepLines w:val="1"/>
        <w:spacing w:after="240" w:before="480"/>
        <w:ind/>
        <w:jc w:val="center"/>
        <w:outlineLvl w:val="1"/>
        <w:rPr>
          <w:b w:val="1"/>
          <w:sz w:val="28"/>
        </w:rPr>
      </w:pPr>
      <w:r>
        <w:rPr>
          <w:b w:val="1"/>
          <w:sz w:val="28"/>
        </w:rPr>
        <w:t xml:space="preserve">Требования к помещениям, в которых предоставляется </w:t>
      </w:r>
      <w:r>
        <w:rPr>
          <w:b w:val="1"/>
          <w:sz w:val="28"/>
        </w:rPr>
        <w:t>Услуга</w:t>
      </w:r>
    </w:p>
    <w:p w14:paraId="5D000000">
      <w:pPr>
        <w:numPr>
          <w:ilvl w:val="0"/>
          <w:numId w:val="2"/>
        </w:numPr>
        <w:tabs>
          <w:tab w:leader="none" w:pos="1276" w:val="left"/>
        </w:tabs>
        <w:spacing w:after="160"/>
        <w:ind w:firstLine="709" w:left="0"/>
        <w:contextualSpacing w:val="1"/>
        <w:jc w:val="both"/>
        <w:rPr>
          <w:sz w:val="28"/>
        </w:rPr>
      </w:pPr>
      <w:r>
        <w:rPr>
          <w:sz w:val="28"/>
        </w:rPr>
        <w:t>Помещения, в которых предоставляется Услуга, должны соответствовать следующим требованиям:</w:t>
      </w:r>
    </w:p>
    <w:p w14:paraId="5E000000">
      <w:pPr>
        <w:numPr>
          <w:ilvl w:val="1"/>
          <w:numId w:val="2"/>
        </w:numPr>
        <w:tabs>
          <w:tab w:leader="none" w:pos="1021" w:val="left"/>
        </w:tabs>
        <w:spacing w:after="160"/>
        <w:ind w:firstLine="709" w:left="0"/>
        <w:contextualSpacing w:val="1"/>
        <w:jc w:val="both"/>
        <w:rPr>
          <w:sz w:val="28"/>
        </w:rPr>
      </w:pPr>
      <w:r>
        <w:rPr>
          <w:sz w:val="28"/>
        </w:rPr>
        <w:t>в целях обеспечения доступности Услуги для инвалидов обеспечиваются условия для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r>
        <w:rPr>
          <w:sz w:val="28"/>
        </w:rPr>
        <w:t>;</w:t>
      </w:r>
    </w:p>
    <w:p w14:paraId="5F000000">
      <w:pPr>
        <w:numPr>
          <w:ilvl w:val="1"/>
          <w:numId w:val="2"/>
        </w:numPr>
        <w:tabs>
          <w:tab w:leader="none" w:pos="1021" w:val="left"/>
        </w:tabs>
        <w:spacing w:after="160"/>
        <w:ind w:firstLine="709" w:left="0"/>
        <w:contextualSpacing w:val="1"/>
        <w:jc w:val="both"/>
        <w:rPr>
          <w:sz w:val="28"/>
        </w:rPr>
      </w:pPr>
      <w:r>
        <w:rPr>
          <w:sz w:val="28"/>
        </w:rPr>
        <w:t>создание условий для обслуживания маломобильных групп населения, в том числе оборудование пандусов, наличие удобной офисной мебели</w:t>
      </w:r>
      <w:r>
        <w:rPr>
          <w:sz w:val="28"/>
        </w:rPr>
        <w:t>;</w:t>
      </w:r>
    </w:p>
    <w:p w14:paraId="60000000">
      <w:pPr>
        <w:numPr>
          <w:ilvl w:val="1"/>
          <w:numId w:val="2"/>
        </w:numPr>
        <w:tabs>
          <w:tab w:leader="none" w:pos="1021" w:val="left"/>
        </w:tabs>
        <w:spacing w:after="160"/>
        <w:ind w:firstLine="709" w:left="0"/>
        <w:contextualSpacing w:val="1"/>
        <w:jc w:val="both"/>
        <w:rPr>
          <w:sz w:val="28"/>
        </w:rPr>
      </w:pPr>
      <w:r>
        <w:rPr>
          <w:sz w:val="28"/>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r>
        <w:rPr>
          <w:sz w:val="28"/>
        </w:rPr>
        <w:t>;</w:t>
      </w:r>
    </w:p>
    <w:p w14:paraId="61000000">
      <w:pPr>
        <w:numPr>
          <w:ilvl w:val="1"/>
          <w:numId w:val="2"/>
        </w:numPr>
        <w:tabs>
          <w:tab w:leader="none" w:pos="1021" w:val="left"/>
        </w:tabs>
        <w:spacing w:after="160"/>
        <w:ind w:firstLine="709" w:left="0"/>
        <w:contextualSpacing w:val="1"/>
        <w:jc w:val="both"/>
        <w:rPr>
          <w:sz w:val="28"/>
        </w:rPr>
      </w:pPr>
      <w:r>
        <w:rPr>
          <w:sz w:val="28"/>
        </w:rPr>
        <w:t>визуальная, текстовая и мультимедийная информация о порядке предоставления Услуги размещается на информационных стендах или информационных терминалах в помещениях для приема и регистрации заявлений и иной корреспонденции</w:t>
      </w:r>
      <w:r>
        <w:rPr>
          <w:sz w:val="28"/>
        </w:rPr>
        <w:t>;</w:t>
      </w:r>
    </w:p>
    <w:p w14:paraId="62000000">
      <w:pPr>
        <w:numPr>
          <w:ilvl w:val="1"/>
          <w:numId w:val="2"/>
        </w:numPr>
        <w:tabs>
          <w:tab w:leader="none" w:pos="1021" w:val="left"/>
        </w:tabs>
        <w:spacing w:after="160"/>
        <w:ind w:firstLine="709" w:left="0"/>
        <w:contextualSpacing w:val="1"/>
        <w:jc w:val="both"/>
        <w:rPr>
          <w:sz w:val="28"/>
        </w:rPr>
      </w:pPr>
      <w:r>
        <w:rPr>
          <w:sz w:val="28"/>
        </w:rPr>
        <w:t>при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граждан. За пользование стоянкой (парковкой) с граждан плата не взимается</w:t>
      </w:r>
      <w:r>
        <w:rPr>
          <w:sz w:val="28"/>
        </w:rPr>
        <w:t>;</w:t>
      </w:r>
    </w:p>
    <w:p w14:paraId="63000000">
      <w:pPr>
        <w:numPr>
          <w:ilvl w:val="1"/>
          <w:numId w:val="2"/>
        </w:numPr>
        <w:tabs>
          <w:tab w:leader="none" w:pos="1021" w:val="left"/>
        </w:tabs>
        <w:spacing w:after="160"/>
        <w:ind w:firstLine="709" w:left="0"/>
        <w:contextualSpacing w:val="1"/>
        <w:jc w:val="both"/>
        <w:rPr>
          <w:sz w:val="28"/>
        </w:rPr>
      </w:pPr>
      <w:r>
        <w:rPr>
          <w:sz w:val="28"/>
        </w:rPr>
        <w:t>в местах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r>
        <w:rPr>
          <w:sz w:val="28"/>
        </w:rPr>
        <w:t>;</w:t>
      </w:r>
    </w:p>
    <w:p w14:paraId="64000000">
      <w:pPr>
        <w:numPr>
          <w:ilvl w:val="1"/>
          <w:numId w:val="2"/>
        </w:numPr>
        <w:tabs>
          <w:tab w:leader="none" w:pos="1021" w:val="left"/>
        </w:tabs>
        <w:spacing w:after="160"/>
        <w:ind w:firstLine="709" w:left="0"/>
        <w:contextualSpacing w:val="1"/>
        <w:jc w:val="both"/>
        <w:rPr>
          <w:sz w:val="28"/>
        </w:rPr>
      </w:pPr>
      <w:r>
        <w:rPr>
          <w:sz w:val="28"/>
        </w:rPr>
        <w:t>возможность беспрепятственного доступа к объекту (зданию, помещению), в котором предоставляется Услуга</w:t>
      </w:r>
      <w:r>
        <w:rPr>
          <w:sz w:val="28"/>
        </w:rPr>
        <w:t>;</w:t>
      </w:r>
    </w:p>
    <w:p w14:paraId="65000000">
      <w:pPr>
        <w:numPr>
          <w:ilvl w:val="1"/>
          <w:numId w:val="2"/>
        </w:numPr>
        <w:tabs>
          <w:tab w:leader="none" w:pos="1021" w:val="left"/>
        </w:tabs>
        <w:spacing w:after="160"/>
        <w:ind w:firstLine="709" w:left="0"/>
        <w:contextualSpacing w:val="1"/>
        <w:jc w:val="both"/>
        <w:rPr>
          <w:sz w:val="28"/>
        </w:rPr>
      </w:pPr>
      <w:r>
        <w:rPr>
          <w:sz w:val="28"/>
        </w:rPr>
        <w:t>в местах ожидания и приема устанавливаются стулья (кресельные секции, кресла) для заявителей</w:t>
      </w:r>
      <w:r>
        <w:rPr>
          <w:sz w:val="28"/>
        </w:rPr>
        <w:t>.</w:t>
      </w:r>
    </w:p>
    <w:p w14:paraId="66000000">
      <w:pPr>
        <w:keepNext w:val="1"/>
        <w:keepLines w:val="1"/>
        <w:spacing w:after="240" w:before="480"/>
        <w:ind/>
        <w:jc w:val="center"/>
        <w:outlineLvl w:val="1"/>
        <w:rPr>
          <w:b w:val="1"/>
          <w:sz w:val="28"/>
        </w:rPr>
      </w:pPr>
      <w:r>
        <w:rPr>
          <w:b w:val="1"/>
          <w:sz w:val="28"/>
        </w:rPr>
        <w:t>По</w:t>
      </w:r>
      <w:r>
        <w:rPr>
          <w:b w:val="1"/>
          <w:sz w:val="28"/>
        </w:rPr>
        <w:t>казатели доступности и качества У</w:t>
      </w:r>
      <w:r>
        <w:rPr>
          <w:b w:val="1"/>
          <w:sz w:val="28"/>
        </w:rPr>
        <w:t>слуги</w:t>
      </w:r>
    </w:p>
    <w:p w14:paraId="67000000">
      <w:pPr>
        <w:numPr>
          <w:ilvl w:val="0"/>
          <w:numId w:val="2"/>
        </w:numPr>
        <w:tabs>
          <w:tab w:leader="none" w:pos="1276" w:val="left"/>
        </w:tabs>
        <w:ind w:firstLine="709" w:left="0"/>
        <w:contextualSpacing w:val="1"/>
        <w:jc w:val="both"/>
        <w:rPr>
          <w:sz w:val="28"/>
        </w:rPr>
      </w:pPr>
      <w:r>
        <w:rPr>
          <w:sz w:val="28"/>
        </w:rPr>
        <w:t>К показателям доступности предоставления Услуги относятся:</w:t>
      </w:r>
      <w:r>
        <w:rPr>
          <w:sz w:val="28"/>
        </w:rPr>
        <w:t xml:space="preserve"> </w:t>
      </w:r>
    </w:p>
    <w:p w14:paraId="68000000">
      <w:pPr>
        <w:numPr>
          <w:ilvl w:val="1"/>
          <w:numId w:val="2"/>
        </w:numPr>
        <w:tabs>
          <w:tab w:leader="none" w:pos="1021" w:val="left"/>
        </w:tabs>
        <w:spacing w:after="160"/>
        <w:ind w:firstLine="709" w:left="0"/>
        <w:contextualSpacing w:val="1"/>
        <w:jc w:val="both"/>
        <w:rPr>
          <w:sz w:val="28"/>
        </w:rPr>
      </w:pPr>
      <w:r>
        <w:rPr>
          <w:sz w:val="28"/>
        </w:rPr>
        <w:t>наличие различных каналов получения информации о порядке получения государственной услуги и ходе ее предоставления</w:t>
      </w:r>
      <w:r>
        <w:rPr>
          <w:sz w:val="28"/>
        </w:rPr>
        <w:t>;</w:t>
      </w:r>
      <w:r>
        <w:rPr>
          <w:sz w:val="28"/>
        </w:rPr>
        <w:t xml:space="preserve"> </w:t>
      </w:r>
    </w:p>
    <w:p w14:paraId="69000000">
      <w:pPr>
        <w:numPr>
          <w:ilvl w:val="1"/>
          <w:numId w:val="2"/>
        </w:numPr>
        <w:tabs>
          <w:tab w:leader="none" w:pos="1021" w:val="left"/>
        </w:tabs>
        <w:spacing w:after="160"/>
        <w:ind w:firstLine="709" w:left="0"/>
        <w:contextualSpacing w:val="1"/>
        <w:jc w:val="both"/>
        <w:rPr>
          <w:sz w:val="28"/>
        </w:rPr>
      </w:pPr>
      <w:r>
        <w:rPr>
          <w:sz w:val="28"/>
        </w:rPr>
        <w:t>возможность подачи заявления и документов, необходимых для предоставления Услуги, дистанционно в электронной форме с помощью Единого портала</w:t>
      </w:r>
      <w:r>
        <w:rPr>
          <w:sz w:val="28"/>
        </w:rPr>
        <w:t>;</w:t>
      </w:r>
      <w:r>
        <w:rPr>
          <w:sz w:val="28"/>
        </w:rPr>
        <w:t xml:space="preserve"> </w:t>
      </w:r>
    </w:p>
    <w:p w14:paraId="6A000000">
      <w:pPr>
        <w:numPr>
          <w:ilvl w:val="1"/>
          <w:numId w:val="2"/>
        </w:numPr>
        <w:tabs>
          <w:tab w:leader="none" w:pos="1021" w:val="left"/>
        </w:tabs>
        <w:spacing w:after="160"/>
        <w:ind w:firstLine="709" w:left="0"/>
        <w:contextualSpacing w:val="1"/>
        <w:jc w:val="both"/>
        <w:rPr>
          <w:sz w:val="28"/>
        </w:rPr>
      </w:pPr>
      <w:r>
        <w:rPr>
          <w:sz w:val="28"/>
        </w:rPr>
        <w:t>возможность получения информации о ходе предоставления Услуги, в том числе через Региональный портал, а также предоставления результата оказания Услуги в личный кабинет заявителя (при заполнении заявления через Региональный портал)</w:t>
      </w:r>
      <w:r>
        <w:rPr>
          <w:sz w:val="28"/>
        </w:rPr>
        <w:t>;</w:t>
      </w:r>
      <w:r>
        <w:rPr>
          <w:sz w:val="28"/>
        </w:rPr>
        <w:t xml:space="preserve"> </w:t>
      </w:r>
    </w:p>
    <w:p w14:paraId="6B000000">
      <w:pPr>
        <w:numPr>
          <w:ilvl w:val="1"/>
          <w:numId w:val="2"/>
        </w:numPr>
        <w:tabs>
          <w:tab w:leader="none" w:pos="1021" w:val="left"/>
        </w:tabs>
        <w:spacing w:after="160"/>
        <w:ind w:firstLine="709" w:left="0"/>
        <w:contextualSpacing w:val="1"/>
        <w:jc w:val="both"/>
        <w:rPr>
          <w:sz w:val="28"/>
        </w:rPr>
      </w:pPr>
      <w:r>
        <w:rPr>
          <w:sz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r>
        <w:rPr>
          <w:sz w:val="28"/>
        </w:rPr>
        <w:t>;</w:t>
      </w:r>
      <w:r>
        <w:rPr>
          <w:sz w:val="28"/>
        </w:rPr>
        <w:t xml:space="preserve"> </w:t>
      </w:r>
    </w:p>
    <w:p w14:paraId="6C000000">
      <w:pPr>
        <w:numPr>
          <w:ilvl w:val="1"/>
          <w:numId w:val="2"/>
        </w:numPr>
        <w:tabs>
          <w:tab w:leader="none" w:pos="1021" w:val="left"/>
        </w:tabs>
        <w:spacing w:after="160"/>
        <w:ind w:firstLine="709" w:left="0"/>
        <w:contextualSpacing w:val="1"/>
        <w:jc w:val="both"/>
        <w:rPr>
          <w:sz w:val="28"/>
        </w:rPr>
      </w:pPr>
      <w:r>
        <w:rPr>
          <w:sz w:val="28"/>
        </w:rPr>
        <w:t>наличие полной, актуальной и доступной информации о способах, порядке и условиях получения Услуги на официальном сайте Органа власти, Едином портале, информационных стендах в местах предоставления государственных услуг, наличие памяток, буклетов</w:t>
      </w:r>
      <w:r>
        <w:rPr>
          <w:sz w:val="28"/>
        </w:rPr>
        <w:t>;</w:t>
      </w:r>
      <w:r>
        <w:rPr>
          <w:sz w:val="28"/>
        </w:rPr>
        <w:t xml:space="preserve"> </w:t>
      </w:r>
    </w:p>
    <w:p w14:paraId="6D000000">
      <w:pPr>
        <w:numPr>
          <w:ilvl w:val="1"/>
          <w:numId w:val="2"/>
        </w:numPr>
        <w:tabs>
          <w:tab w:leader="none" w:pos="1021" w:val="left"/>
        </w:tabs>
        <w:spacing w:after="160"/>
        <w:ind w:firstLine="709" w:left="0"/>
        <w:contextualSpacing w:val="1"/>
        <w:jc w:val="both"/>
        <w:rPr>
          <w:sz w:val="28"/>
        </w:rPr>
      </w:pPr>
      <w:r>
        <w:rPr>
          <w:sz w:val="28"/>
        </w:rPr>
        <w:t>доступность обращения за предоставлением Услуги, в том числе для маломобильных групп населения</w:t>
      </w:r>
      <w:r>
        <w:rPr>
          <w:sz w:val="28"/>
        </w:rPr>
        <w:t>;</w:t>
      </w:r>
      <w:r>
        <w:rPr>
          <w:sz w:val="28"/>
        </w:rPr>
        <w:t xml:space="preserve"> </w:t>
      </w:r>
    </w:p>
    <w:p w14:paraId="6E000000">
      <w:pPr>
        <w:numPr>
          <w:ilvl w:val="1"/>
          <w:numId w:val="2"/>
        </w:numPr>
        <w:tabs>
          <w:tab w:leader="none" w:pos="1021" w:val="left"/>
        </w:tabs>
        <w:spacing w:after="160"/>
        <w:ind w:firstLine="709" w:left="0"/>
        <w:contextualSpacing w:val="1"/>
        <w:jc w:val="both"/>
        <w:rPr>
          <w:sz w:val="28"/>
        </w:rPr>
      </w:pPr>
      <w:r>
        <w:rPr>
          <w:sz w:val="28"/>
        </w:rPr>
        <w:t>возможность формирования запроса для подачи заявителем заявления на получение Услуги посредством Регионального портала</w:t>
      </w:r>
      <w:r>
        <w:rPr>
          <w:sz w:val="28"/>
        </w:rPr>
        <w:t>;</w:t>
      </w:r>
      <w:r>
        <w:rPr>
          <w:sz w:val="28"/>
        </w:rPr>
        <w:t xml:space="preserve"> </w:t>
      </w:r>
    </w:p>
    <w:p w14:paraId="6F000000">
      <w:pPr>
        <w:numPr>
          <w:ilvl w:val="1"/>
          <w:numId w:val="2"/>
        </w:numPr>
        <w:tabs>
          <w:tab w:leader="none" w:pos="1021" w:val="left"/>
        </w:tabs>
        <w:spacing w:after="160"/>
        <w:ind w:firstLine="709" w:left="0"/>
        <w:contextualSpacing w:val="1"/>
        <w:jc w:val="both"/>
        <w:rPr>
          <w:sz w:val="28"/>
        </w:rPr>
      </w:pPr>
      <w:r>
        <w:rPr>
          <w:sz w:val="28"/>
        </w:rPr>
        <w:t>возможность записи на прием в Орган власти посредством Регионального портала для получения результата Услуги</w:t>
      </w:r>
      <w:r>
        <w:rPr>
          <w:sz w:val="28"/>
        </w:rPr>
        <w:t>;</w:t>
      </w:r>
      <w:r>
        <w:rPr>
          <w:sz w:val="28"/>
        </w:rPr>
        <w:t xml:space="preserve"> </w:t>
      </w:r>
    </w:p>
    <w:p w14:paraId="70000000">
      <w:pPr>
        <w:numPr>
          <w:ilvl w:val="1"/>
          <w:numId w:val="2"/>
        </w:numPr>
        <w:tabs>
          <w:tab w:leader="none" w:pos="1021" w:val="left"/>
        </w:tabs>
        <w:spacing w:after="160"/>
        <w:ind w:firstLine="709" w:left="0"/>
        <w:contextualSpacing w:val="1"/>
        <w:jc w:val="both"/>
        <w:rPr>
          <w:sz w:val="28"/>
        </w:rPr>
      </w:pPr>
      <w:r>
        <w:rPr>
          <w:sz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sz w:val="28"/>
        </w:rPr>
        <w:t>;</w:t>
      </w:r>
      <w:r>
        <w:rPr>
          <w:sz w:val="28"/>
        </w:rPr>
        <w:t xml:space="preserve"> </w:t>
      </w:r>
    </w:p>
    <w:p w14:paraId="71000000">
      <w:pPr>
        <w:numPr>
          <w:ilvl w:val="1"/>
          <w:numId w:val="2"/>
        </w:numPr>
        <w:tabs>
          <w:tab w:leader="none" w:pos="1021" w:val="left"/>
        </w:tabs>
        <w:spacing w:after="160"/>
        <w:ind w:firstLine="709" w:left="0"/>
        <w:contextualSpacing w:val="1"/>
        <w:jc w:val="both"/>
        <w:rPr>
          <w:sz w:val="28"/>
        </w:rPr>
      </w:pPr>
      <w:r>
        <w:rPr>
          <w:sz w:val="28"/>
        </w:rPr>
        <w:t>возможность досудебного рассмотрения жалоб заявителей на решения, действия (бездействие) должностных лиц Органа власти, органа местного самоуправления или многофункционального центра, ответственных за предоставление государственной услуги</w:t>
      </w:r>
      <w:r>
        <w:rPr>
          <w:sz w:val="28"/>
        </w:rPr>
        <w:t>;</w:t>
      </w:r>
      <w:r>
        <w:rPr>
          <w:sz w:val="28"/>
        </w:rPr>
        <w:t xml:space="preserve"> </w:t>
      </w:r>
    </w:p>
    <w:p w14:paraId="72000000">
      <w:pPr>
        <w:numPr>
          <w:ilvl w:val="1"/>
          <w:numId w:val="2"/>
        </w:numPr>
        <w:tabs>
          <w:tab w:leader="none" w:pos="1021" w:val="left"/>
        </w:tabs>
        <w:spacing w:after="160"/>
        <w:ind w:firstLine="709" w:left="0"/>
        <w:contextualSpacing w:val="1"/>
        <w:jc w:val="both"/>
        <w:rPr>
          <w:sz w:val="28"/>
        </w:rPr>
      </w:pPr>
      <w:r>
        <w:rPr>
          <w:sz w:val="28"/>
        </w:rPr>
        <w:t>возможность записи на прием посредством Регионального портала в Орган власти для подачи запроса о предоставлении Услуги</w:t>
      </w:r>
      <w:r>
        <w:rPr>
          <w:sz w:val="28"/>
        </w:rPr>
        <w:t>;</w:t>
      </w:r>
      <w:r>
        <w:rPr>
          <w:sz w:val="28"/>
        </w:rPr>
        <w:t xml:space="preserve"> </w:t>
      </w:r>
    </w:p>
    <w:p w14:paraId="73000000">
      <w:pPr>
        <w:numPr>
          <w:ilvl w:val="1"/>
          <w:numId w:val="2"/>
        </w:numPr>
        <w:tabs>
          <w:tab w:leader="none" w:pos="1021" w:val="left"/>
        </w:tabs>
        <w:spacing w:after="160"/>
        <w:ind w:firstLine="709" w:left="0"/>
        <w:contextualSpacing w:val="1"/>
        <w:jc w:val="both"/>
        <w:rPr>
          <w:sz w:val="28"/>
        </w:rPr>
      </w:pPr>
      <w:r>
        <w:rPr>
          <w:sz w:val="28"/>
        </w:rPr>
        <w:t>возможность подачи заявления о предоставлении Услуги в форме электронного документа, в том числе с использованием Регионального портала или Интерактивного портала</w:t>
      </w:r>
      <w:r>
        <w:rPr>
          <w:sz w:val="28"/>
        </w:rPr>
        <w:t>;</w:t>
      </w:r>
      <w:r>
        <w:rPr>
          <w:sz w:val="28"/>
        </w:rPr>
        <w:t xml:space="preserve"> </w:t>
      </w:r>
    </w:p>
    <w:p w14:paraId="74000000">
      <w:pPr>
        <w:numPr>
          <w:ilvl w:val="1"/>
          <w:numId w:val="2"/>
        </w:numPr>
        <w:tabs>
          <w:tab w:leader="none" w:pos="1021" w:val="left"/>
        </w:tabs>
        <w:spacing w:after="160"/>
        <w:ind w:firstLine="709" w:left="0"/>
        <w:contextualSpacing w:val="1"/>
        <w:jc w:val="both"/>
        <w:rPr>
          <w:sz w:val="28"/>
        </w:rPr>
      </w:pPr>
      <w:r>
        <w:rPr>
          <w:sz w:val="28"/>
        </w:rPr>
        <w:t>предоставление возможности подачи заявления и документов, необходимых для предоставления Услуги в электронной форме</w:t>
      </w:r>
      <w:r>
        <w:rPr>
          <w:sz w:val="28"/>
        </w:rPr>
        <w:t>;</w:t>
      </w:r>
      <w:r>
        <w:rPr>
          <w:sz w:val="28"/>
        </w:rPr>
        <w:t xml:space="preserve"> </w:t>
      </w:r>
    </w:p>
    <w:p w14:paraId="75000000">
      <w:pPr>
        <w:numPr>
          <w:ilvl w:val="1"/>
          <w:numId w:val="2"/>
        </w:numPr>
        <w:tabs>
          <w:tab w:leader="none" w:pos="1021" w:val="left"/>
        </w:tabs>
        <w:spacing w:after="160"/>
        <w:ind w:firstLine="709" w:left="0"/>
        <w:contextualSpacing w:val="1"/>
        <w:jc w:val="both"/>
        <w:rPr>
          <w:sz w:val="28"/>
        </w:rPr>
      </w:pPr>
      <w:r>
        <w:rPr>
          <w:sz w:val="28"/>
        </w:rPr>
        <w:t>возможность приема и регистрации Органом власти заявления и иных документов, необходимых для предоставления Услуги, поданных посредством Регионального портала</w:t>
      </w:r>
      <w:r>
        <w:rPr>
          <w:sz w:val="28"/>
        </w:rPr>
        <w:t>;</w:t>
      </w:r>
      <w:r>
        <w:rPr>
          <w:sz w:val="28"/>
        </w:rPr>
        <w:t xml:space="preserve"> </w:t>
      </w:r>
    </w:p>
    <w:p w14:paraId="76000000">
      <w:pPr>
        <w:numPr>
          <w:ilvl w:val="1"/>
          <w:numId w:val="2"/>
        </w:numPr>
        <w:tabs>
          <w:tab w:leader="none" w:pos="1021" w:val="left"/>
        </w:tabs>
        <w:spacing w:after="160"/>
        <w:ind w:firstLine="709" w:left="0"/>
        <w:contextualSpacing w:val="1"/>
        <w:jc w:val="both"/>
        <w:rPr>
          <w:sz w:val="28"/>
        </w:rPr>
      </w:pPr>
      <w:r>
        <w:rPr>
          <w:sz w:val="28"/>
        </w:rPr>
        <w:t>возможность информирования заявителя о ходе предоставления Услуги</w:t>
      </w:r>
      <w:r>
        <w:rPr>
          <w:sz w:val="28"/>
        </w:rPr>
        <w:t>;</w:t>
      </w:r>
      <w:r>
        <w:rPr>
          <w:sz w:val="28"/>
        </w:rPr>
        <w:t xml:space="preserve"> </w:t>
      </w:r>
    </w:p>
    <w:p w14:paraId="77000000">
      <w:pPr>
        <w:numPr>
          <w:ilvl w:val="1"/>
          <w:numId w:val="2"/>
        </w:numPr>
        <w:tabs>
          <w:tab w:leader="none" w:pos="1021" w:val="left"/>
        </w:tabs>
        <w:spacing w:after="160"/>
        <w:ind w:firstLine="709" w:left="0"/>
        <w:contextualSpacing w:val="1"/>
        <w:jc w:val="both"/>
        <w:rPr>
          <w:sz w:val="28"/>
        </w:rPr>
      </w:pPr>
      <w:r>
        <w:rPr>
          <w:sz w:val="28"/>
        </w:rPr>
        <w:t>возможность записи посредством Регионального портала на прием в Орган власти на консультацию по вопросам предоставления Услуги</w:t>
      </w:r>
      <w:r>
        <w:rPr>
          <w:sz w:val="28"/>
        </w:rPr>
        <w:t>.</w:t>
      </w:r>
    </w:p>
    <w:p w14:paraId="78000000">
      <w:pPr>
        <w:numPr>
          <w:ilvl w:val="0"/>
          <w:numId w:val="2"/>
        </w:numPr>
        <w:tabs>
          <w:tab w:leader="none" w:pos="1276" w:val="left"/>
        </w:tabs>
        <w:ind w:firstLine="709" w:left="0"/>
        <w:contextualSpacing w:val="1"/>
        <w:jc w:val="both"/>
        <w:rPr>
          <w:sz w:val="28"/>
        </w:rPr>
      </w:pPr>
      <w:r>
        <w:rPr>
          <w:sz w:val="28"/>
        </w:rPr>
        <w:t>К показателям качества предоставления Услуги относятся:</w:t>
      </w:r>
    </w:p>
    <w:p w14:paraId="79000000">
      <w:pPr>
        <w:numPr>
          <w:ilvl w:val="1"/>
          <w:numId w:val="2"/>
        </w:numPr>
        <w:tabs>
          <w:tab w:leader="none" w:pos="1021" w:val="left"/>
        </w:tabs>
        <w:spacing w:after="160"/>
        <w:ind w:firstLine="709" w:left="0"/>
        <w:contextualSpacing w:val="1"/>
        <w:jc w:val="both"/>
        <w:rPr>
          <w:sz w:val="28"/>
        </w:rPr>
      </w:pPr>
      <w:r>
        <w:rPr>
          <w:sz w:val="28"/>
        </w:rPr>
        <w:t>отсутствие нарушений установленных сроков в процессе предоставления государственной (муниципальной) услуги</w:t>
      </w:r>
      <w:r>
        <w:rPr>
          <w:sz w:val="28"/>
        </w:rPr>
        <w:t>;</w:t>
      </w:r>
    </w:p>
    <w:p w14:paraId="7A000000">
      <w:pPr>
        <w:numPr>
          <w:ilvl w:val="1"/>
          <w:numId w:val="2"/>
        </w:numPr>
        <w:tabs>
          <w:tab w:leader="none" w:pos="1021" w:val="left"/>
        </w:tabs>
        <w:spacing w:after="160"/>
        <w:ind w:firstLine="709" w:left="0"/>
        <w:contextualSpacing w:val="1"/>
        <w:jc w:val="both"/>
        <w:rPr>
          <w:sz w:val="28"/>
        </w:rPr>
      </w:pPr>
      <w:r>
        <w:rPr>
          <w:sz w:val="28"/>
        </w:rPr>
        <w:t>отсутствие заявлений об оспаривании решений, действий (бездействия)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r>
        <w:rPr>
          <w:sz w:val="28"/>
        </w:rPr>
        <w:t>;</w:t>
      </w:r>
    </w:p>
    <w:p w14:paraId="7B000000">
      <w:pPr>
        <w:numPr>
          <w:ilvl w:val="1"/>
          <w:numId w:val="2"/>
        </w:numPr>
        <w:tabs>
          <w:tab w:leader="none" w:pos="1021" w:val="left"/>
        </w:tabs>
        <w:spacing w:after="160"/>
        <w:ind w:firstLine="709" w:left="0"/>
        <w:contextualSpacing w:val="1"/>
        <w:jc w:val="both"/>
        <w:rPr>
          <w:sz w:val="28"/>
        </w:rPr>
      </w:pPr>
      <w:r>
        <w:rPr>
          <w:sz w:val="28"/>
        </w:rPr>
        <w:t>своевременность предоставления государственной (муниципальной) услуги в соответствии со стандартом ее предоставления, установленным Административным регламентом</w:t>
      </w:r>
      <w:r>
        <w:rPr>
          <w:sz w:val="28"/>
        </w:rPr>
        <w:t>;</w:t>
      </w:r>
    </w:p>
    <w:p w14:paraId="7C000000">
      <w:pPr>
        <w:numPr>
          <w:ilvl w:val="1"/>
          <w:numId w:val="2"/>
        </w:numPr>
        <w:tabs>
          <w:tab w:leader="none" w:pos="1021" w:val="left"/>
        </w:tabs>
        <w:spacing w:after="160"/>
        <w:ind w:firstLine="709" w:left="0"/>
        <w:contextualSpacing w:val="1"/>
        <w:jc w:val="both"/>
        <w:rPr>
          <w:sz w:val="28"/>
        </w:rPr>
      </w:pPr>
      <w:r>
        <w:rPr>
          <w:sz w:val="28"/>
        </w:rPr>
        <w:t>предоставление Услуги в соответствии с вариантом предоставления Услуги</w:t>
      </w:r>
      <w:r>
        <w:rPr>
          <w:sz w:val="28"/>
        </w:rPr>
        <w:t>;</w:t>
      </w:r>
    </w:p>
    <w:p w14:paraId="7D000000">
      <w:pPr>
        <w:numPr>
          <w:ilvl w:val="1"/>
          <w:numId w:val="2"/>
        </w:numPr>
        <w:tabs>
          <w:tab w:leader="none" w:pos="1021" w:val="left"/>
        </w:tabs>
        <w:spacing w:after="160"/>
        <w:ind w:firstLine="709" w:left="0"/>
        <w:contextualSpacing w:val="1"/>
        <w:jc w:val="both"/>
        <w:rPr>
          <w:sz w:val="28"/>
        </w:rPr>
      </w:pPr>
      <w:r>
        <w:rPr>
          <w:sz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r>
        <w:rPr>
          <w:sz w:val="28"/>
        </w:rPr>
        <w:t>;</w:t>
      </w:r>
    </w:p>
    <w:p w14:paraId="7E000000">
      <w:pPr>
        <w:numPr>
          <w:ilvl w:val="1"/>
          <w:numId w:val="2"/>
        </w:numPr>
        <w:tabs>
          <w:tab w:leader="none" w:pos="1021" w:val="left"/>
        </w:tabs>
        <w:spacing w:after="160"/>
        <w:ind w:firstLine="709" w:left="0"/>
        <w:contextualSpacing w:val="1"/>
        <w:jc w:val="both"/>
        <w:rPr>
          <w:sz w:val="28"/>
        </w:rPr>
      </w:pPr>
      <w:r>
        <w:rPr>
          <w:sz w:val="28"/>
        </w:rPr>
        <w:t>отсутствие заявлений об оспаривании решений, действий (бездействия) территориального органа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требований заявителей</w:t>
      </w:r>
      <w:r>
        <w:rPr>
          <w:sz w:val="28"/>
        </w:rPr>
        <w:t>;</w:t>
      </w:r>
    </w:p>
    <w:p w14:paraId="7F000000">
      <w:pPr>
        <w:numPr>
          <w:ilvl w:val="1"/>
          <w:numId w:val="2"/>
        </w:numPr>
        <w:tabs>
          <w:tab w:leader="none" w:pos="1021" w:val="left"/>
        </w:tabs>
        <w:spacing w:after="160"/>
        <w:ind w:firstLine="709" w:left="0"/>
        <w:contextualSpacing w:val="1"/>
        <w:jc w:val="both"/>
        <w:rPr>
          <w:sz w:val="28"/>
        </w:rPr>
      </w:pPr>
      <w:r>
        <w:rPr>
          <w:sz w:val="28"/>
        </w:rPr>
        <w:t>продолжительность взаимодействия с должностными лицами, участвующими в предоставлении Услуги, от 15 до 45 минут по каждому из указанных видов взаимодействия</w:t>
      </w:r>
      <w:r>
        <w:rPr>
          <w:sz w:val="28"/>
        </w:rPr>
        <w:t>;</w:t>
      </w:r>
    </w:p>
    <w:p w14:paraId="80000000">
      <w:pPr>
        <w:numPr>
          <w:ilvl w:val="1"/>
          <w:numId w:val="2"/>
        </w:numPr>
        <w:tabs>
          <w:tab w:leader="none" w:pos="1021" w:val="left"/>
        </w:tabs>
        <w:spacing w:after="160"/>
        <w:ind w:firstLine="709" w:left="0"/>
        <w:contextualSpacing w:val="1"/>
        <w:jc w:val="both"/>
        <w:rPr>
          <w:sz w:val="28"/>
        </w:rPr>
      </w:pPr>
      <w:r>
        <w:rPr>
          <w:sz w:val="28"/>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r>
        <w:rPr>
          <w:sz w:val="28"/>
        </w:rPr>
        <w:t>;</w:t>
      </w:r>
    </w:p>
    <w:p w14:paraId="81000000">
      <w:pPr>
        <w:numPr>
          <w:ilvl w:val="1"/>
          <w:numId w:val="2"/>
        </w:numPr>
        <w:tabs>
          <w:tab w:leader="none" w:pos="1021" w:val="left"/>
        </w:tabs>
        <w:spacing w:after="160"/>
        <w:ind w:firstLine="709" w:left="0"/>
        <w:contextualSpacing w:val="1"/>
        <w:jc w:val="both"/>
        <w:rPr>
          <w:sz w:val="28"/>
        </w:rPr>
      </w:pPr>
      <w:r>
        <w:rPr>
          <w:sz w:val="28"/>
        </w:rPr>
        <w:t>отсутствие обоснованных жалоб заявителей на решения, действия (бездействие) должностных лиц, ответственных за предоставление Услуги</w:t>
      </w:r>
      <w:r>
        <w:rPr>
          <w:sz w:val="28"/>
        </w:rPr>
        <w:t>;</w:t>
      </w:r>
    </w:p>
    <w:p w14:paraId="82000000">
      <w:pPr>
        <w:numPr>
          <w:ilvl w:val="1"/>
          <w:numId w:val="2"/>
        </w:numPr>
        <w:tabs>
          <w:tab w:leader="none" w:pos="1021" w:val="left"/>
        </w:tabs>
        <w:spacing w:after="160"/>
        <w:ind w:firstLine="709" w:left="0"/>
        <w:contextualSpacing w:val="1"/>
        <w:jc w:val="both"/>
        <w:rPr>
          <w:sz w:val="28"/>
        </w:rPr>
      </w:pPr>
      <w:r>
        <w:rPr>
          <w:sz w:val="28"/>
        </w:rPr>
        <w:t>отсутствие заявлений об оспаривании решений, действий (бездействия)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требований заявителей</w:t>
      </w:r>
      <w:r>
        <w:rPr>
          <w:sz w:val="28"/>
        </w:rPr>
        <w:t>;</w:t>
      </w:r>
    </w:p>
    <w:p w14:paraId="83000000">
      <w:pPr>
        <w:numPr>
          <w:ilvl w:val="1"/>
          <w:numId w:val="2"/>
        </w:numPr>
        <w:tabs>
          <w:tab w:leader="none" w:pos="1021" w:val="left"/>
        </w:tabs>
        <w:spacing w:after="160"/>
        <w:ind w:firstLine="709" w:left="0"/>
        <w:contextualSpacing w:val="1"/>
        <w:jc w:val="both"/>
        <w:rPr>
          <w:sz w:val="28"/>
        </w:rPr>
      </w:pPr>
      <w:r>
        <w:rPr>
          <w:sz w:val="28"/>
        </w:rPr>
        <w:t>продолжительность взаимодействия с должностными лицами, участвующими в предоставлении Услуги - не более 15 минут</w:t>
      </w:r>
      <w:r>
        <w:rPr>
          <w:sz w:val="28"/>
        </w:rPr>
        <w:t>.</w:t>
      </w:r>
    </w:p>
    <w:p w14:paraId="84000000">
      <w:pPr>
        <w:keepNext w:val="1"/>
        <w:keepLines w:val="1"/>
        <w:spacing w:after="240" w:before="480" w:line="276" w:lineRule="auto"/>
        <w:ind/>
        <w:jc w:val="center"/>
        <w:outlineLvl w:val="1"/>
        <w:rPr>
          <w:b w:val="1"/>
          <w:sz w:val="28"/>
        </w:rPr>
      </w:pPr>
      <w:r>
        <w:rPr>
          <w:b w:val="1"/>
          <w:sz w:val="28"/>
        </w:rPr>
        <w:t>Иные требования к предоставлению Услуги</w:t>
      </w:r>
    </w:p>
    <w:p w14:paraId="85000000">
      <w:pPr>
        <w:numPr>
          <w:ilvl w:val="0"/>
          <w:numId w:val="2"/>
        </w:numPr>
        <w:tabs>
          <w:tab w:leader="none" w:pos="1276" w:val="left"/>
        </w:tabs>
        <w:ind w:firstLine="709" w:left="0"/>
        <w:contextualSpacing w:val="1"/>
        <w:jc w:val="both"/>
        <w:rPr>
          <w:sz w:val="28"/>
        </w:rPr>
      </w:pPr>
      <w:r>
        <w:rPr>
          <w:sz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86000000">
      <w:pPr>
        <w:numPr>
          <w:ilvl w:val="0"/>
          <w:numId w:val="2"/>
        </w:numPr>
        <w:tabs>
          <w:tab w:leader="none" w:pos="1276" w:val="left"/>
        </w:tabs>
        <w:ind w:firstLine="709" w:left="0"/>
        <w:contextualSpacing w:val="1"/>
        <w:jc w:val="both"/>
        <w:rPr>
          <w:sz w:val="28"/>
        </w:rPr>
      </w:pPr>
      <w:r>
        <w:rPr>
          <w:sz w:val="28"/>
        </w:rPr>
        <w:t>Информационные системы, используемые для предоставления Услуги, настоящим Административным регламентом не предусмотрены.</w:t>
      </w:r>
    </w:p>
    <w:p w14:paraId="87000000">
      <w:pPr>
        <w:keepNext w:val="1"/>
        <w:keepLines w:val="1"/>
        <w:spacing w:after="240" w:before="480"/>
        <w:ind/>
        <w:jc w:val="center"/>
        <w:outlineLvl w:val="1"/>
        <w:rPr>
          <w:b w:val="1"/>
          <w:sz w:val="28"/>
        </w:rPr>
      </w:pPr>
      <w:r>
        <w:rPr>
          <w:b w:val="1"/>
          <w:sz w:val="28"/>
        </w:rPr>
        <w:t>III</w:t>
      </w:r>
      <w:r>
        <w:rPr>
          <w:b w:val="1"/>
          <w:sz w:val="28"/>
        </w:rPr>
        <w:t xml:space="preserve">. </w:t>
      </w:r>
      <w:r>
        <w:rPr>
          <w:b w:val="1"/>
          <w:sz w:val="28"/>
        </w:rPr>
        <w:t>С</w:t>
      </w:r>
      <w:r>
        <w:rPr>
          <w:b w:val="1"/>
          <w:sz w:val="28"/>
        </w:rPr>
        <w:t>остав, последовательность и сроки выполнения административных процедур</w:t>
      </w:r>
    </w:p>
    <w:p w14:paraId="88000000">
      <w:pPr>
        <w:keepNext w:val="1"/>
        <w:keepLines w:val="1"/>
        <w:spacing w:after="240" w:before="480"/>
        <w:ind/>
        <w:jc w:val="center"/>
        <w:outlineLvl w:val="1"/>
        <w:rPr>
          <w:b w:val="1"/>
          <w:sz w:val="28"/>
        </w:rPr>
      </w:pPr>
      <w:r>
        <w:rPr>
          <w:b w:val="1"/>
          <w:sz w:val="28"/>
        </w:rPr>
        <w:t>Перечень вариантов предоставления Услуги</w:t>
      </w:r>
    </w:p>
    <w:p w14:paraId="89000000">
      <w:pPr>
        <w:numPr>
          <w:ilvl w:val="0"/>
          <w:numId w:val="2"/>
        </w:numPr>
        <w:tabs>
          <w:tab w:leader="none" w:pos="1276" w:val="left"/>
        </w:tabs>
        <w:ind w:firstLine="709" w:left="0"/>
        <w:contextualSpacing w:val="1"/>
        <w:jc w:val="both"/>
        <w:rPr>
          <w:sz w:val="28"/>
        </w:rPr>
      </w:pPr>
      <w:r>
        <w:rPr>
          <w:sz w:val="28"/>
        </w:rPr>
        <w:t xml:space="preserve">При обращении заявителя за </w:t>
      </w:r>
      <w:r>
        <w:rPr>
          <w:sz w:val="28"/>
        </w:rPr>
        <w:t>выдачей выписки из единого государственного реестра объектов культурного наследия (памятников истории и культуры) народов Российской Федерации</w:t>
      </w:r>
      <w:r>
        <w:rPr>
          <w:sz w:val="28"/>
        </w:rPr>
        <w:t xml:space="preserve"> Услуга предоставляется в соответствии со следующими вариантами</w:t>
      </w:r>
      <w:r>
        <w:rPr>
          <w:sz w:val="28"/>
        </w:rPr>
        <w:t>:</w:t>
      </w:r>
    </w:p>
    <w:p w14:paraId="8A000000">
      <w:pPr>
        <w:pStyle w:val="Style_3"/>
        <w:numPr>
          <w:ilvl w:val="1"/>
          <w:numId w:val="3"/>
        </w:numPr>
        <w:tabs>
          <w:tab w:leader="none" w:pos="1276" w:val="left"/>
          <w:tab w:leader="none" w:pos="1985" w:val="left"/>
        </w:tabs>
        <w:ind w:firstLine="709" w:left="0"/>
        <w:jc w:val="both"/>
        <w:rPr>
          <w:sz w:val="28"/>
        </w:rPr>
      </w:pPr>
      <w:r>
        <w:rPr>
          <w:sz w:val="28"/>
        </w:rPr>
        <w:t>юридическое лицо</w:t>
      </w:r>
      <w:r>
        <w:rPr>
          <w:sz w:val="28"/>
        </w:rPr>
        <w:t xml:space="preserve">, </w:t>
      </w:r>
      <w:r>
        <w:rPr>
          <w:sz w:val="28"/>
        </w:rPr>
        <w:t>уполномоченное заявителем юридическое лицо</w:t>
      </w:r>
      <w:r>
        <w:rPr>
          <w:sz w:val="28"/>
        </w:rPr>
        <w:t>;</w:t>
      </w:r>
    </w:p>
    <w:p w14:paraId="8B000000">
      <w:pPr>
        <w:pStyle w:val="Style_3"/>
        <w:numPr>
          <w:ilvl w:val="1"/>
          <w:numId w:val="3"/>
        </w:numPr>
        <w:tabs>
          <w:tab w:leader="none" w:pos="1276" w:val="left"/>
          <w:tab w:leader="none" w:pos="1985" w:val="left"/>
        </w:tabs>
        <w:ind w:firstLine="709" w:left="0"/>
        <w:jc w:val="both"/>
        <w:rPr>
          <w:sz w:val="28"/>
        </w:rPr>
      </w:pPr>
      <w:r>
        <w:rPr>
          <w:sz w:val="28"/>
        </w:rPr>
        <w:t>физическое лицо</w:t>
      </w:r>
      <w:r>
        <w:rPr>
          <w:sz w:val="28"/>
        </w:rPr>
        <w:t xml:space="preserve">, </w:t>
      </w:r>
      <w:r>
        <w:rPr>
          <w:sz w:val="28"/>
        </w:rPr>
        <w:t>обратился лично</w:t>
      </w:r>
      <w:r>
        <w:rPr>
          <w:sz w:val="28"/>
        </w:rPr>
        <w:t>;</w:t>
      </w:r>
    </w:p>
    <w:p w14:paraId="8C000000">
      <w:pPr>
        <w:pStyle w:val="Style_3"/>
        <w:numPr>
          <w:ilvl w:val="1"/>
          <w:numId w:val="3"/>
        </w:numPr>
        <w:tabs>
          <w:tab w:leader="none" w:pos="1276" w:val="left"/>
          <w:tab w:leader="none" w:pos="1985" w:val="left"/>
        </w:tabs>
        <w:ind w:firstLine="709" w:left="0"/>
        <w:jc w:val="both"/>
        <w:rPr>
          <w:sz w:val="28"/>
        </w:rPr>
      </w:pPr>
      <w:r>
        <w:rPr>
          <w:sz w:val="28"/>
        </w:rPr>
        <w:t>физическое лицо</w:t>
      </w:r>
      <w:r>
        <w:rPr>
          <w:sz w:val="28"/>
        </w:rPr>
        <w:t xml:space="preserve">, </w:t>
      </w:r>
      <w:r>
        <w:rPr>
          <w:sz w:val="28"/>
        </w:rPr>
        <w:t>который обратился через представителя</w:t>
      </w:r>
      <w:r>
        <w:rPr>
          <w:sz w:val="28"/>
        </w:rPr>
        <w:t>.</w:t>
      </w:r>
    </w:p>
    <w:p w14:paraId="8D000000">
      <w:pPr>
        <w:numPr>
          <w:ilvl w:val="0"/>
          <w:numId w:val="2"/>
        </w:numPr>
        <w:tabs>
          <w:tab w:leader="none" w:pos="1276" w:val="left"/>
        </w:tabs>
        <w:ind w:firstLine="709" w:left="0"/>
        <w:contextualSpacing w:val="1"/>
        <w:jc w:val="both"/>
        <w:rPr>
          <w:sz w:val="28"/>
        </w:rPr>
      </w:pPr>
      <w:r>
        <w:rPr>
          <w:sz w:val="28"/>
        </w:rPr>
        <w:t xml:space="preserve">При обращении заявителя за </w:t>
      </w:r>
      <w:r>
        <w:rPr>
          <w:sz w:val="28"/>
        </w:rPr>
        <w:t>исправлением опечаток и (или) ошибок, допущенных в результате предоставления Услуги,</w:t>
      </w:r>
      <w:r>
        <w:rPr>
          <w:sz w:val="28"/>
        </w:rPr>
        <w:t xml:space="preserve"> Услуга предоставляется в соответствии со следующими вариантами</w:t>
      </w:r>
      <w:r>
        <w:rPr>
          <w:sz w:val="28"/>
        </w:rPr>
        <w:t>:</w:t>
      </w:r>
    </w:p>
    <w:p w14:paraId="8E000000">
      <w:pPr>
        <w:pStyle w:val="Style_3"/>
        <w:numPr>
          <w:ilvl w:val="1"/>
          <w:numId w:val="3"/>
        </w:numPr>
        <w:tabs>
          <w:tab w:leader="none" w:pos="1276" w:val="left"/>
          <w:tab w:leader="none" w:pos="1985" w:val="left"/>
        </w:tabs>
        <w:ind w:firstLine="709" w:left="0"/>
        <w:jc w:val="both"/>
        <w:rPr>
          <w:sz w:val="28"/>
        </w:rPr>
      </w:pPr>
      <w:r>
        <w:rPr>
          <w:sz w:val="28"/>
        </w:rPr>
        <w:t>юридическое лицо</w:t>
      </w:r>
      <w:r>
        <w:rPr>
          <w:sz w:val="28"/>
        </w:rPr>
        <w:t xml:space="preserve">, </w:t>
      </w:r>
      <w:r>
        <w:rPr>
          <w:sz w:val="28"/>
        </w:rPr>
        <w:t>уполномоченное заявителем юридическое лицо</w:t>
      </w:r>
      <w:r>
        <w:rPr>
          <w:sz w:val="28"/>
        </w:rPr>
        <w:t>;</w:t>
      </w:r>
    </w:p>
    <w:p w14:paraId="8F000000">
      <w:pPr>
        <w:pStyle w:val="Style_3"/>
        <w:numPr>
          <w:ilvl w:val="1"/>
          <w:numId w:val="3"/>
        </w:numPr>
        <w:tabs>
          <w:tab w:leader="none" w:pos="1276" w:val="left"/>
          <w:tab w:leader="none" w:pos="1985" w:val="left"/>
        </w:tabs>
        <w:ind w:firstLine="709" w:left="0"/>
        <w:jc w:val="both"/>
        <w:rPr>
          <w:sz w:val="28"/>
        </w:rPr>
      </w:pPr>
      <w:r>
        <w:rPr>
          <w:sz w:val="28"/>
        </w:rPr>
        <w:t>физическое лицо</w:t>
      </w:r>
      <w:r>
        <w:rPr>
          <w:sz w:val="28"/>
        </w:rPr>
        <w:t xml:space="preserve">, </w:t>
      </w:r>
      <w:r>
        <w:rPr>
          <w:sz w:val="28"/>
        </w:rPr>
        <w:t>обратился лично</w:t>
      </w:r>
      <w:r>
        <w:rPr>
          <w:sz w:val="28"/>
        </w:rPr>
        <w:t>;</w:t>
      </w:r>
    </w:p>
    <w:p w14:paraId="90000000">
      <w:pPr>
        <w:pStyle w:val="Style_3"/>
        <w:numPr>
          <w:ilvl w:val="1"/>
          <w:numId w:val="3"/>
        </w:numPr>
        <w:tabs>
          <w:tab w:leader="none" w:pos="1276" w:val="left"/>
          <w:tab w:leader="none" w:pos="1985" w:val="left"/>
        </w:tabs>
        <w:ind w:firstLine="709" w:left="0"/>
        <w:jc w:val="both"/>
        <w:rPr>
          <w:sz w:val="28"/>
        </w:rPr>
      </w:pPr>
      <w:r>
        <w:rPr>
          <w:sz w:val="28"/>
        </w:rPr>
        <w:t>физическое лицо</w:t>
      </w:r>
      <w:r>
        <w:rPr>
          <w:sz w:val="28"/>
        </w:rPr>
        <w:t xml:space="preserve">, </w:t>
      </w:r>
      <w:r>
        <w:rPr>
          <w:sz w:val="28"/>
        </w:rPr>
        <w:t>который обратился через представителя</w:t>
      </w:r>
      <w:r>
        <w:rPr>
          <w:sz w:val="28"/>
        </w:rPr>
        <w:t>.</w:t>
      </w:r>
    </w:p>
    <w:p w14:paraId="91000000">
      <w:pPr>
        <w:numPr>
          <w:ilvl w:val="0"/>
          <w:numId w:val="2"/>
        </w:numPr>
        <w:tabs>
          <w:tab w:leader="none" w:pos="1276" w:val="left"/>
        </w:tabs>
        <w:ind w:firstLine="709" w:left="0"/>
        <w:contextualSpacing w:val="1"/>
        <w:jc w:val="both"/>
        <w:rPr>
          <w:sz w:val="28"/>
        </w:rPr>
      </w:pPr>
      <w:r>
        <w:rPr>
          <w:sz w:val="28"/>
        </w:rPr>
        <w:t>Возможность</w:t>
      </w:r>
      <w:r>
        <w:rPr>
          <w:sz w:val="28"/>
        </w:rPr>
        <w:t xml:space="preserve"> </w:t>
      </w:r>
      <w:r>
        <w:rPr>
          <w:sz w:val="28"/>
        </w:rPr>
        <w:t>оставления</w:t>
      </w:r>
      <w:r>
        <w:rPr>
          <w:sz w:val="28"/>
        </w:rPr>
        <w:t xml:space="preserve"> </w:t>
      </w:r>
      <w:r>
        <w:rPr>
          <w:sz w:val="28"/>
        </w:rPr>
        <w:t>заявления</w:t>
      </w:r>
      <w:r>
        <w:rPr>
          <w:sz w:val="28"/>
        </w:rPr>
        <w:t xml:space="preserve"> </w:t>
      </w:r>
      <w:r>
        <w:rPr>
          <w:sz w:val="28"/>
        </w:rPr>
        <w:t>без</w:t>
      </w:r>
      <w:r>
        <w:rPr>
          <w:sz w:val="28"/>
        </w:rPr>
        <w:t xml:space="preserve"> </w:t>
      </w:r>
      <w:r>
        <w:rPr>
          <w:sz w:val="28"/>
        </w:rPr>
        <w:t>рассмотрения</w:t>
      </w:r>
      <w:r>
        <w:rPr>
          <w:sz w:val="28"/>
        </w:rPr>
        <w:t xml:space="preserve"> </w:t>
      </w:r>
      <w:r>
        <w:rPr>
          <w:sz w:val="28"/>
        </w:rPr>
        <w:t>не</w:t>
      </w:r>
      <w:r>
        <w:rPr>
          <w:sz w:val="28"/>
        </w:rPr>
        <w:t xml:space="preserve"> </w:t>
      </w:r>
      <w:r>
        <w:rPr>
          <w:sz w:val="28"/>
        </w:rPr>
        <w:t>предусмотрена</w:t>
      </w:r>
      <w:r>
        <w:rPr>
          <w:sz w:val="28"/>
        </w:rPr>
        <w:t>.</w:t>
      </w:r>
      <w:r>
        <w:rPr>
          <w:sz w:val="28"/>
        </w:rPr>
        <w:t xml:space="preserve"> </w:t>
      </w:r>
    </w:p>
    <w:p w14:paraId="92000000">
      <w:pPr>
        <w:keepNext w:val="1"/>
        <w:keepLines w:val="1"/>
        <w:spacing w:after="240" w:before="480"/>
        <w:ind/>
        <w:jc w:val="center"/>
        <w:outlineLvl w:val="1"/>
        <w:rPr>
          <w:b w:val="1"/>
          <w:sz w:val="28"/>
        </w:rPr>
      </w:pPr>
      <w:r>
        <w:rPr>
          <w:b w:val="1"/>
          <w:sz w:val="28"/>
        </w:rPr>
        <w:t>Профилирование</w:t>
      </w:r>
      <w:r>
        <w:rPr>
          <w:b w:val="1"/>
          <w:sz w:val="28"/>
        </w:rPr>
        <w:t xml:space="preserve"> </w:t>
      </w:r>
      <w:r>
        <w:rPr>
          <w:b w:val="1"/>
          <w:sz w:val="28"/>
        </w:rPr>
        <w:t>заявителя</w:t>
      </w:r>
    </w:p>
    <w:p w14:paraId="93000000">
      <w:pPr>
        <w:numPr>
          <w:ilvl w:val="0"/>
          <w:numId w:val="2"/>
        </w:numPr>
        <w:tabs>
          <w:tab w:leader="none" w:pos="1276" w:val="left"/>
        </w:tabs>
        <w:ind w:firstLine="709" w:left="0"/>
        <w:contextualSpacing w:val="1"/>
        <w:jc w:val="both"/>
        <w:rPr>
          <w:sz w:val="28"/>
        </w:rPr>
      </w:pPr>
      <w:r>
        <w:rPr>
          <w:sz w:val="28"/>
        </w:rPr>
        <w:t>Вариант определяется</w:t>
      </w:r>
      <w:r>
        <w:rPr>
          <w:sz w:val="28"/>
        </w:rPr>
        <w:t xml:space="preserve"> путем </w:t>
      </w:r>
      <w:r>
        <w:rPr>
          <w:sz w:val="28"/>
        </w:rPr>
        <w:t>анкетирования</w:t>
      </w:r>
      <w:r>
        <w:rPr>
          <w:sz w:val="28"/>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Pr>
          <w:sz w:val="28"/>
        </w:rPr>
        <w:t> </w:t>
      </w:r>
      <w:r>
        <w:rPr>
          <w:sz w:val="28"/>
        </w:rPr>
        <w:t xml:space="preserve">1 к настоящему </w:t>
      </w:r>
      <w:r>
        <w:rPr>
          <w:sz w:val="28"/>
        </w:rPr>
        <w:t>А</w:t>
      </w:r>
      <w:r>
        <w:rPr>
          <w:sz w:val="28"/>
        </w:rPr>
        <w:t>дминистративному регламенту.</w:t>
      </w:r>
    </w:p>
    <w:p w14:paraId="94000000">
      <w:pPr>
        <w:tabs>
          <w:tab w:leader="none" w:pos="1276" w:val="left"/>
        </w:tabs>
        <w:ind w:firstLine="709" w:left="0"/>
        <w:contextualSpacing w:val="1"/>
        <w:jc w:val="both"/>
        <w:rPr>
          <w:sz w:val="28"/>
        </w:rPr>
      </w:pPr>
      <w:r>
        <w:rPr>
          <w:sz w:val="28"/>
        </w:rPr>
        <w:t>Профилирование осуществляется</w:t>
      </w:r>
      <w:r>
        <w:rPr>
          <w:sz w:val="28"/>
        </w:rPr>
        <w:t xml:space="preserve"> </w:t>
      </w:r>
      <w:r>
        <w:rPr>
          <w:sz w:val="28"/>
        </w:rPr>
        <w:t>посредством Единого портала</w:t>
      </w:r>
      <w:r>
        <w:rPr>
          <w:sz w:val="28"/>
        </w:rPr>
        <w:t>.</w:t>
      </w:r>
    </w:p>
    <w:p w14:paraId="95000000">
      <w:pPr>
        <w:numPr>
          <w:ilvl w:val="0"/>
          <w:numId w:val="2"/>
        </w:numPr>
        <w:tabs>
          <w:tab w:leader="none" w:pos="1276" w:val="left"/>
        </w:tabs>
        <w:ind w:firstLine="709" w:left="0"/>
        <w:contextualSpacing w:val="1"/>
        <w:jc w:val="both"/>
        <w:rPr>
          <w:sz w:val="28"/>
        </w:rPr>
      </w:pPr>
      <w:r>
        <w:rPr>
          <w:sz w:val="28"/>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Pr>
          <w:sz w:val="28"/>
        </w:rPr>
        <w:t>А</w:t>
      </w:r>
      <w:r>
        <w:rPr>
          <w:sz w:val="28"/>
        </w:rPr>
        <w:t>дминистративным регламентом, каждая из которых соответствует одному варианту.</w:t>
      </w:r>
    </w:p>
    <w:p w14:paraId="96000000">
      <w:pPr>
        <w:numPr>
          <w:ilvl w:val="0"/>
          <w:numId w:val="2"/>
        </w:numPr>
        <w:tabs>
          <w:tab w:leader="none" w:pos="1276" w:val="left"/>
        </w:tabs>
        <w:ind w:firstLine="709" w:left="0"/>
        <w:contextualSpacing w:val="1"/>
        <w:jc w:val="both"/>
        <w:rPr>
          <w:sz w:val="28"/>
        </w:rPr>
      </w:pPr>
      <w:r>
        <w:rPr>
          <w:sz w:val="28"/>
        </w:rPr>
        <w:t>О</w:t>
      </w:r>
      <w:r>
        <w:rPr>
          <w:sz w:val="28"/>
        </w:rPr>
        <w:t>писания</w:t>
      </w:r>
      <w:r>
        <w:rPr>
          <w:sz w:val="28"/>
        </w:rPr>
        <w:t xml:space="preserve"> вариантов, приведенные в настоящем разделе, размещаются </w:t>
      </w:r>
      <w:r>
        <w:rPr>
          <w:sz w:val="28"/>
        </w:rPr>
        <w:t>Органом власти</w:t>
      </w:r>
      <w:r>
        <w:rPr>
          <w:sz w:val="28"/>
        </w:rPr>
        <w:t xml:space="preserve"> </w:t>
      </w:r>
      <w:r>
        <w:rPr>
          <w:sz w:val="28"/>
        </w:rPr>
        <w:t>в</w:t>
      </w:r>
      <w:r>
        <w:rPr>
          <w:sz w:val="28"/>
        </w:rPr>
        <w:t xml:space="preserve"> </w:t>
      </w:r>
      <w:r>
        <w:rPr>
          <w:sz w:val="28"/>
        </w:rPr>
        <w:t>общедоступном</w:t>
      </w:r>
      <w:r>
        <w:rPr>
          <w:sz w:val="28"/>
        </w:rPr>
        <w:t xml:space="preserve"> </w:t>
      </w:r>
      <w:r>
        <w:rPr>
          <w:sz w:val="28"/>
        </w:rPr>
        <w:t>для</w:t>
      </w:r>
      <w:r>
        <w:rPr>
          <w:sz w:val="28"/>
        </w:rPr>
        <w:t xml:space="preserve"> </w:t>
      </w:r>
      <w:r>
        <w:rPr>
          <w:sz w:val="28"/>
        </w:rPr>
        <w:t>ознакомления</w:t>
      </w:r>
      <w:r>
        <w:rPr>
          <w:sz w:val="28"/>
        </w:rPr>
        <w:t xml:space="preserve"> </w:t>
      </w:r>
      <w:r>
        <w:rPr>
          <w:sz w:val="28"/>
        </w:rPr>
        <w:t>месте</w:t>
      </w:r>
      <w:r>
        <w:rPr>
          <w:sz w:val="28"/>
        </w:rPr>
        <w:t>.</w:t>
      </w:r>
    </w:p>
    <w:p w14:paraId="97000000">
      <w:pPr>
        <w:tabs>
          <w:tab w:leader="none" w:pos="1276" w:val="left"/>
        </w:tabs>
        <w:ind w:firstLine="0" w:left="709"/>
        <w:contextualSpacing w:val="1"/>
        <w:jc w:val="both"/>
        <w:rPr>
          <w:sz w:val="28"/>
        </w:rPr>
      </w:pPr>
    </w:p>
    <w:p w14:paraId="98000000">
      <w:pPr>
        <w:pStyle w:val="Style_3"/>
        <w:keepNext w:val="1"/>
        <w:numPr>
          <w:ilvl w:val="0"/>
          <w:numId w:val="4"/>
        </w:numPr>
        <w:ind w:hanging="357" w:left="357"/>
        <w:jc w:val="center"/>
        <w:rPr>
          <w:b w:val="1"/>
          <w:sz w:val="28"/>
        </w:rPr>
      </w:pPr>
    </w:p>
    <w:p w14:paraId="99000000">
      <w:pPr>
        <w:keepNext w:val="1"/>
        <w:tabs>
          <w:tab w:leader="none" w:pos="1276" w:val="left"/>
        </w:tabs>
        <w:ind/>
        <w:contextualSpacing w:val="1"/>
        <w:jc w:val="both"/>
        <w:rPr>
          <w:sz w:val="28"/>
        </w:rPr>
      </w:pPr>
    </w:p>
    <w:p w14:paraId="9A00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9B00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является</w:t>
      </w:r>
      <w:r>
        <w:rPr>
          <w:sz w:val="28"/>
        </w:rPr>
        <w:t xml:space="preserve"> </w:t>
      </w:r>
      <w:r>
        <w:rPr>
          <w:sz w:val="28"/>
        </w:rPr>
        <w:t>выписка из единого государственного реестра объектов культурного наследия (памятников истории и культуры)  народов Российской Федерации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9C00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9D000000">
      <w:pPr>
        <w:ind w:firstLine="709" w:left="0"/>
        <w:contextualSpacing w:val="1"/>
        <w:jc w:val="both"/>
        <w:rPr>
          <w:sz w:val="28"/>
        </w:rPr>
      </w:pPr>
      <w:r>
        <w:rPr>
          <w:sz w:val="28"/>
        </w:rPr>
        <w:t>Документом</w:t>
      </w:r>
      <w:r>
        <w:rPr>
          <w:sz w:val="28"/>
        </w:rPr>
        <w:t>, содержащим решение о предоставлении Услуги</w:t>
      </w:r>
      <w:r>
        <w:rPr>
          <w:sz w:val="28"/>
        </w:rPr>
        <w:t>,</w:t>
      </w:r>
      <w:r>
        <w:rPr>
          <w:sz w:val="28"/>
        </w:rPr>
        <w:t xml:space="preserve"> </w:t>
      </w:r>
      <w:r>
        <w:rPr>
          <w:sz w:val="28"/>
        </w:rPr>
        <w:t xml:space="preserve">является </w:t>
      </w:r>
      <w:r>
        <w:rPr>
          <w:sz w:val="28"/>
        </w:rPr>
        <w:t>выписка из единого государственного реестра объектов культурного наследия (памятников истории и культуры) народов Российской Федерации</w:t>
      </w:r>
      <w:r>
        <w:rPr>
          <w:sz w:val="28"/>
        </w:rPr>
        <w:t xml:space="preserve">. В состав реквизитов документа входят </w:t>
      </w:r>
      <w:r>
        <w:rPr>
          <w:sz w:val="28"/>
        </w:rPr>
        <w:t>регистрационный номер и дата регистрации</w:t>
      </w:r>
      <w:r>
        <w:rPr>
          <w:sz w:val="28"/>
        </w:rPr>
        <w:t>.</w:t>
      </w:r>
    </w:p>
    <w:p w14:paraId="9E000000">
      <w:pPr>
        <w:numPr>
          <w:ilvl w:val="0"/>
          <w:numId w:val="2"/>
        </w:numPr>
        <w:tabs>
          <w:tab w:leader="none" w:pos="1276" w:val="left"/>
        </w:tabs>
        <w:ind w:firstLine="709" w:left="0"/>
        <w:contextualSpacing w:val="1"/>
        <w:jc w:val="both"/>
        <w:rPr>
          <w:sz w:val="28"/>
        </w:rPr>
      </w:pPr>
      <w:r>
        <w:rPr>
          <w:sz w:val="28"/>
        </w:rPr>
        <w:t>Основания для отказа в предоставлении Услуги законодательством Российской Федерации не предусмотрены.</w:t>
      </w:r>
    </w:p>
    <w:p w14:paraId="9F00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A000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A100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A200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A300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A4000000">
      <w:pPr>
        <w:keepNext w:val="1"/>
        <w:keepLines w:val="1"/>
        <w:spacing w:after="240" w:before="480"/>
        <w:ind/>
        <w:jc w:val="center"/>
        <w:outlineLvl w:val="1"/>
        <w:rPr>
          <w:b w:val="1"/>
          <w:sz w:val="28"/>
        </w:rPr>
      </w:pPr>
      <w:r>
        <w:rPr>
          <w:b w:val="1"/>
          <w:sz w:val="28"/>
        </w:rPr>
        <w:t>Прием заявления и документов и (или) информации, необходимых для предоставления Услуги</w:t>
      </w:r>
    </w:p>
    <w:p w14:paraId="A500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2</w:t>
      </w:r>
      <w:r>
        <w:rPr>
          <w:sz w:val="28"/>
        </w:rPr>
        <w:t xml:space="preserve"> к настоящему Административному регламенту</w:t>
      </w:r>
      <w:r>
        <w:rPr>
          <w:sz w:val="28"/>
        </w:rPr>
        <w:t xml:space="preserve">, осуществляется </w:t>
      </w:r>
      <w:r>
        <w:rPr>
          <w:sz w:val="28"/>
        </w:rPr>
        <w:t>с использованием федеральной государственной информационной системы «Единый портал государственных и муниципальных услуг (функций)»</w:t>
      </w:r>
      <w:r>
        <w:rPr>
          <w:sz w:val="28"/>
        </w:rPr>
        <w:t xml:space="preserve">, </w:t>
      </w:r>
      <w:r>
        <w:rPr>
          <w:sz w:val="28"/>
        </w:rPr>
        <w:t>в Уполномоченном органе</w:t>
      </w:r>
      <w:r>
        <w:rPr>
          <w:sz w:val="28"/>
        </w:rPr>
        <w:t>.</w:t>
      </w:r>
    </w:p>
    <w:p w14:paraId="A600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r>
        <w:rPr>
          <w:sz w:val="28"/>
        </w:rPr>
        <w:t xml:space="preserve"> – </w:t>
      </w:r>
      <w:r>
        <w:rPr>
          <w:sz w:val="28"/>
        </w:rPr>
        <w:t>документы, подтверждающие полномочия руководителя или другого лица действовать от имени (по поручению) заявителя</w:t>
      </w:r>
      <w:r>
        <w:rPr>
          <w:sz w:val="28"/>
        </w:rPr>
        <w:t>,</w:t>
      </w:r>
      <w:r>
        <w:rPr>
          <w:sz w:val="28"/>
        </w:rPr>
        <w:t xml:space="preserve"> – </w:t>
      </w:r>
      <w:r>
        <w:rPr>
          <w:sz w:val="28"/>
        </w:rPr>
        <w:t>документ, подтверждающий полномочия представителя действовать от имени (по поручению)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с использованием федеральной государственной информационной системы «Единый портал государственных и муниципальных услуг (функций)»</w:t>
      </w:r>
      <w:r>
        <w:rPr>
          <w:sz w:val="28"/>
        </w:rPr>
        <w:t xml:space="preserve">: </w:t>
      </w:r>
      <w:r>
        <w:rPr>
          <w:sz w:val="28"/>
        </w:rPr>
        <w:t>ЕСИА</w:t>
      </w:r>
      <w:r>
        <w:rPr>
          <w:sz w:val="28"/>
        </w:rPr>
        <w:t xml:space="preserve">; </w:t>
      </w:r>
      <w:r>
        <w:rPr>
          <w:sz w:val="28"/>
        </w:rPr>
        <w:t>в Уполномоченном органе</w:t>
      </w:r>
      <w:r>
        <w:rPr>
          <w:sz w:val="28"/>
        </w:rPr>
        <w:t xml:space="preserve">: </w:t>
      </w:r>
      <w:r>
        <w:rPr>
          <w:sz w:val="28"/>
        </w:rPr>
        <w:t>оригинал или копия</w:t>
      </w:r>
      <w:r>
        <w:rPr>
          <w:sz w:val="28"/>
        </w:rPr>
        <w:t>)</w:t>
      </w:r>
      <w:r>
        <w:rPr>
          <w:sz w:val="28"/>
        </w:rPr>
        <w:t>.</w:t>
      </w:r>
    </w:p>
    <w:p w14:paraId="A700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A800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A9000000">
      <w:pPr>
        <w:numPr>
          <w:ilvl w:val="1"/>
          <w:numId w:val="2"/>
        </w:numPr>
        <w:tabs>
          <w:tab w:leader="none" w:pos="1021" w:val="left"/>
        </w:tabs>
        <w:spacing w:after="160"/>
        <w:ind w:firstLine="709" w:left="0"/>
        <w:contextualSpacing w:val="1"/>
        <w:jc w:val="both"/>
        <w:rPr>
          <w:sz w:val="28"/>
        </w:rPr>
      </w:pPr>
      <w:r>
        <w:rPr>
          <w:sz w:val="28"/>
        </w:rPr>
        <w:t>с использованием федеральной государственной информационной системы «Единый портал государственных и муниципальных услуг (функций)»</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AA000000">
      <w:pPr>
        <w:numPr>
          <w:ilvl w:val="1"/>
          <w:numId w:val="2"/>
        </w:numPr>
        <w:tabs>
          <w:tab w:leader="none" w:pos="1021" w:val="left"/>
        </w:tabs>
        <w:spacing w:after="160"/>
        <w:ind w:firstLine="709" w:left="0"/>
        <w:contextualSpacing w:val="1"/>
        <w:jc w:val="both"/>
        <w:rPr>
          <w:sz w:val="28"/>
        </w:rPr>
      </w:pPr>
      <w:r>
        <w:rPr>
          <w:sz w:val="28"/>
        </w:rPr>
        <w:t>в Уполномоченном органе</w:t>
      </w:r>
      <w:r>
        <w:rPr>
          <w:sz w:val="28"/>
        </w:rPr>
        <w:t xml:space="preserve"> </w:t>
      </w:r>
      <w:r>
        <w:rPr>
          <w:sz w:val="28"/>
        </w:rPr>
        <w:t xml:space="preserve">– </w:t>
      </w:r>
      <w:r>
        <w:rPr>
          <w:sz w:val="28"/>
        </w:rPr>
        <w:t>документ, удостоверяющий личность</w:t>
      </w:r>
      <w:r>
        <w:rPr>
          <w:sz w:val="28"/>
        </w:rPr>
        <w:t>.</w:t>
      </w:r>
    </w:p>
    <w:p w14:paraId="AB00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w:t>
      </w:r>
      <w:r>
        <w:rPr>
          <w:sz w:val="28"/>
        </w:rPr>
        <w:t>отказывает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 xml:space="preserve">следующего основания </w:t>
      </w:r>
      <w:r>
        <w:rPr>
          <w:sz w:val="28"/>
        </w:rPr>
        <w:t>–</w:t>
      </w:r>
      <w:r>
        <w:rPr>
          <w:sz w:val="28"/>
        </w:rPr>
        <w:t xml:space="preserve"> </w:t>
      </w:r>
      <w:r>
        <w:rPr>
          <w:sz w:val="28"/>
        </w:rPr>
        <w:t>документы, необходимые для предоставления Услуги, не представлены</w:t>
      </w:r>
      <w:r>
        <w:rPr>
          <w:sz w:val="28"/>
        </w:rPr>
        <w:t>.</w:t>
      </w:r>
    </w:p>
    <w:p w14:paraId="AC00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предусматривает</w:t>
      </w:r>
      <w:r>
        <w:rPr>
          <w:sz w:val="28"/>
        </w:rPr>
        <w:t xml:space="preserve"> </w:t>
      </w:r>
      <w:r>
        <w:rPr>
          <w:sz w:val="28"/>
        </w:rPr>
        <w:t>возможность</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от его </w:t>
      </w:r>
      <w:r>
        <w:rPr>
          <w:sz w:val="28"/>
        </w:rPr>
        <w:t>место</w:t>
      </w:r>
      <w:r>
        <w:rPr>
          <w:sz w:val="28"/>
        </w:rPr>
        <w:t>нахождения</w:t>
      </w:r>
      <w:r>
        <w:rPr>
          <w:sz w:val="28"/>
        </w:rPr>
        <w:t xml:space="preserve"> </w:t>
      </w:r>
      <w:r>
        <w:rPr>
          <w:sz w:val="28"/>
        </w:rPr>
        <w:t>в Уполномоченном органе</w:t>
      </w:r>
      <w:r>
        <w:rPr>
          <w:sz w:val="28"/>
        </w:rPr>
        <w:t>.</w:t>
      </w:r>
      <w:r>
        <w:rPr>
          <w:sz w:val="28"/>
        </w:rPr>
        <w:t xml:space="preserve"> </w:t>
      </w:r>
    </w:p>
    <w:p w14:paraId="AD00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 xml:space="preserve">и документов, необходимых для </w:t>
      </w:r>
      <w:r>
        <w:rPr>
          <w:sz w:val="28"/>
        </w:rPr>
        <w:t xml:space="preserve">предоставления </w:t>
      </w:r>
      <w:r>
        <w:rPr>
          <w:sz w:val="28"/>
        </w:rPr>
        <w:t>Услуги</w:t>
      </w:r>
      <w:r>
        <w:rPr>
          <w:sz w:val="28"/>
        </w:rPr>
        <w:t>,</w:t>
      </w:r>
      <w:r>
        <w:rPr>
          <w:sz w:val="28"/>
        </w:rPr>
        <w:t xml:space="preserve"> </w:t>
      </w:r>
      <w:r>
        <w:rPr>
          <w:sz w:val="28"/>
        </w:rPr>
        <w:t>в Органе власти</w:t>
      </w:r>
      <w:r>
        <w:rPr>
          <w:sz w:val="28"/>
        </w:rPr>
        <w:t xml:space="preserve"> </w:t>
      </w:r>
      <w:r>
        <w:rPr>
          <w:sz w:val="28"/>
        </w:rPr>
        <w:t>составляет</w:t>
      </w:r>
      <w:r>
        <w:rPr>
          <w:sz w:val="28"/>
        </w:rPr>
        <w:t xml:space="preserve"> </w:t>
      </w:r>
      <w:r>
        <w:rPr>
          <w:sz w:val="28"/>
        </w:rPr>
        <w:t>1</w:t>
      </w:r>
      <w:r>
        <w:rPr>
          <w:sz w:val="28"/>
        </w:rPr>
        <w:t xml:space="preserve"> </w:t>
      </w:r>
      <w:r>
        <w:rPr>
          <w:sz w:val="28"/>
        </w:rPr>
        <w:t>рабочий день</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r>
        <w:rPr>
          <w:sz w:val="28"/>
        </w:rPr>
        <w:t xml:space="preserve"> </w:t>
      </w:r>
      <w:r>
        <w:rPr>
          <w:sz w:val="28"/>
        </w:rPr>
        <w:t xml:space="preserve">в </w:t>
      </w:r>
      <w:r>
        <w:rPr>
          <w:sz w:val="28"/>
        </w:rPr>
        <w:t>Орган власти</w:t>
      </w:r>
      <w:r>
        <w:rPr>
          <w:sz w:val="28"/>
        </w:rPr>
        <w:t>.</w:t>
      </w:r>
    </w:p>
    <w:p w14:paraId="AE000000">
      <w:pPr>
        <w:keepNext w:val="1"/>
        <w:keepLines w:val="1"/>
        <w:spacing w:after="240" w:before="480"/>
        <w:ind/>
        <w:jc w:val="center"/>
        <w:outlineLvl w:val="1"/>
        <w:rPr>
          <w:b w:val="1"/>
          <w:sz w:val="28"/>
        </w:rPr>
      </w:pPr>
      <w:r>
        <w:rPr>
          <w:b w:val="1"/>
          <w:sz w:val="28"/>
        </w:rPr>
        <w:t>Принятие решения о предоставлении (об отказе в предоставлении) Услуги</w:t>
      </w:r>
    </w:p>
    <w:p w14:paraId="AF000000">
      <w:pPr>
        <w:numPr>
          <w:ilvl w:val="0"/>
          <w:numId w:val="2"/>
        </w:numPr>
        <w:tabs>
          <w:tab w:leader="none" w:pos="1276" w:val="left"/>
        </w:tabs>
        <w:spacing w:after="160"/>
        <w:ind w:firstLine="709" w:left="0"/>
        <w:contextualSpacing w:val="1"/>
        <w:jc w:val="both"/>
        <w:rPr>
          <w:sz w:val="28"/>
        </w:rPr>
      </w:pPr>
      <w:r>
        <w:rPr>
          <w:sz w:val="28"/>
        </w:rPr>
        <w:t>Критерии принятия решения о</w:t>
      </w:r>
      <w:r>
        <w:rPr>
          <w:sz w:val="28"/>
        </w:rPr>
        <w:t xml:space="preserve"> предоставлении Услуги законодательством Российской Федерации не </w:t>
      </w:r>
      <w:r>
        <w:rPr>
          <w:sz w:val="28"/>
        </w:rPr>
        <w:t>предусмотрены</w:t>
      </w:r>
      <w:r>
        <w:rPr>
          <w:sz w:val="28"/>
        </w:rPr>
        <w:t>.</w:t>
      </w:r>
    </w:p>
    <w:p w14:paraId="B000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9</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w:t>
      </w:r>
    </w:p>
    <w:p w14:paraId="B1000000">
      <w:pPr>
        <w:keepNext w:val="1"/>
        <w:keepLines w:val="1"/>
        <w:spacing w:after="240" w:before="480"/>
        <w:ind/>
        <w:jc w:val="center"/>
        <w:outlineLvl w:val="1"/>
        <w:rPr>
          <w:b w:val="1"/>
          <w:sz w:val="28"/>
        </w:rPr>
      </w:pPr>
      <w:r>
        <w:rPr>
          <w:b w:val="1"/>
          <w:sz w:val="28"/>
        </w:rPr>
        <w:t>Предоставление результата Услуги</w:t>
      </w:r>
      <w:r>
        <w:rPr>
          <w:b w:val="1"/>
          <w:sz w:val="28"/>
        </w:rPr>
        <w:t xml:space="preserve"> </w:t>
      </w:r>
    </w:p>
    <w:p w14:paraId="B2000000">
      <w:pPr>
        <w:numPr>
          <w:ilvl w:val="0"/>
          <w:numId w:val="2"/>
        </w:numPr>
        <w:tabs>
          <w:tab w:leader="none" w:pos="1276" w:val="left"/>
        </w:tabs>
        <w:spacing w:after="160"/>
        <w:ind w:firstLine="709" w:left="0"/>
        <w:contextualSpacing w:val="1"/>
        <w:jc w:val="both"/>
        <w:rPr>
          <w:sz w:val="28"/>
        </w:rPr>
      </w:pPr>
      <w:r>
        <w:rPr>
          <w:sz w:val="28"/>
        </w:rPr>
        <w:t>Результат</w:t>
      </w:r>
      <w:r>
        <w:rPr>
          <w:sz w:val="28"/>
        </w:rPr>
        <w:t>ы</w:t>
      </w:r>
      <w:r>
        <w:rPr>
          <w:sz w:val="28"/>
        </w:rPr>
        <w:t xml:space="preserve"> предоставления Услуги </w:t>
      </w:r>
      <w:r>
        <w:rPr>
          <w:sz w:val="28"/>
        </w:rPr>
        <w:t>могут</w:t>
      </w:r>
      <w:r>
        <w:rPr>
          <w:sz w:val="28"/>
        </w:rPr>
        <w:t xml:space="preserve"> быть получен</w:t>
      </w:r>
      <w:r>
        <w:rPr>
          <w:sz w:val="28"/>
        </w:rPr>
        <w:t>ы</w:t>
      </w:r>
      <w:r>
        <w:rPr>
          <w:sz w:val="28"/>
        </w:rPr>
        <w:t xml:space="preserve"> </w:t>
      </w:r>
      <w:r>
        <w:rPr>
          <w:sz w:val="28"/>
        </w:rPr>
        <w:t>в Органе власти</w:t>
      </w:r>
      <w:r>
        <w:rPr>
          <w:sz w:val="28"/>
        </w:rPr>
        <w:t xml:space="preserve">, </w:t>
      </w:r>
      <w:r>
        <w:rPr>
          <w:sz w:val="28"/>
        </w:rPr>
        <w:t>на Едином портале</w:t>
      </w:r>
      <w:r>
        <w:rPr>
          <w:sz w:val="28"/>
        </w:rPr>
        <w:t>.</w:t>
      </w:r>
    </w:p>
    <w:p w14:paraId="B300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B4000000">
      <w:pPr>
        <w:numPr>
          <w:ilvl w:val="0"/>
          <w:numId w:val="2"/>
        </w:numPr>
        <w:tabs>
          <w:tab w:leader="none" w:pos="1276" w:val="left"/>
        </w:tabs>
        <w:spacing w:after="160"/>
        <w:ind w:firstLine="709" w:left="0"/>
        <w:contextualSpacing w:val="1"/>
        <w:jc w:val="both"/>
        <w:rPr>
          <w:sz w:val="28"/>
        </w:rPr>
      </w:pPr>
      <w:r>
        <w:rPr>
          <w:sz w:val="28"/>
        </w:rPr>
        <w:t xml:space="preserve"> </w:t>
      </w:r>
      <w:r>
        <w:rPr>
          <w:sz w:val="28"/>
        </w:rPr>
        <w:t>Результат предоставления Услуги может быть предоставлен</w:t>
      </w:r>
      <w:r>
        <w:rPr>
          <w:sz w:val="28"/>
        </w:rPr>
        <w:t xml:space="preserve"> по выб</w:t>
      </w:r>
      <w:r>
        <w:rPr>
          <w:sz w:val="28"/>
        </w:rPr>
        <w:t xml:space="preserve">ору заявителя независимо от его </w:t>
      </w:r>
      <w:r>
        <w:rPr>
          <w:sz w:val="28"/>
        </w:rPr>
        <w:t>место</w:t>
      </w:r>
      <w:r>
        <w:rPr>
          <w:sz w:val="28"/>
        </w:rPr>
        <w:t>нахождения</w:t>
      </w:r>
      <w:r>
        <w:rPr>
          <w:sz w:val="28"/>
        </w:rPr>
        <w:t xml:space="preserve"> </w:t>
      </w:r>
      <w:r>
        <w:rPr>
          <w:sz w:val="28"/>
        </w:rPr>
        <w:t>в Органе власти</w:t>
      </w:r>
      <w:r>
        <w:rPr>
          <w:sz w:val="28"/>
        </w:rPr>
        <w:t>.</w:t>
      </w:r>
    </w:p>
    <w:p w14:paraId="B5000000">
      <w:pPr>
        <w:tabs>
          <w:tab w:leader="none" w:pos="1276" w:val="left"/>
        </w:tabs>
        <w:ind w:firstLine="0" w:left="709"/>
        <w:contextualSpacing w:val="1"/>
        <w:jc w:val="both"/>
        <w:rPr>
          <w:sz w:val="28"/>
        </w:rPr>
      </w:pPr>
    </w:p>
    <w:p w14:paraId="B6000000">
      <w:pPr>
        <w:pStyle w:val="Style_3"/>
        <w:keepNext w:val="1"/>
        <w:numPr>
          <w:ilvl w:val="0"/>
          <w:numId w:val="4"/>
        </w:numPr>
        <w:ind w:hanging="357" w:left="357"/>
        <w:jc w:val="center"/>
        <w:rPr>
          <w:b w:val="1"/>
          <w:sz w:val="28"/>
        </w:rPr>
      </w:pPr>
    </w:p>
    <w:p w14:paraId="B7000000">
      <w:pPr>
        <w:keepNext w:val="1"/>
        <w:tabs>
          <w:tab w:leader="none" w:pos="1276" w:val="left"/>
        </w:tabs>
        <w:ind/>
        <w:contextualSpacing w:val="1"/>
        <w:jc w:val="both"/>
        <w:rPr>
          <w:sz w:val="28"/>
        </w:rPr>
      </w:pPr>
    </w:p>
    <w:p w14:paraId="B800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B900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является</w:t>
      </w:r>
      <w:r>
        <w:rPr>
          <w:sz w:val="28"/>
        </w:rPr>
        <w:t xml:space="preserve"> </w:t>
      </w:r>
      <w:r>
        <w:rPr>
          <w:sz w:val="28"/>
        </w:rPr>
        <w:t>выписка из единого государственного реестра объектов культурного наследия (памятников истории и культуры)  народов Российской Федерации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BA00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BB000000">
      <w:pPr>
        <w:ind w:firstLine="709" w:left="0"/>
        <w:contextualSpacing w:val="1"/>
        <w:jc w:val="both"/>
        <w:rPr>
          <w:sz w:val="28"/>
        </w:rPr>
      </w:pPr>
      <w:r>
        <w:rPr>
          <w:sz w:val="28"/>
        </w:rPr>
        <w:t>Документом</w:t>
      </w:r>
      <w:r>
        <w:rPr>
          <w:sz w:val="28"/>
        </w:rPr>
        <w:t>, содержащим решение о предоставлении Услуги</w:t>
      </w:r>
      <w:r>
        <w:rPr>
          <w:sz w:val="28"/>
        </w:rPr>
        <w:t>,</w:t>
      </w:r>
      <w:r>
        <w:rPr>
          <w:sz w:val="28"/>
        </w:rPr>
        <w:t xml:space="preserve"> </w:t>
      </w:r>
      <w:r>
        <w:rPr>
          <w:sz w:val="28"/>
        </w:rPr>
        <w:t xml:space="preserve">является </w:t>
      </w:r>
      <w:r>
        <w:rPr>
          <w:sz w:val="28"/>
        </w:rPr>
        <w:t>выписка из единого государственного реестра объектов культурного наследия (памятников истории и культуры) народов Российской Федерации</w:t>
      </w:r>
      <w:r>
        <w:rPr>
          <w:sz w:val="28"/>
        </w:rPr>
        <w:t xml:space="preserve">. В состав реквизитов документа входят </w:t>
      </w:r>
      <w:r>
        <w:rPr>
          <w:sz w:val="28"/>
        </w:rPr>
        <w:t>регистрационный номер и дата регистрации</w:t>
      </w:r>
      <w:r>
        <w:rPr>
          <w:sz w:val="28"/>
        </w:rPr>
        <w:t>.</w:t>
      </w:r>
    </w:p>
    <w:p w14:paraId="BC000000">
      <w:pPr>
        <w:numPr>
          <w:ilvl w:val="0"/>
          <w:numId w:val="2"/>
        </w:numPr>
        <w:tabs>
          <w:tab w:leader="none" w:pos="1276" w:val="left"/>
        </w:tabs>
        <w:ind w:firstLine="709" w:left="0"/>
        <w:contextualSpacing w:val="1"/>
        <w:jc w:val="both"/>
        <w:rPr>
          <w:sz w:val="28"/>
        </w:rPr>
      </w:pPr>
      <w:r>
        <w:rPr>
          <w:sz w:val="28"/>
        </w:rPr>
        <w:t>Основания для отказа в предоставлении Услуги законодательством Российской Федерации не предусмотрены.</w:t>
      </w:r>
    </w:p>
    <w:p w14:paraId="BD00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BE00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BF00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C000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C100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C2000000">
      <w:pPr>
        <w:keepNext w:val="1"/>
        <w:keepLines w:val="1"/>
        <w:spacing w:after="240" w:before="480"/>
        <w:ind/>
        <w:jc w:val="center"/>
        <w:outlineLvl w:val="1"/>
        <w:rPr>
          <w:b w:val="1"/>
          <w:sz w:val="28"/>
        </w:rPr>
      </w:pPr>
      <w:r>
        <w:rPr>
          <w:b w:val="1"/>
          <w:sz w:val="28"/>
        </w:rPr>
        <w:t>Прием заявления и документов и (или) информации, необходимых для предоставления Услуги</w:t>
      </w:r>
    </w:p>
    <w:p w14:paraId="C300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2</w:t>
      </w:r>
      <w:r>
        <w:rPr>
          <w:sz w:val="28"/>
        </w:rPr>
        <w:t xml:space="preserve"> к настоящему Административному регламенту</w:t>
      </w:r>
      <w:r>
        <w:rPr>
          <w:sz w:val="28"/>
        </w:rPr>
        <w:t xml:space="preserve">, осуществляется </w:t>
      </w:r>
      <w:r>
        <w:rPr>
          <w:sz w:val="28"/>
        </w:rPr>
        <w:t>с использованием федеральной государственной информационной системы «Единый портал государственных и муниципальных услуг (функций)»</w:t>
      </w:r>
      <w:r>
        <w:rPr>
          <w:sz w:val="28"/>
        </w:rPr>
        <w:t xml:space="preserve">, </w:t>
      </w:r>
      <w:r>
        <w:rPr>
          <w:sz w:val="28"/>
        </w:rPr>
        <w:t>в Уполномоченном органе</w:t>
      </w:r>
      <w:r>
        <w:rPr>
          <w:sz w:val="28"/>
        </w:rPr>
        <w:t>.</w:t>
      </w:r>
    </w:p>
    <w:p w14:paraId="C400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r>
        <w:rPr>
          <w:sz w:val="28"/>
        </w:rPr>
        <w:t xml:space="preserve"> – </w:t>
      </w:r>
      <w:r>
        <w:rPr>
          <w:sz w:val="28"/>
        </w:rPr>
        <w:t>документы, подтверждающие личность лица</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с использованием федеральной государственной информационной системы «Единый портал государственных и муниципальных услуг (функций)»</w:t>
      </w:r>
      <w:r>
        <w:rPr>
          <w:sz w:val="28"/>
        </w:rPr>
        <w:t xml:space="preserve">: </w:t>
      </w:r>
      <w:r>
        <w:rPr>
          <w:sz w:val="28"/>
        </w:rPr>
        <w:t>ЕСИА</w:t>
      </w:r>
      <w:r>
        <w:rPr>
          <w:sz w:val="28"/>
        </w:rPr>
        <w:t xml:space="preserve">; </w:t>
      </w:r>
      <w:r>
        <w:rPr>
          <w:sz w:val="28"/>
        </w:rPr>
        <w:t>в Уполномоченном органе</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C500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C600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C7000000">
      <w:pPr>
        <w:numPr>
          <w:ilvl w:val="1"/>
          <w:numId w:val="2"/>
        </w:numPr>
        <w:tabs>
          <w:tab w:leader="none" w:pos="1021" w:val="left"/>
        </w:tabs>
        <w:spacing w:after="160"/>
        <w:ind w:firstLine="709" w:left="0"/>
        <w:contextualSpacing w:val="1"/>
        <w:jc w:val="both"/>
        <w:rPr>
          <w:sz w:val="28"/>
        </w:rPr>
      </w:pPr>
      <w:r>
        <w:rPr>
          <w:sz w:val="28"/>
        </w:rPr>
        <w:t>с использованием федеральной государственной информационной системы «Единый портал государственных и муниципальных услуг (функций)»</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C8000000">
      <w:pPr>
        <w:numPr>
          <w:ilvl w:val="1"/>
          <w:numId w:val="2"/>
        </w:numPr>
        <w:tabs>
          <w:tab w:leader="none" w:pos="1021" w:val="left"/>
        </w:tabs>
        <w:spacing w:after="160"/>
        <w:ind w:firstLine="709" w:left="0"/>
        <w:contextualSpacing w:val="1"/>
        <w:jc w:val="both"/>
        <w:rPr>
          <w:sz w:val="28"/>
        </w:rPr>
      </w:pPr>
      <w:r>
        <w:rPr>
          <w:sz w:val="28"/>
        </w:rPr>
        <w:t>в Уполномоченном органе</w:t>
      </w:r>
      <w:r>
        <w:rPr>
          <w:sz w:val="28"/>
        </w:rPr>
        <w:t xml:space="preserve"> </w:t>
      </w:r>
      <w:r>
        <w:rPr>
          <w:sz w:val="28"/>
        </w:rPr>
        <w:t xml:space="preserve">– </w:t>
      </w:r>
      <w:r>
        <w:rPr>
          <w:sz w:val="28"/>
        </w:rPr>
        <w:t>документ, удостоверяющий личность</w:t>
      </w:r>
      <w:r>
        <w:rPr>
          <w:sz w:val="28"/>
        </w:rPr>
        <w:t>.</w:t>
      </w:r>
    </w:p>
    <w:p w14:paraId="C900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w:t>
      </w:r>
      <w:r>
        <w:rPr>
          <w:sz w:val="28"/>
        </w:rPr>
        <w:t>отказывает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CA00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паспорте гражданина Российской Федерации, не совпадают со сведениями о заявителе, указанными в запросе о предоставлении Услуги</w:t>
      </w:r>
      <w:r>
        <w:rPr>
          <w:sz w:val="28"/>
        </w:rPr>
        <w:t>;</w:t>
      </w:r>
    </w:p>
    <w:p w14:paraId="CB000000">
      <w:pPr>
        <w:numPr>
          <w:ilvl w:val="1"/>
          <w:numId w:val="2"/>
        </w:numPr>
        <w:tabs>
          <w:tab w:leader="none" w:pos="1021" w:val="left"/>
        </w:tabs>
        <w:spacing w:after="160"/>
        <w:ind w:firstLine="709" w:left="0"/>
        <w:contextualSpacing w:val="1"/>
        <w:jc w:val="both"/>
        <w:rPr>
          <w:sz w:val="28"/>
        </w:rPr>
      </w:pPr>
      <w:r>
        <w:rPr>
          <w:sz w:val="28"/>
        </w:rPr>
        <w:t>документы, необходимые для предоставления Услуги, не представлены</w:t>
      </w:r>
      <w:r>
        <w:rPr>
          <w:sz w:val="28"/>
        </w:rPr>
        <w:t>.</w:t>
      </w:r>
    </w:p>
    <w:p w14:paraId="CC00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предусматривает</w:t>
      </w:r>
      <w:r>
        <w:rPr>
          <w:sz w:val="28"/>
        </w:rPr>
        <w:t xml:space="preserve"> </w:t>
      </w:r>
      <w:r>
        <w:rPr>
          <w:sz w:val="28"/>
        </w:rPr>
        <w:t>возможность</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от его </w:t>
      </w:r>
      <w:r>
        <w:rPr>
          <w:sz w:val="28"/>
        </w:rPr>
        <w:t>место</w:t>
      </w:r>
      <w:r>
        <w:rPr>
          <w:sz w:val="28"/>
        </w:rPr>
        <w:t>нахождения</w:t>
      </w:r>
      <w:r>
        <w:rPr>
          <w:sz w:val="28"/>
        </w:rPr>
        <w:t xml:space="preserve"> </w:t>
      </w:r>
      <w:r>
        <w:rPr>
          <w:sz w:val="28"/>
        </w:rPr>
        <w:t>в Уполномоченном органе</w:t>
      </w:r>
      <w:r>
        <w:rPr>
          <w:sz w:val="28"/>
        </w:rPr>
        <w:t>.</w:t>
      </w:r>
      <w:r>
        <w:rPr>
          <w:sz w:val="28"/>
        </w:rPr>
        <w:t xml:space="preserve"> </w:t>
      </w:r>
    </w:p>
    <w:p w14:paraId="CD00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 xml:space="preserve">и документов, необходимых для </w:t>
      </w:r>
      <w:r>
        <w:rPr>
          <w:sz w:val="28"/>
        </w:rPr>
        <w:t xml:space="preserve">предоставления </w:t>
      </w:r>
      <w:r>
        <w:rPr>
          <w:sz w:val="28"/>
        </w:rPr>
        <w:t>Услуги</w:t>
      </w:r>
      <w:r>
        <w:rPr>
          <w:sz w:val="28"/>
        </w:rPr>
        <w:t>,</w:t>
      </w:r>
      <w:r>
        <w:rPr>
          <w:sz w:val="28"/>
        </w:rPr>
        <w:t xml:space="preserve"> </w:t>
      </w:r>
      <w:r>
        <w:rPr>
          <w:sz w:val="28"/>
        </w:rPr>
        <w:t>в Органе власти</w:t>
      </w:r>
      <w:r>
        <w:rPr>
          <w:sz w:val="28"/>
        </w:rPr>
        <w:t xml:space="preserve"> </w:t>
      </w:r>
      <w:r>
        <w:rPr>
          <w:sz w:val="28"/>
        </w:rPr>
        <w:t>составляет</w:t>
      </w:r>
      <w:r>
        <w:rPr>
          <w:sz w:val="28"/>
        </w:rPr>
        <w:t xml:space="preserve"> </w:t>
      </w:r>
      <w:r>
        <w:rPr>
          <w:sz w:val="28"/>
        </w:rPr>
        <w:t>1</w:t>
      </w:r>
      <w:r>
        <w:rPr>
          <w:sz w:val="28"/>
        </w:rPr>
        <w:t xml:space="preserve"> </w:t>
      </w:r>
      <w:r>
        <w:rPr>
          <w:sz w:val="28"/>
        </w:rPr>
        <w:t>рабочий день</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r>
        <w:rPr>
          <w:sz w:val="28"/>
        </w:rPr>
        <w:t xml:space="preserve"> </w:t>
      </w:r>
      <w:r>
        <w:rPr>
          <w:sz w:val="28"/>
        </w:rPr>
        <w:t xml:space="preserve">в </w:t>
      </w:r>
      <w:r>
        <w:rPr>
          <w:sz w:val="28"/>
        </w:rPr>
        <w:t>Орган власти</w:t>
      </w:r>
      <w:r>
        <w:rPr>
          <w:sz w:val="28"/>
        </w:rPr>
        <w:t>.</w:t>
      </w:r>
    </w:p>
    <w:p w14:paraId="CE000000">
      <w:pPr>
        <w:keepNext w:val="1"/>
        <w:keepLines w:val="1"/>
        <w:spacing w:after="240" w:before="480"/>
        <w:ind/>
        <w:jc w:val="center"/>
        <w:outlineLvl w:val="1"/>
        <w:rPr>
          <w:b w:val="1"/>
          <w:sz w:val="28"/>
        </w:rPr>
      </w:pPr>
      <w:r>
        <w:rPr>
          <w:b w:val="1"/>
          <w:sz w:val="28"/>
        </w:rPr>
        <w:t>Принятие решения о предоставлении (об отказе в предоставлении) Услуги</w:t>
      </w:r>
    </w:p>
    <w:p w14:paraId="CF000000">
      <w:pPr>
        <w:numPr>
          <w:ilvl w:val="0"/>
          <w:numId w:val="2"/>
        </w:numPr>
        <w:tabs>
          <w:tab w:leader="none" w:pos="1276" w:val="left"/>
        </w:tabs>
        <w:spacing w:after="160"/>
        <w:ind w:firstLine="709" w:left="0"/>
        <w:contextualSpacing w:val="1"/>
        <w:jc w:val="both"/>
        <w:rPr>
          <w:sz w:val="28"/>
        </w:rPr>
      </w:pPr>
      <w:r>
        <w:rPr>
          <w:sz w:val="28"/>
        </w:rPr>
        <w:t>Критерии принятия решения о</w:t>
      </w:r>
      <w:r>
        <w:rPr>
          <w:sz w:val="28"/>
        </w:rPr>
        <w:t xml:space="preserve"> предоставлении Услуги законодательством Российской Федерации не </w:t>
      </w:r>
      <w:r>
        <w:rPr>
          <w:sz w:val="28"/>
        </w:rPr>
        <w:t>предусмотрены</w:t>
      </w:r>
      <w:r>
        <w:rPr>
          <w:sz w:val="28"/>
        </w:rPr>
        <w:t>.</w:t>
      </w:r>
    </w:p>
    <w:p w14:paraId="D000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9</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w:t>
      </w:r>
    </w:p>
    <w:p w14:paraId="D1000000">
      <w:pPr>
        <w:keepNext w:val="1"/>
        <w:keepLines w:val="1"/>
        <w:spacing w:after="240" w:before="480"/>
        <w:ind/>
        <w:jc w:val="center"/>
        <w:outlineLvl w:val="1"/>
        <w:rPr>
          <w:b w:val="1"/>
          <w:sz w:val="28"/>
        </w:rPr>
      </w:pPr>
      <w:r>
        <w:rPr>
          <w:b w:val="1"/>
          <w:sz w:val="28"/>
        </w:rPr>
        <w:t>Предоставление результата Услуги</w:t>
      </w:r>
      <w:r>
        <w:rPr>
          <w:b w:val="1"/>
          <w:sz w:val="28"/>
        </w:rPr>
        <w:t xml:space="preserve"> </w:t>
      </w:r>
    </w:p>
    <w:p w14:paraId="D2000000">
      <w:pPr>
        <w:numPr>
          <w:ilvl w:val="0"/>
          <w:numId w:val="2"/>
        </w:numPr>
        <w:tabs>
          <w:tab w:leader="none" w:pos="1276" w:val="left"/>
        </w:tabs>
        <w:spacing w:after="160"/>
        <w:ind w:firstLine="709" w:left="0"/>
        <w:contextualSpacing w:val="1"/>
        <w:jc w:val="both"/>
        <w:rPr>
          <w:sz w:val="28"/>
        </w:rPr>
      </w:pPr>
      <w:r>
        <w:rPr>
          <w:sz w:val="28"/>
        </w:rPr>
        <w:t>Результат</w:t>
      </w:r>
      <w:r>
        <w:rPr>
          <w:sz w:val="28"/>
        </w:rPr>
        <w:t>ы</w:t>
      </w:r>
      <w:r>
        <w:rPr>
          <w:sz w:val="28"/>
        </w:rPr>
        <w:t xml:space="preserve"> предоставления Услуги </w:t>
      </w:r>
      <w:r>
        <w:rPr>
          <w:sz w:val="28"/>
        </w:rPr>
        <w:t>могут</w:t>
      </w:r>
      <w:r>
        <w:rPr>
          <w:sz w:val="28"/>
        </w:rPr>
        <w:t xml:space="preserve"> быть получен</w:t>
      </w:r>
      <w:r>
        <w:rPr>
          <w:sz w:val="28"/>
        </w:rPr>
        <w:t>ы</w:t>
      </w:r>
      <w:r>
        <w:rPr>
          <w:sz w:val="28"/>
        </w:rPr>
        <w:t xml:space="preserve"> </w:t>
      </w:r>
      <w:r>
        <w:rPr>
          <w:sz w:val="28"/>
        </w:rPr>
        <w:t>в Органе власти</w:t>
      </w:r>
      <w:r>
        <w:rPr>
          <w:sz w:val="28"/>
        </w:rPr>
        <w:t xml:space="preserve">, </w:t>
      </w:r>
      <w:r>
        <w:rPr>
          <w:sz w:val="28"/>
        </w:rPr>
        <w:t>на Едином портале</w:t>
      </w:r>
      <w:r>
        <w:rPr>
          <w:sz w:val="28"/>
        </w:rPr>
        <w:t>.</w:t>
      </w:r>
    </w:p>
    <w:p w14:paraId="D300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D4000000">
      <w:pPr>
        <w:numPr>
          <w:ilvl w:val="0"/>
          <w:numId w:val="2"/>
        </w:numPr>
        <w:tabs>
          <w:tab w:leader="none" w:pos="1276" w:val="left"/>
        </w:tabs>
        <w:spacing w:after="160"/>
        <w:ind w:firstLine="709" w:left="0"/>
        <w:contextualSpacing w:val="1"/>
        <w:jc w:val="both"/>
        <w:rPr>
          <w:sz w:val="28"/>
        </w:rPr>
      </w:pPr>
      <w:r>
        <w:rPr>
          <w:sz w:val="28"/>
        </w:rPr>
        <w:t xml:space="preserve"> </w:t>
      </w:r>
      <w:r>
        <w:rPr>
          <w:sz w:val="28"/>
        </w:rPr>
        <w:t>Результат предоставления Услуги может быть предоставлен</w:t>
      </w:r>
      <w:r>
        <w:rPr>
          <w:sz w:val="28"/>
        </w:rPr>
        <w:t xml:space="preserve"> по выб</w:t>
      </w:r>
      <w:r>
        <w:rPr>
          <w:sz w:val="28"/>
        </w:rPr>
        <w:t xml:space="preserve">ору заявителя независимо от его </w:t>
      </w:r>
      <w:r>
        <w:rPr>
          <w:sz w:val="28"/>
        </w:rPr>
        <w:t>место</w:t>
      </w:r>
      <w:r>
        <w:rPr>
          <w:sz w:val="28"/>
        </w:rPr>
        <w:t>нахождения</w:t>
      </w:r>
      <w:r>
        <w:rPr>
          <w:sz w:val="28"/>
        </w:rPr>
        <w:t xml:space="preserve"> </w:t>
      </w:r>
      <w:r>
        <w:rPr>
          <w:sz w:val="28"/>
        </w:rPr>
        <w:t>в Органе власти</w:t>
      </w:r>
      <w:r>
        <w:rPr>
          <w:sz w:val="28"/>
        </w:rPr>
        <w:t>.</w:t>
      </w:r>
    </w:p>
    <w:p w14:paraId="D5000000">
      <w:pPr>
        <w:tabs>
          <w:tab w:leader="none" w:pos="1276" w:val="left"/>
        </w:tabs>
        <w:ind w:firstLine="0" w:left="709"/>
        <w:contextualSpacing w:val="1"/>
        <w:jc w:val="both"/>
        <w:rPr>
          <w:sz w:val="28"/>
        </w:rPr>
      </w:pPr>
    </w:p>
    <w:p w14:paraId="D6000000">
      <w:pPr>
        <w:pStyle w:val="Style_3"/>
        <w:keepNext w:val="1"/>
        <w:numPr>
          <w:ilvl w:val="0"/>
          <w:numId w:val="4"/>
        </w:numPr>
        <w:ind w:hanging="357" w:left="357"/>
        <w:jc w:val="center"/>
        <w:rPr>
          <w:b w:val="1"/>
          <w:sz w:val="28"/>
        </w:rPr>
      </w:pPr>
    </w:p>
    <w:p w14:paraId="D7000000">
      <w:pPr>
        <w:keepNext w:val="1"/>
        <w:tabs>
          <w:tab w:leader="none" w:pos="1276" w:val="left"/>
        </w:tabs>
        <w:ind/>
        <w:contextualSpacing w:val="1"/>
        <w:jc w:val="both"/>
        <w:rPr>
          <w:sz w:val="28"/>
        </w:rPr>
      </w:pPr>
    </w:p>
    <w:p w14:paraId="D800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D900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является</w:t>
      </w:r>
      <w:r>
        <w:rPr>
          <w:sz w:val="28"/>
        </w:rPr>
        <w:t xml:space="preserve"> </w:t>
      </w:r>
      <w:r>
        <w:rPr>
          <w:sz w:val="28"/>
        </w:rPr>
        <w:t>выписка из единого государственного реестра объектов культурного наследия (памятников истории и культуры)  народов Российской Федерации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DA00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DB000000">
      <w:pPr>
        <w:ind w:firstLine="709" w:left="0"/>
        <w:contextualSpacing w:val="1"/>
        <w:jc w:val="both"/>
        <w:rPr>
          <w:sz w:val="28"/>
        </w:rPr>
      </w:pPr>
      <w:r>
        <w:rPr>
          <w:sz w:val="28"/>
        </w:rPr>
        <w:t>Документом</w:t>
      </w:r>
      <w:r>
        <w:rPr>
          <w:sz w:val="28"/>
        </w:rPr>
        <w:t>, содержащим решение о предоставлении Услуги</w:t>
      </w:r>
      <w:r>
        <w:rPr>
          <w:sz w:val="28"/>
        </w:rPr>
        <w:t>,</w:t>
      </w:r>
      <w:r>
        <w:rPr>
          <w:sz w:val="28"/>
        </w:rPr>
        <w:t xml:space="preserve"> </w:t>
      </w:r>
      <w:r>
        <w:rPr>
          <w:sz w:val="28"/>
        </w:rPr>
        <w:t xml:space="preserve">является </w:t>
      </w:r>
      <w:r>
        <w:rPr>
          <w:sz w:val="28"/>
        </w:rPr>
        <w:t>выписка из единого государственного реестра объектов культурного наследия (памятников истории и культуры) народов Российской Федерации</w:t>
      </w:r>
      <w:r>
        <w:rPr>
          <w:sz w:val="28"/>
        </w:rPr>
        <w:t xml:space="preserve">. В состав реквизитов документа входят </w:t>
      </w:r>
      <w:r>
        <w:rPr>
          <w:sz w:val="28"/>
        </w:rPr>
        <w:t>регистрационный номер и дата регистрации</w:t>
      </w:r>
      <w:r>
        <w:rPr>
          <w:sz w:val="28"/>
        </w:rPr>
        <w:t>.</w:t>
      </w:r>
    </w:p>
    <w:p w14:paraId="DC000000">
      <w:pPr>
        <w:numPr>
          <w:ilvl w:val="0"/>
          <w:numId w:val="2"/>
        </w:numPr>
        <w:tabs>
          <w:tab w:leader="none" w:pos="1276" w:val="left"/>
        </w:tabs>
        <w:ind w:firstLine="709" w:left="0"/>
        <w:contextualSpacing w:val="1"/>
        <w:jc w:val="both"/>
        <w:rPr>
          <w:sz w:val="28"/>
        </w:rPr>
      </w:pPr>
      <w:r>
        <w:rPr>
          <w:sz w:val="28"/>
        </w:rPr>
        <w:t>Основания для отказа в предоставлении Услуги законодательством Российской Федерации не предусмотрены.</w:t>
      </w:r>
    </w:p>
    <w:p w14:paraId="DD00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DE00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DF00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E000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E100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E2000000">
      <w:pPr>
        <w:keepNext w:val="1"/>
        <w:keepLines w:val="1"/>
        <w:spacing w:after="240" w:before="480"/>
        <w:ind/>
        <w:jc w:val="center"/>
        <w:outlineLvl w:val="1"/>
        <w:rPr>
          <w:b w:val="1"/>
          <w:sz w:val="28"/>
        </w:rPr>
      </w:pPr>
      <w:r>
        <w:rPr>
          <w:b w:val="1"/>
          <w:sz w:val="28"/>
        </w:rPr>
        <w:t>Прием заявления и документов и (или) информации, необходимых для предоставления Услуги</w:t>
      </w:r>
    </w:p>
    <w:p w14:paraId="E300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2</w:t>
      </w:r>
      <w:r>
        <w:rPr>
          <w:sz w:val="28"/>
        </w:rPr>
        <w:t xml:space="preserve"> к настоящему Административному регламенту</w:t>
      </w:r>
      <w:r>
        <w:rPr>
          <w:sz w:val="28"/>
        </w:rPr>
        <w:t xml:space="preserve">, осуществляется </w:t>
      </w:r>
      <w:r>
        <w:rPr>
          <w:sz w:val="28"/>
        </w:rPr>
        <w:t>с использованием федеральной государственной информационной системы «Единый портал государственных и муниципальных услуг (функций)»</w:t>
      </w:r>
      <w:r>
        <w:rPr>
          <w:sz w:val="28"/>
        </w:rPr>
        <w:t xml:space="preserve">, </w:t>
      </w:r>
      <w:r>
        <w:rPr>
          <w:sz w:val="28"/>
        </w:rPr>
        <w:t>в Уполномоченном органе</w:t>
      </w:r>
      <w:r>
        <w:rPr>
          <w:sz w:val="28"/>
        </w:rPr>
        <w:t>.</w:t>
      </w:r>
    </w:p>
    <w:p w14:paraId="E400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r>
        <w:rPr>
          <w:sz w:val="28"/>
        </w:rPr>
        <w:t xml:space="preserve"> – </w:t>
      </w:r>
      <w:r>
        <w:rPr>
          <w:sz w:val="28"/>
        </w:rPr>
        <w:t>документы, подтверждающие личность лица</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с использованием федеральной государственной информационной системы «Единый портал государственных и муниципальных услуг (функций)»</w:t>
      </w:r>
      <w:r>
        <w:rPr>
          <w:sz w:val="28"/>
        </w:rPr>
        <w:t xml:space="preserve">: </w:t>
      </w:r>
      <w:r>
        <w:rPr>
          <w:sz w:val="28"/>
        </w:rPr>
        <w:t>ЕСИА</w:t>
      </w:r>
      <w:r>
        <w:rPr>
          <w:sz w:val="28"/>
        </w:rPr>
        <w:t xml:space="preserve">; </w:t>
      </w:r>
      <w:r>
        <w:rPr>
          <w:sz w:val="28"/>
        </w:rPr>
        <w:t>в Уполномоченном органе</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E500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E600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E7000000">
      <w:pPr>
        <w:numPr>
          <w:ilvl w:val="1"/>
          <w:numId w:val="2"/>
        </w:numPr>
        <w:tabs>
          <w:tab w:leader="none" w:pos="1021" w:val="left"/>
        </w:tabs>
        <w:spacing w:after="160"/>
        <w:ind w:firstLine="709" w:left="0"/>
        <w:contextualSpacing w:val="1"/>
        <w:jc w:val="both"/>
        <w:rPr>
          <w:sz w:val="28"/>
        </w:rPr>
      </w:pPr>
      <w:r>
        <w:rPr>
          <w:sz w:val="28"/>
        </w:rPr>
        <w:t>с использованием федеральной государственной информационной системы «Единый портал государственных и муниципальных услуг (функций)»</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E8000000">
      <w:pPr>
        <w:numPr>
          <w:ilvl w:val="1"/>
          <w:numId w:val="2"/>
        </w:numPr>
        <w:tabs>
          <w:tab w:leader="none" w:pos="1021" w:val="left"/>
        </w:tabs>
        <w:spacing w:after="160"/>
        <w:ind w:firstLine="709" w:left="0"/>
        <w:contextualSpacing w:val="1"/>
        <w:jc w:val="both"/>
        <w:rPr>
          <w:sz w:val="28"/>
        </w:rPr>
      </w:pPr>
      <w:r>
        <w:rPr>
          <w:sz w:val="28"/>
        </w:rPr>
        <w:t>в Уполномоченном органе</w:t>
      </w:r>
      <w:r>
        <w:rPr>
          <w:sz w:val="28"/>
        </w:rPr>
        <w:t xml:space="preserve"> </w:t>
      </w:r>
      <w:r>
        <w:rPr>
          <w:sz w:val="28"/>
        </w:rPr>
        <w:t xml:space="preserve">– </w:t>
      </w:r>
      <w:r>
        <w:rPr>
          <w:sz w:val="28"/>
        </w:rPr>
        <w:t>документ, удостоверяющий личность</w:t>
      </w:r>
      <w:r>
        <w:rPr>
          <w:sz w:val="28"/>
        </w:rPr>
        <w:t>.</w:t>
      </w:r>
    </w:p>
    <w:p w14:paraId="E900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w:t>
      </w:r>
      <w:r>
        <w:rPr>
          <w:sz w:val="28"/>
        </w:rPr>
        <w:t>отказывает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EA00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паспорте гражданина Российской Федерации, не совпадают со сведениями о заявителе, указанными в запросе о предоставлении Услуги</w:t>
      </w:r>
      <w:r>
        <w:rPr>
          <w:sz w:val="28"/>
        </w:rPr>
        <w:t>;</w:t>
      </w:r>
    </w:p>
    <w:p w14:paraId="EB000000">
      <w:pPr>
        <w:numPr>
          <w:ilvl w:val="1"/>
          <w:numId w:val="2"/>
        </w:numPr>
        <w:tabs>
          <w:tab w:leader="none" w:pos="1021" w:val="left"/>
        </w:tabs>
        <w:spacing w:after="160"/>
        <w:ind w:firstLine="709" w:left="0"/>
        <w:contextualSpacing w:val="1"/>
        <w:jc w:val="both"/>
        <w:rPr>
          <w:sz w:val="28"/>
        </w:rPr>
      </w:pPr>
      <w:r>
        <w:rPr>
          <w:sz w:val="28"/>
        </w:rPr>
        <w:t>документы, необходимые для предоставления Услуги, не представлены</w:t>
      </w:r>
      <w:r>
        <w:rPr>
          <w:sz w:val="28"/>
        </w:rPr>
        <w:t>.</w:t>
      </w:r>
    </w:p>
    <w:p w14:paraId="EC00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предусматривает</w:t>
      </w:r>
      <w:r>
        <w:rPr>
          <w:sz w:val="28"/>
        </w:rPr>
        <w:t xml:space="preserve"> </w:t>
      </w:r>
      <w:r>
        <w:rPr>
          <w:sz w:val="28"/>
        </w:rPr>
        <w:t>возможность</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от его </w:t>
      </w:r>
      <w:r>
        <w:rPr>
          <w:sz w:val="28"/>
        </w:rPr>
        <w:t>место</w:t>
      </w:r>
      <w:r>
        <w:rPr>
          <w:sz w:val="28"/>
        </w:rPr>
        <w:t>нахождения</w:t>
      </w:r>
      <w:r>
        <w:rPr>
          <w:sz w:val="28"/>
        </w:rPr>
        <w:t xml:space="preserve"> </w:t>
      </w:r>
      <w:r>
        <w:rPr>
          <w:sz w:val="28"/>
        </w:rPr>
        <w:t>в Уполномоченном органе</w:t>
      </w:r>
      <w:r>
        <w:rPr>
          <w:sz w:val="28"/>
        </w:rPr>
        <w:t>.</w:t>
      </w:r>
      <w:r>
        <w:rPr>
          <w:sz w:val="28"/>
        </w:rPr>
        <w:t xml:space="preserve"> </w:t>
      </w:r>
    </w:p>
    <w:p w14:paraId="ED00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 xml:space="preserve">и документов, необходимых для </w:t>
      </w:r>
      <w:r>
        <w:rPr>
          <w:sz w:val="28"/>
        </w:rPr>
        <w:t xml:space="preserve">предоставления </w:t>
      </w:r>
      <w:r>
        <w:rPr>
          <w:sz w:val="28"/>
        </w:rPr>
        <w:t>Услуги</w:t>
      </w:r>
      <w:r>
        <w:rPr>
          <w:sz w:val="28"/>
        </w:rPr>
        <w:t>,</w:t>
      </w:r>
      <w:r>
        <w:rPr>
          <w:sz w:val="28"/>
        </w:rPr>
        <w:t xml:space="preserve"> </w:t>
      </w:r>
      <w:r>
        <w:rPr>
          <w:sz w:val="28"/>
        </w:rPr>
        <w:t>в Органе власти</w:t>
      </w:r>
      <w:r>
        <w:rPr>
          <w:sz w:val="28"/>
        </w:rPr>
        <w:t xml:space="preserve"> </w:t>
      </w:r>
      <w:r>
        <w:rPr>
          <w:sz w:val="28"/>
        </w:rPr>
        <w:t>составляет</w:t>
      </w:r>
      <w:r>
        <w:rPr>
          <w:sz w:val="28"/>
        </w:rPr>
        <w:t xml:space="preserve"> </w:t>
      </w:r>
      <w:r>
        <w:rPr>
          <w:sz w:val="28"/>
        </w:rPr>
        <w:t>1</w:t>
      </w:r>
      <w:r>
        <w:rPr>
          <w:sz w:val="28"/>
        </w:rPr>
        <w:t xml:space="preserve"> </w:t>
      </w:r>
      <w:r>
        <w:rPr>
          <w:sz w:val="28"/>
        </w:rPr>
        <w:t>рабочий день</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r>
        <w:rPr>
          <w:sz w:val="28"/>
        </w:rPr>
        <w:t xml:space="preserve"> </w:t>
      </w:r>
      <w:r>
        <w:rPr>
          <w:sz w:val="28"/>
        </w:rPr>
        <w:t xml:space="preserve">в </w:t>
      </w:r>
      <w:r>
        <w:rPr>
          <w:sz w:val="28"/>
        </w:rPr>
        <w:t>Орган власти</w:t>
      </w:r>
      <w:r>
        <w:rPr>
          <w:sz w:val="28"/>
        </w:rPr>
        <w:t>.</w:t>
      </w:r>
    </w:p>
    <w:p w14:paraId="EE000000">
      <w:pPr>
        <w:keepNext w:val="1"/>
        <w:keepLines w:val="1"/>
        <w:spacing w:after="240" w:before="480"/>
        <w:ind/>
        <w:jc w:val="center"/>
        <w:outlineLvl w:val="1"/>
        <w:rPr>
          <w:b w:val="1"/>
          <w:sz w:val="28"/>
        </w:rPr>
      </w:pPr>
      <w:r>
        <w:rPr>
          <w:b w:val="1"/>
          <w:sz w:val="28"/>
        </w:rPr>
        <w:t>Принятие решения о предоставлении (об отказе в предоставлении) Услуги</w:t>
      </w:r>
    </w:p>
    <w:p w14:paraId="EF000000">
      <w:pPr>
        <w:numPr>
          <w:ilvl w:val="0"/>
          <w:numId w:val="2"/>
        </w:numPr>
        <w:tabs>
          <w:tab w:leader="none" w:pos="1276" w:val="left"/>
        </w:tabs>
        <w:spacing w:after="160"/>
        <w:ind w:firstLine="709" w:left="0"/>
        <w:contextualSpacing w:val="1"/>
        <w:jc w:val="both"/>
        <w:rPr>
          <w:sz w:val="28"/>
        </w:rPr>
      </w:pPr>
      <w:r>
        <w:rPr>
          <w:sz w:val="28"/>
        </w:rPr>
        <w:t>Критерии принятия решения о</w:t>
      </w:r>
      <w:r>
        <w:rPr>
          <w:sz w:val="28"/>
        </w:rPr>
        <w:t xml:space="preserve"> предоставлении Услуги законодательством Российской Федерации не </w:t>
      </w:r>
      <w:r>
        <w:rPr>
          <w:sz w:val="28"/>
        </w:rPr>
        <w:t>предусмотрены</w:t>
      </w:r>
      <w:r>
        <w:rPr>
          <w:sz w:val="28"/>
        </w:rPr>
        <w:t>.</w:t>
      </w:r>
    </w:p>
    <w:p w14:paraId="F000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9</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w:t>
      </w:r>
    </w:p>
    <w:p w14:paraId="F1000000">
      <w:pPr>
        <w:keepNext w:val="1"/>
        <w:keepLines w:val="1"/>
        <w:spacing w:after="240" w:before="480"/>
        <w:ind/>
        <w:jc w:val="center"/>
        <w:outlineLvl w:val="1"/>
        <w:rPr>
          <w:b w:val="1"/>
          <w:sz w:val="28"/>
        </w:rPr>
      </w:pPr>
      <w:r>
        <w:rPr>
          <w:b w:val="1"/>
          <w:sz w:val="28"/>
        </w:rPr>
        <w:t>Предоставление результата Услуги</w:t>
      </w:r>
      <w:r>
        <w:rPr>
          <w:b w:val="1"/>
          <w:sz w:val="28"/>
        </w:rPr>
        <w:t xml:space="preserve"> </w:t>
      </w:r>
    </w:p>
    <w:p w14:paraId="F2000000">
      <w:pPr>
        <w:numPr>
          <w:ilvl w:val="0"/>
          <w:numId w:val="2"/>
        </w:numPr>
        <w:tabs>
          <w:tab w:leader="none" w:pos="1276" w:val="left"/>
        </w:tabs>
        <w:spacing w:after="160"/>
        <w:ind w:firstLine="709" w:left="0"/>
        <w:contextualSpacing w:val="1"/>
        <w:jc w:val="both"/>
        <w:rPr>
          <w:sz w:val="28"/>
        </w:rPr>
      </w:pPr>
      <w:r>
        <w:rPr>
          <w:sz w:val="28"/>
        </w:rPr>
        <w:t>Результат</w:t>
      </w:r>
      <w:r>
        <w:rPr>
          <w:sz w:val="28"/>
        </w:rPr>
        <w:t>ы</w:t>
      </w:r>
      <w:r>
        <w:rPr>
          <w:sz w:val="28"/>
        </w:rPr>
        <w:t xml:space="preserve"> предоставления Услуги </w:t>
      </w:r>
      <w:r>
        <w:rPr>
          <w:sz w:val="28"/>
        </w:rPr>
        <w:t>могут</w:t>
      </w:r>
      <w:r>
        <w:rPr>
          <w:sz w:val="28"/>
        </w:rPr>
        <w:t xml:space="preserve"> быть получен</w:t>
      </w:r>
      <w:r>
        <w:rPr>
          <w:sz w:val="28"/>
        </w:rPr>
        <w:t>ы</w:t>
      </w:r>
      <w:r>
        <w:rPr>
          <w:sz w:val="28"/>
        </w:rPr>
        <w:t xml:space="preserve"> </w:t>
      </w:r>
      <w:r>
        <w:rPr>
          <w:sz w:val="28"/>
        </w:rPr>
        <w:t>в Органе власти</w:t>
      </w:r>
      <w:r>
        <w:rPr>
          <w:sz w:val="28"/>
        </w:rPr>
        <w:t xml:space="preserve">, </w:t>
      </w:r>
      <w:r>
        <w:rPr>
          <w:sz w:val="28"/>
        </w:rPr>
        <w:t>на Едином портале</w:t>
      </w:r>
      <w:r>
        <w:rPr>
          <w:sz w:val="28"/>
        </w:rPr>
        <w:t>.</w:t>
      </w:r>
    </w:p>
    <w:p w14:paraId="F300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F4000000">
      <w:pPr>
        <w:numPr>
          <w:ilvl w:val="0"/>
          <w:numId w:val="2"/>
        </w:numPr>
        <w:tabs>
          <w:tab w:leader="none" w:pos="1276" w:val="left"/>
        </w:tabs>
        <w:spacing w:after="160"/>
        <w:ind w:firstLine="709" w:left="0"/>
        <w:contextualSpacing w:val="1"/>
        <w:jc w:val="both"/>
        <w:rPr>
          <w:sz w:val="28"/>
        </w:rPr>
      </w:pPr>
      <w:r>
        <w:rPr>
          <w:sz w:val="28"/>
        </w:rPr>
        <w:t xml:space="preserve"> </w:t>
      </w:r>
      <w:r>
        <w:rPr>
          <w:sz w:val="28"/>
        </w:rPr>
        <w:t>Результат предоставления Услуги может быть предоставлен</w:t>
      </w:r>
      <w:r>
        <w:rPr>
          <w:sz w:val="28"/>
        </w:rPr>
        <w:t xml:space="preserve"> по выб</w:t>
      </w:r>
      <w:r>
        <w:rPr>
          <w:sz w:val="28"/>
        </w:rPr>
        <w:t xml:space="preserve">ору заявителя независимо от его </w:t>
      </w:r>
      <w:r>
        <w:rPr>
          <w:sz w:val="28"/>
        </w:rPr>
        <w:t>место</w:t>
      </w:r>
      <w:r>
        <w:rPr>
          <w:sz w:val="28"/>
        </w:rPr>
        <w:t>нахождения</w:t>
      </w:r>
      <w:r>
        <w:rPr>
          <w:sz w:val="28"/>
        </w:rPr>
        <w:t xml:space="preserve"> </w:t>
      </w:r>
      <w:r>
        <w:rPr>
          <w:sz w:val="28"/>
        </w:rPr>
        <w:t>в Органе власти</w:t>
      </w:r>
      <w:r>
        <w:rPr>
          <w:sz w:val="28"/>
        </w:rPr>
        <w:t>.</w:t>
      </w:r>
    </w:p>
    <w:p w14:paraId="F5000000">
      <w:pPr>
        <w:tabs>
          <w:tab w:leader="none" w:pos="1276" w:val="left"/>
        </w:tabs>
        <w:ind w:firstLine="0" w:left="709"/>
        <w:contextualSpacing w:val="1"/>
        <w:jc w:val="both"/>
        <w:rPr>
          <w:sz w:val="28"/>
        </w:rPr>
      </w:pPr>
    </w:p>
    <w:p w14:paraId="F6000000">
      <w:pPr>
        <w:pStyle w:val="Style_3"/>
        <w:keepNext w:val="1"/>
        <w:numPr>
          <w:ilvl w:val="0"/>
          <w:numId w:val="4"/>
        </w:numPr>
        <w:ind w:hanging="357" w:left="357"/>
        <w:jc w:val="center"/>
        <w:rPr>
          <w:b w:val="1"/>
          <w:sz w:val="28"/>
        </w:rPr>
      </w:pPr>
    </w:p>
    <w:p w14:paraId="F7000000">
      <w:pPr>
        <w:keepNext w:val="1"/>
        <w:tabs>
          <w:tab w:leader="none" w:pos="1276" w:val="left"/>
        </w:tabs>
        <w:ind/>
        <w:contextualSpacing w:val="1"/>
        <w:jc w:val="both"/>
        <w:rPr>
          <w:sz w:val="28"/>
        </w:rPr>
      </w:pPr>
    </w:p>
    <w:p w14:paraId="F800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3</w:t>
      </w:r>
      <w:r>
        <w:rPr>
          <w:sz w:val="28"/>
        </w:rPr>
        <w:t xml:space="preserve"> </w:t>
      </w:r>
      <w:r>
        <w:rPr>
          <w:sz w:val="28"/>
        </w:rPr>
        <w:t>рабочих</w:t>
      </w:r>
      <w:r>
        <w:rPr>
          <w:sz w:val="28"/>
        </w:rPr>
        <w:t xml:space="preserve"> </w:t>
      </w:r>
      <w:r>
        <w:rPr>
          <w:sz w:val="28"/>
        </w:rPr>
        <w:t>дня</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F900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является</w:t>
      </w:r>
      <w:r>
        <w:rPr>
          <w:sz w:val="28"/>
        </w:rPr>
        <w:t xml:space="preserve"> </w:t>
      </w:r>
      <w:r>
        <w:rPr>
          <w:sz w:val="28"/>
        </w:rPr>
        <w:t>документ, выданный в результате предоставления Услуги, с исправленными ошибками и (или) опечатками</w:t>
      </w:r>
      <w:r>
        <w:rPr>
          <w:sz w:val="28"/>
        </w:rPr>
        <w:t xml:space="preserve"> (</w:t>
      </w:r>
      <w:r>
        <w:rPr>
          <w:sz w:val="28"/>
        </w:rPr>
        <w:t>выписка в письменной форме на бумажном носителе или в электронной форме, подписанной усиленной квалифицированной электронной подписью уполномоченного лица Органа власти</w:t>
      </w:r>
      <w:r>
        <w:rPr>
          <w:sz w:val="28"/>
        </w:rPr>
        <w:t>)</w:t>
      </w:r>
      <w:r>
        <w:rPr>
          <w:sz w:val="28"/>
        </w:rPr>
        <w:t>.</w:t>
      </w:r>
    </w:p>
    <w:p w14:paraId="FA00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FB000000">
      <w:pPr>
        <w:ind w:firstLine="709" w:left="0"/>
        <w:contextualSpacing w:val="1"/>
        <w:jc w:val="both"/>
        <w:rPr>
          <w:sz w:val="28"/>
        </w:rPr>
      </w:pPr>
      <w:r>
        <w:rPr>
          <w:sz w:val="28"/>
        </w:rPr>
        <w:t>Документом</w:t>
      </w:r>
      <w:r>
        <w:rPr>
          <w:sz w:val="28"/>
        </w:rPr>
        <w:t>, содержащим решение о предоставлении Услуги</w:t>
      </w:r>
      <w:r>
        <w:rPr>
          <w:sz w:val="28"/>
        </w:rPr>
        <w:t>,</w:t>
      </w:r>
      <w:r>
        <w:rPr>
          <w:sz w:val="28"/>
        </w:rPr>
        <w:t xml:space="preserve"> </w:t>
      </w:r>
      <w:r>
        <w:rPr>
          <w:sz w:val="28"/>
        </w:rPr>
        <w:t xml:space="preserve">является </w:t>
      </w:r>
      <w:r>
        <w:rPr>
          <w:sz w:val="28"/>
        </w:rPr>
        <w:t>выписка из единого государственного реестра объектов культурного наследия (памятников истории и культуры) народов Российской Федерации</w:t>
      </w:r>
      <w:r>
        <w:rPr>
          <w:sz w:val="28"/>
        </w:rPr>
        <w:t xml:space="preserve">. В состав реквизитов документа входят </w:t>
      </w:r>
      <w:r>
        <w:rPr>
          <w:sz w:val="28"/>
        </w:rPr>
        <w:t>регистрационный номер и дата регистрации</w:t>
      </w:r>
      <w:r>
        <w:rPr>
          <w:sz w:val="28"/>
        </w:rPr>
        <w:t>.</w:t>
      </w:r>
    </w:p>
    <w:p w14:paraId="FC000000">
      <w:pPr>
        <w:numPr>
          <w:ilvl w:val="0"/>
          <w:numId w:val="2"/>
        </w:numPr>
        <w:tabs>
          <w:tab w:leader="none" w:pos="1276" w:val="left"/>
        </w:tabs>
        <w:ind w:firstLine="709" w:left="0"/>
        <w:contextualSpacing w:val="1"/>
        <w:jc w:val="both"/>
        <w:rPr>
          <w:sz w:val="28"/>
        </w:rPr>
      </w:pPr>
      <w:r>
        <w:rPr>
          <w:sz w:val="28"/>
        </w:rPr>
        <w:t>Основания для отказа в предоставлении Услуги законодательством Российской Федерации не предусмотрены.</w:t>
      </w:r>
    </w:p>
    <w:p w14:paraId="FD00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FE00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FF00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0001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0101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02010000">
      <w:pPr>
        <w:keepNext w:val="1"/>
        <w:keepLines w:val="1"/>
        <w:spacing w:after="240" w:before="480"/>
        <w:ind/>
        <w:jc w:val="center"/>
        <w:outlineLvl w:val="1"/>
        <w:rPr>
          <w:b w:val="1"/>
          <w:sz w:val="28"/>
        </w:rPr>
      </w:pPr>
      <w:r>
        <w:rPr>
          <w:b w:val="1"/>
          <w:sz w:val="28"/>
        </w:rPr>
        <w:t>Прием заявления и документов и (или) информации, необходимых для предоставления Услуги</w:t>
      </w:r>
    </w:p>
    <w:p w14:paraId="0301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2</w:t>
      </w:r>
      <w:r>
        <w:rPr>
          <w:sz w:val="28"/>
        </w:rPr>
        <w:t xml:space="preserve"> к настоящему Административному регламенту</w:t>
      </w:r>
      <w:r>
        <w:rPr>
          <w:sz w:val="28"/>
        </w:rPr>
        <w:t xml:space="preserve">, осуществляется </w:t>
      </w:r>
      <w:r>
        <w:rPr>
          <w:sz w:val="28"/>
        </w:rPr>
        <w:t>в Уполномоченном органе</w:t>
      </w:r>
      <w:r>
        <w:rPr>
          <w:sz w:val="28"/>
        </w:rPr>
        <w:t xml:space="preserve">, </w:t>
      </w:r>
      <w:r>
        <w:rPr>
          <w:sz w:val="28"/>
        </w:rPr>
        <w:t>с использованием федеральной государственной информационной системы «Единый портал государственных и муниципальных услуг (функций)»</w:t>
      </w:r>
      <w:r>
        <w:rPr>
          <w:sz w:val="28"/>
        </w:rPr>
        <w:t>.</w:t>
      </w:r>
    </w:p>
    <w:p w14:paraId="0401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r>
        <w:rPr>
          <w:sz w:val="28"/>
        </w:rPr>
        <w:t xml:space="preserve"> – </w:t>
      </w:r>
      <w:r>
        <w:rPr>
          <w:sz w:val="28"/>
        </w:rPr>
        <w:t>документы, подтверждающие полномочия руководителя или другого лица действовать от имени (по поручению) заявителя</w:t>
      </w:r>
      <w:r>
        <w:rPr>
          <w:sz w:val="28"/>
        </w:rPr>
        <w:t>,</w:t>
      </w:r>
      <w:r>
        <w:rPr>
          <w:sz w:val="28"/>
        </w:rPr>
        <w:t xml:space="preserve"> – </w:t>
      </w:r>
      <w:r>
        <w:rPr>
          <w:sz w:val="28"/>
        </w:rPr>
        <w:t>документ, подтверждающий полномочия представителя действовать от имени (по поручению)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Уполномоченном органе</w:t>
      </w:r>
      <w:r>
        <w:rPr>
          <w:sz w:val="28"/>
        </w:rPr>
        <w:t xml:space="preserve">: </w:t>
      </w:r>
      <w:r>
        <w:rPr>
          <w:sz w:val="28"/>
        </w:rPr>
        <w:t>оригинал или копия</w:t>
      </w:r>
      <w:r>
        <w:rPr>
          <w:sz w:val="28"/>
        </w:rPr>
        <w:t xml:space="preserve">; </w:t>
      </w:r>
      <w:r>
        <w:rPr>
          <w:sz w:val="28"/>
        </w:rPr>
        <w:t>с использованием федеральной государственной информационной системы «Единый портал государственных и муниципальных услуг (функций)»</w:t>
      </w:r>
      <w:r>
        <w:rPr>
          <w:sz w:val="28"/>
        </w:rPr>
        <w:t xml:space="preserve">: </w:t>
      </w:r>
      <w:r>
        <w:rPr>
          <w:sz w:val="28"/>
        </w:rPr>
        <w:t>)</w:t>
      </w:r>
      <w:r>
        <w:rPr>
          <w:sz w:val="28"/>
        </w:rPr>
        <w:t>.</w:t>
      </w:r>
    </w:p>
    <w:p w14:paraId="0501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060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07010000">
      <w:pPr>
        <w:numPr>
          <w:ilvl w:val="1"/>
          <w:numId w:val="2"/>
        </w:numPr>
        <w:tabs>
          <w:tab w:leader="none" w:pos="1021" w:val="left"/>
        </w:tabs>
        <w:spacing w:after="160"/>
        <w:ind w:firstLine="709" w:left="0"/>
        <w:contextualSpacing w:val="1"/>
        <w:jc w:val="both"/>
        <w:rPr>
          <w:sz w:val="28"/>
        </w:rPr>
      </w:pPr>
      <w:r>
        <w:rPr>
          <w:sz w:val="28"/>
        </w:rPr>
        <w:t>в Уполномоченном органе</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08010000">
      <w:pPr>
        <w:numPr>
          <w:ilvl w:val="1"/>
          <w:numId w:val="2"/>
        </w:numPr>
        <w:tabs>
          <w:tab w:leader="none" w:pos="1021" w:val="left"/>
        </w:tabs>
        <w:spacing w:after="160"/>
        <w:ind w:firstLine="709" w:left="0"/>
        <w:contextualSpacing w:val="1"/>
        <w:jc w:val="both"/>
        <w:rPr>
          <w:sz w:val="28"/>
        </w:rPr>
      </w:pPr>
      <w:r>
        <w:rPr>
          <w:sz w:val="28"/>
        </w:rPr>
        <w:t>с использованием федеральной государственной информационной системы «Единый портал государственных и муниципальных услуг (функций)»</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p>
    <w:p w14:paraId="0901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w:t>
      </w:r>
      <w:r>
        <w:rPr>
          <w:sz w:val="28"/>
        </w:rPr>
        <w:t>отказывает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 xml:space="preserve">следующего основания </w:t>
      </w:r>
      <w:r>
        <w:rPr>
          <w:sz w:val="28"/>
        </w:rPr>
        <w:t>–</w:t>
      </w:r>
      <w:r>
        <w:rPr>
          <w:sz w:val="28"/>
        </w:rPr>
        <w:t xml:space="preserve"> </w:t>
      </w:r>
      <w:r>
        <w:rPr>
          <w:sz w:val="28"/>
        </w:rPr>
        <w:t>документы, необходимые для предоставления Услуги, не представлены</w:t>
      </w:r>
      <w:r>
        <w:rPr>
          <w:sz w:val="28"/>
        </w:rPr>
        <w:t>.</w:t>
      </w:r>
    </w:p>
    <w:p w14:paraId="0A0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предусматривает</w:t>
      </w:r>
      <w:r>
        <w:rPr>
          <w:sz w:val="28"/>
        </w:rPr>
        <w:t xml:space="preserve"> </w:t>
      </w:r>
      <w:r>
        <w:rPr>
          <w:sz w:val="28"/>
        </w:rPr>
        <w:t>возможность</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от его </w:t>
      </w:r>
      <w:r>
        <w:rPr>
          <w:sz w:val="28"/>
        </w:rPr>
        <w:t>место</w:t>
      </w:r>
      <w:r>
        <w:rPr>
          <w:sz w:val="28"/>
        </w:rPr>
        <w:t>нахождения</w:t>
      </w:r>
      <w:r>
        <w:rPr>
          <w:sz w:val="28"/>
        </w:rPr>
        <w:t xml:space="preserve"> </w:t>
      </w:r>
      <w:r>
        <w:rPr>
          <w:sz w:val="28"/>
        </w:rPr>
        <w:t>в Уполномоченном органе</w:t>
      </w:r>
      <w:r>
        <w:rPr>
          <w:sz w:val="28"/>
        </w:rPr>
        <w:t>.</w:t>
      </w:r>
      <w:r>
        <w:rPr>
          <w:sz w:val="28"/>
        </w:rPr>
        <w:t xml:space="preserve"> </w:t>
      </w:r>
    </w:p>
    <w:p w14:paraId="0B0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 xml:space="preserve">и документов, необходимых для </w:t>
      </w:r>
      <w:r>
        <w:rPr>
          <w:sz w:val="28"/>
        </w:rPr>
        <w:t xml:space="preserve">предоставления </w:t>
      </w:r>
      <w:r>
        <w:rPr>
          <w:sz w:val="28"/>
        </w:rPr>
        <w:t>Услуги</w:t>
      </w:r>
      <w:r>
        <w:rPr>
          <w:sz w:val="28"/>
        </w:rPr>
        <w:t>,</w:t>
      </w:r>
      <w:r>
        <w:rPr>
          <w:sz w:val="28"/>
        </w:rPr>
        <w:t xml:space="preserve"> </w:t>
      </w:r>
      <w:r>
        <w:rPr>
          <w:sz w:val="28"/>
        </w:rPr>
        <w:t>в Органе власти</w:t>
      </w:r>
      <w:r>
        <w:rPr>
          <w:sz w:val="28"/>
        </w:rPr>
        <w:t xml:space="preserve"> </w:t>
      </w:r>
      <w:r>
        <w:rPr>
          <w:sz w:val="28"/>
        </w:rPr>
        <w:t>составляет</w:t>
      </w:r>
      <w:r>
        <w:rPr>
          <w:sz w:val="28"/>
        </w:rPr>
        <w:t xml:space="preserve"> </w:t>
      </w:r>
      <w:r>
        <w:rPr>
          <w:sz w:val="28"/>
        </w:rPr>
        <w:t>1</w:t>
      </w:r>
      <w:r>
        <w:rPr>
          <w:sz w:val="28"/>
        </w:rPr>
        <w:t xml:space="preserve"> </w:t>
      </w:r>
      <w:r>
        <w:rPr>
          <w:sz w:val="28"/>
        </w:rPr>
        <w:t>рабочий день</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r>
        <w:rPr>
          <w:sz w:val="28"/>
        </w:rPr>
        <w:t xml:space="preserve"> </w:t>
      </w:r>
      <w:r>
        <w:rPr>
          <w:sz w:val="28"/>
        </w:rPr>
        <w:t xml:space="preserve">в </w:t>
      </w:r>
      <w:r>
        <w:rPr>
          <w:sz w:val="28"/>
        </w:rPr>
        <w:t>Орган власти</w:t>
      </w:r>
      <w:r>
        <w:rPr>
          <w:sz w:val="28"/>
        </w:rPr>
        <w:t>.</w:t>
      </w:r>
    </w:p>
    <w:p w14:paraId="0C010000">
      <w:pPr>
        <w:keepNext w:val="1"/>
        <w:keepLines w:val="1"/>
        <w:spacing w:after="240" w:before="480"/>
        <w:ind/>
        <w:jc w:val="center"/>
        <w:outlineLvl w:val="1"/>
        <w:rPr>
          <w:b w:val="1"/>
          <w:sz w:val="28"/>
        </w:rPr>
      </w:pPr>
      <w:r>
        <w:rPr>
          <w:b w:val="1"/>
          <w:sz w:val="28"/>
        </w:rPr>
        <w:t>Принятие решения о предоставлении (об отказе в предоставлении) Услуги</w:t>
      </w:r>
    </w:p>
    <w:p w14:paraId="0D010000">
      <w:pPr>
        <w:numPr>
          <w:ilvl w:val="0"/>
          <w:numId w:val="2"/>
        </w:numPr>
        <w:tabs>
          <w:tab w:leader="none" w:pos="1276" w:val="left"/>
        </w:tabs>
        <w:spacing w:after="160"/>
        <w:ind w:firstLine="709" w:left="0"/>
        <w:contextualSpacing w:val="1"/>
        <w:jc w:val="both"/>
        <w:rPr>
          <w:sz w:val="28"/>
        </w:rPr>
      </w:pPr>
      <w:r>
        <w:rPr>
          <w:sz w:val="28"/>
        </w:rPr>
        <w:t>Критерии принятия решения о</w:t>
      </w:r>
      <w:r>
        <w:rPr>
          <w:sz w:val="28"/>
        </w:rPr>
        <w:t xml:space="preserve"> предоставлении Услуги законодательством Российской Федерации не </w:t>
      </w:r>
      <w:r>
        <w:rPr>
          <w:sz w:val="28"/>
        </w:rPr>
        <w:t>предусмотрены</w:t>
      </w:r>
      <w:r>
        <w:rPr>
          <w:sz w:val="28"/>
        </w:rPr>
        <w:t>.</w:t>
      </w:r>
    </w:p>
    <w:p w14:paraId="0E01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2</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w:t>
      </w:r>
    </w:p>
    <w:p w14:paraId="0F010000">
      <w:pPr>
        <w:keepNext w:val="1"/>
        <w:keepLines w:val="1"/>
        <w:spacing w:after="240" w:before="480"/>
        <w:ind/>
        <w:jc w:val="center"/>
        <w:outlineLvl w:val="1"/>
        <w:rPr>
          <w:b w:val="1"/>
          <w:sz w:val="28"/>
        </w:rPr>
      </w:pPr>
      <w:r>
        <w:rPr>
          <w:b w:val="1"/>
          <w:sz w:val="28"/>
        </w:rPr>
        <w:t>Предоставление результата Услуги</w:t>
      </w:r>
      <w:r>
        <w:rPr>
          <w:b w:val="1"/>
          <w:sz w:val="28"/>
        </w:rPr>
        <w:t xml:space="preserve"> </w:t>
      </w:r>
    </w:p>
    <w:p w14:paraId="10010000">
      <w:pPr>
        <w:numPr>
          <w:ilvl w:val="0"/>
          <w:numId w:val="2"/>
        </w:numPr>
        <w:tabs>
          <w:tab w:leader="none" w:pos="1276" w:val="left"/>
        </w:tabs>
        <w:spacing w:after="160"/>
        <w:ind w:firstLine="709" w:left="0"/>
        <w:contextualSpacing w:val="1"/>
        <w:jc w:val="both"/>
        <w:rPr>
          <w:sz w:val="28"/>
        </w:rPr>
      </w:pPr>
      <w:r>
        <w:rPr>
          <w:sz w:val="28"/>
        </w:rPr>
        <w:t>Результат</w:t>
      </w:r>
      <w:r>
        <w:rPr>
          <w:sz w:val="28"/>
        </w:rPr>
        <w:t>ы</w:t>
      </w:r>
      <w:r>
        <w:rPr>
          <w:sz w:val="28"/>
        </w:rPr>
        <w:t xml:space="preserve"> предоставления Услуги </w:t>
      </w:r>
      <w:r>
        <w:rPr>
          <w:sz w:val="28"/>
        </w:rPr>
        <w:t>могут</w:t>
      </w:r>
      <w:r>
        <w:rPr>
          <w:sz w:val="28"/>
        </w:rPr>
        <w:t xml:space="preserve"> быть получен</w:t>
      </w:r>
      <w:r>
        <w:rPr>
          <w:sz w:val="28"/>
        </w:rPr>
        <w:t>ы</w:t>
      </w:r>
      <w:r>
        <w:rPr>
          <w:sz w:val="28"/>
        </w:rPr>
        <w:t xml:space="preserve"> </w:t>
      </w:r>
      <w:r>
        <w:rPr>
          <w:sz w:val="28"/>
        </w:rPr>
        <w:t>в Органе власти</w:t>
      </w:r>
      <w:r>
        <w:rPr>
          <w:sz w:val="28"/>
        </w:rPr>
        <w:t xml:space="preserve">, </w:t>
      </w:r>
      <w:r>
        <w:rPr>
          <w:sz w:val="28"/>
        </w:rPr>
        <w:t>на Едином портале</w:t>
      </w:r>
      <w:r>
        <w:rPr>
          <w:sz w:val="28"/>
        </w:rPr>
        <w:t>.</w:t>
      </w:r>
    </w:p>
    <w:p w14:paraId="1101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12010000">
      <w:pPr>
        <w:numPr>
          <w:ilvl w:val="0"/>
          <w:numId w:val="2"/>
        </w:numPr>
        <w:tabs>
          <w:tab w:leader="none" w:pos="1276" w:val="left"/>
        </w:tabs>
        <w:spacing w:after="160"/>
        <w:ind w:firstLine="709" w:left="0"/>
        <w:contextualSpacing w:val="1"/>
        <w:jc w:val="both"/>
        <w:rPr>
          <w:sz w:val="28"/>
        </w:rPr>
      </w:pPr>
      <w:r>
        <w:rPr>
          <w:sz w:val="28"/>
        </w:rPr>
        <w:t xml:space="preserve"> </w:t>
      </w:r>
      <w:r>
        <w:rPr>
          <w:sz w:val="28"/>
        </w:rPr>
        <w:t>Результат предоставления Услуги может быть предоставлен</w:t>
      </w:r>
      <w:r>
        <w:rPr>
          <w:sz w:val="28"/>
        </w:rPr>
        <w:t xml:space="preserve"> по выб</w:t>
      </w:r>
      <w:r>
        <w:rPr>
          <w:sz w:val="28"/>
        </w:rPr>
        <w:t xml:space="preserve">ору заявителя независимо от его </w:t>
      </w:r>
      <w:r>
        <w:rPr>
          <w:sz w:val="28"/>
        </w:rPr>
        <w:t>место</w:t>
      </w:r>
      <w:r>
        <w:rPr>
          <w:sz w:val="28"/>
        </w:rPr>
        <w:t>нахождения</w:t>
      </w:r>
      <w:r>
        <w:rPr>
          <w:sz w:val="28"/>
        </w:rPr>
        <w:t xml:space="preserve"> </w:t>
      </w:r>
      <w:r>
        <w:rPr>
          <w:sz w:val="28"/>
        </w:rPr>
        <w:t>в Органе власти</w:t>
      </w:r>
      <w:r>
        <w:rPr>
          <w:sz w:val="28"/>
        </w:rPr>
        <w:t>.</w:t>
      </w:r>
    </w:p>
    <w:p w14:paraId="13010000">
      <w:pPr>
        <w:tabs>
          <w:tab w:leader="none" w:pos="1276" w:val="left"/>
        </w:tabs>
        <w:ind w:firstLine="0" w:left="709"/>
        <w:contextualSpacing w:val="1"/>
        <w:jc w:val="both"/>
        <w:rPr>
          <w:sz w:val="28"/>
        </w:rPr>
      </w:pPr>
    </w:p>
    <w:p w14:paraId="14010000">
      <w:pPr>
        <w:pStyle w:val="Style_3"/>
        <w:keepNext w:val="1"/>
        <w:numPr>
          <w:ilvl w:val="0"/>
          <w:numId w:val="4"/>
        </w:numPr>
        <w:ind w:hanging="357" w:left="357"/>
        <w:jc w:val="center"/>
        <w:rPr>
          <w:b w:val="1"/>
          <w:sz w:val="28"/>
        </w:rPr>
      </w:pPr>
    </w:p>
    <w:p w14:paraId="15010000">
      <w:pPr>
        <w:keepNext w:val="1"/>
        <w:tabs>
          <w:tab w:leader="none" w:pos="1276" w:val="left"/>
        </w:tabs>
        <w:ind/>
        <w:contextualSpacing w:val="1"/>
        <w:jc w:val="both"/>
        <w:rPr>
          <w:sz w:val="28"/>
        </w:rPr>
      </w:pPr>
    </w:p>
    <w:p w14:paraId="1601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3</w:t>
      </w:r>
      <w:r>
        <w:rPr>
          <w:sz w:val="28"/>
        </w:rPr>
        <w:t xml:space="preserve"> </w:t>
      </w:r>
      <w:r>
        <w:rPr>
          <w:sz w:val="28"/>
        </w:rPr>
        <w:t>рабочих</w:t>
      </w:r>
      <w:r>
        <w:rPr>
          <w:sz w:val="28"/>
        </w:rPr>
        <w:t xml:space="preserve"> </w:t>
      </w:r>
      <w:r>
        <w:rPr>
          <w:sz w:val="28"/>
        </w:rPr>
        <w:t>дня</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1701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является</w:t>
      </w:r>
      <w:r>
        <w:rPr>
          <w:sz w:val="28"/>
        </w:rPr>
        <w:t xml:space="preserve"> </w:t>
      </w:r>
      <w:r>
        <w:rPr>
          <w:sz w:val="28"/>
        </w:rPr>
        <w:t>документ, выданный в результате предоставления Услуги, с исправленными ошибками и (или) опечатками</w:t>
      </w:r>
      <w:r>
        <w:rPr>
          <w:sz w:val="28"/>
        </w:rPr>
        <w:t xml:space="preserve"> (</w:t>
      </w:r>
      <w:r>
        <w:rPr>
          <w:sz w:val="28"/>
        </w:rPr>
        <w:t>выписка в письменной форме на бумажном носителе или в электронной форме, подписанной усиленной квалифицированной электронной подписью уполномоченного лица Органа власти</w:t>
      </w:r>
      <w:r>
        <w:rPr>
          <w:sz w:val="28"/>
        </w:rPr>
        <w:t>)</w:t>
      </w:r>
      <w:r>
        <w:rPr>
          <w:sz w:val="28"/>
        </w:rPr>
        <w:t>.</w:t>
      </w:r>
    </w:p>
    <w:p w14:paraId="1801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19010000">
      <w:pPr>
        <w:ind w:firstLine="709" w:left="0"/>
        <w:contextualSpacing w:val="1"/>
        <w:jc w:val="both"/>
        <w:rPr>
          <w:sz w:val="28"/>
        </w:rPr>
      </w:pPr>
      <w:r>
        <w:rPr>
          <w:sz w:val="28"/>
        </w:rPr>
        <w:t>Документом</w:t>
      </w:r>
      <w:r>
        <w:rPr>
          <w:sz w:val="28"/>
        </w:rPr>
        <w:t>, содержащим решение о предоставлении Услуги</w:t>
      </w:r>
      <w:r>
        <w:rPr>
          <w:sz w:val="28"/>
        </w:rPr>
        <w:t>,</w:t>
      </w:r>
      <w:r>
        <w:rPr>
          <w:sz w:val="28"/>
        </w:rPr>
        <w:t xml:space="preserve"> </w:t>
      </w:r>
      <w:r>
        <w:rPr>
          <w:sz w:val="28"/>
        </w:rPr>
        <w:t xml:space="preserve">является </w:t>
      </w:r>
      <w:r>
        <w:rPr>
          <w:sz w:val="28"/>
        </w:rPr>
        <w:t>выписка из единого государственного реестра объектов культурного наследия (памятников истории и культуры) народов Российской Федерации</w:t>
      </w:r>
      <w:r>
        <w:rPr>
          <w:sz w:val="28"/>
        </w:rPr>
        <w:t xml:space="preserve">. В состав реквизитов документа входят </w:t>
      </w:r>
      <w:r>
        <w:rPr>
          <w:sz w:val="28"/>
        </w:rPr>
        <w:t>регистрационный номер и дата регистрации</w:t>
      </w:r>
      <w:r>
        <w:rPr>
          <w:sz w:val="28"/>
        </w:rPr>
        <w:t>.</w:t>
      </w:r>
    </w:p>
    <w:p w14:paraId="1A010000">
      <w:pPr>
        <w:numPr>
          <w:ilvl w:val="0"/>
          <w:numId w:val="2"/>
        </w:numPr>
        <w:tabs>
          <w:tab w:leader="none" w:pos="1276" w:val="left"/>
        </w:tabs>
        <w:ind w:firstLine="709" w:left="0"/>
        <w:contextualSpacing w:val="1"/>
        <w:jc w:val="both"/>
        <w:rPr>
          <w:sz w:val="28"/>
        </w:rPr>
      </w:pPr>
      <w:r>
        <w:rPr>
          <w:sz w:val="28"/>
        </w:rPr>
        <w:t>Основания для отказа в предоставлении Услуги законодательством Российской Федерации не предусмотрены.</w:t>
      </w:r>
    </w:p>
    <w:p w14:paraId="1B01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1C01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1D01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1E01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1F01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20010000">
      <w:pPr>
        <w:keepNext w:val="1"/>
        <w:keepLines w:val="1"/>
        <w:spacing w:after="240" w:before="480"/>
        <w:ind/>
        <w:jc w:val="center"/>
        <w:outlineLvl w:val="1"/>
        <w:rPr>
          <w:b w:val="1"/>
          <w:sz w:val="28"/>
        </w:rPr>
      </w:pPr>
      <w:r>
        <w:rPr>
          <w:b w:val="1"/>
          <w:sz w:val="28"/>
        </w:rPr>
        <w:t>Прием заявления и документов и (или) информации, необходимых для предоставления Услуги</w:t>
      </w:r>
    </w:p>
    <w:p w14:paraId="2101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2</w:t>
      </w:r>
      <w:r>
        <w:rPr>
          <w:sz w:val="28"/>
        </w:rPr>
        <w:t xml:space="preserve"> к настоящему Административному регламенту</w:t>
      </w:r>
      <w:r>
        <w:rPr>
          <w:sz w:val="28"/>
        </w:rPr>
        <w:t xml:space="preserve">, осуществляется </w:t>
      </w:r>
      <w:r>
        <w:rPr>
          <w:sz w:val="28"/>
        </w:rPr>
        <w:t>в Уполномоченном органе</w:t>
      </w:r>
      <w:r>
        <w:rPr>
          <w:sz w:val="28"/>
        </w:rPr>
        <w:t xml:space="preserve">, </w:t>
      </w:r>
      <w:r>
        <w:rPr>
          <w:sz w:val="28"/>
        </w:rPr>
        <w:t>с использованием федеральной государственной информационной системы «Единый портал государственных и муниципальных услуг (функций)»</w:t>
      </w:r>
      <w:r>
        <w:rPr>
          <w:sz w:val="28"/>
        </w:rPr>
        <w:t>.</w:t>
      </w:r>
    </w:p>
    <w:p w14:paraId="2201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r>
        <w:rPr>
          <w:sz w:val="28"/>
        </w:rPr>
        <w:t xml:space="preserve"> – </w:t>
      </w:r>
      <w:r>
        <w:rPr>
          <w:sz w:val="28"/>
        </w:rPr>
        <w:t>документы, подтверждающие личность лица</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Уполномоченном органе</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с использованием федеральной государственной информационной системы «Единый портал государственных и муниципальных услуг (функций)»</w:t>
      </w:r>
      <w:r>
        <w:rPr>
          <w:sz w:val="28"/>
        </w:rPr>
        <w:t xml:space="preserve">: </w:t>
      </w:r>
      <w:r>
        <w:rPr>
          <w:sz w:val="28"/>
        </w:rPr>
        <w:t>)</w:t>
      </w:r>
      <w:r>
        <w:rPr>
          <w:sz w:val="28"/>
        </w:rPr>
        <w:t>.</w:t>
      </w:r>
    </w:p>
    <w:p w14:paraId="2301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240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25010000">
      <w:pPr>
        <w:numPr>
          <w:ilvl w:val="1"/>
          <w:numId w:val="2"/>
        </w:numPr>
        <w:tabs>
          <w:tab w:leader="none" w:pos="1021" w:val="left"/>
        </w:tabs>
        <w:spacing w:after="160"/>
        <w:ind w:firstLine="709" w:left="0"/>
        <w:contextualSpacing w:val="1"/>
        <w:jc w:val="both"/>
        <w:rPr>
          <w:sz w:val="28"/>
        </w:rPr>
      </w:pPr>
      <w:r>
        <w:rPr>
          <w:sz w:val="28"/>
        </w:rPr>
        <w:t>в Уполномоченном органе</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26010000">
      <w:pPr>
        <w:numPr>
          <w:ilvl w:val="1"/>
          <w:numId w:val="2"/>
        </w:numPr>
        <w:tabs>
          <w:tab w:leader="none" w:pos="1021" w:val="left"/>
        </w:tabs>
        <w:spacing w:after="160"/>
        <w:ind w:firstLine="709" w:left="0"/>
        <w:contextualSpacing w:val="1"/>
        <w:jc w:val="both"/>
        <w:rPr>
          <w:sz w:val="28"/>
        </w:rPr>
      </w:pPr>
      <w:r>
        <w:rPr>
          <w:sz w:val="28"/>
        </w:rPr>
        <w:t>с использованием федеральной государственной информационной системы «Единый портал государственных и муниципальных услуг (функций)»</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p>
    <w:p w14:paraId="2701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w:t>
      </w:r>
      <w:r>
        <w:rPr>
          <w:sz w:val="28"/>
        </w:rPr>
        <w:t>отказывает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 xml:space="preserve">следующего основания </w:t>
      </w:r>
      <w:r>
        <w:rPr>
          <w:sz w:val="28"/>
        </w:rPr>
        <w:t>–</w:t>
      </w:r>
      <w:r>
        <w:rPr>
          <w:sz w:val="28"/>
        </w:rPr>
        <w:t xml:space="preserve"> </w:t>
      </w:r>
      <w:r>
        <w:rPr>
          <w:sz w:val="28"/>
        </w:rPr>
        <w:t>документы, необходимые для предоставления Услуги, не представлены</w:t>
      </w:r>
      <w:r>
        <w:rPr>
          <w:sz w:val="28"/>
        </w:rPr>
        <w:t>.</w:t>
      </w:r>
    </w:p>
    <w:p w14:paraId="280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предусматривает</w:t>
      </w:r>
      <w:r>
        <w:rPr>
          <w:sz w:val="28"/>
        </w:rPr>
        <w:t xml:space="preserve"> </w:t>
      </w:r>
      <w:r>
        <w:rPr>
          <w:sz w:val="28"/>
        </w:rPr>
        <w:t>возможность</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от его </w:t>
      </w:r>
      <w:r>
        <w:rPr>
          <w:sz w:val="28"/>
        </w:rPr>
        <w:t>место</w:t>
      </w:r>
      <w:r>
        <w:rPr>
          <w:sz w:val="28"/>
        </w:rPr>
        <w:t>нахождения</w:t>
      </w:r>
      <w:r>
        <w:rPr>
          <w:sz w:val="28"/>
        </w:rPr>
        <w:t xml:space="preserve"> </w:t>
      </w:r>
      <w:r>
        <w:rPr>
          <w:sz w:val="28"/>
        </w:rPr>
        <w:t>в Уполномоченном органе</w:t>
      </w:r>
      <w:r>
        <w:rPr>
          <w:sz w:val="28"/>
        </w:rPr>
        <w:t>.</w:t>
      </w:r>
      <w:r>
        <w:rPr>
          <w:sz w:val="28"/>
        </w:rPr>
        <w:t xml:space="preserve"> </w:t>
      </w:r>
    </w:p>
    <w:p w14:paraId="290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 xml:space="preserve">и документов, необходимых для </w:t>
      </w:r>
      <w:r>
        <w:rPr>
          <w:sz w:val="28"/>
        </w:rPr>
        <w:t xml:space="preserve">предоставления </w:t>
      </w:r>
      <w:r>
        <w:rPr>
          <w:sz w:val="28"/>
        </w:rPr>
        <w:t>Услуги</w:t>
      </w:r>
      <w:r>
        <w:rPr>
          <w:sz w:val="28"/>
        </w:rPr>
        <w:t>,</w:t>
      </w:r>
      <w:r>
        <w:rPr>
          <w:sz w:val="28"/>
        </w:rPr>
        <w:t xml:space="preserve"> </w:t>
      </w:r>
      <w:r>
        <w:rPr>
          <w:sz w:val="28"/>
        </w:rPr>
        <w:t>в Органе власти</w:t>
      </w:r>
      <w:r>
        <w:rPr>
          <w:sz w:val="28"/>
        </w:rPr>
        <w:t xml:space="preserve"> </w:t>
      </w:r>
      <w:r>
        <w:rPr>
          <w:sz w:val="28"/>
        </w:rPr>
        <w:t>составляет</w:t>
      </w:r>
      <w:r>
        <w:rPr>
          <w:sz w:val="28"/>
        </w:rPr>
        <w:t xml:space="preserve"> </w:t>
      </w:r>
      <w:r>
        <w:rPr>
          <w:sz w:val="28"/>
        </w:rPr>
        <w:t>1</w:t>
      </w:r>
      <w:r>
        <w:rPr>
          <w:sz w:val="28"/>
        </w:rPr>
        <w:t xml:space="preserve"> </w:t>
      </w:r>
      <w:r>
        <w:rPr>
          <w:sz w:val="28"/>
        </w:rPr>
        <w:t>рабочий день</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r>
        <w:rPr>
          <w:sz w:val="28"/>
        </w:rPr>
        <w:t xml:space="preserve"> </w:t>
      </w:r>
      <w:r>
        <w:rPr>
          <w:sz w:val="28"/>
        </w:rPr>
        <w:t xml:space="preserve">в </w:t>
      </w:r>
      <w:r>
        <w:rPr>
          <w:sz w:val="28"/>
        </w:rPr>
        <w:t>Орган власти</w:t>
      </w:r>
      <w:r>
        <w:rPr>
          <w:sz w:val="28"/>
        </w:rPr>
        <w:t>.</w:t>
      </w:r>
    </w:p>
    <w:p w14:paraId="2A010000">
      <w:pPr>
        <w:keepNext w:val="1"/>
        <w:keepLines w:val="1"/>
        <w:spacing w:after="240" w:before="480"/>
        <w:ind/>
        <w:jc w:val="center"/>
        <w:outlineLvl w:val="1"/>
        <w:rPr>
          <w:b w:val="1"/>
          <w:sz w:val="28"/>
        </w:rPr>
      </w:pPr>
      <w:r>
        <w:rPr>
          <w:b w:val="1"/>
          <w:sz w:val="28"/>
        </w:rPr>
        <w:t>Принятие решения о предоставлении (об отказе в предоставлении) Услуги</w:t>
      </w:r>
    </w:p>
    <w:p w14:paraId="2B010000">
      <w:pPr>
        <w:numPr>
          <w:ilvl w:val="0"/>
          <w:numId w:val="2"/>
        </w:numPr>
        <w:tabs>
          <w:tab w:leader="none" w:pos="1276" w:val="left"/>
        </w:tabs>
        <w:spacing w:after="160"/>
        <w:ind w:firstLine="709" w:left="0"/>
        <w:contextualSpacing w:val="1"/>
        <w:jc w:val="both"/>
        <w:rPr>
          <w:sz w:val="28"/>
        </w:rPr>
      </w:pPr>
      <w:r>
        <w:rPr>
          <w:sz w:val="28"/>
        </w:rPr>
        <w:t>Критерии принятия решения о</w:t>
      </w:r>
      <w:r>
        <w:rPr>
          <w:sz w:val="28"/>
        </w:rPr>
        <w:t xml:space="preserve"> предоставлении Услуги законодательством Российской Федерации не </w:t>
      </w:r>
      <w:r>
        <w:rPr>
          <w:sz w:val="28"/>
        </w:rPr>
        <w:t>предусмотрены</w:t>
      </w:r>
      <w:r>
        <w:rPr>
          <w:sz w:val="28"/>
        </w:rPr>
        <w:t>.</w:t>
      </w:r>
    </w:p>
    <w:p w14:paraId="2C01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2</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w:t>
      </w:r>
    </w:p>
    <w:p w14:paraId="2D010000">
      <w:pPr>
        <w:keepNext w:val="1"/>
        <w:keepLines w:val="1"/>
        <w:spacing w:after="240" w:before="480"/>
        <w:ind/>
        <w:jc w:val="center"/>
        <w:outlineLvl w:val="1"/>
        <w:rPr>
          <w:b w:val="1"/>
          <w:sz w:val="28"/>
        </w:rPr>
      </w:pPr>
      <w:r>
        <w:rPr>
          <w:b w:val="1"/>
          <w:sz w:val="28"/>
        </w:rPr>
        <w:t>Предоставление результата Услуги</w:t>
      </w:r>
      <w:r>
        <w:rPr>
          <w:b w:val="1"/>
          <w:sz w:val="28"/>
        </w:rPr>
        <w:t xml:space="preserve"> </w:t>
      </w:r>
    </w:p>
    <w:p w14:paraId="2E010000">
      <w:pPr>
        <w:numPr>
          <w:ilvl w:val="0"/>
          <w:numId w:val="2"/>
        </w:numPr>
        <w:tabs>
          <w:tab w:leader="none" w:pos="1276" w:val="left"/>
        </w:tabs>
        <w:spacing w:after="160"/>
        <w:ind w:firstLine="709" w:left="0"/>
        <w:contextualSpacing w:val="1"/>
        <w:jc w:val="both"/>
        <w:rPr>
          <w:sz w:val="28"/>
        </w:rPr>
      </w:pPr>
      <w:r>
        <w:rPr>
          <w:sz w:val="28"/>
        </w:rPr>
        <w:t>Результат</w:t>
      </w:r>
      <w:r>
        <w:rPr>
          <w:sz w:val="28"/>
        </w:rPr>
        <w:t>ы</w:t>
      </w:r>
      <w:r>
        <w:rPr>
          <w:sz w:val="28"/>
        </w:rPr>
        <w:t xml:space="preserve"> предоставления Услуги </w:t>
      </w:r>
      <w:r>
        <w:rPr>
          <w:sz w:val="28"/>
        </w:rPr>
        <w:t>могут</w:t>
      </w:r>
      <w:r>
        <w:rPr>
          <w:sz w:val="28"/>
        </w:rPr>
        <w:t xml:space="preserve"> быть получен</w:t>
      </w:r>
      <w:r>
        <w:rPr>
          <w:sz w:val="28"/>
        </w:rPr>
        <w:t>ы</w:t>
      </w:r>
      <w:r>
        <w:rPr>
          <w:sz w:val="28"/>
        </w:rPr>
        <w:t xml:space="preserve"> </w:t>
      </w:r>
      <w:r>
        <w:rPr>
          <w:sz w:val="28"/>
        </w:rPr>
        <w:t>в Органе власти</w:t>
      </w:r>
      <w:r>
        <w:rPr>
          <w:sz w:val="28"/>
        </w:rPr>
        <w:t xml:space="preserve">, </w:t>
      </w:r>
      <w:r>
        <w:rPr>
          <w:sz w:val="28"/>
        </w:rPr>
        <w:t>на Едином портале</w:t>
      </w:r>
      <w:r>
        <w:rPr>
          <w:sz w:val="28"/>
        </w:rPr>
        <w:t>.</w:t>
      </w:r>
    </w:p>
    <w:p w14:paraId="2F01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30010000">
      <w:pPr>
        <w:numPr>
          <w:ilvl w:val="0"/>
          <w:numId w:val="2"/>
        </w:numPr>
        <w:tabs>
          <w:tab w:leader="none" w:pos="1276" w:val="left"/>
        </w:tabs>
        <w:spacing w:after="160"/>
        <w:ind w:firstLine="709" w:left="0"/>
        <w:contextualSpacing w:val="1"/>
        <w:jc w:val="both"/>
        <w:rPr>
          <w:sz w:val="28"/>
        </w:rPr>
      </w:pPr>
      <w:r>
        <w:rPr>
          <w:sz w:val="28"/>
        </w:rPr>
        <w:t xml:space="preserve"> </w:t>
      </w:r>
      <w:r>
        <w:rPr>
          <w:sz w:val="28"/>
        </w:rPr>
        <w:t>Результат предоставления Услуги может быть предоставлен</w:t>
      </w:r>
      <w:r>
        <w:rPr>
          <w:sz w:val="28"/>
        </w:rPr>
        <w:t xml:space="preserve"> по выб</w:t>
      </w:r>
      <w:r>
        <w:rPr>
          <w:sz w:val="28"/>
        </w:rPr>
        <w:t xml:space="preserve">ору заявителя независимо от его </w:t>
      </w:r>
      <w:r>
        <w:rPr>
          <w:sz w:val="28"/>
        </w:rPr>
        <w:t>место</w:t>
      </w:r>
      <w:r>
        <w:rPr>
          <w:sz w:val="28"/>
        </w:rPr>
        <w:t>нахождения</w:t>
      </w:r>
      <w:r>
        <w:rPr>
          <w:sz w:val="28"/>
        </w:rPr>
        <w:t xml:space="preserve"> </w:t>
      </w:r>
      <w:r>
        <w:rPr>
          <w:sz w:val="28"/>
        </w:rPr>
        <w:t>в Органе власти</w:t>
      </w:r>
      <w:r>
        <w:rPr>
          <w:sz w:val="28"/>
        </w:rPr>
        <w:t>.</w:t>
      </w:r>
    </w:p>
    <w:p w14:paraId="31010000">
      <w:pPr>
        <w:tabs>
          <w:tab w:leader="none" w:pos="1276" w:val="left"/>
        </w:tabs>
        <w:ind w:firstLine="0" w:left="709"/>
        <w:contextualSpacing w:val="1"/>
        <w:jc w:val="both"/>
        <w:rPr>
          <w:sz w:val="28"/>
        </w:rPr>
      </w:pPr>
    </w:p>
    <w:p w14:paraId="32010000">
      <w:pPr>
        <w:pStyle w:val="Style_3"/>
        <w:keepNext w:val="1"/>
        <w:numPr>
          <w:ilvl w:val="0"/>
          <w:numId w:val="4"/>
        </w:numPr>
        <w:ind w:hanging="357" w:left="357"/>
        <w:jc w:val="center"/>
        <w:rPr>
          <w:b w:val="1"/>
          <w:sz w:val="28"/>
        </w:rPr>
      </w:pPr>
    </w:p>
    <w:p w14:paraId="33010000">
      <w:pPr>
        <w:keepNext w:val="1"/>
        <w:tabs>
          <w:tab w:leader="none" w:pos="1276" w:val="left"/>
        </w:tabs>
        <w:ind/>
        <w:contextualSpacing w:val="1"/>
        <w:jc w:val="both"/>
        <w:rPr>
          <w:sz w:val="28"/>
        </w:rPr>
      </w:pPr>
    </w:p>
    <w:p w14:paraId="3401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3</w:t>
      </w:r>
      <w:r>
        <w:rPr>
          <w:sz w:val="28"/>
        </w:rPr>
        <w:t xml:space="preserve"> </w:t>
      </w:r>
      <w:r>
        <w:rPr>
          <w:sz w:val="28"/>
        </w:rPr>
        <w:t>рабочих</w:t>
      </w:r>
      <w:r>
        <w:rPr>
          <w:sz w:val="28"/>
        </w:rPr>
        <w:t xml:space="preserve"> </w:t>
      </w:r>
      <w:r>
        <w:rPr>
          <w:sz w:val="28"/>
        </w:rPr>
        <w:t>дня</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3501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является</w:t>
      </w:r>
      <w:r>
        <w:rPr>
          <w:sz w:val="28"/>
        </w:rPr>
        <w:t xml:space="preserve"> </w:t>
      </w:r>
      <w:r>
        <w:rPr>
          <w:sz w:val="28"/>
        </w:rPr>
        <w:t>документ, выданный в результате предоставления Услуги, с исправленными ошибками и (или) опечатками</w:t>
      </w:r>
      <w:r>
        <w:rPr>
          <w:sz w:val="28"/>
        </w:rPr>
        <w:t xml:space="preserve"> (</w:t>
      </w:r>
      <w:r>
        <w:rPr>
          <w:sz w:val="28"/>
        </w:rPr>
        <w:t>выписка в письменной форме на бумажном носителе или в электронной форме, подписанной усиленной квалифицированной электронной подписью уполномоченного лица Органа власти</w:t>
      </w:r>
      <w:r>
        <w:rPr>
          <w:sz w:val="28"/>
        </w:rPr>
        <w:t>)</w:t>
      </w:r>
      <w:r>
        <w:rPr>
          <w:sz w:val="28"/>
        </w:rPr>
        <w:t>.</w:t>
      </w:r>
    </w:p>
    <w:p w14:paraId="3601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37010000">
      <w:pPr>
        <w:ind w:firstLine="709" w:left="0"/>
        <w:contextualSpacing w:val="1"/>
        <w:jc w:val="both"/>
        <w:rPr>
          <w:sz w:val="28"/>
        </w:rPr>
      </w:pPr>
      <w:r>
        <w:rPr>
          <w:sz w:val="28"/>
        </w:rPr>
        <w:t>Документом</w:t>
      </w:r>
      <w:r>
        <w:rPr>
          <w:sz w:val="28"/>
        </w:rPr>
        <w:t>, содержащим решение о предоставлении Услуги</w:t>
      </w:r>
      <w:r>
        <w:rPr>
          <w:sz w:val="28"/>
        </w:rPr>
        <w:t>,</w:t>
      </w:r>
      <w:r>
        <w:rPr>
          <w:sz w:val="28"/>
        </w:rPr>
        <w:t xml:space="preserve"> </w:t>
      </w:r>
      <w:r>
        <w:rPr>
          <w:sz w:val="28"/>
        </w:rPr>
        <w:t xml:space="preserve">является </w:t>
      </w:r>
      <w:r>
        <w:rPr>
          <w:sz w:val="28"/>
        </w:rPr>
        <w:t>выписка из единого государственного реестра объектов культурного наследия (памятников истории и культуры) народов Российской Федерации</w:t>
      </w:r>
      <w:r>
        <w:rPr>
          <w:sz w:val="28"/>
        </w:rPr>
        <w:t xml:space="preserve">. В состав реквизитов документа входят </w:t>
      </w:r>
      <w:r>
        <w:rPr>
          <w:sz w:val="28"/>
        </w:rPr>
        <w:t>регистрационный номер и дата регистрации</w:t>
      </w:r>
      <w:r>
        <w:rPr>
          <w:sz w:val="28"/>
        </w:rPr>
        <w:t>.</w:t>
      </w:r>
    </w:p>
    <w:p w14:paraId="38010000">
      <w:pPr>
        <w:numPr>
          <w:ilvl w:val="0"/>
          <w:numId w:val="2"/>
        </w:numPr>
        <w:tabs>
          <w:tab w:leader="none" w:pos="1276" w:val="left"/>
        </w:tabs>
        <w:ind w:firstLine="709" w:left="0"/>
        <w:contextualSpacing w:val="1"/>
        <w:jc w:val="both"/>
        <w:rPr>
          <w:sz w:val="28"/>
        </w:rPr>
      </w:pPr>
      <w:r>
        <w:rPr>
          <w:sz w:val="28"/>
        </w:rPr>
        <w:t>Основания для отказа в предоставлении Услуги законодательством Российской Федерации не предусмотрены.</w:t>
      </w:r>
    </w:p>
    <w:p w14:paraId="3901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3A01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3B01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3C01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3D01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3E010000">
      <w:pPr>
        <w:keepNext w:val="1"/>
        <w:keepLines w:val="1"/>
        <w:spacing w:after="240" w:before="480"/>
        <w:ind/>
        <w:jc w:val="center"/>
        <w:outlineLvl w:val="1"/>
        <w:rPr>
          <w:b w:val="1"/>
          <w:sz w:val="28"/>
        </w:rPr>
      </w:pPr>
      <w:r>
        <w:rPr>
          <w:b w:val="1"/>
          <w:sz w:val="28"/>
        </w:rPr>
        <w:t>Прием заявления и документов и (или) информации, необходимых для предоставления Услуги</w:t>
      </w:r>
    </w:p>
    <w:p w14:paraId="3F01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2</w:t>
      </w:r>
      <w:r>
        <w:rPr>
          <w:sz w:val="28"/>
        </w:rPr>
        <w:t xml:space="preserve"> к настоящему Административному регламенту</w:t>
      </w:r>
      <w:r>
        <w:rPr>
          <w:sz w:val="28"/>
        </w:rPr>
        <w:t xml:space="preserve">, осуществляется </w:t>
      </w:r>
      <w:r>
        <w:rPr>
          <w:sz w:val="28"/>
        </w:rPr>
        <w:t>в Уполномоченном органе</w:t>
      </w:r>
      <w:r>
        <w:rPr>
          <w:sz w:val="28"/>
        </w:rPr>
        <w:t xml:space="preserve">, </w:t>
      </w:r>
      <w:r>
        <w:rPr>
          <w:sz w:val="28"/>
        </w:rPr>
        <w:t>с использованием федеральной государственной информационной системы «Единый портал государственных и муниципальных услуг (функций)»</w:t>
      </w:r>
      <w:r>
        <w:rPr>
          <w:sz w:val="28"/>
        </w:rPr>
        <w:t>.</w:t>
      </w:r>
    </w:p>
    <w:p w14:paraId="4001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r>
        <w:rPr>
          <w:sz w:val="28"/>
        </w:rPr>
        <w:t xml:space="preserve"> – </w:t>
      </w:r>
      <w:r>
        <w:rPr>
          <w:sz w:val="28"/>
        </w:rPr>
        <w:t>документы, подтверждающие личность лица</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Уполномоченном органе</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с использованием федеральной государственной информационной системы «Единый портал государственных и муниципальных услуг (функций)»</w:t>
      </w:r>
      <w:r>
        <w:rPr>
          <w:sz w:val="28"/>
        </w:rPr>
        <w:t xml:space="preserve">: </w:t>
      </w:r>
      <w:r>
        <w:rPr>
          <w:sz w:val="28"/>
        </w:rPr>
        <w:t>)</w:t>
      </w:r>
      <w:r>
        <w:rPr>
          <w:sz w:val="28"/>
        </w:rPr>
        <w:t>.</w:t>
      </w:r>
    </w:p>
    <w:p w14:paraId="4101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420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43010000">
      <w:pPr>
        <w:numPr>
          <w:ilvl w:val="1"/>
          <w:numId w:val="2"/>
        </w:numPr>
        <w:tabs>
          <w:tab w:leader="none" w:pos="1021" w:val="left"/>
        </w:tabs>
        <w:spacing w:after="160"/>
        <w:ind w:firstLine="709" w:left="0"/>
        <w:contextualSpacing w:val="1"/>
        <w:jc w:val="both"/>
        <w:rPr>
          <w:sz w:val="28"/>
        </w:rPr>
      </w:pPr>
      <w:r>
        <w:rPr>
          <w:sz w:val="28"/>
        </w:rPr>
        <w:t>в Уполномоченном органе</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44010000">
      <w:pPr>
        <w:numPr>
          <w:ilvl w:val="1"/>
          <w:numId w:val="2"/>
        </w:numPr>
        <w:tabs>
          <w:tab w:leader="none" w:pos="1021" w:val="left"/>
        </w:tabs>
        <w:spacing w:after="160"/>
        <w:ind w:firstLine="709" w:left="0"/>
        <w:contextualSpacing w:val="1"/>
        <w:jc w:val="both"/>
        <w:rPr>
          <w:sz w:val="28"/>
        </w:rPr>
      </w:pPr>
      <w:r>
        <w:rPr>
          <w:sz w:val="28"/>
        </w:rPr>
        <w:t>с использованием федеральной государственной информационной системы «Единый портал государственных и муниципальных услуг (функций)»</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p>
    <w:p w14:paraId="4501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w:t>
      </w:r>
      <w:r>
        <w:rPr>
          <w:sz w:val="28"/>
        </w:rPr>
        <w:t>отказывает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 xml:space="preserve">следующего основания </w:t>
      </w:r>
      <w:r>
        <w:rPr>
          <w:sz w:val="28"/>
        </w:rPr>
        <w:t>–</w:t>
      </w:r>
      <w:r>
        <w:rPr>
          <w:sz w:val="28"/>
        </w:rPr>
        <w:t xml:space="preserve"> </w:t>
      </w:r>
      <w:r>
        <w:rPr>
          <w:sz w:val="28"/>
        </w:rPr>
        <w:t>документы, необходимые для предоставления Услуги, не представлены</w:t>
      </w:r>
      <w:r>
        <w:rPr>
          <w:sz w:val="28"/>
        </w:rPr>
        <w:t>.</w:t>
      </w:r>
    </w:p>
    <w:p w14:paraId="460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предусматривает</w:t>
      </w:r>
      <w:r>
        <w:rPr>
          <w:sz w:val="28"/>
        </w:rPr>
        <w:t xml:space="preserve"> </w:t>
      </w:r>
      <w:r>
        <w:rPr>
          <w:sz w:val="28"/>
        </w:rPr>
        <w:t>возможность</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от его </w:t>
      </w:r>
      <w:r>
        <w:rPr>
          <w:sz w:val="28"/>
        </w:rPr>
        <w:t>место</w:t>
      </w:r>
      <w:r>
        <w:rPr>
          <w:sz w:val="28"/>
        </w:rPr>
        <w:t>нахождения</w:t>
      </w:r>
      <w:r>
        <w:rPr>
          <w:sz w:val="28"/>
        </w:rPr>
        <w:t xml:space="preserve"> </w:t>
      </w:r>
      <w:r>
        <w:rPr>
          <w:sz w:val="28"/>
        </w:rPr>
        <w:t>в Уполномоченном органе</w:t>
      </w:r>
      <w:r>
        <w:rPr>
          <w:sz w:val="28"/>
        </w:rPr>
        <w:t>.</w:t>
      </w:r>
      <w:r>
        <w:rPr>
          <w:sz w:val="28"/>
        </w:rPr>
        <w:t xml:space="preserve"> </w:t>
      </w:r>
    </w:p>
    <w:p w14:paraId="470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 xml:space="preserve">и документов, необходимых для </w:t>
      </w:r>
      <w:r>
        <w:rPr>
          <w:sz w:val="28"/>
        </w:rPr>
        <w:t xml:space="preserve">предоставления </w:t>
      </w:r>
      <w:r>
        <w:rPr>
          <w:sz w:val="28"/>
        </w:rPr>
        <w:t>Услуги</w:t>
      </w:r>
      <w:r>
        <w:rPr>
          <w:sz w:val="28"/>
        </w:rPr>
        <w:t>,</w:t>
      </w:r>
      <w:r>
        <w:rPr>
          <w:sz w:val="28"/>
        </w:rPr>
        <w:t xml:space="preserve"> </w:t>
      </w:r>
      <w:r>
        <w:rPr>
          <w:sz w:val="28"/>
        </w:rPr>
        <w:t>в Органе власти</w:t>
      </w:r>
      <w:r>
        <w:rPr>
          <w:sz w:val="28"/>
        </w:rPr>
        <w:t xml:space="preserve"> </w:t>
      </w:r>
      <w:r>
        <w:rPr>
          <w:sz w:val="28"/>
        </w:rPr>
        <w:t>составляет</w:t>
      </w:r>
      <w:r>
        <w:rPr>
          <w:sz w:val="28"/>
        </w:rPr>
        <w:t xml:space="preserve"> </w:t>
      </w:r>
      <w:r>
        <w:rPr>
          <w:sz w:val="28"/>
        </w:rPr>
        <w:t>1</w:t>
      </w:r>
      <w:r>
        <w:rPr>
          <w:sz w:val="28"/>
        </w:rPr>
        <w:t xml:space="preserve"> </w:t>
      </w:r>
      <w:r>
        <w:rPr>
          <w:sz w:val="28"/>
        </w:rPr>
        <w:t>рабочий день</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r>
        <w:rPr>
          <w:sz w:val="28"/>
        </w:rPr>
        <w:t xml:space="preserve"> </w:t>
      </w:r>
      <w:r>
        <w:rPr>
          <w:sz w:val="28"/>
        </w:rPr>
        <w:t xml:space="preserve">в </w:t>
      </w:r>
      <w:r>
        <w:rPr>
          <w:sz w:val="28"/>
        </w:rPr>
        <w:t>Орган власти</w:t>
      </w:r>
      <w:r>
        <w:rPr>
          <w:sz w:val="28"/>
        </w:rPr>
        <w:t>.</w:t>
      </w:r>
    </w:p>
    <w:p w14:paraId="48010000">
      <w:pPr>
        <w:keepNext w:val="1"/>
        <w:keepLines w:val="1"/>
        <w:spacing w:after="240" w:before="480"/>
        <w:ind/>
        <w:jc w:val="center"/>
        <w:outlineLvl w:val="1"/>
        <w:rPr>
          <w:b w:val="1"/>
          <w:sz w:val="28"/>
        </w:rPr>
      </w:pPr>
      <w:r>
        <w:rPr>
          <w:b w:val="1"/>
          <w:sz w:val="28"/>
        </w:rPr>
        <w:t>Принятие решения о предоставлении (об отказе в предоставлении) Услуги</w:t>
      </w:r>
    </w:p>
    <w:p w14:paraId="49010000">
      <w:pPr>
        <w:numPr>
          <w:ilvl w:val="0"/>
          <w:numId w:val="2"/>
        </w:numPr>
        <w:tabs>
          <w:tab w:leader="none" w:pos="1276" w:val="left"/>
        </w:tabs>
        <w:spacing w:after="160"/>
        <w:ind w:firstLine="709" w:left="0"/>
        <w:contextualSpacing w:val="1"/>
        <w:jc w:val="both"/>
        <w:rPr>
          <w:sz w:val="28"/>
        </w:rPr>
      </w:pPr>
      <w:r>
        <w:rPr>
          <w:sz w:val="28"/>
        </w:rPr>
        <w:t>Критерии принятия решения о</w:t>
      </w:r>
      <w:r>
        <w:rPr>
          <w:sz w:val="28"/>
        </w:rPr>
        <w:t xml:space="preserve"> предоставлении Услуги законодательством Российской Федерации не </w:t>
      </w:r>
      <w:r>
        <w:rPr>
          <w:sz w:val="28"/>
        </w:rPr>
        <w:t>предусмотрены</w:t>
      </w:r>
      <w:r>
        <w:rPr>
          <w:sz w:val="28"/>
        </w:rPr>
        <w:t>.</w:t>
      </w:r>
    </w:p>
    <w:p w14:paraId="4A01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2</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w:t>
      </w:r>
    </w:p>
    <w:p w14:paraId="4B010000">
      <w:pPr>
        <w:keepNext w:val="1"/>
        <w:keepLines w:val="1"/>
        <w:spacing w:after="240" w:before="480"/>
        <w:ind/>
        <w:jc w:val="center"/>
        <w:outlineLvl w:val="1"/>
        <w:rPr>
          <w:b w:val="1"/>
          <w:sz w:val="28"/>
        </w:rPr>
      </w:pPr>
      <w:r>
        <w:rPr>
          <w:b w:val="1"/>
          <w:sz w:val="28"/>
        </w:rPr>
        <w:t>Предоставление результата Услуги</w:t>
      </w:r>
      <w:r>
        <w:rPr>
          <w:b w:val="1"/>
          <w:sz w:val="28"/>
        </w:rPr>
        <w:t xml:space="preserve"> </w:t>
      </w:r>
    </w:p>
    <w:p w14:paraId="4C010000">
      <w:pPr>
        <w:numPr>
          <w:ilvl w:val="0"/>
          <w:numId w:val="2"/>
        </w:numPr>
        <w:tabs>
          <w:tab w:leader="none" w:pos="1276" w:val="left"/>
        </w:tabs>
        <w:spacing w:after="160"/>
        <w:ind w:firstLine="709" w:left="0"/>
        <w:contextualSpacing w:val="1"/>
        <w:jc w:val="both"/>
        <w:rPr>
          <w:sz w:val="28"/>
        </w:rPr>
      </w:pPr>
      <w:r>
        <w:rPr>
          <w:sz w:val="28"/>
        </w:rPr>
        <w:t>Результат</w:t>
      </w:r>
      <w:r>
        <w:rPr>
          <w:sz w:val="28"/>
        </w:rPr>
        <w:t>ы</w:t>
      </w:r>
      <w:r>
        <w:rPr>
          <w:sz w:val="28"/>
        </w:rPr>
        <w:t xml:space="preserve"> предоставления Услуги </w:t>
      </w:r>
      <w:r>
        <w:rPr>
          <w:sz w:val="28"/>
        </w:rPr>
        <w:t>могут</w:t>
      </w:r>
      <w:r>
        <w:rPr>
          <w:sz w:val="28"/>
        </w:rPr>
        <w:t xml:space="preserve"> быть получен</w:t>
      </w:r>
      <w:r>
        <w:rPr>
          <w:sz w:val="28"/>
        </w:rPr>
        <w:t>ы</w:t>
      </w:r>
      <w:r>
        <w:rPr>
          <w:sz w:val="28"/>
        </w:rPr>
        <w:t xml:space="preserve"> </w:t>
      </w:r>
      <w:r>
        <w:rPr>
          <w:sz w:val="28"/>
        </w:rPr>
        <w:t>в Органе власти</w:t>
      </w:r>
      <w:r>
        <w:rPr>
          <w:sz w:val="28"/>
        </w:rPr>
        <w:t xml:space="preserve">, </w:t>
      </w:r>
      <w:r>
        <w:rPr>
          <w:sz w:val="28"/>
        </w:rPr>
        <w:t>на Едином портале</w:t>
      </w:r>
      <w:r>
        <w:rPr>
          <w:sz w:val="28"/>
        </w:rPr>
        <w:t>.</w:t>
      </w:r>
    </w:p>
    <w:p w14:paraId="4D01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4E010000">
      <w:pPr>
        <w:numPr>
          <w:ilvl w:val="0"/>
          <w:numId w:val="2"/>
        </w:numPr>
        <w:tabs>
          <w:tab w:leader="none" w:pos="1276" w:val="left"/>
        </w:tabs>
        <w:spacing w:after="160"/>
        <w:ind w:firstLine="709" w:left="0"/>
        <w:contextualSpacing w:val="1"/>
        <w:jc w:val="both"/>
        <w:rPr>
          <w:sz w:val="28"/>
        </w:rPr>
      </w:pPr>
      <w:r>
        <w:rPr>
          <w:sz w:val="28"/>
        </w:rPr>
        <w:t xml:space="preserve"> </w:t>
      </w:r>
      <w:r>
        <w:rPr>
          <w:sz w:val="28"/>
        </w:rPr>
        <w:t>Результат предоставления Услуги может быть предоставлен</w:t>
      </w:r>
      <w:r>
        <w:rPr>
          <w:sz w:val="28"/>
        </w:rPr>
        <w:t xml:space="preserve"> по выб</w:t>
      </w:r>
      <w:r>
        <w:rPr>
          <w:sz w:val="28"/>
        </w:rPr>
        <w:t xml:space="preserve">ору заявителя независимо от его </w:t>
      </w:r>
      <w:r>
        <w:rPr>
          <w:sz w:val="28"/>
        </w:rPr>
        <w:t>место</w:t>
      </w:r>
      <w:r>
        <w:rPr>
          <w:sz w:val="28"/>
        </w:rPr>
        <w:t>нахождения</w:t>
      </w:r>
      <w:r>
        <w:rPr>
          <w:sz w:val="28"/>
        </w:rPr>
        <w:t xml:space="preserve"> </w:t>
      </w:r>
      <w:r>
        <w:rPr>
          <w:sz w:val="28"/>
        </w:rPr>
        <w:t>в Органе власти</w:t>
      </w:r>
      <w:r>
        <w:rPr>
          <w:sz w:val="28"/>
        </w:rPr>
        <w:t>.</w:t>
      </w:r>
    </w:p>
    <w:p w14:paraId="4F010000">
      <w:pPr>
        <w:keepNext w:val="1"/>
        <w:keepLines w:val="1"/>
        <w:spacing w:after="240" w:before="480"/>
        <w:ind/>
        <w:jc w:val="center"/>
        <w:outlineLvl w:val="1"/>
        <w:rPr>
          <w:b w:val="1"/>
          <w:sz w:val="28"/>
        </w:rPr>
      </w:pPr>
      <w:r>
        <w:rPr>
          <w:b w:val="1"/>
          <w:sz w:val="28"/>
        </w:rPr>
        <w:t>IV</w:t>
      </w:r>
      <w:r>
        <w:rPr>
          <w:b w:val="1"/>
          <w:sz w:val="28"/>
        </w:rPr>
        <w:t xml:space="preserve">. Формы контроля за исполнением </w:t>
      </w:r>
      <w:r>
        <w:rPr>
          <w:b w:val="1"/>
          <w:sz w:val="28"/>
        </w:rPr>
        <w:t>А</w:t>
      </w:r>
      <w:r>
        <w:rPr>
          <w:b w:val="1"/>
          <w:sz w:val="28"/>
        </w:rPr>
        <w:t>дминистративного регламента</w:t>
      </w:r>
    </w:p>
    <w:p w14:paraId="50010000">
      <w:pPr>
        <w:keepNext w:val="1"/>
        <w:keepLines w:val="1"/>
        <w:spacing w:after="240" w:before="480"/>
        <w:ind/>
        <w:jc w:val="center"/>
        <w:outlineLvl w:val="1"/>
        <w:rPr>
          <w:b w:val="1"/>
          <w:sz w:val="28"/>
        </w:rPr>
      </w:pPr>
      <w:r>
        <w:rPr>
          <w:b w:val="1"/>
          <w:sz w:val="28"/>
        </w:rPr>
        <w:t>Порядок осуществления текущего контроля за соблюдением и исполнением ответственными должностными лицами положений</w:t>
      </w:r>
      <w:r>
        <w:rPr>
          <w:b w:val="1"/>
          <w:sz w:val="28"/>
        </w:rPr>
        <w:t xml:space="preserve"> Административного</w:t>
      </w:r>
      <w:r>
        <w:rPr>
          <w:b w:val="1"/>
          <w:sz w:val="28"/>
        </w:rPr>
        <w:t xml:space="preserve"> регламента и иных нормативных правовых актов, устанавливающих требования к предоставлению </w:t>
      </w:r>
      <w:r>
        <w:rPr>
          <w:b w:val="1"/>
          <w:sz w:val="28"/>
        </w:rPr>
        <w:t>Услуги</w:t>
      </w:r>
      <w:r>
        <w:rPr>
          <w:b w:val="1"/>
          <w:sz w:val="28"/>
        </w:rPr>
        <w:t>, а также принятием ими решений</w:t>
      </w:r>
    </w:p>
    <w:p w14:paraId="51010000">
      <w:pPr>
        <w:numPr>
          <w:ilvl w:val="0"/>
          <w:numId w:val="2"/>
        </w:numPr>
        <w:tabs>
          <w:tab w:leader="none" w:pos="1276" w:val="left"/>
        </w:tabs>
        <w:spacing w:after="160"/>
        <w:ind w:firstLine="709" w:left="0"/>
        <w:contextualSpacing w:val="1"/>
        <w:jc w:val="both"/>
        <w:rPr>
          <w:sz w:val="28"/>
        </w:rPr>
      </w:pPr>
      <w:r>
        <w:rPr>
          <w:sz w:val="28"/>
        </w:rPr>
        <w:t xml:space="preserve">Текущий контроль за соблюдением и исполнением ответственными должностными лицами </w:t>
      </w:r>
      <w:r>
        <w:rPr>
          <w:sz w:val="28"/>
        </w:rPr>
        <w:t>Органа власти</w:t>
      </w:r>
      <w:r>
        <w:rPr>
          <w:sz w:val="28"/>
        </w:rPr>
        <w:t xml:space="preserve"> </w:t>
      </w:r>
      <w:r>
        <w:rPr>
          <w:sz w:val="28"/>
        </w:rPr>
        <w:t xml:space="preserve">настоящего </w:t>
      </w:r>
      <w:r>
        <w:rPr>
          <w:sz w:val="28"/>
        </w:rPr>
        <w:t>А</w:t>
      </w:r>
      <w:r>
        <w:rPr>
          <w:sz w:val="28"/>
        </w:rPr>
        <w:t>дминистративного регламента, а также иных нормативных правовых актов, устанавливающих требования к предоставлению Услуги</w:t>
      </w:r>
      <w:r>
        <w:rPr>
          <w:sz w:val="28"/>
        </w:rPr>
        <w:t xml:space="preserve">, </w:t>
      </w:r>
      <w:r>
        <w:rPr>
          <w:sz w:val="28"/>
        </w:rPr>
        <w:t>а</w:t>
      </w:r>
      <w:r>
        <w:rPr>
          <w:sz w:val="28"/>
        </w:rPr>
        <w:t xml:space="preserve"> </w:t>
      </w:r>
      <w:r>
        <w:rPr>
          <w:sz w:val="28"/>
        </w:rPr>
        <w:t>также</w:t>
      </w:r>
      <w:r>
        <w:rPr>
          <w:sz w:val="28"/>
        </w:rPr>
        <w:t xml:space="preserve"> </w:t>
      </w:r>
      <w:r>
        <w:rPr>
          <w:sz w:val="28"/>
        </w:rPr>
        <w:t>принятием</w:t>
      </w:r>
      <w:r>
        <w:rPr>
          <w:sz w:val="28"/>
        </w:rPr>
        <w:t xml:space="preserve"> </w:t>
      </w:r>
      <w:r>
        <w:rPr>
          <w:sz w:val="28"/>
        </w:rPr>
        <w:t>ими</w:t>
      </w:r>
      <w:r>
        <w:rPr>
          <w:sz w:val="28"/>
        </w:rPr>
        <w:t xml:space="preserve"> </w:t>
      </w:r>
      <w:r>
        <w:rPr>
          <w:sz w:val="28"/>
        </w:rPr>
        <w:t>решений</w:t>
      </w:r>
      <w:r>
        <w:rPr>
          <w:sz w:val="28"/>
        </w:rPr>
        <w:t xml:space="preserve"> </w:t>
      </w:r>
      <w:r>
        <w:rPr>
          <w:sz w:val="28"/>
        </w:rPr>
        <w:t>осуществляется</w:t>
      </w:r>
      <w:r>
        <w:rPr>
          <w:sz w:val="28"/>
        </w:rPr>
        <w:t xml:space="preserve"> </w:t>
      </w:r>
      <w:r>
        <w:rPr>
          <w:sz w:val="28"/>
        </w:rPr>
        <w:t>уполномоченным руководителем (заместителем руководителя)</w:t>
      </w:r>
      <w:r>
        <w:rPr>
          <w:sz w:val="28"/>
        </w:rPr>
        <w:t xml:space="preserve">, </w:t>
      </w:r>
      <w:r>
        <w:rPr>
          <w:sz w:val="28"/>
        </w:rPr>
        <w:t>должностными лицами, ответственными за организацию работы по предоставлению Услуги</w:t>
      </w:r>
      <w:r>
        <w:rPr>
          <w:sz w:val="28"/>
        </w:rPr>
        <w:t>.</w:t>
      </w:r>
    </w:p>
    <w:p w14:paraId="52010000">
      <w:pPr>
        <w:numPr>
          <w:ilvl w:val="0"/>
          <w:numId w:val="2"/>
        </w:numPr>
        <w:tabs>
          <w:tab w:leader="none" w:pos="1276" w:val="left"/>
        </w:tabs>
        <w:spacing w:after="160"/>
        <w:ind w:firstLine="709" w:left="0"/>
        <w:contextualSpacing w:val="1"/>
        <w:jc w:val="both"/>
        <w:rPr>
          <w:sz w:val="28"/>
        </w:rPr>
      </w:pPr>
      <w:r>
        <w:rPr>
          <w:sz w:val="28"/>
        </w:rPr>
        <w:t>Текущий контроль осуществляется посредством проведения плановых и внеплановых проверок</w:t>
      </w:r>
      <w:r>
        <w:rPr>
          <w:sz w:val="28"/>
        </w:rPr>
        <w:t>.</w:t>
      </w:r>
      <w:r>
        <w:rPr>
          <w:sz w:val="28"/>
        </w:rPr>
        <w:t xml:space="preserve"> </w:t>
      </w:r>
    </w:p>
    <w:p w14:paraId="53010000">
      <w:pPr>
        <w:keepNext w:val="1"/>
        <w:keepLines w:val="1"/>
        <w:spacing w:after="240" w:before="480"/>
        <w:ind/>
        <w:jc w:val="center"/>
        <w:outlineLvl w:val="1"/>
        <w:rPr>
          <w:b w:val="1"/>
          <w:sz w:val="28"/>
        </w:rPr>
      </w:pPr>
      <w:r>
        <w:rPr>
          <w:b w:val="1"/>
          <w:sz w:val="28"/>
        </w:rPr>
        <w:t xml:space="preserve">Порядок и периодичность осуществления плановых и внеплановых проверок полноты и качества предоставления </w:t>
      </w:r>
      <w:r>
        <w:rPr>
          <w:b w:val="1"/>
          <w:sz w:val="28"/>
        </w:rPr>
        <w:t>Услуги</w:t>
      </w:r>
      <w:r>
        <w:rPr>
          <w:b w:val="1"/>
          <w:sz w:val="28"/>
        </w:rPr>
        <w:t xml:space="preserve">, в том числе порядок и формы контроля за полнотой и качеством предоставления </w:t>
      </w:r>
      <w:r>
        <w:rPr>
          <w:b w:val="1"/>
          <w:sz w:val="28"/>
        </w:rPr>
        <w:t>Услуги</w:t>
      </w:r>
    </w:p>
    <w:p w14:paraId="54010000">
      <w:pPr>
        <w:numPr>
          <w:ilvl w:val="0"/>
          <w:numId w:val="2"/>
        </w:numPr>
        <w:tabs>
          <w:tab w:leader="none" w:pos="1276" w:val="left"/>
        </w:tabs>
        <w:spacing w:after="160"/>
        <w:ind w:firstLine="709" w:left="0"/>
        <w:contextualSpacing w:val="1"/>
        <w:jc w:val="both"/>
        <w:rPr>
          <w:sz w:val="28"/>
        </w:rPr>
      </w:pPr>
      <w:r>
        <w:rPr>
          <w:sz w:val="28"/>
        </w:rPr>
        <w:t xml:space="preserve">Плановые проверки проводятся на основе </w:t>
      </w:r>
      <w:r>
        <w:rPr>
          <w:sz w:val="28"/>
        </w:rPr>
        <w:t>ежегодно</w:t>
      </w:r>
      <w:r>
        <w:rPr>
          <w:sz w:val="28"/>
        </w:rPr>
        <w:t xml:space="preserve"> утверждаемого</w:t>
      </w:r>
      <w:r>
        <w:rPr>
          <w:sz w:val="28"/>
        </w:rPr>
        <w:t xml:space="preserve"> плана, а внеплановые </w:t>
      </w:r>
      <w:r>
        <w:rPr>
          <w:sz w:val="28"/>
        </w:rPr>
        <w:t xml:space="preserve">на </w:t>
      </w:r>
      <w:r>
        <w:rPr>
          <w:sz w:val="28"/>
        </w:rPr>
        <w:t xml:space="preserve">основании </w:t>
      </w:r>
      <w:r>
        <w:rPr>
          <w:sz w:val="28"/>
        </w:rPr>
        <w:t>жалоб заявителей на решения и действия (бездействие) должностных лиц</w:t>
      </w:r>
      <w:r>
        <w:rPr>
          <w:sz w:val="28"/>
        </w:rPr>
        <w:t xml:space="preserve"> </w:t>
      </w:r>
      <w:r>
        <w:rPr>
          <w:sz w:val="28"/>
        </w:rPr>
        <w:t>по решению лиц, ответственн</w:t>
      </w:r>
      <w:r>
        <w:rPr>
          <w:sz w:val="28"/>
        </w:rPr>
        <w:t>ых</w:t>
      </w:r>
      <w:r>
        <w:rPr>
          <w:sz w:val="28"/>
        </w:rPr>
        <w:t xml:space="preserve"> за проведение проверок.</w:t>
      </w:r>
    </w:p>
    <w:p w14:paraId="55010000">
      <w:pPr>
        <w:numPr>
          <w:ilvl w:val="0"/>
          <w:numId w:val="2"/>
        </w:numPr>
        <w:tabs>
          <w:tab w:leader="none" w:pos="1276" w:val="left"/>
        </w:tabs>
        <w:spacing w:after="160"/>
        <w:ind w:firstLine="709" w:left="0"/>
        <w:contextualSpacing w:val="1"/>
        <w:jc w:val="both"/>
        <w:rPr>
          <w:sz w:val="28"/>
        </w:rPr>
      </w:pPr>
      <w:r>
        <w:rPr>
          <w:sz w:val="28"/>
        </w:rPr>
        <w:t>Проверки</w:t>
      </w:r>
      <w:r>
        <w:rPr>
          <w:sz w:val="28"/>
        </w:rPr>
        <w:t xml:space="preserve"> </w:t>
      </w:r>
      <w:r>
        <w:rPr>
          <w:sz w:val="28"/>
        </w:rPr>
        <w:t>проводятся</w:t>
      </w:r>
      <w:r>
        <w:rPr>
          <w:sz w:val="28"/>
        </w:rPr>
        <w:t xml:space="preserve"> </w:t>
      </w:r>
      <w:r>
        <w:rPr>
          <w:sz w:val="28"/>
        </w:rPr>
        <w:t>уполномоченными</w:t>
      </w:r>
      <w:r>
        <w:rPr>
          <w:sz w:val="28"/>
        </w:rPr>
        <w:t xml:space="preserve"> </w:t>
      </w:r>
      <w:r>
        <w:rPr>
          <w:sz w:val="28"/>
        </w:rPr>
        <w:t>лицами</w:t>
      </w:r>
      <w:r>
        <w:rPr>
          <w:sz w:val="28"/>
        </w:rPr>
        <w:t xml:space="preserve"> </w:t>
      </w:r>
      <w:r>
        <w:rPr>
          <w:sz w:val="28"/>
        </w:rPr>
        <w:t>Органа</w:t>
      </w:r>
      <w:r>
        <w:rPr>
          <w:sz w:val="28"/>
        </w:rPr>
        <w:t xml:space="preserve"> власти</w:t>
      </w:r>
      <w:r>
        <w:rPr>
          <w:sz w:val="28"/>
        </w:rPr>
        <w:t>.</w:t>
      </w:r>
    </w:p>
    <w:p w14:paraId="56010000">
      <w:pPr>
        <w:keepNext w:val="1"/>
        <w:keepLines w:val="1"/>
        <w:spacing w:after="240" w:before="480"/>
        <w:ind/>
        <w:jc w:val="center"/>
        <w:outlineLvl w:val="1"/>
        <w:rPr>
          <w:b w:val="1"/>
          <w:sz w:val="28"/>
        </w:rPr>
      </w:pPr>
      <w:r>
        <w:rPr>
          <w:b w:val="1"/>
          <w:sz w:val="28"/>
        </w:rPr>
        <w:t>Ответственность должностных лиц органа, п</w:t>
      </w:r>
      <w:r>
        <w:rPr>
          <w:b w:val="1"/>
          <w:sz w:val="28"/>
        </w:rPr>
        <w:t>редоставляющего У</w:t>
      </w:r>
      <w:r>
        <w:rPr>
          <w:b w:val="1"/>
          <w:sz w:val="28"/>
        </w:rPr>
        <w:t xml:space="preserve">слугу, за решения и действия (бездействие), принимаемые (осуществляемые) ими в ходе предоставления </w:t>
      </w:r>
      <w:r>
        <w:rPr>
          <w:b w:val="1"/>
          <w:sz w:val="28"/>
        </w:rPr>
        <w:t>Услуги</w:t>
      </w:r>
    </w:p>
    <w:p w14:paraId="57010000">
      <w:pPr>
        <w:numPr>
          <w:ilvl w:val="0"/>
          <w:numId w:val="2"/>
        </w:numPr>
        <w:tabs>
          <w:tab w:leader="none" w:pos="1276" w:val="left"/>
        </w:tabs>
        <w:spacing w:after="160"/>
        <w:ind w:firstLine="709" w:left="0"/>
        <w:contextualSpacing w:val="1"/>
        <w:jc w:val="both"/>
        <w:rPr>
          <w:sz w:val="28"/>
        </w:rPr>
      </w:pPr>
      <w:r>
        <w:rPr>
          <w:sz w:val="28"/>
        </w:rPr>
        <w:t>Нарушившие требования</w:t>
      </w:r>
      <w:r>
        <w:rPr>
          <w:sz w:val="28"/>
        </w:rPr>
        <w:t xml:space="preserve"> настоящего</w:t>
      </w:r>
      <w:r>
        <w:rPr>
          <w:sz w:val="28"/>
        </w:rPr>
        <w:t xml:space="preserve"> </w:t>
      </w:r>
      <w:r>
        <w:rPr>
          <w:sz w:val="28"/>
        </w:rPr>
        <w:t>А</w:t>
      </w:r>
      <w:r>
        <w:rPr>
          <w:sz w:val="28"/>
        </w:rPr>
        <w:t>дминистративного регламента должностные лица несут ответственность в соответствии с законодательством Российской Федерации.</w:t>
      </w:r>
    </w:p>
    <w:p w14:paraId="58010000">
      <w:pPr>
        <w:keepNext w:val="1"/>
        <w:keepLines w:val="1"/>
        <w:spacing w:after="240" w:before="480"/>
        <w:ind/>
        <w:jc w:val="center"/>
        <w:outlineLvl w:val="1"/>
        <w:rPr>
          <w:b w:val="1"/>
          <w:sz w:val="28"/>
        </w:rPr>
      </w:pPr>
      <w:r>
        <w:rPr>
          <w:b w:val="1"/>
          <w:sz w:val="28"/>
        </w:rPr>
        <w:t xml:space="preserve">Положения, характеризующие требования к порядку и формам контроля за </w:t>
      </w:r>
      <w:r>
        <w:rPr>
          <w:b w:val="1"/>
          <w:sz w:val="28"/>
        </w:rPr>
        <w:t>предоставлением У</w:t>
      </w:r>
      <w:r>
        <w:rPr>
          <w:b w:val="1"/>
          <w:sz w:val="28"/>
        </w:rPr>
        <w:t>слуги, в том числе со стороны граждан, их объединений и организаций</w:t>
      </w:r>
    </w:p>
    <w:p w14:paraId="59010000">
      <w:pPr>
        <w:numPr>
          <w:ilvl w:val="0"/>
          <w:numId w:val="2"/>
        </w:numPr>
        <w:tabs>
          <w:tab w:leader="none" w:pos="1276" w:val="left"/>
        </w:tabs>
        <w:spacing w:after="160"/>
        <w:ind w:firstLine="709" w:left="0"/>
        <w:contextualSpacing w:val="1"/>
        <w:jc w:val="both"/>
        <w:rPr>
          <w:sz w:val="28"/>
        </w:rPr>
      </w:pPr>
      <w:r>
        <w:rPr>
          <w:sz w:val="28"/>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5A010000">
      <w:pPr>
        <w:numPr>
          <w:ilvl w:val="0"/>
          <w:numId w:val="2"/>
        </w:numPr>
        <w:tabs>
          <w:tab w:leader="none" w:pos="1276" w:val="left"/>
        </w:tabs>
        <w:spacing w:after="160"/>
        <w:ind w:firstLine="709" w:left="0"/>
        <w:contextualSpacing w:val="1"/>
        <w:jc w:val="both"/>
        <w:rPr>
          <w:sz w:val="28"/>
        </w:rPr>
      </w:pPr>
      <w:r>
        <w:rPr>
          <w:sz w:val="28"/>
        </w:rPr>
        <w:t>Лица, которые осуществляют контроль за предоставлением Услуги, должны принимать меры по предотвращению конфликта интересов при предоставлении Услуги.</w:t>
      </w:r>
      <w:r>
        <w:rPr>
          <w:sz w:val="28"/>
        </w:rPr>
        <w:t xml:space="preserve"> </w:t>
      </w:r>
    </w:p>
    <w:p w14:paraId="5B010000">
      <w:pPr>
        <w:keepNext w:val="1"/>
        <w:keepLines w:val="1"/>
        <w:spacing w:after="240" w:before="480"/>
        <w:ind/>
        <w:jc w:val="center"/>
        <w:outlineLvl w:val="1"/>
        <w:rPr>
          <w:b w:val="1"/>
          <w:sz w:val="28"/>
        </w:rPr>
      </w:pPr>
      <w:r>
        <w:rPr>
          <w:b w:val="1"/>
          <w:sz w:val="28"/>
        </w:rPr>
        <w:t>V</w:t>
      </w:r>
      <w:r>
        <w:rPr>
          <w:b w:val="1"/>
          <w:sz w:val="28"/>
        </w:rPr>
        <w:t xml:space="preserve">. Досудебный (внесудебный) порядок обжалования решений и действий (бездействия) органа, предоставляющего </w:t>
      </w:r>
      <w:r>
        <w:rPr>
          <w:b w:val="1"/>
          <w:sz w:val="28"/>
        </w:rPr>
        <w:t>Услугу</w:t>
      </w:r>
      <w:r>
        <w:rPr>
          <w:b w:val="1"/>
          <w:sz w:val="28"/>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C010000">
      <w:pPr>
        <w:numPr>
          <w:ilvl w:val="0"/>
          <w:numId w:val="2"/>
        </w:numPr>
        <w:tabs>
          <w:tab w:leader="none" w:pos="1276" w:val="left"/>
        </w:tabs>
        <w:spacing w:after="160"/>
        <w:ind w:firstLine="709" w:left="0"/>
        <w:contextualSpacing w:val="1"/>
        <w:jc w:val="both"/>
        <w:rPr>
          <w:sz w:val="28"/>
        </w:rPr>
      </w:pPr>
      <w:r>
        <w:rPr>
          <w:sz w:val="28"/>
        </w:rPr>
        <w:t>Информирование заявителей о порядке подачи и рассмотрения жалобы осуществляется посредством размещения информации</w:t>
      </w:r>
      <w:r>
        <w:rPr>
          <w:sz w:val="28"/>
        </w:rPr>
        <w:t xml:space="preserve"> </w:t>
      </w:r>
      <w:r>
        <w:rPr>
          <w:sz w:val="28"/>
        </w:rPr>
        <w:t>в федеральной государственной информационной системе «Единый портал государственных и муниципальных услуг (функций)» (www.gosuslugi.ru)</w:t>
      </w:r>
      <w:r>
        <w:rPr>
          <w:sz w:val="28"/>
        </w:rPr>
        <w:t xml:space="preserve">, </w:t>
      </w:r>
      <w:r>
        <w:rPr>
          <w:sz w:val="28"/>
        </w:rPr>
        <w:t>индивидуальное письменное и (или) устное информирование</w:t>
      </w:r>
      <w:r>
        <w:rPr>
          <w:sz w:val="28"/>
        </w:rPr>
        <w:t xml:space="preserve">, </w:t>
      </w:r>
      <w:r>
        <w:rPr>
          <w:sz w:val="28"/>
        </w:rPr>
        <w:t>на информационном стенде в помещении уполномоченного органа, в информационных материалах (брошюры, буклеты, листовки, памятки)</w:t>
      </w:r>
      <w:r>
        <w:rPr>
          <w:sz w:val="28"/>
        </w:rPr>
        <w:t xml:space="preserve">, </w:t>
      </w:r>
      <w:r>
        <w:rPr>
          <w:sz w:val="28"/>
        </w:rPr>
        <w:t>на личном приеме</w:t>
      </w:r>
      <w:r>
        <w:rPr>
          <w:sz w:val="28"/>
        </w:rPr>
        <w:t xml:space="preserve">, </w:t>
      </w:r>
      <w:r>
        <w:rPr>
          <w:sz w:val="28"/>
        </w:rPr>
        <w:t>на официальном сайте Органа власти в сети «Интернет»</w:t>
      </w:r>
      <w:r>
        <w:rPr>
          <w:sz w:val="28"/>
        </w:rPr>
        <w:t xml:space="preserve">, </w:t>
      </w:r>
      <w:r>
        <w:rPr>
          <w:sz w:val="28"/>
        </w:rPr>
        <w:t>электронная почта</w:t>
      </w:r>
      <w:r>
        <w:rPr>
          <w:sz w:val="28"/>
        </w:rPr>
        <w:t>.</w:t>
      </w:r>
    </w:p>
    <w:p w14:paraId="5D010000">
      <w:pPr>
        <w:numPr>
          <w:ilvl w:val="0"/>
          <w:numId w:val="2"/>
        </w:numPr>
        <w:tabs>
          <w:tab w:leader="none" w:pos="1276" w:val="left"/>
        </w:tabs>
        <w:spacing w:after="160"/>
        <w:ind w:firstLine="709" w:left="0"/>
        <w:contextualSpacing w:val="1"/>
        <w:jc w:val="both"/>
      </w:pPr>
      <w:r>
        <w:rPr>
          <w:sz w:val="28"/>
        </w:rPr>
        <w:t>Жалобы в форме электронных документов направляются</w:t>
      </w:r>
      <w:r>
        <w:rPr>
          <w:sz w:val="28"/>
        </w:rPr>
        <w:t xml:space="preserve"> </w:t>
      </w:r>
      <w:r>
        <w:rPr>
          <w:sz w:val="28"/>
        </w:rPr>
        <w:t>посредством официального сайта Органа власти в сети «Интернет»</w:t>
      </w:r>
      <w:r>
        <w:rPr>
          <w:sz w:val="28"/>
        </w:rPr>
        <w:t xml:space="preserve">, </w:t>
      </w:r>
      <w:r>
        <w:rPr>
          <w:sz w:val="28"/>
        </w:rPr>
        <w:t>федеральной государственной информационной системы досудебного обжалования http://do.gosuslugi.ru</w:t>
      </w:r>
      <w:r>
        <w:rPr>
          <w:sz w:val="28"/>
        </w:rPr>
        <w:t xml:space="preserve">, </w:t>
      </w:r>
      <w:r>
        <w:rPr>
          <w:sz w:val="28"/>
        </w:rPr>
        <w:t>в личном кабинете на Едином портале</w:t>
      </w:r>
      <w:r>
        <w:rPr>
          <w:sz w:val="28"/>
        </w:rPr>
        <w:t>.</w:t>
      </w:r>
      <w:r>
        <w:t xml:space="preserve"> </w:t>
      </w:r>
    </w:p>
    <w:p w14:paraId="5E010000">
      <w:pPr>
        <w:tabs>
          <w:tab w:leader="none" w:pos="1418" w:val="left"/>
          <w:tab w:leader="none" w:pos="1560" w:val="left"/>
        </w:tabs>
        <w:spacing w:after="160"/>
        <w:ind w:firstLine="709" w:left="0"/>
        <w:contextualSpacing w:val="1"/>
        <w:jc w:val="both"/>
        <w:rPr>
          <w:sz w:val="28"/>
        </w:rPr>
      </w:pPr>
      <w:r>
        <w:rPr>
          <w:sz w:val="28"/>
        </w:rPr>
        <w:t>Жалобы в форме документов</w:t>
      </w:r>
      <w:r>
        <w:rPr>
          <w:sz w:val="28"/>
        </w:rPr>
        <w:t xml:space="preserve"> на бумажном носителе</w:t>
      </w:r>
      <w:r>
        <w:rPr>
          <w:sz w:val="28"/>
        </w:rPr>
        <w:t xml:space="preserve"> направляются </w:t>
      </w:r>
      <w:r>
        <w:rPr>
          <w:sz w:val="28"/>
        </w:rPr>
        <w:t>(передаются) непосредственно в Орган власти</w:t>
      </w:r>
      <w:r>
        <w:rPr>
          <w:sz w:val="28"/>
        </w:rPr>
        <w:t xml:space="preserve">, </w:t>
      </w:r>
      <w:r>
        <w:rPr>
          <w:sz w:val="28"/>
        </w:rPr>
        <w:t>путем направления почтового отправления</w:t>
      </w:r>
      <w:r>
        <w:rPr>
          <w:sz w:val="28"/>
        </w:rPr>
        <w:t>.</w:t>
      </w:r>
    </w:p>
    <w:p w14:paraId="5F010000">
      <w:pPr>
        <w:spacing w:after="160"/>
        <w:ind/>
        <w:rPr>
          <w:sz w:val="28"/>
        </w:rPr>
      </w:pPr>
      <w:r>
        <w:rPr>
          <w:sz w:val="28"/>
        </w:rPr>
        <w:br w:type="page"/>
      </w:r>
    </w:p>
    <w:p w14:paraId="60010000">
      <w:pPr>
        <w:pStyle w:val="Style_5"/>
        <w:ind w:firstLine="0" w:left="6237"/>
        <w:rPr>
          <w:sz w:val="28"/>
        </w:rPr>
      </w:pPr>
      <w:r>
        <w:rPr>
          <w:sz w:val="28"/>
        </w:rPr>
        <w:t>Приложение № 1</w:t>
      </w:r>
    </w:p>
    <w:p w14:paraId="6101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Службы охраны объектов культурного наследия Камчатского края</w:t>
      </w:r>
      <w:r>
        <w:rPr>
          <w:sz w:val="28"/>
        </w:rPr>
        <w:t xml:space="preserve"> </w:t>
      </w:r>
      <w:r>
        <w:rPr>
          <w:sz w:val="28"/>
        </w:rPr>
        <w:t>от</w:t>
      </w:r>
      <w:r>
        <w:rPr>
          <w:sz w:val="28"/>
        </w:rPr>
        <w:t xml:space="preserve"> </w:t>
      </w:r>
      <w:r>
        <w:rPr>
          <w:sz w:val="28"/>
        </w:rPr>
        <w:t xml:space="preserve"> № </w:t>
      </w:r>
    </w:p>
    <w:p w14:paraId="62010000">
      <w:pPr>
        <w:ind/>
        <w:jc w:val="both"/>
        <w:rPr>
          <w:b w:val="1"/>
          <w:sz w:val="28"/>
        </w:rPr>
      </w:pPr>
    </w:p>
    <w:p w14:paraId="63010000">
      <w:pPr>
        <w:spacing w:after="240"/>
        <w:ind/>
        <w:jc w:val="center"/>
        <w:rPr>
          <w:b w:val="1"/>
          <w:sz w:val="28"/>
        </w:rPr>
      </w:pPr>
      <w:r>
        <w:rPr>
          <w:b w:val="1"/>
          <w:sz w:val="28"/>
        </w:rPr>
        <w:t>Перечень</w:t>
      </w:r>
      <w:r>
        <w:rPr>
          <w:b w:val="1"/>
          <w:sz w:val="28"/>
        </w:rPr>
        <w:t xml:space="preserve"> общих</w:t>
      </w:r>
      <w:r>
        <w:rPr>
          <w:b w:val="1"/>
          <w:sz w:val="28"/>
        </w:rPr>
        <w:t xml:space="preserve"> признаков заявит</w:t>
      </w:r>
      <w:r>
        <w:rPr>
          <w:b w:val="1"/>
          <w:sz w:val="28"/>
        </w:rPr>
        <w:t>елей</w:t>
      </w:r>
      <w:r>
        <w:rPr>
          <w:b w:val="1"/>
          <w:sz w:val="28"/>
        </w:rPr>
        <w:t xml:space="preserve">, </w:t>
      </w:r>
      <w:r>
        <w:rPr>
          <w:b w:val="1"/>
          <w:sz w:val="28"/>
        </w:rPr>
        <w:br/>
      </w:r>
      <w:r>
        <w:rPr>
          <w:b w:val="1"/>
          <w:sz w:val="28"/>
        </w:rPr>
        <w:t>а также комбинации значений признаков, каждая из которых соответствует одному</w:t>
      </w:r>
      <w:r>
        <w:rPr>
          <w:b w:val="1"/>
          <w:sz w:val="28"/>
        </w:rPr>
        <w:t xml:space="preserve"> варианту предоставления У</w:t>
      </w:r>
      <w:r>
        <w:rPr>
          <w:b w:val="1"/>
          <w:sz w:val="28"/>
        </w:rPr>
        <w:t>слуги</w:t>
      </w:r>
    </w:p>
    <w:p w14:paraId="64010000">
      <w:pPr>
        <w:spacing w:before="240"/>
        <w:ind w:firstLine="709" w:left="0"/>
        <w:jc w:val="both"/>
        <w:rPr>
          <w:sz w:val="28"/>
        </w:rPr>
      </w:pPr>
      <w:r>
        <w:rPr>
          <w:sz w:val="28"/>
        </w:rPr>
        <w:t xml:space="preserve">Таблица </w:t>
      </w:r>
      <w:r>
        <w:rPr>
          <w:sz w:val="28"/>
        </w:rPr>
        <w:t>1</w:t>
      </w:r>
      <w:r>
        <w:rPr>
          <w:sz w:val="28"/>
        </w:rPr>
        <w:t xml:space="preserve">. </w:t>
      </w:r>
      <w:r>
        <w:rPr>
          <w:sz w:val="28"/>
        </w:rPr>
        <w:t>Круг заявителей в соответствии с вариантами предоставления Услуги</w:t>
      </w:r>
    </w:p>
    <w:tbl>
      <w:tblPr>
        <w:tblStyle w:val="Style_6"/>
        <w:tblInd w:type="dxa" w:w="-5"/>
        <w:tblLayout w:type="fixed"/>
      </w:tblPr>
      <w:tblGrid>
        <w:gridCol w:w="1134"/>
        <w:gridCol w:w="8931"/>
      </w:tblGrid>
      <w:tr>
        <w:trPr>
          <w:trHeight w:hRule="atLeast" w:val="567"/>
        </w:trPr>
        <w:tc>
          <w:tcPr>
            <w:tcW w:type="dxa" w:w="1134"/>
            <w:vAlign w:val="center"/>
          </w:tcPr>
          <w:p w14:paraId="65010000">
            <w:pPr>
              <w:spacing w:after="160"/>
              <w:ind/>
              <w:jc w:val="center"/>
              <w:rPr>
                <w:b w:val="1"/>
              </w:rPr>
            </w:pPr>
            <w:r>
              <w:rPr>
                <w:b w:val="1"/>
              </w:rPr>
              <w:t>№ варианта</w:t>
            </w:r>
          </w:p>
        </w:tc>
        <w:tc>
          <w:tcPr>
            <w:tcW w:type="dxa" w:w="8931"/>
            <w:vAlign w:val="center"/>
          </w:tcPr>
          <w:p w14:paraId="66010000">
            <w:pPr>
              <w:spacing w:after="160"/>
              <w:ind/>
              <w:jc w:val="center"/>
              <w:rPr>
                <w:b w:val="1"/>
              </w:rPr>
            </w:pPr>
            <w:r>
              <w:rPr>
                <w:b w:val="1"/>
              </w:rPr>
              <w:t>Комбинация значений признаков</w:t>
            </w:r>
          </w:p>
        </w:tc>
      </w:tr>
      <w:tr>
        <w:trPr>
          <w:trHeight w:hRule="atLeast" w:val="426"/>
        </w:trPr>
        <w:tc>
          <w:tcPr>
            <w:tcW w:type="dxa" w:w="10065"/>
            <w:gridSpan w:val="2"/>
            <w:vAlign w:val="center"/>
          </w:tcPr>
          <w:p w14:paraId="6701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выдача выписки из единого государственного реестра объектов культурного наследия (памятников истории и культуры) народов Российской Федерации</w:t>
            </w:r>
            <w:r>
              <w:rPr>
                <w:i w:val="1"/>
              </w:rPr>
              <w:t>»</w:t>
            </w:r>
          </w:p>
        </w:tc>
      </w:tr>
      <w:tr>
        <w:trPr>
          <w:trHeight w:hRule="atLeast" w:val="435"/>
        </w:trPr>
        <w:tc>
          <w:tcPr>
            <w:tcW w:type="dxa" w:w="1134"/>
            <w:vAlign w:val="center"/>
          </w:tcPr>
          <w:p w14:paraId="68010000">
            <w:pPr>
              <w:keepNext w:val="1"/>
              <w:numPr>
                <w:ilvl w:val="0"/>
                <w:numId w:val="5"/>
              </w:numPr>
              <w:tabs>
                <w:tab w:leader="none" w:pos="1077" w:val="clear"/>
              </w:tabs>
              <w:ind w:right="-536"/>
              <w:rPr>
                <w:sz w:val="28"/>
              </w:rPr>
            </w:pPr>
          </w:p>
        </w:tc>
        <w:tc>
          <w:tcPr>
            <w:tcW w:type="dxa" w:w="8931"/>
          </w:tcPr>
          <w:p w14:paraId="69010000">
            <w:pPr>
              <w:keepNext w:val="1"/>
              <w:spacing w:after="160"/>
              <w:ind/>
            </w:pPr>
            <w:r>
              <w:t>Юридическое лицо</w:t>
            </w:r>
            <w:r>
              <w:t xml:space="preserve">, </w:t>
            </w:r>
            <w:r>
              <w:t>уполномоченное заявителем юридическое лицо</w:t>
            </w:r>
          </w:p>
        </w:tc>
      </w:tr>
      <w:tr>
        <w:trPr>
          <w:trHeight w:hRule="atLeast" w:val="435"/>
        </w:trPr>
        <w:tc>
          <w:tcPr>
            <w:tcW w:type="dxa" w:w="1134"/>
            <w:vAlign w:val="center"/>
          </w:tcPr>
          <w:p w14:paraId="6A010000">
            <w:pPr>
              <w:keepNext w:val="1"/>
              <w:numPr>
                <w:ilvl w:val="0"/>
                <w:numId w:val="5"/>
              </w:numPr>
              <w:tabs>
                <w:tab w:leader="none" w:pos="1077" w:val="clear"/>
              </w:tabs>
              <w:ind w:right="-536"/>
              <w:rPr>
                <w:sz w:val="28"/>
              </w:rPr>
            </w:pPr>
          </w:p>
        </w:tc>
        <w:tc>
          <w:tcPr>
            <w:tcW w:type="dxa" w:w="8931"/>
          </w:tcPr>
          <w:p w14:paraId="6B010000">
            <w:pPr>
              <w:keepNext w:val="1"/>
              <w:spacing w:after="160"/>
              <w:ind/>
            </w:pPr>
            <w:r>
              <w:t>Физическое лицо</w:t>
            </w:r>
            <w:r>
              <w:t xml:space="preserve">, </w:t>
            </w:r>
            <w:r>
              <w:t>обратился лично</w:t>
            </w:r>
          </w:p>
        </w:tc>
      </w:tr>
      <w:tr>
        <w:trPr>
          <w:trHeight w:hRule="atLeast" w:val="435"/>
        </w:trPr>
        <w:tc>
          <w:tcPr>
            <w:tcW w:type="dxa" w:w="1134"/>
            <w:vAlign w:val="center"/>
          </w:tcPr>
          <w:p w14:paraId="6C010000">
            <w:pPr>
              <w:keepNext w:val="1"/>
              <w:numPr>
                <w:ilvl w:val="0"/>
                <w:numId w:val="5"/>
              </w:numPr>
              <w:tabs>
                <w:tab w:leader="none" w:pos="1077" w:val="clear"/>
              </w:tabs>
              <w:ind w:right="-536"/>
              <w:rPr>
                <w:sz w:val="28"/>
              </w:rPr>
            </w:pPr>
          </w:p>
        </w:tc>
        <w:tc>
          <w:tcPr>
            <w:tcW w:type="dxa" w:w="8931"/>
          </w:tcPr>
          <w:p w14:paraId="6D010000">
            <w:pPr>
              <w:keepNext w:val="1"/>
              <w:spacing w:after="160"/>
              <w:ind/>
            </w:pPr>
            <w:r>
              <w:t>Физическое лицо</w:t>
            </w:r>
            <w:r>
              <w:t xml:space="preserve">, </w:t>
            </w:r>
            <w:r>
              <w:t>который обратился через представителя</w:t>
            </w:r>
          </w:p>
        </w:tc>
      </w:tr>
      <w:tr>
        <w:trPr>
          <w:trHeight w:hRule="atLeast" w:val="426"/>
        </w:trPr>
        <w:tc>
          <w:tcPr>
            <w:tcW w:type="dxa" w:w="10065"/>
            <w:gridSpan w:val="2"/>
            <w:vAlign w:val="center"/>
          </w:tcPr>
          <w:p w14:paraId="6E01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Исправление опечаток и (или) ошибок, допущенных в результате предоставления Услуги</w:t>
            </w:r>
            <w:r>
              <w:rPr>
                <w:i w:val="1"/>
              </w:rPr>
              <w:t>»</w:t>
            </w:r>
          </w:p>
        </w:tc>
      </w:tr>
      <w:tr>
        <w:trPr>
          <w:trHeight w:hRule="atLeast" w:val="435"/>
        </w:trPr>
        <w:tc>
          <w:tcPr>
            <w:tcW w:type="dxa" w:w="1134"/>
            <w:vAlign w:val="center"/>
          </w:tcPr>
          <w:p w14:paraId="6F010000">
            <w:pPr>
              <w:keepNext w:val="1"/>
              <w:numPr>
                <w:ilvl w:val="0"/>
                <w:numId w:val="5"/>
              </w:numPr>
              <w:tabs>
                <w:tab w:leader="none" w:pos="1077" w:val="clear"/>
              </w:tabs>
              <w:ind w:right="-536"/>
              <w:rPr>
                <w:sz w:val="28"/>
              </w:rPr>
            </w:pPr>
          </w:p>
        </w:tc>
        <w:tc>
          <w:tcPr>
            <w:tcW w:type="dxa" w:w="8931"/>
          </w:tcPr>
          <w:p w14:paraId="70010000">
            <w:pPr>
              <w:keepNext w:val="1"/>
              <w:spacing w:after="160"/>
              <w:ind/>
            </w:pPr>
            <w:r>
              <w:t>Юридическое лицо</w:t>
            </w:r>
            <w:r>
              <w:t xml:space="preserve">, </w:t>
            </w:r>
            <w:r>
              <w:t>уполномоченное заявителем юридическое лицо</w:t>
            </w:r>
          </w:p>
        </w:tc>
      </w:tr>
      <w:tr>
        <w:trPr>
          <w:trHeight w:hRule="atLeast" w:val="435"/>
        </w:trPr>
        <w:tc>
          <w:tcPr>
            <w:tcW w:type="dxa" w:w="1134"/>
            <w:vAlign w:val="center"/>
          </w:tcPr>
          <w:p w14:paraId="71010000">
            <w:pPr>
              <w:keepNext w:val="1"/>
              <w:numPr>
                <w:ilvl w:val="0"/>
                <w:numId w:val="5"/>
              </w:numPr>
              <w:tabs>
                <w:tab w:leader="none" w:pos="1077" w:val="clear"/>
              </w:tabs>
              <w:ind w:right="-536"/>
              <w:rPr>
                <w:sz w:val="28"/>
              </w:rPr>
            </w:pPr>
          </w:p>
        </w:tc>
        <w:tc>
          <w:tcPr>
            <w:tcW w:type="dxa" w:w="8931"/>
          </w:tcPr>
          <w:p w14:paraId="72010000">
            <w:pPr>
              <w:keepNext w:val="1"/>
              <w:spacing w:after="160"/>
              <w:ind/>
            </w:pPr>
            <w:r>
              <w:t>Физическое лицо</w:t>
            </w:r>
            <w:r>
              <w:t xml:space="preserve">, </w:t>
            </w:r>
            <w:r>
              <w:t>обратился лично</w:t>
            </w:r>
          </w:p>
        </w:tc>
      </w:tr>
      <w:tr>
        <w:trPr>
          <w:trHeight w:hRule="atLeast" w:val="435"/>
        </w:trPr>
        <w:tc>
          <w:tcPr>
            <w:tcW w:type="dxa" w:w="1134"/>
            <w:vAlign w:val="center"/>
          </w:tcPr>
          <w:p w14:paraId="73010000">
            <w:pPr>
              <w:keepNext w:val="1"/>
              <w:numPr>
                <w:ilvl w:val="0"/>
                <w:numId w:val="5"/>
              </w:numPr>
              <w:tabs>
                <w:tab w:leader="none" w:pos="1077" w:val="clear"/>
              </w:tabs>
              <w:ind w:right="-536"/>
              <w:rPr>
                <w:sz w:val="28"/>
              </w:rPr>
            </w:pPr>
          </w:p>
        </w:tc>
        <w:tc>
          <w:tcPr>
            <w:tcW w:type="dxa" w:w="8931"/>
          </w:tcPr>
          <w:p w14:paraId="74010000">
            <w:pPr>
              <w:keepNext w:val="1"/>
              <w:spacing w:after="160"/>
              <w:ind/>
            </w:pPr>
            <w:r>
              <w:t>Физическое лицо</w:t>
            </w:r>
            <w:r>
              <w:t xml:space="preserve">, </w:t>
            </w:r>
            <w:r>
              <w:t>который обратился через представителя</w:t>
            </w:r>
          </w:p>
        </w:tc>
      </w:tr>
    </w:tbl>
    <w:p w14:paraId="75010000">
      <w:pPr>
        <w:ind w:firstLine="709" w:left="0"/>
        <w:jc w:val="both"/>
        <w:rPr>
          <w:sz w:val="28"/>
        </w:rPr>
      </w:pPr>
    </w:p>
    <w:p w14:paraId="76010000">
      <w:pPr>
        <w:ind w:firstLine="709" w:left="0"/>
        <w:jc w:val="both"/>
        <w:rPr>
          <w:sz w:val="28"/>
        </w:rPr>
      </w:pPr>
      <w:r>
        <w:rPr>
          <w:sz w:val="28"/>
        </w:rPr>
        <w:t xml:space="preserve">Таблица 2. Перечень </w:t>
      </w:r>
      <w:r>
        <w:rPr>
          <w:sz w:val="28"/>
        </w:rPr>
        <w:t xml:space="preserve">общих </w:t>
      </w:r>
      <w:r>
        <w:rPr>
          <w:sz w:val="28"/>
        </w:rPr>
        <w:t>признаков заявит</w:t>
      </w:r>
      <w:r>
        <w:rPr>
          <w:sz w:val="28"/>
        </w:rPr>
        <w:t>елей</w:t>
      </w:r>
    </w:p>
    <w:tbl>
      <w:tblPr>
        <w:tblStyle w:val="Style_7"/>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34"/>
        <w:gridCol w:w="2977"/>
        <w:gridCol w:w="5954"/>
      </w:tblGrid>
      <w:tr>
        <w:trPr>
          <w:trHeight w:hRule="atLeast" w:val="815"/>
        </w:trPr>
        <w:tc>
          <w:tcPr>
            <w:tcW w:type="dxa" w:w="1134"/>
            <w:tcBorders>
              <w:top w:color="000000" w:sz="4" w:val="single"/>
              <w:left w:color="000000" w:sz="4" w:val="single"/>
              <w:bottom w:color="000000" w:sz="4" w:val="single"/>
              <w:right w:color="000000" w:sz="4" w:val="single"/>
            </w:tcBorders>
            <w:shd w:fill="auto" w:val="clear"/>
            <w:vAlign w:val="center"/>
          </w:tcPr>
          <w:p w14:paraId="77010000">
            <w:pPr>
              <w:ind/>
              <w:jc w:val="center"/>
              <w:rPr>
                <w:b w:val="1"/>
              </w:rPr>
            </w:pPr>
            <w:r>
              <w:rPr>
                <w:b w:val="1"/>
              </w:rPr>
              <w:t>№ п/п</w:t>
            </w:r>
          </w:p>
        </w:tc>
        <w:tc>
          <w:tcPr>
            <w:tcW w:type="dxa" w:w="2977"/>
            <w:tcBorders>
              <w:top w:color="000000" w:sz="4" w:val="single"/>
              <w:left w:color="000000" w:sz="4" w:val="single"/>
              <w:bottom w:color="000000" w:sz="4" w:val="single"/>
              <w:right w:color="000000" w:sz="4" w:val="single"/>
            </w:tcBorders>
            <w:shd w:fill="auto" w:val="clear"/>
            <w:vAlign w:val="center"/>
          </w:tcPr>
          <w:p w14:paraId="78010000">
            <w:pPr>
              <w:ind/>
              <w:jc w:val="center"/>
              <w:rPr>
                <w:b w:val="1"/>
              </w:rPr>
            </w:pPr>
            <w:r>
              <w:rPr>
                <w:b w:val="1"/>
              </w:rPr>
              <w:t>Признак заявителя</w:t>
            </w:r>
          </w:p>
        </w:tc>
        <w:tc>
          <w:tcPr>
            <w:tcW w:type="dxa" w:w="5954"/>
            <w:tcBorders>
              <w:top w:color="000000" w:sz="4" w:val="single"/>
              <w:left w:color="000000" w:sz="4" w:val="single"/>
              <w:bottom w:color="000000" w:sz="4" w:val="single"/>
              <w:right w:color="000000" w:sz="4" w:val="single"/>
            </w:tcBorders>
            <w:shd w:fill="auto" w:val="clear"/>
            <w:vAlign w:val="center"/>
          </w:tcPr>
          <w:p w14:paraId="79010000">
            <w:pPr>
              <w:ind/>
              <w:jc w:val="center"/>
              <w:rPr>
                <w:b w:val="1"/>
              </w:rPr>
            </w:pPr>
            <w:r>
              <w:rPr>
                <w:b w:val="1"/>
              </w:rPr>
              <w:t>Значени</w:t>
            </w:r>
            <w:r>
              <w:rPr>
                <w:b w:val="1"/>
              </w:rPr>
              <w:t>я признака заявителя</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7A010000">
            <w:r>
              <w:rPr>
                <w:i w:val="1"/>
              </w:rPr>
              <w:t>Результат</w:t>
            </w:r>
            <w:r>
              <w:rPr>
                <w:i w:val="1"/>
              </w:rPr>
              <w:t xml:space="preserve"> </w:t>
            </w:r>
            <w:r>
              <w:rPr>
                <w:i w:val="1"/>
              </w:rPr>
              <w:t>Услуги</w:t>
            </w:r>
            <w:r>
              <w:rPr>
                <w:i w:val="1"/>
              </w:rPr>
              <w:t xml:space="preserve"> </w:t>
            </w:r>
            <w:r>
              <w:rPr>
                <w:i w:val="1"/>
              </w:rPr>
              <w:t>«</w:t>
            </w:r>
            <w:r>
              <w:rPr>
                <w:i w:val="1"/>
              </w:rPr>
              <w:t>выдача выписки из единого государственного реестра объектов культурного наследия (памятников истории и культуры) народов Российской Федерации</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7B010000">
            <w:pPr>
              <w:numPr>
                <w:ilvl w:val="0"/>
                <w:numId w:val="6"/>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7C01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7D010000"/>
          <w:p w14:paraId="7E010000">
            <w:r>
              <w:t>1</w:t>
            </w:r>
            <w:r>
              <w:t xml:space="preserve">. </w:t>
            </w:r>
            <w:r>
              <w:t>Юридическое лицо</w:t>
            </w:r>
            <w:r>
              <w:t>.</w:t>
            </w:r>
          </w:p>
          <w:p w14:paraId="7F010000">
            <w:r>
              <w:t>2</w:t>
            </w:r>
            <w:r>
              <w:t xml:space="preserve">. </w:t>
            </w:r>
            <w:r>
              <w:t>Физическое лицо</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80010000">
            <w:pPr>
              <w:numPr>
                <w:ilvl w:val="0"/>
                <w:numId w:val="6"/>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81010000">
            <w:pPr>
              <w:spacing w:after="160"/>
              <w:ind/>
              <w:contextualSpacing w:val="1"/>
              <w:rPr>
                <w:b w:val="1"/>
              </w:rPr>
            </w:pPr>
            <w:r>
              <w:t>Уполномоченные представитель</w:t>
            </w:r>
          </w:p>
        </w:tc>
        <w:tc>
          <w:tcPr>
            <w:tcW w:type="dxa" w:w="5954"/>
            <w:tcBorders>
              <w:top w:color="000000" w:sz="4" w:val="single"/>
              <w:left w:color="000000" w:sz="4" w:val="single"/>
              <w:bottom w:color="000000" w:sz="4" w:val="single"/>
              <w:right w:color="000000" w:sz="4" w:val="single"/>
            </w:tcBorders>
            <w:shd w:fill="auto" w:val="clear"/>
          </w:tcPr>
          <w:p w14:paraId="82010000"/>
          <w:p w14:paraId="83010000">
            <w:r>
              <w:t>1</w:t>
            </w:r>
            <w:r>
              <w:t xml:space="preserve">. </w:t>
            </w:r>
            <w:r>
              <w:t>Уполномоченное заявителем юридическое лицо</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84010000">
            <w:pPr>
              <w:numPr>
                <w:ilvl w:val="0"/>
                <w:numId w:val="6"/>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85010000">
            <w:pPr>
              <w:spacing w:after="160"/>
              <w:ind/>
              <w:contextualSpacing w:val="1"/>
              <w:rPr>
                <w:b w:val="1"/>
              </w:rPr>
            </w:pPr>
            <w:r>
              <w:t>Заявитель обращается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86010000"/>
          <w:p w14:paraId="87010000">
            <w:r>
              <w:t>1</w:t>
            </w:r>
            <w:r>
              <w:t xml:space="preserve">. </w:t>
            </w:r>
            <w:r>
              <w:t>Обратился лично</w:t>
            </w:r>
            <w:r>
              <w:t>.</w:t>
            </w:r>
          </w:p>
          <w:p w14:paraId="88010000">
            <w:r>
              <w:t>2</w:t>
            </w:r>
            <w:r>
              <w:t xml:space="preserve">. </w:t>
            </w:r>
            <w:r>
              <w:t>Который обратился через представителя</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89010000">
            <w:r>
              <w:rPr>
                <w:i w:val="1"/>
              </w:rPr>
              <w:t>Результат</w:t>
            </w:r>
            <w:r>
              <w:rPr>
                <w:i w:val="1"/>
              </w:rPr>
              <w:t xml:space="preserve"> </w:t>
            </w:r>
            <w:r>
              <w:rPr>
                <w:i w:val="1"/>
              </w:rPr>
              <w:t>Услуги</w:t>
            </w:r>
            <w:r>
              <w:rPr>
                <w:i w:val="1"/>
              </w:rPr>
              <w:t xml:space="preserve"> </w:t>
            </w:r>
            <w:r>
              <w:rPr>
                <w:i w:val="1"/>
              </w:rPr>
              <w:t>«</w:t>
            </w:r>
            <w:r>
              <w:rPr>
                <w:i w:val="1"/>
              </w:rPr>
              <w:t>Исправление опечаток и (или) ошибок, допущенных в результате предоставления Услуги</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8A010000">
            <w:pPr>
              <w:numPr>
                <w:ilvl w:val="0"/>
                <w:numId w:val="6"/>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8B01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8C010000"/>
          <w:p w14:paraId="8D010000">
            <w:r>
              <w:t>1</w:t>
            </w:r>
            <w:r>
              <w:t xml:space="preserve">. </w:t>
            </w:r>
            <w:r>
              <w:t>Юридическое лицо</w:t>
            </w:r>
            <w:r>
              <w:t>.</w:t>
            </w:r>
          </w:p>
          <w:p w14:paraId="8E010000">
            <w:r>
              <w:t>2</w:t>
            </w:r>
            <w:r>
              <w:t xml:space="preserve">. </w:t>
            </w:r>
            <w:r>
              <w:t>Физическое лицо</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8F010000">
            <w:pPr>
              <w:numPr>
                <w:ilvl w:val="0"/>
                <w:numId w:val="6"/>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90010000">
            <w:pPr>
              <w:spacing w:after="160"/>
              <w:ind/>
              <w:contextualSpacing w:val="1"/>
              <w:rPr>
                <w:b w:val="1"/>
              </w:rPr>
            </w:pPr>
            <w:r>
              <w:t>Уполномоченные представитель</w:t>
            </w:r>
          </w:p>
        </w:tc>
        <w:tc>
          <w:tcPr>
            <w:tcW w:type="dxa" w:w="5954"/>
            <w:tcBorders>
              <w:top w:color="000000" w:sz="4" w:val="single"/>
              <w:left w:color="000000" w:sz="4" w:val="single"/>
              <w:bottom w:color="000000" w:sz="4" w:val="single"/>
              <w:right w:color="000000" w:sz="4" w:val="single"/>
            </w:tcBorders>
            <w:shd w:fill="auto" w:val="clear"/>
          </w:tcPr>
          <w:p w14:paraId="91010000"/>
          <w:p w14:paraId="92010000">
            <w:r>
              <w:t>1</w:t>
            </w:r>
            <w:r>
              <w:t xml:space="preserve">. </w:t>
            </w:r>
            <w:r>
              <w:t>Уполномоченное заявителем юридическое лицо</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93010000">
            <w:pPr>
              <w:numPr>
                <w:ilvl w:val="0"/>
                <w:numId w:val="6"/>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94010000">
            <w:pPr>
              <w:spacing w:after="160"/>
              <w:ind/>
              <w:contextualSpacing w:val="1"/>
              <w:rPr>
                <w:b w:val="1"/>
              </w:rPr>
            </w:pPr>
            <w:r>
              <w:t>Заявитель обращается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95010000"/>
          <w:p w14:paraId="96010000">
            <w:r>
              <w:t>1</w:t>
            </w:r>
            <w:r>
              <w:t xml:space="preserve">. </w:t>
            </w:r>
            <w:r>
              <w:t>Обратился лично</w:t>
            </w:r>
            <w:r>
              <w:t>.</w:t>
            </w:r>
          </w:p>
          <w:p w14:paraId="97010000">
            <w:r>
              <w:t>2</w:t>
            </w:r>
            <w:r>
              <w:t xml:space="preserve">. </w:t>
            </w:r>
            <w:r>
              <w:t>Который обратился через представителя</w:t>
            </w:r>
          </w:p>
        </w:tc>
      </w:tr>
    </w:tbl>
    <w:p w14:paraId="98010000">
      <w:pPr>
        <w:pStyle w:val="Style_8"/>
        <w:keepNext w:val="1"/>
        <w:tabs>
          <w:tab w:leader="none" w:pos="851" w:val="clear"/>
        </w:tabs>
        <w:spacing w:line="240" w:lineRule="auto"/>
        <w:ind w:firstLine="0" w:left="0"/>
        <w:rPr>
          <w:sz w:val="28"/>
        </w:rPr>
      </w:pPr>
      <w:r>
        <w:rPr>
          <w:sz w:val="28"/>
        </w:rPr>
        <w:br w:type="page"/>
      </w:r>
    </w:p>
    <w:p w14:paraId="99010000">
      <w:pPr>
        <w:pStyle w:val="Style_5"/>
        <w:ind w:firstLine="0" w:left="6237"/>
        <w:rPr>
          <w:sz w:val="28"/>
        </w:rPr>
      </w:pPr>
      <w:r>
        <w:rPr>
          <w:sz w:val="28"/>
        </w:rPr>
        <w:t>Приложение</w:t>
      </w:r>
      <w:r>
        <w:rPr>
          <w:sz w:val="28"/>
        </w:rPr>
        <w:t xml:space="preserve"> № 2</w:t>
      </w:r>
    </w:p>
    <w:p w14:paraId="9A01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Службы охраны объектов культурного наследия Камчатского края</w:t>
      </w:r>
      <w:r>
        <w:rPr>
          <w:sz w:val="28"/>
        </w:rPr>
        <w:t xml:space="preserve"> </w:t>
      </w:r>
      <w:r>
        <w:rPr>
          <w:sz w:val="28"/>
        </w:rPr>
        <w:t>от</w:t>
      </w:r>
      <w:r>
        <w:rPr>
          <w:sz w:val="28"/>
        </w:rPr>
        <w:t xml:space="preserve"> </w:t>
      </w:r>
      <w:r>
        <w:rPr>
          <w:sz w:val="28"/>
        </w:rPr>
        <w:t xml:space="preserve"> № </w:t>
      </w:r>
    </w:p>
    <w:p w14:paraId="9B010000">
      <w:pPr>
        <w:pStyle w:val="Style_8"/>
        <w:tabs>
          <w:tab w:leader="none" w:pos="851" w:val="clear"/>
        </w:tabs>
        <w:spacing w:line="240" w:lineRule="auto"/>
        <w:ind w:firstLine="0" w:left="0"/>
        <w:jc w:val="left"/>
        <w:rPr>
          <w:sz w:val="20"/>
        </w:rPr>
      </w:pPr>
    </w:p>
    <w:p w14:paraId="9C01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варианту</w:t>
      </w:r>
      <w:r>
        <w:rPr>
          <w:sz w:val="20"/>
          <w:u w:val="single"/>
        </w:rPr>
        <w:t xml:space="preserve"> </w:t>
      </w:r>
      <w:r>
        <w:rPr>
          <w:sz w:val="20"/>
          <w:u w:val="single"/>
        </w:rPr>
        <w:t>1</w:t>
      </w:r>
    </w:p>
    <w:p w14:paraId="9D010000">
      <w:r>
        <w:rPr>
          <w:sz w:val="24"/>
        </w:rPr>
        <w:t xml:space="preserve"> </w:t>
      </w:r>
    </w:p>
    <w:p w14:paraId="9E010000">
      <w:pPr>
        <w:spacing w:line="360" w:lineRule="exact"/>
        <w:ind/>
        <w:jc w:val="center"/>
        <w:rPr>
          <w:sz w:val="24"/>
        </w:rPr>
      </w:pPr>
      <w:r>
        <w:rPr>
          <w:sz w:val="24"/>
        </w:rPr>
        <w:t>Заявление</w:t>
      </w:r>
    </w:p>
    <w:p w14:paraId="9F010000">
      <w:pPr>
        <w:spacing w:line="360" w:lineRule="exact"/>
        <w:ind/>
        <w:jc w:val="center"/>
        <w:rPr>
          <w:sz w:val="24"/>
        </w:rPr>
      </w:pPr>
      <w:r>
        <w:rPr>
          <w:sz w:val="24"/>
        </w:rPr>
        <w:t>о предоставлении</w:t>
      </w:r>
      <w:r>
        <w:rPr>
          <w:sz w:val="24"/>
        </w:rPr>
        <w:t xml:space="preserve"> </w:t>
      </w:r>
      <w:r>
        <w:rPr>
          <w:sz w:val="24"/>
        </w:rPr>
        <w:t>У</w:t>
      </w:r>
      <w:r>
        <w:rPr>
          <w:sz w:val="24"/>
        </w:rPr>
        <w:t xml:space="preserve">слуги </w:t>
      </w:r>
      <w:r>
        <w:rPr>
          <w:sz w:val="24"/>
        </w:rPr>
        <w:t>«</w:t>
      </w:r>
      <w:r>
        <w:rPr>
          <w:sz w:val="24"/>
        </w:rPr>
        <w:t>Выдача выписки из единого государственного реестра объектов культурного наследия (памятников истории и культуры) народов Российской Федерации</w:t>
      </w:r>
      <w:r>
        <w:rPr>
          <w:sz w:val="24"/>
        </w:rPr>
        <w:t>»</w:t>
      </w:r>
    </w:p>
    <w:p w14:paraId="A0010000">
      <w:pPr>
        <w:spacing w:line="360" w:lineRule="exact"/>
        <w:ind/>
        <w:rPr>
          <w:sz w:val="24"/>
        </w:rPr>
      </w:pPr>
    </w:p>
    <w:p w14:paraId="A1010000">
      <w:pPr>
        <w:keepNext w:val="1"/>
        <w:spacing w:line="360" w:lineRule="exact"/>
        <w:ind/>
        <w:rPr>
          <w:sz w:val="24"/>
        </w:rPr>
      </w:pPr>
      <w:r>
        <w:rPr>
          <w:sz w:val="24"/>
        </w:rPr>
        <w:t>Сведения о юридическом лице</w:t>
      </w:r>
      <w:r>
        <w:rPr>
          <w:sz w:val="24"/>
        </w:rPr>
        <w:t xml:space="preserve">: </w:t>
      </w:r>
      <w:r>
        <w:rPr>
          <w:sz w:val="24"/>
        </w:rPr>
        <w:t xml:space="preserve"> </w:t>
      </w:r>
    </w:p>
    <w:p w14:paraId="A2010000">
      <w:pPr>
        <w:keepNext w:val="1"/>
        <w:tabs>
          <w:tab w:leader="underscore" w:pos="10065" w:val="left"/>
        </w:tabs>
        <w:spacing w:line="360" w:lineRule="exact"/>
        <w:ind/>
        <w:rPr>
          <w:sz w:val="24"/>
        </w:rPr>
      </w:pPr>
      <w:r>
        <w:rPr>
          <w:sz w:val="24"/>
        </w:rPr>
        <w:t>полное наименование юридического лица</w:t>
      </w:r>
      <w:r>
        <w:rPr>
          <w:sz w:val="24"/>
        </w:rPr>
        <w:t xml:space="preserve">: </w:t>
      </w:r>
      <w:r>
        <w:rPr>
          <w:sz w:val="24"/>
        </w:rPr>
        <w:tab/>
      </w:r>
      <w:r>
        <w:rPr>
          <w:sz w:val="24"/>
        </w:rPr>
        <w:t>;</w:t>
      </w:r>
      <w:r>
        <w:rPr>
          <w:sz w:val="24"/>
        </w:rPr>
        <w:t xml:space="preserve"> </w:t>
      </w:r>
    </w:p>
    <w:p w14:paraId="A3010000">
      <w:pPr>
        <w:keepNext w:val="1"/>
        <w:tabs>
          <w:tab w:leader="underscore" w:pos="10065" w:val="left"/>
        </w:tabs>
        <w:spacing w:line="360" w:lineRule="exact"/>
        <w:ind/>
        <w:rPr>
          <w:sz w:val="24"/>
        </w:rPr>
      </w:pPr>
      <w:r>
        <w:rPr>
          <w:sz w:val="24"/>
        </w:rPr>
        <w:t>ИНН юридического лица</w:t>
      </w:r>
      <w:r>
        <w:rPr>
          <w:sz w:val="24"/>
        </w:rPr>
        <w:t xml:space="preserve">: </w:t>
      </w:r>
      <w:r>
        <w:rPr>
          <w:sz w:val="24"/>
        </w:rPr>
        <w:tab/>
      </w:r>
      <w:r>
        <w:rPr>
          <w:sz w:val="24"/>
        </w:rPr>
        <w:t>;</w:t>
      </w:r>
      <w:r>
        <w:rPr>
          <w:sz w:val="24"/>
        </w:rPr>
        <w:t xml:space="preserve"> </w:t>
      </w:r>
    </w:p>
    <w:p w14:paraId="A4010000">
      <w:pPr>
        <w:keepNext w:val="1"/>
        <w:tabs>
          <w:tab w:leader="underscore" w:pos="10065" w:val="left"/>
        </w:tabs>
        <w:spacing w:line="360" w:lineRule="exact"/>
        <w:ind/>
        <w:rPr>
          <w:sz w:val="24"/>
        </w:rPr>
      </w:pPr>
      <w:r>
        <w:rPr>
          <w:sz w:val="24"/>
        </w:rPr>
        <w:t>ОГРН</w:t>
      </w:r>
      <w:r>
        <w:rPr>
          <w:sz w:val="24"/>
        </w:rPr>
        <w:t xml:space="preserve">: </w:t>
      </w:r>
      <w:r>
        <w:rPr>
          <w:sz w:val="24"/>
        </w:rPr>
        <w:tab/>
      </w:r>
      <w:r>
        <w:rPr>
          <w:sz w:val="24"/>
        </w:rPr>
        <w:t>;</w:t>
      </w:r>
      <w:r>
        <w:rPr>
          <w:sz w:val="24"/>
        </w:rPr>
        <w:t xml:space="preserve"> </w:t>
      </w:r>
    </w:p>
    <w:p w14:paraId="A5010000">
      <w:pPr>
        <w:keepNext w:val="1"/>
        <w:tabs>
          <w:tab w:leader="underscore" w:pos="10065" w:val="left"/>
        </w:tabs>
        <w:spacing w:line="360" w:lineRule="exact"/>
        <w:ind/>
        <w:rPr>
          <w:sz w:val="24"/>
        </w:rPr>
      </w:pPr>
      <w:r>
        <w:rPr>
          <w:sz w:val="24"/>
        </w:rPr>
        <w:t>организационно-правовая форма организации</w:t>
      </w:r>
      <w:r>
        <w:rPr>
          <w:sz w:val="24"/>
        </w:rPr>
        <w:t xml:space="preserve">: </w:t>
      </w:r>
      <w:r>
        <w:rPr>
          <w:sz w:val="24"/>
        </w:rPr>
        <w:tab/>
      </w:r>
      <w:r>
        <w:rPr>
          <w:sz w:val="24"/>
        </w:rPr>
        <w:t>.</w:t>
      </w:r>
      <w:r>
        <w:rPr>
          <w:sz w:val="24"/>
        </w:rPr>
        <w:t xml:space="preserve"> </w:t>
      </w:r>
      <w:r>
        <w:rPr>
          <w:sz w:val="24"/>
        </w:rPr>
        <w:br w:type="page"/>
      </w:r>
    </w:p>
    <w:p w14:paraId="A6010000">
      <w:pPr>
        <w:pStyle w:val="Style_8"/>
        <w:tabs>
          <w:tab w:leader="none" w:pos="851" w:val="clear"/>
        </w:tabs>
        <w:spacing w:line="240" w:lineRule="auto"/>
        <w:ind w:firstLine="0" w:left="0"/>
        <w:jc w:val="left"/>
        <w:rPr>
          <w:sz w:val="20"/>
        </w:rPr>
      </w:pPr>
    </w:p>
    <w:p w14:paraId="A701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варианту</w:t>
      </w:r>
      <w:r>
        <w:rPr>
          <w:sz w:val="20"/>
          <w:u w:val="single"/>
        </w:rPr>
        <w:t xml:space="preserve"> </w:t>
      </w:r>
      <w:r>
        <w:rPr>
          <w:sz w:val="20"/>
          <w:u w:val="single"/>
        </w:rPr>
        <w:t>2</w:t>
      </w:r>
    </w:p>
    <w:p w14:paraId="A8010000">
      <w:r>
        <w:rPr>
          <w:sz w:val="24"/>
        </w:rPr>
        <w:t xml:space="preserve"> </w:t>
      </w:r>
    </w:p>
    <w:p w14:paraId="A9010000">
      <w:pPr>
        <w:spacing w:line="360" w:lineRule="exact"/>
        <w:ind/>
        <w:jc w:val="center"/>
        <w:rPr>
          <w:sz w:val="24"/>
        </w:rPr>
      </w:pPr>
      <w:r>
        <w:rPr>
          <w:sz w:val="24"/>
        </w:rPr>
        <w:t>Заявление</w:t>
      </w:r>
    </w:p>
    <w:p w14:paraId="AA010000">
      <w:pPr>
        <w:spacing w:line="360" w:lineRule="exact"/>
        <w:ind/>
        <w:jc w:val="center"/>
        <w:rPr>
          <w:sz w:val="24"/>
        </w:rPr>
      </w:pPr>
      <w:r>
        <w:rPr>
          <w:sz w:val="24"/>
        </w:rPr>
        <w:t>о предоставлении</w:t>
      </w:r>
      <w:r>
        <w:rPr>
          <w:sz w:val="24"/>
        </w:rPr>
        <w:t xml:space="preserve"> </w:t>
      </w:r>
      <w:r>
        <w:rPr>
          <w:sz w:val="24"/>
        </w:rPr>
        <w:t>У</w:t>
      </w:r>
      <w:r>
        <w:rPr>
          <w:sz w:val="24"/>
        </w:rPr>
        <w:t xml:space="preserve">слуги </w:t>
      </w:r>
      <w:r>
        <w:rPr>
          <w:sz w:val="24"/>
        </w:rPr>
        <w:t>«</w:t>
      </w:r>
      <w:r>
        <w:rPr>
          <w:sz w:val="24"/>
        </w:rPr>
        <w:t>Выдача выписки из единого государственного реестра объектов культурного наследия (памятников истории и культуры) народов Российской Федерации</w:t>
      </w:r>
      <w:r>
        <w:rPr>
          <w:sz w:val="24"/>
        </w:rPr>
        <w:t>»</w:t>
      </w:r>
    </w:p>
    <w:p w14:paraId="AB010000">
      <w:pPr>
        <w:spacing w:line="360" w:lineRule="exact"/>
        <w:ind/>
        <w:rPr>
          <w:sz w:val="24"/>
        </w:rPr>
      </w:pPr>
    </w:p>
    <w:p w14:paraId="AC010000">
      <w:pPr>
        <w:keepNext w:val="1"/>
        <w:spacing w:line="360" w:lineRule="exact"/>
        <w:ind/>
        <w:rPr>
          <w:sz w:val="24"/>
        </w:rPr>
      </w:pPr>
      <w:r>
        <w:rPr>
          <w:sz w:val="24"/>
        </w:rPr>
        <w:t>Сведения о физическом лице</w:t>
      </w:r>
      <w:r>
        <w:rPr>
          <w:sz w:val="24"/>
        </w:rPr>
        <w:t xml:space="preserve">: </w:t>
      </w:r>
      <w:r>
        <w:rPr>
          <w:sz w:val="24"/>
        </w:rPr>
        <w:t xml:space="preserve"> </w:t>
      </w:r>
    </w:p>
    <w:p w14:paraId="AD010000">
      <w:pPr>
        <w:keepNext w:val="1"/>
        <w:tabs>
          <w:tab w:leader="underscore" w:pos="10065" w:val="left"/>
        </w:tabs>
        <w:spacing w:line="360" w:lineRule="exact"/>
        <w:ind/>
        <w:rPr>
          <w:sz w:val="24"/>
        </w:rPr>
      </w:pPr>
      <w:r>
        <w:rPr>
          <w:sz w:val="24"/>
        </w:rPr>
        <w:t>фамилия, имя, отчество (при наличии)</w:t>
      </w:r>
      <w:r>
        <w:rPr>
          <w:sz w:val="24"/>
        </w:rPr>
        <w:t xml:space="preserve">: </w:t>
      </w:r>
      <w:r>
        <w:rPr>
          <w:sz w:val="24"/>
        </w:rPr>
        <w:tab/>
      </w:r>
      <w:r>
        <w:rPr>
          <w:sz w:val="24"/>
        </w:rPr>
        <w:t>;</w:t>
      </w:r>
      <w:r>
        <w:rPr>
          <w:sz w:val="24"/>
        </w:rPr>
        <w:t xml:space="preserve"> </w:t>
      </w:r>
    </w:p>
    <w:p w14:paraId="AE010000">
      <w:pPr>
        <w:keepNext w:val="1"/>
        <w:tabs>
          <w:tab w:leader="underscore" w:pos="10065" w:val="left"/>
        </w:tabs>
        <w:spacing w:line="360" w:lineRule="exact"/>
        <w:ind/>
        <w:rPr>
          <w:sz w:val="24"/>
        </w:rPr>
      </w:pPr>
      <w:r>
        <w:rPr>
          <w:sz w:val="24"/>
        </w:rPr>
        <w:t>адрес электронной почты (при наличии такого адреса)</w:t>
      </w:r>
      <w:r>
        <w:rPr>
          <w:sz w:val="24"/>
        </w:rPr>
        <w:t xml:space="preserve">: </w:t>
      </w:r>
      <w:r>
        <w:rPr>
          <w:sz w:val="24"/>
        </w:rPr>
        <w:tab/>
      </w:r>
      <w:r>
        <w:rPr>
          <w:sz w:val="24"/>
        </w:rPr>
        <w:t>;</w:t>
      </w:r>
      <w:r>
        <w:rPr>
          <w:sz w:val="24"/>
        </w:rPr>
        <w:t xml:space="preserve"> </w:t>
      </w:r>
    </w:p>
    <w:p w14:paraId="AF010000">
      <w:pPr>
        <w:keepNext w:val="1"/>
        <w:tabs>
          <w:tab w:leader="underscore" w:pos="10065" w:val="left"/>
        </w:tabs>
        <w:spacing w:line="360" w:lineRule="exact"/>
        <w:ind/>
        <w:rPr>
          <w:sz w:val="24"/>
        </w:rPr>
      </w:pPr>
      <w:r>
        <w:rPr>
          <w:sz w:val="24"/>
        </w:rPr>
        <w:t>вид документа, удостоверяющего личность</w:t>
      </w:r>
      <w:r>
        <w:rPr>
          <w:sz w:val="24"/>
        </w:rPr>
        <w:t xml:space="preserve">: </w:t>
      </w:r>
      <w:r>
        <w:rPr>
          <w:sz w:val="24"/>
        </w:rPr>
        <w:tab/>
      </w:r>
      <w:r>
        <w:rPr>
          <w:sz w:val="24"/>
        </w:rPr>
        <w:t>;</w:t>
      </w:r>
      <w:r>
        <w:rPr>
          <w:sz w:val="24"/>
        </w:rPr>
        <w:t xml:space="preserve"> </w:t>
      </w:r>
    </w:p>
    <w:p w14:paraId="B0010000">
      <w:pPr>
        <w:keepNext w:val="1"/>
        <w:tabs>
          <w:tab w:leader="underscore" w:pos="10065" w:val="left"/>
        </w:tabs>
        <w:spacing w:line="360" w:lineRule="exact"/>
        <w:ind/>
        <w:rPr>
          <w:sz w:val="24"/>
        </w:rPr>
      </w:pPr>
      <w:r>
        <w:rPr>
          <w:sz w:val="24"/>
        </w:rPr>
        <w:t>серия и номер документа</w:t>
      </w:r>
      <w:r>
        <w:rPr>
          <w:sz w:val="24"/>
        </w:rPr>
        <w:t xml:space="preserve">: </w:t>
      </w:r>
      <w:r>
        <w:rPr>
          <w:sz w:val="24"/>
        </w:rPr>
        <w:tab/>
      </w:r>
      <w:r>
        <w:rPr>
          <w:sz w:val="24"/>
        </w:rPr>
        <w:t>;</w:t>
      </w:r>
      <w:r>
        <w:rPr>
          <w:sz w:val="24"/>
        </w:rPr>
        <w:t xml:space="preserve"> </w:t>
      </w:r>
    </w:p>
    <w:p w14:paraId="B1010000">
      <w:pPr>
        <w:keepNext w:val="1"/>
        <w:tabs>
          <w:tab w:leader="underscore" w:pos="10065" w:val="left"/>
        </w:tabs>
        <w:spacing w:line="360" w:lineRule="exact"/>
        <w:ind/>
        <w:rPr>
          <w:sz w:val="24"/>
        </w:rPr>
      </w:pPr>
      <w:r>
        <w:rPr>
          <w:sz w:val="24"/>
        </w:rPr>
        <w:t>кем и когда выдан</w:t>
      </w:r>
      <w:r>
        <w:rPr>
          <w:sz w:val="24"/>
        </w:rPr>
        <w:t xml:space="preserve">: </w:t>
      </w:r>
      <w:r>
        <w:rPr>
          <w:sz w:val="24"/>
        </w:rPr>
        <w:tab/>
      </w:r>
      <w:r>
        <w:rPr>
          <w:sz w:val="24"/>
        </w:rPr>
        <w:t>.</w:t>
      </w:r>
      <w:r>
        <w:rPr>
          <w:sz w:val="24"/>
        </w:rPr>
        <w:t xml:space="preserve"> </w:t>
      </w:r>
      <w:r>
        <w:rPr>
          <w:sz w:val="24"/>
        </w:rPr>
        <w:br w:type="page"/>
      </w:r>
    </w:p>
    <w:p w14:paraId="B2010000">
      <w:pPr>
        <w:pStyle w:val="Style_8"/>
        <w:tabs>
          <w:tab w:leader="none" w:pos="851" w:val="clear"/>
        </w:tabs>
        <w:spacing w:line="240" w:lineRule="auto"/>
        <w:ind w:firstLine="0" w:left="0"/>
        <w:jc w:val="left"/>
        <w:rPr>
          <w:sz w:val="20"/>
        </w:rPr>
      </w:pPr>
    </w:p>
    <w:p w14:paraId="B301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варианту</w:t>
      </w:r>
      <w:r>
        <w:rPr>
          <w:sz w:val="20"/>
          <w:u w:val="single"/>
        </w:rPr>
        <w:t xml:space="preserve"> </w:t>
      </w:r>
      <w:r>
        <w:rPr>
          <w:sz w:val="20"/>
          <w:u w:val="single"/>
        </w:rPr>
        <w:t>3</w:t>
      </w:r>
    </w:p>
    <w:p w14:paraId="B4010000">
      <w:r>
        <w:rPr>
          <w:sz w:val="24"/>
        </w:rPr>
        <w:t xml:space="preserve"> </w:t>
      </w:r>
    </w:p>
    <w:p w14:paraId="B5010000">
      <w:pPr>
        <w:spacing w:line="360" w:lineRule="exact"/>
        <w:ind/>
        <w:jc w:val="center"/>
        <w:rPr>
          <w:sz w:val="24"/>
        </w:rPr>
      </w:pPr>
      <w:r>
        <w:rPr>
          <w:sz w:val="24"/>
        </w:rPr>
        <w:t>Заявление</w:t>
      </w:r>
    </w:p>
    <w:p w14:paraId="B6010000">
      <w:pPr>
        <w:spacing w:line="360" w:lineRule="exact"/>
        <w:ind/>
        <w:jc w:val="center"/>
        <w:rPr>
          <w:sz w:val="24"/>
        </w:rPr>
      </w:pPr>
      <w:r>
        <w:rPr>
          <w:sz w:val="24"/>
        </w:rPr>
        <w:t>о предоставлении</w:t>
      </w:r>
      <w:r>
        <w:rPr>
          <w:sz w:val="24"/>
        </w:rPr>
        <w:t xml:space="preserve"> </w:t>
      </w:r>
      <w:r>
        <w:rPr>
          <w:sz w:val="24"/>
        </w:rPr>
        <w:t>У</w:t>
      </w:r>
      <w:r>
        <w:rPr>
          <w:sz w:val="24"/>
        </w:rPr>
        <w:t xml:space="preserve">слуги </w:t>
      </w:r>
      <w:r>
        <w:rPr>
          <w:sz w:val="24"/>
        </w:rPr>
        <w:t>«</w:t>
      </w:r>
      <w:r>
        <w:rPr>
          <w:sz w:val="24"/>
        </w:rPr>
        <w:t>Выдача выписки из единого государственного реестра объектов культурного наследия (памятников истории и культуры) народов Российской Федерации</w:t>
      </w:r>
      <w:r>
        <w:rPr>
          <w:sz w:val="24"/>
        </w:rPr>
        <w:t>»</w:t>
      </w:r>
    </w:p>
    <w:p w14:paraId="B7010000">
      <w:pPr>
        <w:spacing w:line="360" w:lineRule="exact"/>
        <w:ind/>
        <w:rPr>
          <w:sz w:val="24"/>
        </w:rPr>
      </w:pPr>
    </w:p>
    <w:p w14:paraId="B8010000">
      <w:pPr>
        <w:keepNext w:val="1"/>
        <w:spacing w:line="360" w:lineRule="exact"/>
        <w:ind/>
        <w:rPr>
          <w:sz w:val="24"/>
        </w:rPr>
      </w:pPr>
      <w:r>
        <w:rPr>
          <w:sz w:val="24"/>
        </w:rPr>
        <w:t>Сведения о физическом лице</w:t>
      </w:r>
      <w:r>
        <w:rPr>
          <w:sz w:val="24"/>
        </w:rPr>
        <w:t xml:space="preserve">: </w:t>
      </w:r>
      <w:r>
        <w:rPr>
          <w:sz w:val="24"/>
        </w:rPr>
        <w:t xml:space="preserve"> </w:t>
      </w:r>
    </w:p>
    <w:p w14:paraId="B9010000">
      <w:pPr>
        <w:keepNext w:val="1"/>
        <w:tabs>
          <w:tab w:leader="underscore" w:pos="10065" w:val="left"/>
        </w:tabs>
        <w:spacing w:line="360" w:lineRule="exact"/>
        <w:ind/>
        <w:rPr>
          <w:sz w:val="24"/>
        </w:rPr>
      </w:pPr>
      <w:r>
        <w:rPr>
          <w:sz w:val="24"/>
        </w:rPr>
        <w:t>фамилия, имя, отчество (при наличии)</w:t>
      </w:r>
      <w:r>
        <w:rPr>
          <w:sz w:val="24"/>
        </w:rPr>
        <w:t xml:space="preserve">: </w:t>
      </w:r>
      <w:r>
        <w:rPr>
          <w:sz w:val="24"/>
        </w:rPr>
        <w:tab/>
      </w:r>
      <w:r>
        <w:rPr>
          <w:sz w:val="24"/>
        </w:rPr>
        <w:t>;</w:t>
      </w:r>
      <w:r>
        <w:rPr>
          <w:sz w:val="24"/>
        </w:rPr>
        <w:t xml:space="preserve"> </w:t>
      </w:r>
    </w:p>
    <w:p w14:paraId="BA010000">
      <w:pPr>
        <w:keepNext w:val="1"/>
        <w:tabs>
          <w:tab w:leader="underscore" w:pos="10065" w:val="left"/>
        </w:tabs>
        <w:spacing w:line="360" w:lineRule="exact"/>
        <w:ind/>
        <w:rPr>
          <w:sz w:val="24"/>
        </w:rPr>
      </w:pPr>
      <w:r>
        <w:rPr>
          <w:sz w:val="24"/>
        </w:rPr>
        <w:t>адрес электронной почты (при наличии такого адреса)</w:t>
      </w:r>
      <w:r>
        <w:rPr>
          <w:sz w:val="24"/>
        </w:rPr>
        <w:t xml:space="preserve">: </w:t>
      </w:r>
      <w:r>
        <w:rPr>
          <w:sz w:val="24"/>
        </w:rPr>
        <w:tab/>
      </w:r>
      <w:r>
        <w:rPr>
          <w:sz w:val="24"/>
        </w:rPr>
        <w:t>;</w:t>
      </w:r>
      <w:r>
        <w:rPr>
          <w:sz w:val="24"/>
        </w:rPr>
        <w:t xml:space="preserve"> </w:t>
      </w:r>
    </w:p>
    <w:p w14:paraId="BB010000">
      <w:pPr>
        <w:keepNext w:val="1"/>
        <w:tabs>
          <w:tab w:leader="underscore" w:pos="10065" w:val="left"/>
        </w:tabs>
        <w:spacing w:line="360" w:lineRule="exact"/>
        <w:ind/>
        <w:rPr>
          <w:sz w:val="24"/>
        </w:rPr>
      </w:pPr>
      <w:r>
        <w:rPr>
          <w:sz w:val="24"/>
        </w:rPr>
        <w:t>вид документа, удостоверяющего личность</w:t>
      </w:r>
      <w:r>
        <w:rPr>
          <w:sz w:val="24"/>
        </w:rPr>
        <w:t xml:space="preserve">: </w:t>
      </w:r>
      <w:r>
        <w:rPr>
          <w:sz w:val="24"/>
        </w:rPr>
        <w:tab/>
      </w:r>
      <w:r>
        <w:rPr>
          <w:sz w:val="24"/>
        </w:rPr>
        <w:t>;</w:t>
      </w:r>
      <w:r>
        <w:rPr>
          <w:sz w:val="24"/>
        </w:rPr>
        <w:t xml:space="preserve"> </w:t>
      </w:r>
    </w:p>
    <w:p w14:paraId="BC010000">
      <w:pPr>
        <w:keepNext w:val="1"/>
        <w:tabs>
          <w:tab w:leader="underscore" w:pos="10065" w:val="left"/>
        </w:tabs>
        <w:spacing w:line="360" w:lineRule="exact"/>
        <w:ind/>
        <w:rPr>
          <w:sz w:val="24"/>
        </w:rPr>
      </w:pPr>
      <w:r>
        <w:rPr>
          <w:sz w:val="24"/>
        </w:rPr>
        <w:t>серия и номер документа</w:t>
      </w:r>
      <w:r>
        <w:rPr>
          <w:sz w:val="24"/>
        </w:rPr>
        <w:t xml:space="preserve">: </w:t>
      </w:r>
      <w:r>
        <w:rPr>
          <w:sz w:val="24"/>
        </w:rPr>
        <w:tab/>
      </w:r>
      <w:r>
        <w:rPr>
          <w:sz w:val="24"/>
        </w:rPr>
        <w:t>;</w:t>
      </w:r>
      <w:r>
        <w:rPr>
          <w:sz w:val="24"/>
        </w:rPr>
        <w:t xml:space="preserve"> </w:t>
      </w:r>
    </w:p>
    <w:p w14:paraId="BD010000">
      <w:pPr>
        <w:keepNext w:val="1"/>
        <w:tabs>
          <w:tab w:leader="underscore" w:pos="10065" w:val="left"/>
        </w:tabs>
        <w:spacing w:line="360" w:lineRule="exact"/>
        <w:ind/>
        <w:rPr>
          <w:sz w:val="24"/>
        </w:rPr>
      </w:pPr>
      <w:r>
        <w:rPr>
          <w:sz w:val="24"/>
        </w:rPr>
        <w:t>кем и когда выдан</w:t>
      </w:r>
      <w:r>
        <w:rPr>
          <w:sz w:val="24"/>
        </w:rPr>
        <w:t xml:space="preserve">: </w:t>
      </w:r>
      <w:r>
        <w:rPr>
          <w:sz w:val="24"/>
        </w:rPr>
        <w:tab/>
      </w:r>
      <w:r>
        <w:rPr>
          <w:sz w:val="24"/>
        </w:rPr>
        <w:t>.</w:t>
      </w:r>
      <w:r>
        <w:rPr>
          <w:sz w:val="24"/>
        </w:rPr>
        <w:t xml:space="preserve"> </w:t>
      </w:r>
      <w:r>
        <w:rPr>
          <w:sz w:val="24"/>
        </w:rPr>
        <w:br w:type="page"/>
      </w:r>
    </w:p>
    <w:p w14:paraId="BE010000">
      <w:pPr>
        <w:pStyle w:val="Style_8"/>
        <w:tabs>
          <w:tab w:leader="none" w:pos="851" w:val="clear"/>
        </w:tabs>
        <w:spacing w:line="240" w:lineRule="auto"/>
        <w:ind w:firstLine="0" w:left="0"/>
        <w:jc w:val="left"/>
        <w:rPr>
          <w:sz w:val="20"/>
        </w:rPr>
      </w:pPr>
    </w:p>
    <w:p w14:paraId="BF01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варианту</w:t>
      </w:r>
      <w:r>
        <w:rPr>
          <w:sz w:val="20"/>
          <w:u w:val="single"/>
        </w:rPr>
        <w:t xml:space="preserve"> </w:t>
      </w:r>
      <w:r>
        <w:rPr>
          <w:sz w:val="20"/>
          <w:u w:val="single"/>
        </w:rPr>
        <w:t>4</w:t>
      </w:r>
    </w:p>
    <w:p w14:paraId="C0010000">
      <w:r>
        <w:rPr>
          <w:sz w:val="24"/>
        </w:rPr>
        <w:t xml:space="preserve"> </w:t>
      </w:r>
    </w:p>
    <w:p w14:paraId="C1010000">
      <w:pPr>
        <w:spacing w:line="360" w:lineRule="exact"/>
        <w:ind/>
        <w:jc w:val="center"/>
        <w:rPr>
          <w:sz w:val="24"/>
        </w:rPr>
      </w:pPr>
      <w:r>
        <w:rPr>
          <w:sz w:val="24"/>
        </w:rPr>
        <w:t>Заявление</w:t>
      </w:r>
    </w:p>
    <w:p w14:paraId="C2010000">
      <w:pPr>
        <w:spacing w:line="360" w:lineRule="exact"/>
        <w:ind/>
        <w:jc w:val="center"/>
        <w:rPr>
          <w:sz w:val="24"/>
        </w:rPr>
      </w:pPr>
      <w:r>
        <w:rPr>
          <w:sz w:val="24"/>
        </w:rPr>
        <w:t>о предоставлении</w:t>
      </w:r>
      <w:r>
        <w:rPr>
          <w:sz w:val="24"/>
        </w:rPr>
        <w:t xml:space="preserve"> </w:t>
      </w:r>
      <w:r>
        <w:rPr>
          <w:sz w:val="24"/>
        </w:rPr>
        <w:t>У</w:t>
      </w:r>
      <w:r>
        <w:rPr>
          <w:sz w:val="24"/>
        </w:rPr>
        <w:t xml:space="preserve">слуги </w:t>
      </w:r>
      <w:r>
        <w:rPr>
          <w:sz w:val="24"/>
        </w:rPr>
        <w:t>«</w:t>
      </w:r>
      <w:r>
        <w:rPr>
          <w:sz w:val="24"/>
        </w:rPr>
        <w:t>Выдача выписки из единого государственного реестра объектов культурного наследия (памятников истории и культуры) народов Российской Федерации</w:t>
      </w:r>
      <w:r>
        <w:rPr>
          <w:sz w:val="24"/>
        </w:rPr>
        <w:t>»</w:t>
      </w:r>
    </w:p>
    <w:p w14:paraId="C3010000">
      <w:pPr>
        <w:spacing w:line="360" w:lineRule="exact"/>
        <w:ind/>
        <w:rPr>
          <w:sz w:val="24"/>
        </w:rPr>
      </w:pPr>
    </w:p>
    <w:p w14:paraId="C4010000">
      <w:pPr>
        <w:keepNext w:val="1"/>
        <w:spacing w:line="360" w:lineRule="exact"/>
        <w:ind/>
        <w:rPr>
          <w:sz w:val="24"/>
        </w:rPr>
      </w:pPr>
      <w:r>
        <w:rPr>
          <w:sz w:val="24"/>
        </w:rPr>
        <w:t>Сведения о юридическом лице</w:t>
      </w:r>
      <w:r>
        <w:rPr>
          <w:sz w:val="24"/>
        </w:rPr>
        <w:t xml:space="preserve">: </w:t>
      </w:r>
      <w:r>
        <w:rPr>
          <w:sz w:val="24"/>
        </w:rPr>
        <w:t xml:space="preserve"> </w:t>
      </w:r>
    </w:p>
    <w:p w14:paraId="C5010000">
      <w:pPr>
        <w:keepNext w:val="1"/>
        <w:tabs>
          <w:tab w:leader="underscore" w:pos="10065" w:val="left"/>
        </w:tabs>
        <w:spacing w:line="360" w:lineRule="exact"/>
        <w:ind/>
        <w:rPr>
          <w:sz w:val="24"/>
        </w:rPr>
      </w:pPr>
      <w:r>
        <w:rPr>
          <w:sz w:val="24"/>
        </w:rPr>
        <w:t>полное наименование юридического лица</w:t>
      </w:r>
      <w:r>
        <w:rPr>
          <w:sz w:val="24"/>
        </w:rPr>
        <w:t xml:space="preserve">: </w:t>
      </w:r>
      <w:r>
        <w:rPr>
          <w:sz w:val="24"/>
        </w:rPr>
        <w:tab/>
      </w:r>
      <w:r>
        <w:rPr>
          <w:sz w:val="24"/>
        </w:rPr>
        <w:t>;</w:t>
      </w:r>
      <w:r>
        <w:rPr>
          <w:sz w:val="24"/>
        </w:rPr>
        <w:t xml:space="preserve"> </w:t>
      </w:r>
    </w:p>
    <w:p w14:paraId="C6010000">
      <w:pPr>
        <w:keepNext w:val="1"/>
        <w:tabs>
          <w:tab w:leader="underscore" w:pos="10065" w:val="left"/>
        </w:tabs>
        <w:spacing w:line="360" w:lineRule="exact"/>
        <w:ind/>
        <w:rPr>
          <w:sz w:val="24"/>
        </w:rPr>
      </w:pPr>
      <w:r>
        <w:rPr>
          <w:sz w:val="24"/>
        </w:rPr>
        <w:t>ИНН юридического лица</w:t>
      </w:r>
      <w:r>
        <w:rPr>
          <w:sz w:val="24"/>
        </w:rPr>
        <w:t xml:space="preserve">: </w:t>
      </w:r>
      <w:r>
        <w:rPr>
          <w:sz w:val="24"/>
        </w:rPr>
        <w:tab/>
      </w:r>
      <w:r>
        <w:rPr>
          <w:sz w:val="24"/>
        </w:rPr>
        <w:t>;</w:t>
      </w:r>
      <w:r>
        <w:rPr>
          <w:sz w:val="24"/>
        </w:rPr>
        <w:t xml:space="preserve"> </w:t>
      </w:r>
    </w:p>
    <w:p w14:paraId="C7010000">
      <w:pPr>
        <w:keepNext w:val="1"/>
        <w:tabs>
          <w:tab w:leader="underscore" w:pos="10065" w:val="left"/>
        </w:tabs>
        <w:spacing w:line="360" w:lineRule="exact"/>
        <w:ind/>
        <w:rPr>
          <w:sz w:val="24"/>
        </w:rPr>
      </w:pPr>
      <w:r>
        <w:rPr>
          <w:sz w:val="24"/>
        </w:rPr>
        <w:t>ОГРН</w:t>
      </w:r>
      <w:r>
        <w:rPr>
          <w:sz w:val="24"/>
        </w:rPr>
        <w:t xml:space="preserve">: </w:t>
      </w:r>
      <w:r>
        <w:rPr>
          <w:sz w:val="24"/>
        </w:rPr>
        <w:tab/>
      </w:r>
      <w:r>
        <w:rPr>
          <w:sz w:val="24"/>
        </w:rPr>
        <w:t>;</w:t>
      </w:r>
      <w:r>
        <w:rPr>
          <w:sz w:val="24"/>
        </w:rPr>
        <w:t xml:space="preserve"> </w:t>
      </w:r>
    </w:p>
    <w:p w14:paraId="C8010000">
      <w:pPr>
        <w:keepNext w:val="1"/>
        <w:tabs>
          <w:tab w:leader="underscore" w:pos="10065" w:val="left"/>
        </w:tabs>
        <w:spacing w:line="360" w:lineRule="exact"/>
        <w:ind/>
        <w:rPr>
          <w:sz w:val="24"/>
        </w:rPr>
      </w:pPr>
      <w:r>
        <w:rPr>
          <w:sz w:val="24"/>
        </w:rPr>
        <w:t>организационно-правовая форма организации</w:t>
      </w:r>
      <w:r>
        <w:rPr>
          <w:sz w:val="24"/>
        </w:rPr>
        <w:t xml:space="preserve">: </w:t>
      </w:r>
      <w:r>
        <w:rPr>
          <w:sz w:val="24"/>
        </w:rPr>
        <w:tab/>
      </w:r>
      <w:r>
        <w:rPr>
          <w:sz w:val="24"/>
        </w:rPr>
        <w:t>.</w:t>
      </w:r>
      <w:r>
        <w:rPr>
          <w:sz w:val="24"/>
        </w:rPr>
        <w:t xml:space="preserve"> </w:t>
      </w:r>
      <w:r>
        <w:rPr>
          <w:sz w:val="24"/>
        </w:rPr>
        <w:br w:type="page"/>
      </w:r>
    </w:p>
    <w:p w14:paraId="C9010000">
      <w:pPr>
        <w:pStyle w:val="Style_8"/>
        <w:tabs>
          <w:tab w:leader="none" w:pos="851" w:val="clear"/>
        </w:tabs>
        <w:spacing w:line="240" w:lineRule="auto"/>
        <w:ind w:firstLine="0" w:left="0"/>
        <w:jc w:val="left"/>
        <w:rPr>
          <w:sz w:val="20"/>
        </w:rPr>
      </w:pPr>
    </w:p>
    <w:p w14:paraId="CA01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варианту</w:t>
      </w:r>
      <w:r>
        <w:rPr>
          <w:sz w:val="20"/>
          <w:u w:val="single"/>
        </w:rPr>
        <w:t xml:space="preserve"> </w:t>
      </w:r>
      <w:r>
        <w:rPr>
          <w:sz w:val="20"/>
          <w:u w:val="single"/>
        </w:rPr>
        <w:t>5</w:t>
      </w:r>
    </w:p>
    <w:p w14:paraId="CB010000">
      <w:r>
        <w:rPr>
          <w:sz w:val="24"/>
        </w:rPr>
        <w:t xml:space="preserve"> </w:t>
      </w:r>
    </w:p>
    <w:p w14:paraId="CC010000">
      <w:pPr>
        <w:spacing w:line="360" w:lineRule="exact"/>
        <w:ind/>
        <w:jc w:val="center"/>
        <w:rPr>
          <w:sz w:val="24"/>
        </w:rPr>
      </w:pPr>
      <w:r>
        <w:rPr>
          <w:sz w:val="24"/>
        </w:rPr>
        <w:t>Заявление</w:t>
      </w:r>
    </w:p>
    <w:p w14:paraId="CD010000">
      <w:pPr>
        <w:spacing w:line="360" w:lineRule="exact"/>
        <w:ind/>
        <w:jc w:val="center"/>
        <w:rPr>
          <w:sz w:val="24"/>
        </w:rPr>
      </w:pPr>
      <w:r>
        <w:rPr>
          <w:sz w:val="24"/>
        </w:rPr>
        <w:t>о предоставлении</w:t>
      </w:r>
      <w:r>
        <w:rPr>
          <w:sz w:val="24"/>
        </w:rPr>
        <w:t xml:space="preserve"> </w:t>
      </w:r>
      <w:r>
        <w:rPr>
          <w:sz w:val="24"/>
        </w:rPr>
        <w:t>У</w:t>
      </w:r>
      <w:r>
        <w:rPr>
          <w:sz w:val="24"/>
        </w:rPr>
        <w:t xml:space="preserve">слуги </w:t>
      </w:r>
      <w:r>
        <w:rPr>
          <w:sz w:val="24"/>
        </w:rPr>
        <w:t>«</w:t>
      </w:r>
      <w:r>
        <w:rPr>
          <w:sz w:val="24"/>
        </w:rPr>
        <w:t>Выдача выписки из единого государственного реестра объектов культурного наследия (памятников истории и культуры) народов Российской Федерации</w:t>
      </w:r>
      <w:r>
        <w:rPr>
          <w:sz w:val="24"/>
        </w:rPr>
        <w:t>»</w:t>
      </w:r>
    </w:p>
    <w:p w14:paraId="CE010000">
      <w:pPr>
        <w:spacing w:line="360" w:lineRule="exact"/>
        <w:ind/>
        <w:rPr>
          <w:sz w:val="24"/>
        </w:rPr>
      </w:pPr>
    </w:p>
    <w:p w14:paraId="CF010000">
      <w:pPr>
        <w:keepNext w:val="1"/>
        <w:spacing w:line="360" w:lineRule="exact"/>
        <w:ind/>
        <w:rPr>
          <w:sz w:val="24"/>
        </w:rPr>
      </w:pPr>
      <w:r>
        <w:rPr>
          <w:sz w:val="24"/>
        </w:rPr>
        <w:t>Сведения о физическом лице</w:t>
      </w:r>
      <w:r>
        <w:rPr>
          <w:sz w:val="24"/>
        </w:rPr>
        <w:t xml:space="preserve">: </w:t>
      </w:r>
      <w:r>
        <w:rPr>
          <w:sz w:val="24"/>
        </w:rPr>
        <w:t xml:space="preserve"> </w:t>
      </w:r>
    </w:p>
    <w:p w14:paraId="D0010000">
      <w:pPr>
        <w:keepNext w:val="1"/>
        <w:tabs>
          <w:tab w:leader="underscore" w:pos="10065" w:val="left"/>
        </w:tabs>
        <w:spacing w:line="360" w:lineRule="exact"/>
        <w:ind/>
        <w:rPr>
          <w:sz w:val="24"/>
        </w:rPr>
      </w:pPr>
      <w:r>
        <w:rPr>
          <w:sz w:val="24"/>
        </w:rPr>
        <w:t>адрес электронной почты (при наличии такого адреса)</w:t>
      </w:r>
      <w:r>
        <w:rPr>
          <w:sz w:val="24"/>
        </w:rPr>
        <w:t xml:space="preserve">: </w:t>
      </w:r>
      <w:r>
        <w:rPr>
          <w:sz w:val="24"/>
        </w:rPr>
        <w:tab/>
      </w:r>
      <w:r>
        <w:rPr>
          <w:sz w:val="24"/>
        </w:rPr>
        <w:t>;</w:t>
      </w:r>
      <w:r>
        <w:rPr>
          <w:sz w:val="24"/>
        </w:rPr>
        <w:t xml:space="preserve"> </w:t>
      </w:r>
    </w:p>
    <w:p w14:paraId="D1010000">
      <w:pPr>
        <w:keepNext w:val="1"/>
        <w:tabs>
          <w:tab w:leader="underscore" w:pos="10065" w:val="left"/>
        </w:tabs>
        <w:spacing w:line="360" w:lineRule="exact"/>
        <w:ind/>
        <w:rPr>
          <w:sz w:val="24"/>
        </w:rPr>
      </w:pPr>
      <w:r>
        <w:rPr>
          <w:sz w:val="24"/>
        </w:rPr>
        <w:t>вид документа, удостоверяющего личность</w:t>
      </w:r>
      <w:r>
        <w:rPr>
          <w:sz w:val="24"/>
        </w:rPr>
        <w:t xml:space="preserve">: </w:t>
      </w:r>
      <w:r>
        <w:rPr>
          <w:sz w:val="24"/>
        </w:rPr>
        <w:tab/>
      </w:r>
      <w:r>
        <w:rPr>
          <w:sz w:val="24"/>
        </w:rPr>
        <w:t>;</w:t>
      </w:r>
      <w:r>
        <w:rPr>
          <w:sz w:val="24"/>
        </w:rPr>
        <w:t xml:space="preserve"> </w:t>
      </w:r>
    </w:p>
    <w:p w14:paraId="D2010000">
      <w:pPr>
        <w:keepNext w:val="1"/>
        <w:tabs>
          <w:tab w:leader="underscore" w:pos="10065" w:val="left"/>
        </w:tabs>
        <w:spacing w:line="360" w:lineRule="exact"/>
        <w:ind/>
        <w:rPr>
          <w:sz w:val="24"/>
        </w:rPr>
      </w:pPr>
      <w:r>
        <w:rPr>
          <w:sz w:val="24"/>
        </w:rPr>
        <w:t>серия и номер документа</w:t>
      </w:r>
      <w:r>
        <w:rPr>
          <w:sz w:val="24"/>
        </w:rPr>
        <w:t xml:space="preserve">: </w:t>
      </w:r>
      <w:r>
        <w:rPr>
          <w:sz w:val="24"/>
        </w:rPr>
        <w:tab/>
      </w:r>
      <w:r>
        <w:rPr>
          <w:sz w:val="24"/>
        </w:rPr>
        <w:t>;</w:t>
      </w:r>
      <w:r>
        <w:rPr>
          <w:sz w:val="24"/>
        </w:rPr>
        <w:t xml:space="preserve"> </w:t>
      </w:r>
    </w:p>
    <w:p w14:paraId="D3010000">
      <w:pPr>
        <w:keepNext w:val="1"/>
        <w:tabs>
          <w:tab w:leader="underscore" w:pos="10065" w:val="left"/>
        </w:tabs>
        <w:spacing w:line="360" w:lineRule="exact"/>
        <w:ind/>
        <w:rPr>
          <w:sz w:val="24"/>
        </w:rPr>
      </w:pPr>
      <w:r>
        <w:rPr>
          <w:sz w:val="24"/>
        </w:rPr>
        <w:t>кем и когда выдан</w:t>
      </w:r>
      <w:r>
        <w:rPr>
          <w:sz w:val="24"/>
        </w:rPr>
        <w:t xml:space="preserve">: </w:t>
      </w:r>
      <w:r>
        <w:rPr>
          <w:sz w:val="24"/>
        </w:rPr>
        <w:tab/>
      </w:r>
      <w:r>
        <w:rPr>
          <w:sz w:val="24"/>
        </w:rPr>
        <w:t>.</w:t>
      </w:r>
      <w:r>
        <w:rPr>
          <w:sz w:val="24"/>
        </w:rPr>
        <w:t xml:space="preserve"> </w:t>
      </w:r>
      <w:r>
        <w:rPr>
          <w:sz w:val="24"/>
        </w:rPr>
        <w:br w:type="page"/>
      </w:r>
    </w:p>
    <w:p w14:paraId="D4010000">
      <w:pPr>
        <w:pStyle w:val="Style_8"/>
        <w:tabs>
          <w:tab w:leader="none" w:pos="851" w:val="clear"/>
        </w:tabs>
        <w:spacing w:line="240" w:lineRule="auto"/>
        <w:ind w:firstLine="0" w:left="0"/>
        <w:jc w:val="left"/>
        <w:rPr>
          <w:sz w:val="20"/>
        </w:rPr>
      </w:pPr>
    </w:p>
    <w:p w14:paraId="D501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варианту</w:t>
      </w:r>
      <w:r>
        <w:rPr>
          <w:sz w:val="20"/>
          <w:u w:val="single"/>
        </w:rPr>
        <w:t xml:space="preserve"> </w:t>
      </w:r>
      <w:r>
        <w:rPr>
          <w:sz w:val="20"/>
          <w:u w:val="single"/>
        </w:rPr>
        <w:t>6</w:t>
      </w:r>
    </w:p>
    <w:p w14:paraId="D6010000">
      <w:r>
        <w:rPr>
          <w:sz w:val="24"/>
        </w:rPr>
        <w:t xml:space="preserve"> </w:t>
      </w:r>
    </w:p>
    <w:p w14:paraId="D7010000">
      <w:pPr>
        <w:spacing w:line="360" w:lineRule="exact"/>
        <w:ind/>
        <w:jc w:val="center"/>
        <w:rPr>
          <w:sz w:val="24"/>
        </w:rPr>
      </w:pPr>
      <w:r>
        <w:rPr>
          <w:sz w:val="24"/>
        </w:rPr>
        <w:t>Заявление</w:t>
      </w:r>
    </w:p>
    <w:p w14:paraId="D8010000">
      <w:pPr>
        <w:spacing w:line="360" w:lineRule="exact"/>
        <w:ind/>
        <w:jc w:val="center"/>
        <w:rPr>
          <w:sz w:val="24"/>
        </w:rPr>
      </w:pPr>
      <w:r>
        <w:rPr>
          <w:sz w:val="24"/>
        </w:rPr>
        <w:t>о предоставлении</w:t>
      </w:r>
      <w:r>
        <w:rPr>
          <w:sz w:val="24"/>
        </w:rPr>
        <w:t xml:space="preserve"> </w:t>
      </w:r>
      <w:r>
        <w:rPr>
          <w:sz w:val="24"/>
        </w:rPr>
        <w:t>У</w:t>
      </w:r>
      <w:r>
        <w:rPr>
          <w:sz w:val="24"/>
        </w:rPr>
        <w:t xml:space="preserve">слуги </w:t>
      </w:r>
      <w:r>
        <w:rPr>
          <w:sz w:val="24"/>
        </w:rPr>
        <w:t>«</w:t>
      </w:r>
      <w:r>
        <w:rPr>
          <w:sz w:val="24"/>
        </w:rPr>
        <w:t>Выдача выписки из единого государственного реестра объектов культурного наследия (памятников истории и культуры) народов Российской Федерации</w:t>
      </w:r>
      <w:r>
        <w:rPr>
          <w:sz w:val="24"/>
        </w:rPr>
        <w:t>»</w:t>
      </w:r>
    </w:p>
    <w:p w14:paraId="D9010000">
      <w:pPr>
        <w:spacing w:line="360" w:lineRule="exact"/>
        <w:ind/>
        <w:rPr>
          <w:sz w:val="24"/>
        </w:rPr>
      </w:pPr>
    </w:p>
    <w:p w14:paraId="DA010000">
      <w:pPr>
        <w:keepNext w:val="1"/>
        <w:spacing w:line="360" w:lineRule="exact"/>
        <w:ind/>
        <w:rPr>
          <w:sz w:val="24"/>
        </w:rPr>
      </w:pPr>
      <w:r>
        <w:rPr>
          <w:sz w:val="24"/>
        </w:rPr>
        <w:t>Сведения о физическом лице</w:t>
      </w:r>
      <w:r>
        <w:rPr>
          <w:sz w:val="24"/>
        </w:rPr>
        <w:t xml:space="preserve">: </w:t>
      </w:r>
      <w:r>
        <w:rPr>
          <w:sz w:val="24"/>
        </w:rPr>
        <w:t xml:space="preserve"> </w:t>
      </w:r>
    </w:p>
    <w:p w14:paraId="DB010000">
      <w:pPr>
        <w:keepNext w:val="1"/>
        <w:tabs>
          <w:tab w:leader="underscore" w:pos="10065" w:val="left"/>
        </w:tabs>
        <w:spacing w:line="360" w:lineRule="exact"/>
        <w:ind/>
        <w:rPr>
          <w:sz w:val="24"/>
        </w:rPr>
      </w:pPr>
      <w:r>
        <w:rPr>
          <w:sz w:val="24"/>
        </w:rPr>
        <w:t>адрес электронной почты (при наличии такого адреса)</w:t>
      </w:r>
      <w:r>
        <w:rPr>
          <w:sz w:val="24"/>
        </w:rPr>
        <w:t xml:space="preserve">: </w:t>
      </w:r>
      <w:r>
        <w:rPr>
          <w:sz w:val="24"/>
        </w:rPr>
        <w:tab/>
      </w:r>
      <w:r>
        <w:rPr>
          <w:sz w:val="24"/>
        </w:rPr>
        <w:t>;</w:t>
      </w:r>
      <w:r>
        <w:rPr>
          <w:sz w:val="24"/>
        </w:rPr>
        <w:t xml:space="preserve"> </w:t>
      </w:r>
    </w:p>
    <w:p w14:paraId="DC010000">
      <w:pPr>
        <w:keepNext w:val="1"/>
        <w:tabs>
          <w:tab w:leader="underscore" w:pos="10065" w:val="left"/>
        </w:tabs>
        <w:spacing w:line="360" w:lineRule="exact"/>
        <w:ind/>
        <w:rPr>
          <w:sz w:val="24"/>
        </w:rPr>
      </w:pPr>
      <w:r>
        <w:rPr>
          <w:sz w:val="24"/>
        </w:rPr>
        <w:t>вид документа, удостоверяющего личность</w:t>
      </w:r>
      <w:r>
        <w:rPr>
          <w:sz w:val="24"/>
        </w:rPr>
        <w:t xml:space="preserve">: </w:t>
      </w:r>
      <w:r>
        <w:rPr>
          <w:sz w:val="24"/>
        </w:rPr>
        <w:tab/>
      </w:r>
      <w:r>
        <w:rPr>
          <w:sz w:val="24"/>
        </w:rPr>
        <w:t>;</w:t>
      </w:r>
      <w:r>
        <w:rPr>
          <w:sz w:val="24"/>
        </w:rPr>
        <w:t xml:space="preserve"> </w:t>
      </w:r>
    </w:p>
    <w:p w14:paraId="DD010000">
      <w:pPr>
        <w:keepNext w:val="1"/>
        <w:tabs>
          <w:tab w:leader="underscore" w:pos="10065" w:val="left"/>
        </w:tabs>
        <w:spacing w:line="360" w:lineRule="exact"/>
        <w:ind/>
        <w:rPr>
          <w:sz w:val="24"/>
        </w:rPr>
      </w:pPr>
      <w:r>
        <w:rPr>
          <w:sz w:val="24"/>
        </w:rPr>
        <w:t>серия и номер документа</w:t>
      </w:r>
      <w:r>
        <w:rPr>
          <w:sz w:val="24"/>
        </w:rPr>
        <w:t xml:space="preserve">: </w:t>
      </w:r>
      <w:r>
        <w:rPr>
          <w:sz w:val="24"/>
        </w:rPr>
        <w:tab/>
      </w:r>
      <w:r>
        <w:rPr>
          <w:sz w:val="24"/>
        </w:rPr>
        <w:t>;</w:t>
      </w:r>
      <w:r>
        <w:rPr>
          <w:sz w:val="24"/>
        </w:rPr>
        <w:t xml:space="preserve"> </w:t>
      </w:r>
    </w:p>
    <w:p w14:paraId="DE010000">
      <w:pPr>
        <w:keepNext w:val="1"/>
        <w:tabs>
          <w:tab w:leader="underscore" w:pos="10065" w:val="left"/>
        </w:tabs>
        <w:spacing w:line="360" w:lineRule="exact"/>
        <w:ind/>
        <w:rPr>
          <w:sz w:val="24"/>
        </w:rPr>
      </w:pPr>
      <w:r>
        <w:rPr>
          <w:sz w:val="24"/>
        </w:rPr>
        <w:t>кем и когда выдан</w:t>
      </w:r>
      <w:r>
        <w:rPr>
          <w:sz w:val="24"/>
        </w:rPr>
        <w:t xml:space="preserve">: </w:t>
      </w:r>
      <w:r>
        <w:rPr>
          <w:sz w:val="24"/>
        </w:rPr>
        <w:tab/>
      </w:r>
      <w:r>
        <w:rPr>
          <w:sz w:val="24"/>
        </w:rPr>
        <w:t>.</w:t>
      </w:r>
    </w:p>
    <w:p w14:paraId="DF010000">
      <w:pPr>
        <w:sectPr>
          <w:headerReference r:id="rId5" w:type="default"/>
          <w:pgSz w:h="16838" w:orient="portrait" w:w="11906"/>
          <w:pgMar w:bottom="1134" w:footer="709" w:gutter="0" w:header="709" w:left="1134" w:right="567" w:top="567"/>
        </w:sectPr>
      </w:pPr>
    </w:p>
    <w:p w14:paraId="E0010000">
      <w:pPr>
        <w:pageBreakBefore w:val="1"/>
        <w:ind/>
      </w:pPr>
    </w:p>
    <w:p w14:paraId="E1010000">
      <w:pPr>
        <w:ind w:firstLine="0" w:left="6250"/>
        <w:jc w:val="left"/>
      </w:pPr>
      <w:r>
        <w:rPr>
          <w:sz w:val="28"/>
        </w:rPr>
        <w:t xml:space="preserve">Приложение № 3 к Административному регламенту, утвержденному приказом Службы охраны объектов культурного наследия Камчатского края от  №  </w:t>
      </w:r>
    </w:p>
    <w:p w14:paraId="E2010000">
      <w:pPr>
        <w:spacing w:line="240" w:lineRule="auto"/>
        <w:ind w:firstLine="0" w:left="709"/>
        <w:jc w:val="center"/>
        <w:rPr>
          <w:b w:val="1"/>
        </w:rPr>
      </w:pPr>
      <w:r>
        <w:rPr>
          <w:b w:val="1"/>
        </w:rPr>
        <w:t xml:space="preserve">Форма выписка из единого государственного реестра объектов культурного </w:t>
      </w:r>
      <w:r>
        <w:rPr>
          <w:b w:val="1"/>
        </w:rPr>
        <w:t>наследия (памятников истории и культуры) народов Российской Федерации</w:t>
      </w:r>
    </w:p>
    <w:p w14:paraId="E3010000">
      <w:pPr>
        <w:spacing w:after="376" w:before="376"/>
        <w:ind w:firstLine="0" w:left="0" w:right="0"/>
        <w:jc w:val="center"/>
        <w:rPr>
          <w:rFonts w:ascii="Times New Roman" w:hAnsi="Times New Roman"/>
          <w:sz w:val="28"/>
        </w:rPr>
      </w:pPr>
      <w:r>
        <w:rPr>
          <w:rFonts w:ascii="Times New Roman" w:hAnsi="Times New Roman"/>
          <w:sz w:val="28"/>
        </w:rPr>
        <w:t>Выписка</w:t>
      </w:r>
      <w:r>
        <w:rPr>
          <w:rFonts w:ascii="Times New Roman" w:hAnsi="Times New Roman"/>
          <w:sz w:val="28"/>
        </w:rPr>
        <w:t>из единого государственного реестра объектов культурного наследия (памятников истории и культуры) народов Российской Федерации</w:t>
      </w:r>
    </w:p>
    <w:tbl>
      <w:tblPr>
        <w:tblStyle w:val="Style_7"/>
        <w:tblLayout w:type="fixed"/>
      </w:tblPr>
      <w:tblGrid>
        <w:gridCol w:w="1235"/>
        <w:gridCol w:w="5044"/>
        <w:gridCol w:w="3586"/>
      </w:tblGrid>
      <w:tr>
        <w:tc>
          <w:tcPr>
            <w:tcW w:type="dxa" w:w="1235"/>
            <w:tcBorders>
              <w:top w:color="000000" w:sz="6" w:val="single"/>
              <w:left w:color="000000" w:sz="6" w:val="single"/>
              <w:bottom w:color="000000" w:sz="6" w:val="single"/>
              <w:right w:color="000000" w:sz="6" w:val="single"/>
            </w:tcBorders>
            <w:vAlign w:val="top"/>
          </w:tcPr>
          <w:p w14:paraId="E4010000">
            <w:pPr>
              <w:spacing w:after="0" w:before="0"/>
              <w:ind w:firstLine="0" w:left="150" w:right="150"/>
              <w:jc w:val="both"/>
              <w:rPr>
                <w:rFonts w:ascii="Times New Roman" w:hAnsi="Times New Roman"/>
                <w:sz w:val="24"/>
              </w:rPr>
            </w:pPr>
            <w:r>
              <w:rPr>
                <w:rFonts w:ascii="Times New Roman" w:hAnsi="Times New Roman"/>
                <w:sz w:val="24"/>
              </w:rPr>
              <w:t>1.</w:t>
            </w:r>
          </w:p>
        </w:tc>
        <w:tc>
          <w:tcPr>
            <w:tcW w:type="dxa" w:w="5044"/>
            <w:tcBorders>
              <w:top w:color="000000" w:sz="6" w:val="single"/>
              <w:left w:color="000000" w:sz="6" w:val="single"/>
              <w:bottom w:color="000000" w:sz="6" w:val="single"/>
              <w:right w:color="000000" w:sz="6" w:val="single"/>
            </w:tcBorders>
            <w:vAlign w:val="top"/>
          </w:tcPr>
          <w:p w14:paraId="E5010000">
            <w:pPr>
              <w:spacing w:after="0" w:before="0"/>
              <w:ind w:firstLine="0" w:left="150" w:right="150"/>
              <w:jc w:val="both"/>
              <w:rPr>
                <w:rFonts w:ascii="Times New Roman" w:hAnsi="Times New Roman"/>
                <w:sz w:val="24"/>
              </w:rPr>
            </w:pPr>
            <w:r>
              <w:rPr>
                <w:rFonts w:ascii="Times New Roman" w:hAnsi="Times New Roman"/>
                <w:sz w:val="24"/>
              </w:rPr>
              <w:t>Регистрационный номер объекта культурного наследия</w:t>
            </w:r>
          </w:p>
        </w:tc>
        <w:tc>
          <w:tcPr>
            <w:tcW w:type="dxa" w:w="3586"/>
            <w:tcBorders>
              <w:top w:color="000000" w:sz="6" w:val="single"/>
              <w:left w:color="000000" w:sz="6" w:val="single"/>
              <w:bottom w:color="000000" w:sz="6" w:val="single"/>
              <w:right w:color="000000" w:sz="6" w:val="single"/>
            </w:tcBorders>
            <w:vAlign w:val="top"/>
          </w:tcPr>
          <w:p w14:paraId="E6010000">
            <w:pPr>
              <w:spacing w:after="0" w:before="0"/>
              <w:ind w:firstLine="0" w:left="150" w:right="150"/>
              <w:jc w:val="both"/>
              <w:rPr>
                <w:rFonts w:ascii="Times New Roman" w:hAnsi="Times New Roman"/>
                <w:sz w:val="24"/>
              </w:rPr>
            </w:pPr>
            <w:r>
              <w:rPr>
                <w:rFonts w:ascii="Times New Roman" w:hAnsi="Times New Roman"/>
                <w:sz w:val="24"/>
              </w:rPr>
              <w:t> </w:t>
            </w:r>
          </w:p>
        </w:tc>
      </w:tr>
      <w:tr>
        <w:tc>
          <w:tcPr>
            <w:tcW w:type="dxa" w:w="1235"/>
            <w:tcBorders>
              <w:top w:color="000000" w:sz="6" w:val="single"/>
              <w:left w:color="000000" w:sz="6" w:val="single"/>
              <w:bottom w:color="000000" w:sz="6" w:val="single"/>
              <w:right w:color="000000" w:sz="6" w:val="single"/>
            </w:tcBorders>
            <w:vAlign w:val="top"/>
          </w:tcPr>
          <w:p w14:paraId="E7010000">
            <w:pPr>
              <w:spacing w:after="0" w:before="0"/>
              <w:ind w:firstLine="0" w:left="150" w:right="150"/>
              <w:jc w:val="both"/>
              <w:rPr>
                <w:rFonts w:ascii="Times New Roman" w:hAnsi="Times New Roman"/>
                <w:sz w:val="24"/>
              </w:rPr>
            </w:pPr>
            <w:r>
              <w:rPr>
                <w:rFonts w:ascii="Times New Roman" w:hAnsi="Times New Roman"/>
                <w:sz w:val="24"/>
              </w:rPr>
              <w:t>2.</w:t>
            </w:r>
          </w:p>
        </w:tc>
        <w:tc>
          <w:tcPr>
            <w:tcW w:type="dxa" w:w="5044"/>
            <w:tcBorders>
              <w:top w:color="000000" w:sz="6" w:val="single"/>
              <w:left w:color="000000" w:sz="6" w:val="single"/>
              <w:bottom w:color="000000" w:sz="6" w:val="single"/>
              <w:right w:color="000000" w:sz="6" w:val="single"/>
            </w:tcBorders>
            <w:vAlign w:val="top"/>
          </w:tcPr>
          <w:p w14:paraId="E8010000">
            <w:pPr>
              <w:spacing w:after="0" w:before="0"/>
              <w:ind w:firstLine="0" w:left="150" w:right="150"/>
              <w:jc w:val="both"/>
              <w:rPr>
                <w:rFonts w:ascii="Times New Roman" w:hAnsi="Times New Roman"/>
                <w:sz w:val="24"/>
              </w:rPr>
            </w:pPr>
            <w:r>
              <w:rPr>
                <w:rFonts w:ascii="Times New Roman" w:hAnsi="Times New Roman"/>
                <w:sz w:val="24"/>
              </w:rPr>
              <w:t>Наименование объекта культурного наследия</w:t>
            </w:r>
          </w:p>
        </w:tc>
        <w:tc>
          <w:tcPr>
            <w:tcW w:type="dxa" w:w="3586"/>
            <w:tcBorders>
              <w:top w:color="000000" w:sz="6" w:val="single"/>
              <w:left w:color="000000" w:sz="6" w:val="single"/>
              <w:bottom w:color="000000" w:sz="6" w:val="single"/>
              <w:right w:color="000000" w:sz="6" w:val="single"/>
            </w:tcBorders>
            <w:vAlign w:val="top"/>
          </w:tcPr>
          <w:p w14:paraId="E9010000">
            <w:pPr>
              <w:spacing w:after="0" w:before="0"/>
              <w:ind w:firstLine="0" w:left="150" w:right="150"/>
              <w:jc w:val="both"/>
              <w:rPr>
                <w:rFonts w:ascii="Times New Roman" w:hAnsi="Times New Roman"/>
                <w:sz w:val="24"/>
              </w:rPr>
            </w:pPr>
            <w:r>
              <w:rPr>
                <w:rFonts w:ascii="Times New Roman" w:hAnsi="Times New Roman"/>
                <w:sz w:val="24"/>
              </w:rPr>
              <w:t> </w:t>
            </w:r>
          </w:p>
        </w:tc>
      </w:tr>
      <w:tr>
        <w:tc>
          <w:tcPr>
            <w:tcW w:type="dxa" w:w="1235"/>
            <w:tcBorders>
              <w:top w:color="000000" w:sz="6" w:val="single"/>
              <w:left w:color="000000" w:sz="6" w:val="single"/>
              <w:bottom w:color="000000" w:sz="6" w:val="single"/>
              <w:right w:color="000000" w:sz="6" w:val="single"/>
            </w:tcBorders>
            <w:vAlign w:val="top"/>
          </w:tcPr>
          <w:p w14:paraId="EA010000">
            <w:pPr>
              <w:spacing w:after="0" w:before="0"/>
              <w:ind w:firstLine="0" w:left="150" w:right="150"/>
              <w:jc w:val="both"/>
              <w:rPr>
                <w:rFonts w:ascii="Times New Roman" w:hAnsi="Times New Roman"/>
                <w:sz w:val="24"/>
              </w:rPr>
            </w:pPr>
            <w:r>
              <w:rPr>
                <w:rFonts w:ascii="Times New Roman" w:hAnsi="Times New Roman"/>
                <w:sz w:val="24"/>
              </w:rPr>
              <w:t>3.</w:t>
            </w:r>
          </w:p>
        </w:tc>
        <w:tc>
          <w:tcPr>
            <w:tcW w:type="dxa" w:w="5044"/>
            <w:tcBorders>
              <w:top w:color="000000" w:sz="6" w:val="single"/>
              <w:left w:color="000000" w:sz="6" w:val="single"/>
              <w:bottom w:color="000000" w:sz="6" w:val="single"/>
              <w:right w:color="000000" w:sz="6" w:val="single"/>
            </w:tcBorders>
            <w:vAlign w:val="top"/>
          </w:tcPr>
          <w:p w14:paraId="EB010000">
            <w:pPr>
              <w:spacing w:after="0" w:before="0"/>
              <w:ind w:firstLine="0" w:left="150" w:right="150"/>
              <w:jc w:val="both"/>
              <w:rPr>
                <w:rFonts w:ascii="Times New Roman" w:hAnsi="Times New Roman"/>
                <w:sz w:val="24"/>
              </w:rPr>
            </w:pPr>
            <w:r>
              <w:rPr>
                <w:rFonts w:ascii="Times New Roman" w:hAnsi="Times New Roman"/>
                <w:sz w:val="24"/>
              </w:rPr>
              <w:t>Время возникновения или дата создания объекта культурного наследия, даты основных изменений (перестроек) объекта культурного наследия и (или) даты связанных с ним исторических событий</w:t>
            </w:r>
          </w:p>
        </w:tc>
        <w:tc>
          <w:tcPr>
            <w:tcW w:type="dxa" w:w="3586"/>
            <w:tcBorders>
              <w:top w:color="000000" w:sz="6" w:val="single"/>
              <w:left w:color="000000" w:sz="6" w:val="single"/>
              <w:bottom w:color="000000" w:sz="6" w:val="single"/>
              <w:right w:color="000000" w:sz="6" w:val="single"/>
            </w:tcBorders>
            <w:vAlign w:val="top"/>
          </w:tcPr>
          <w:p w14:paraId="EC010000">
            <w:pPr>
              <w:spacing w:after="0" w:before="0"/>
              <w:ind w:firstLine="0" w:left="150" w:right="150"/>
              <w:jc w:val="both"/>
              <w:rPr>
                <w:rFonts w:ascii="Times New Roman" w:hAnsi="Times New Roman"/>
                <w:sz w:val="24"/>
              </w:rPr>
            </w:pPr>
            <w:r>
              <w:rPr>
                <w:rFonts w:ascii="Times New Roman" w:hAnsi="Times New Roman"/>
                <w:sz w:val="24"/>
              </w:rPr>
              <w:t> </w:t>
            </w:r>
          </w:p>
        </w:tc>
      </w:tr>
      <w:tr>
        <w:tc>
          <w:tcPr>
            <w:tcW w:type="dxa" w:w="1235"/>
            <w:tcBorders>
              <w:top w:color="000000" w:sz="6" w:val="single"/>
              <w:left w:color="000000" w:sz="6" w:val="single"/>
              <w:bottom w:color="000000" w:sz="6" w:val="single"/>
              <w:right w:color="000000" w:sz="6" w:val="single"/>
            </w:tcBorders>
            <w:vAlign w:val="top"/>
          </w:tcPr>
          <w:p w14:paraId="ED010000">
            <w:pPr>
              <w:spacing w:after="0" w:before="0"/>
              <w:ind w:firstLine="0" w:left="150" w:right="150"/>
              <w:jc w:val="both"/>
              <w:rPr>
                <w:rFonts w:ascii="Times New Roman" w:hAnsi="Times New Roman"/>
                <w:sz w:val="24"/>
              </w:rPr>
            </w:pPr>
            <w:r>
              <w:rPr>
                <w:rFonts w:ascii="Times New Roman" w:hAnsi="Times New Roman"/>
                <w:sz w:val="24"/>
              </w:rPr>
              <w:t>4.</w:t>
            </w:r>
          </w:p>
        </w:tc>
        <w:tc>
          <w:tcPr>
            <w:tcW w:type="dxa" w:w="5044"/>
            <w:tcBorders>
              <w:top w:color="000000" w:sz="6" w:val="single"/>
              <w:left w:color="000000" w:sz="6" w:val="single"/>
              <w:bottom w:color="000000" w:sz="6" w:val="single"/>
              <w:right w:color="000000" w:sz="6" w:val="single"/>
            </w:tcBorders>
            <w:vAlign w:val="top"/>
          </w:tcPr>
          <w:p w14:paraId="EE010000">
            <w:pPr>
              <w:spacing w:after="0" w:before="0"/>
              <w:ind w:firstLine="0" w:left="150" w:right="150"/>
              <w:jc w:val="both"/>
              <w:rPr>
                <w:rFonts w:ascii="Times New Roman" w:hAnsi="Times New Roman"/>
                <w:sz w:val="24"/>
              </w:rPr>
            </w:pPr>
            <w:r>
              <w:rPr>
                <w:rFonts w:ascii="Times New Roman" w:hAnsi="Times New Roman"/>
                <w:sz w:val="24"/>
              </w:rPr>
              <w:t>Местонахождение объекта культурного наследия (адрес объекта или при его отсутствии описание местоположения объекта)</w:t>
            </w:r>
          </w:p>
        </w:tc>
        <w:tc>
          <w:tcPr>
            <w:tcW w:type="dxa" w:w="3586"/>
            <w:tcBorders>
              <w:top w:color="000000" w:sz="6" w:val="single"/>
              <w:left w:color="000000" w:sz="6" w:val="single"/>
              <w:bottom w:color="000000" w:sz="6" w:val="single"/>
              <w:right w:color="000000" w:sz="6" w:val="single"/>
            </w:tcBorders>
            <w:vAlign w:val="top"/>
          </w:tcPr>
          <w:p w14:paraId="EF010000">
            <w:pPr>
              <w:spacing w:after="0" w:before="0"/>
              <w:ind w:firstLine="0" w:left="150" w:right="150"/>
              <w:jc w:val="both"/>
              <w:rPr>
                <w:rFonts w:ascii="Times New Roman" w:hAnsi="Times New Roman"/>
                <w:sz w:val="24"/>
              </w:rPr>
            </w:pPr>
            <w:r>
              <w:rPr>
                <w:rFonts w:ascii="Times New Roman" w:hAnsi="Times New Roman"/>
                <w:sz w:val="24"/>
              </w:rPr>
              <w:t> </w:t>
            </w:r>
          </w:p>
        </w:tc>
      </w:tr>
      <w:tr>
        <w:tc>
          <w:tcPr>
            <w:tcW w:type="dxa" w:w="1235"/>
            <w:tcBorders>
              <w:top w:color="000000" w:sz="6" w:val="single"/>
              <w:left w:color="000000" w:sz="6" w:val="single"/>
              <w:bottom w:color="000000" w:sz="6" w:val="single"/>
              <w:right w:color="000000" w:sz="6" w:val="single"/>
            </w:tcBorders>
            <w:vAlign w:val="top"/>
          </w:tcPr>
          <w:p w14:paraId="F0010000">
            <w:pPr>
              <w:spacing w:after="0" w:before="0"/>
              <w:ind w:firstLine="0" w:left="150" w:right="150"/>
              <w:jc w:val="both"/>
              <w:rPr>
                <w:rFonts w:ascii="Times New Roman" w:hAnsi="Times New Roman"/>
                <w:sz w:val="24"/>
              </w:rPr>
            </w:pPr>
            <w:r>
              <w:rPr>
                <w:rFonts w:ascii="Times New Roman" w:hAnsi="Times New Roman"/>
                <w:sz w:val="24"/>
              </w:rPr>
              <w:t>5.</w:t>
            </w:r>
          </w:p>
        </w:tc>
        <w:tc>
          <w:tcPr>
            <w:tcW w:type="dxa" w:w="5044"/>
            <w:tcBorders>
              <w:top w:color="000000" w:sz="6" w:val="single"/>
              <w:left w:color="000000" w:sz="6" w:val="single"/>
              <w:bottom w:color="000000" w:sz="6" w:val="single"/>
              <w:right w:color="000000" w:sz="6" w:val="single"/>
            </w:tcBorders>
            <w:vAlign w:val="top"/>
          </w:tcPr>
          <w:p w14:paraId="F1010000">
            <w:pPr>
              <w:spacing w:after="0" w:before="0"/>
              <w:ind w:firstLine="0" w:left="150" w:right="150"/>
              <w:jc w:val="both"/>
              <w:rPr>
                <w:rFonts w:ascii="Times New Roman" w:hAnsi="Times New Roman"/>
                <w:sz w:val="24"/>
              </w:rPr>
            </w:pPr>
            <w:r>
              <w:rPr>
                <w:rFonts w:ascii="Times New Roman" w:hAnsi="Times New Roman"/>
                <w:sz w:val="24"/>
              </w:rPr>
              <w:t>Категория историко-культурного значения объекта культурного наследия</w:t>
            </w:r>
          </w:p>
        </w:tc>
        <w:tc>
          <w:tcPr>
            <w:tcW w:type="dxa" w:w="3586"/>
            <w:tcBorders>
              <w:top w:color="000000" w:sz="6" w:val="single"/>
              <w:left w:color="000000" w:sz="6" w:val="single"/>
              <w:bottom w:color="000000" w:sz="6" w:val="single"/>
              <w:right w:color="000000" w:sz="6" w:val="single"/>
            </w:tcBorders>
            <w:vAlign w:val="top"/>
          </w:tcPr>
          <w:p w14:paraId="F2010000">
            <w:pPr>
              <w:spacing w:after="0" w:before="0"/>
              <w:ind w:firstLine="0" w:left="150" w:right="150"/>
              <w:jc w:val="both"/>
              <w:rPr>
                <w:rFonts w:ascii="Times New Roman" w:hAnsi="Times New Roman"/>
                <w:sz w:val="24"/>
              </w:rPr>
            </w:pPr>
            <w:r>
              <w:rPr>
                <w:rFonts w:ascii="Times New Roman" w:hAnsi="Times New Roman"/>
                <w:sz w:val="24"/>
              </w:rPr>
              <w:t> </w:t>
            </w:r>
          </w:p>
        </w:tc>
      </w:tr>
      <w:tr>
        <w:tc>
          <w:tcPr>
            <w:tcW w:type="dxa" w:w="1235"/>
            <w:tcBorders>
              <w:top w:color="000000" w:sz="6" w:val="single"/>
              <w:left w:color="000000" w:sz="6" w:val="single"/>
              <w:bottom w:color="000000" w:sz="6" w:val="single"/>
              <w:right w:color="000000" w:sz="6" w:val="single"/>
            </w:tcBorders>
            <w:vAlign w:val="top"/>
          </w:tcPr>
          <w:p w14:paraId="F3010000">
            <w:pPr>
              <w:spacing w:after="0" w:before="0"/>
              <w:ind w:firstLine="0" w:left="150" w:right="150"/>
              <w:jc w:val="both"/>
              <w:rPr>
                <w:rFonts w:ascii="Times New Roman" w:hAnsi="Times New Roman"/>
                <w:sz w:val="24"/>
              </w:rPr>
            </w:pPr>
            <w:r>
              <w:rPr>
                <w:rFonts w:ascii="Times New Roman" w:hAnsi="Times New Roman"/>
                <w:sz w:val="24"/>
              </w:rPr>
              <w:t>6.</w:t>
            </w:r>
          </w:p>
        </w:tc>
        <w:tc>
          <w:tcPr>
            <w:tcW w:type="dxa" w:w="5044"/>
            <w:tcBorders>
              <w:top w:color="000000" w:sz="6" w:val="single"/>
              <w:left w:color="000000" w:sz="6" w:val="single"/>
              <w:bottom w:color="000000" w:sz="6" w:val="single"/>
              <w:right w:color="000000" w:sz="6" w:val="single"/>
            </w:tcBorders>
            <w:vAlign w:val="top"/>
          </w:tcPr>
          <w:p w14:paraId="F4010000">
            <w:pPr>
              <w:spacing w:after="0" w:before="0"/>
              <w:ind w:firstLine="0" w:left="150" w:right="150"/>
              <w:jc w:val="both"/>
              <w:rPr>
                <w:rFonts w:ascii="Times New Roman" w:hAnsi="Times New Roman"/>
                <w:sz w:val="24"/>
              </w:rPr>
            </w:pPr>
            <w:r>
              <w:rPr>
                <w:rFonts w:ascii="Times New Roman" w:hAnsi="Times New Roman"/>
                <w:sz w:val="24"/>
              </w:rPr>
              <w:t>Вид объекта культурного наследия</w:t>
            </w:r>
          </w:p>
        </w:tc>
        <w:tc>
          <w:tcPr>
            <w:tcW w:type="dxa" w:w="3586"/>
            <w:tcBorders>
              <w:top w:color="000000" w:sz="6" w:val="single"/>
              <w:left w:color="000000" w:sz="6" w:val="single"/>
              <w:bottom w:color="000000" w:sz="6" w:val="single"/>
              <w:right w:color="000000" w:sz="6" w:val="single"/>
            </w:tcBorders>
            <w:vAlign w:val="top"/>
          </w:tcPr>
          <w:p w14:paraId="F5010000">
            <w:pPr>
              <w:spacing w:after="0" w:before="0"/>
              <w:ind w:firstLine="0" w:left="150" w:right="150"/>
              <w:jc w:val="both"/>
              <w:rPr>
                <w:rFonts w:ascii="Times New Roman" w:hAnsi="Times New Roman"/>
                <w:sz w:val="24"/>
              </w:rPr>
            </w:pPr>
            <w:r>
              <w:rPr>
                <w:rFonts w:ascii="Times New Roman" w:hAnsi="Times New Roman"/>
                <w:sz w:val="24"/>
              </w:rPr>
              <w:t> </w:t>
            </w:r>
          </w:p>
        </w:tc>
      </w:tr>
      <w:tr>
        <w:tc>
          <w:tcPr>
            <w:tcW w:type="dxa" w:w="1235"/>
            <w:tcBorders>
              <w:top w:color="000000" w:sz="6" w:val="single"/>
              <w:left w:color="000000" w:sz="6" w:val="single"/>
              <w:bottom w:color="000000" w:sz="6" w:val="single"/>
              <w:right w:color="000000" w:sz="6" w:val="single"/>
            </w:tcBorders>
            <w:vAlign w:val="top"/>
          </w:tcPr>
          <w:p w14:paraId="F6010000">
            <w:pPr>
              <w:spacing w:after="0" w:before="0"/>
              <w:ind w:firstLine="0" w:left="150" w:right="150"/>
              <w:jc w:val="both"/>
              <w:rPr>
                <w:rFonts w:ascii="Times New Roman" w:hAnsi="Times New Roman"/>
                <w:sz w:val="24"/>
              </w:rPr>
            </w:pPr>
            <w:r>
              <w:rPr>
                <w:rFonts w:ascii="Times New Roman" w:hAnsi="Times New Roman"/>
                <w:sz w:val="24"/>
              </w:rPr>
              <w:t>7.</w:t>
            </w:r>
          </w:p>
        </w:tc>
        <w:tc>
          <w:tcPr>
            <w:tcW w:type="dxa" w:w="5044"/>
            <w:tcBorders>
              <w:top w:color="000000" w:sz="6" w:val="single"/>
              <w:left w:color="000000" w:sz="6" w:val="single"/>
              <w:bottom w:color="000000" w:sz="6" w:val="single"/>
              <w:right w:color="000000" w:sz="6" w:val="single"/>
            </w:tcBorders>
            <w:vAlign w:val="top"/>
          </w:tcPr>
          <w:p w14:paraId="F7010000">
            <w:pPr>
              <w:spacing w:after="0" w:before="0"/>
              <w:ind w:firstLine="0" w:left="150" w:right="150"/>
              <w:jc w:val="both"/>
              <w:rPr>
                <w:rFonts w:ascii="Times New Roman" w:hAnsi="Times New Roman"/>
                <w:sz w:val="24"/>
              </w:rPr>
            </w:pPr>
            <w:r>
              <w:rPr>
                <w:rFonts w:ascii="Times New Roman" w:hAnsi="Times New Roman"/>
                <w:sz w:val="24"/>
              </w:rPr>
              <w:t>Является объектом археологического наследия</w:t>
            </w:r>
          </w:p>
        </w:tc>
        <w:tc>
          <w:tcPr>
            <w:tcW w:type="dxa" w:w="3586"/>
            <w:tcBorders>
              <w:top w:color="000000" w:sz="6" w:val="single"/>
              <w:left w:color="000000" w:sz="6" w:val="single"/>
              <w:bottom w:color="000000" w:sz="6" w:val="single"/>
              <w:right w:color="000000" w:sz="6" w:val="single"/>
            </w:tcBorders>
            <w:vAlign w:val="top"/>
          </w:tcPr>
          <w:p w14:paraId="F8010000">
            <w:pPr>
              <w:spacing w:after="0" w:before="0"/>
              <w:ind w:firstLine="0" w:left="150" w:right="150"/>
              <w:jc w:val="both"/>
              <w:rPr>
                <w:rFonts w:ascii="Times New Roman" w:hAnsi="Times New Roman"/>
                <w:sz w:val="24"/>
              </w:rPr>
            </w:pPr>
            <w:r>
              <w:rPr>
                <w:rFonts w:ascii="Times New Roman" w:hAnsi="Times New Roman"/>
                <w:sz w:val="24"/>
              </w:rPr>
              <w:t> </w:t>
            </w:r>
          </w:p>
        </w:tc>
      </w:tr>
      <w:tr>
        <w:tc>
          <w:tcPr>
            <w:tcW w:type="dxa" w:w="1235"/>
            <w:tcBorders>
              <w:top w:color="000000" w:sz="6" w:val="single"/>
              <w:left w:color="000000" w:sz="6" w:val="single"/>
              <w:bottom w:color="000000" w:sz="6" w:val="single"/>
              <w:right w:color="000000" w:sz="6" w:val="single"/>
            </w:tcBorders>
            <w:vAlign w:val="top"/>
          </w:tcPr>
          <w:p w14:paraId="F9010000">
            <w:pPr>
              <w:spacing w:after="0" w:before="0"/>
              <w:ind w:firstLine="0" w:left="150" w:right="150"/>
              <w:jc w:val="both"/>
              <w:rPr>
                <w:rFonts w:ascii="Times New Roman" w:hAnsi="Times New Roman"/>
                <w:sz w:val="24"/>
              </w:rPr>
            </w:pPr>
            <w:r>
              <w:rPr>
                <w:rFonts w:ascii="Times New Roman" w:hAnsi="Times New Roman"/>
                <w:sz w:val="24"/>
              </w:rPr>
              <w:t>8.</w:t>
            </w:r>
          </w:p>
        </w:tc>
        <w:tc>
          <w:tcPr>
            <w:tcW w:type="dxa" w:w="5044"/>
            <w:tcBorders>
              <w:top w:color="000000" w:sz="6" w:val="single"/>
              <w:left w:color="000000" w:sz="6" w:val="single"/>
              <w:bottom w:color="000000" w:sz="6" w:val="single"/>
              <w:right w:color="000000" w:sz="6" w:val="single"/>
            </w:tcBorders>
            <w:vAlign w:val="top"/>
          </w:tcPr>
          <w:p w14:paraId="FA010000">
            <w:pPr>
              <w:spacing w:after="0" w:before="0"/>
              <w:ind w:firstLine="0" w:left="150" w:right="150"/>
              <w:jc w:val="both"/>
              <w:rPr>
                <w:rFonts w:ascii="Times New Roman" w:hAnsi="Times New Roman"/>
                <w:sz w:val="24"/>
              </w:rPr>
            </w:pPr>
            <w:r>
              <w:rPr>
                <w:rFonts w:ascii="Times New Roman" w:hAnsi="Times New Roman"/>
                <w:sz w:val="24"/>
              </w:rPr>
              <w:t>Сведения о вхождении памятника в состав ансамбля или перечень памятников, расположенных в границах территории ансамбля или достопримечательного места и входящих в их состав</w:t>
            </w:r>
          </w:p>
        </w:tc>
        <w:tc>
          <w:tcPr>
            <w:tcW w:type="dxa" w:w="3586"/>
            <w:tcBorders>
              <w:top w:color="000000" w:sz="6" w:val="single"/>
              <w:left w:color="000000" w:sz="6" w:val="single"/>
              <w:bottom w:color="000000" w:sz="6" w:val="single"/>
              <w:right w:color="000000" w:sz="6" w:val="single"/>
            </w:tcBorders>
            <w:vAlign w:val="top"/>
          </w:tcPr>
          <w:p w14:paraId="FB010000">
            <w:pPr>
              <w:spacing w:after="0" w:before="0"/>
              <w:ind w:firstLine="0" w:left="150" w:right="150"/>
              <w:jc w:val="both"/>
              <w:rPr>
                <w:rFonts w:ascii="Times New Roman" w:hAnsi="Times New Roman"/>
                <w:sz w:val="24"/>
              </w:rPr>
            </w:pPr>
            <w:r>
              <w:rPr>
                <w:rFonts w:ascii="Times New Roman" w:hAnsi="Times New Roman"/>
                <w:sz w:val="24"/>
              </w:rPr>
              <w:t> </w:t>
            </w:r>
          </w:p>
        </w:tc>
      </w:tr>
      <w:tr>
        <w:tc>
          <w:tcPr>
            <w:tcW w:type="dxa" w:w="1235"/>
            <w:tcBorders>
              <w:top w:color="000000" w:sz="6" w:val="single"/>
              <w:left w:color="000000" w:sz="6" w:val="single"/>
              <w:bottom w:color="000000" w:sz="6" w:val="single"/>
              <w:right w:color="000000" w:sz="6" w:val="single"/>
            </w:tcBorders>
            <w:vAlign w:val="top"/>
          </w:tcPr>
          <w:p w14:paraId="FC010000">
            <w:pPr>
              <w:spacing w:after="0" w:before="0"/>
              <w:ind w:firstLine="0" w:left="150" w:right="150"/>
              <w:jc w:val="both"/>
              <w:rPr>
                <w:rFonts w:ascii="Times New Roman" w:hAnsi="Times New Roman"/>
                <w:sz w:val="24"/>
              </w:rPr>
            </w:pPr>
            <w:r>
              <w:rPr>
                <w:rFonts w:ascii="Times New Roman" w:hAnsi="Times New Roman"/>
                <w:sz w:val="24"/>
              </w:rPr>
              <w:t>9.</w:t>
            </w:r>
          </w:p>
        </w:tc>
        <w:tc>
          <w:tcPr>
            <w:tcW w:type="dxa" w:w="5044"/>
            <w:tcBorders>
              <w:top w:color="000000" w:sz="6" w:val="single"/>
              <w:left w:color="000000" w:sz="6" w:val="single"/>
              <w:bottom w:color="000000" w:sz="6" w:val="single"/>
              <w:right w:color="000000" w:sz="6" w:val="single"/>
            </w:tcBorders>
            <w:vAlign w:val="top"/>
          </w:tcPr>
          <w:p w14:paraId="FD010000">
            <w:pPr>
              <w:spacing w:after="0" w:before="0"/>
              <w:ind w:firstLine="0" w:left="150" w:right="150"/>
              <w:jc w:val="both"/>
              <w:rPr>
                <w:rFonts w:ascii="Times New Roman" w:hAnsi="Times New Roman"/>
                <w:sz w:val="24"/>
              </w:rPr>
            </w:pPr>
            <w:r>
              <w:rPr>
                <w:rFonts w:ascii="Times New Roman" w:hAnsi="Times New Roman"/>
                <w:sz w:val="24"/>
              </w:rPr>
              <w:t>Фотографическое (иное графическое) изображение объекта культурного наследия</w:t>
            </w:r>
          </w:p>
        </w:tc>
        <w:tc>
          <w:tcPr>
            <w:tcW w:type="dxa" w:w="3586"/>
            <w:tcBorders>
              <w:top w:color="000000" w:sz="6" w:val="single"/>
              <w:left w:color="000000" w:sz="6" w:val="single"/>
              <w:bottom w:color="000000" w:sz="6" w:val="single"/>
              <w:right w:color="000000" w:sz="6" w:val="single"/>
            </w:tcBorders>
            <w:vAlign w:val="top"/>
          </w:tcPr>
          <w:p w14:paraId="FE010000">
            <w:pPr>
              <w:spacing w:after="0" w:before="0"/>
              <w:ind w:firstLine="0" w:left="150" w:right="150"/>
              <w:jc w:val="both"/>
              <w:rPr>
                <w:rFonts w:ascii="Times New Roman" w:hAnsi="Times New Roman"/>
                <w:sz w:val="24"/>
              </w:rPr>
            </w:pPr>
            <w:r>
              <w:rPr>
                <w:rFonts w:ascii="Times New Roman" w:hAnsi="Times New Roman"/>
                <w:sz w:val="24"/>
              </w:rPr>
              <w:t> </w:t>
            </w:r>
          </w:p>
        </w:tc>
      </w:tr>
      <w:tr>
        <w:tc>
          <w:tcPr>
            <w:tcW w:type="dxa" w:w="1235"/>
            <w:tcBorders>
              <w:top w:color="000000" w:sz="6" w:val="single"/>
              <w:left w:color="000000" w:sz="6" w:val="single"/>
              <w:bottom w:color="000000" w:sz="6" w:val="single"/>
              <w:right w:color="000000" w:sz="6" w:val="single"/>
            </w:tcBorders>
            <w:vAlign w:val="top"/>
          </w:tcPr>
          <w:p w14:paraId="FF010000">
            <w:pPr>
              <w:spacing w:after="0" w:before="0"/>
              <w:ind w:firstLine="0" w:left="150" w:right="150"/>
              <w:jc w:val="both"/>
              <w:rPr>
                <w:rFonts w:ascii="Times New Roman" w:hAnsi="Times New Roman"/>
                <w:sz w:val="24"/>
              </w:rPr>
            </w:pPr>
            <w:r>
              <w:rPr>
                <w:rFonts w:ascii="Times New Roman" w:hAnsi="Times New Roman"/>
                <w:sz w:val="24"/>
              </w:rPr>
              <w:t>10.</w:t>
            </w:r>
          </w:p>
        </w:tc>
        <w:tc>
          <w:tcPr>
            <w:tcW w:type="dxa" w:w="5044"/>
            <w:tcBorders>
              <w:top w:color="000000" w:sz="6" w:val="single"/>
              <w:left w:color="000000" w:sz="6" w:val="single"/>
              <w:bottom w:color="000000" w:sz="6" w:val="single"/>
              <w:right w:color="000000" w:sz="6" w:val="single"/>
            </w:tcBorders>
            <w:vAlign w:val="top"/>
          </w:tcPr>
          <w:p w14:paraId="00020000">
            <w:pPr>
              <w:spacing w:after="0" w:before="0"/>
              <w:ind w:firstLine="0" w:left="150" w:right="150"/>
              <w:jc w:val="both"/>
              <w:rPr>
                <w:rFonts w:ascii="Times New Roman" w:hAnsi="Times New Roman"/>
                <w:sz w:val="24"/>
              </w:rPr>
            </w:pPr>
            <w:r>
              <w:rPr>
                <w:rFonts w:ascii="Times New Roman" w:hAnsi="Times New Roman"/>
                <w:sz w:val="24"/>
              </w:rPr>
              <w:t>Орган государственной власти, принявший решение об отнесении объекта культурного наследия к памятникам истории и культуры или решение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w:t>
            </w:r>
          </w:p>
        </w:tc>
        <w:tc>
          <w:tcPr>
            <w:tcW w:type="dxa" w:w="3586"/>
            <w:tcBorders>
              <w:top w:color="000000" w:sz="6" w:val="single"/>
              <w:left w:color="000000" w:sz="6" w:val="single"/>
              <w:bottom w:color="000000" w:sz="6" w:val="single"/>
              <w:right w:color="000000" w:sz="6" w:val="single"/>
            </w:tcBorders>
            <w:vAlign w:val="top"/>
          </w:tcPr>
          <w:p w14:paraId="01020000">
            <w:pPr>
              <w:spacing w:after="0" w:before="0"/>
              <w:ind w:firstLine="0" w:left="150" w:right="150"/>
              <w:jc w:val="both"/>
              <w:rPr>
                <w:rFonts w:ascii="Times New Roman" w:hAnsi="Times New Roman"/>
                <w:sz w:val="24"/>
              </w:rPr>
            </w:pPr>
            <w:r>
              <w:rPr>
                <w:rFonts w:ascii="Times New Roman" w:hAnsi="Times New Roman"/>
                <w:sz w:val="24"/>
              </w:rPr>
              <w:t> </w:t>
            </w:r>
          </w:p>
        </w:tc>
      </w:tr>
      <w:tr>
        <w:tc>
          <w:tcPr>
            <w:tcW w:type="dxa" w:w="1235"/>
            <w:tcBorders>
              <w:top w:color="000000" w:sz="6" w:val="single"/>
              <w:left w:color="000000" w:sz="6" w:val="single"/>
              <w:bottom w:color="000000" w:sz="6" w:val="single"/>
              <w:right w:color="000000" w:sz="6" w:val="single"/>
            </w:tcBorders>
            <w:vAlign w:val="top"/>
          </w:tcPr>
          <w:p w14:paraId="02020000">
            <w:pPr>
              <w:spacing w:after="0" w:before="0"/>
              <w:ind w:firstLine="0" w:left="150" w:right="150"/>
              <w:jc w:val="both"/>
              <w:rPr>
                <w:rFonts w:ascii="Times New Roman" w:hAnsi="Times New Roman"/>
                <w:sz w:val="24"/>
              </w:rPr>
            </w:pPr>
            <w:r>
              <w:rPr>
                <w:rFonts w:ascii="Times New Roman" w:hAnsi="Times New Roman"/>
                <w:sz w:val="24"/>
              </w:rPr>
              <w:t>11.</w:t>
            </w:r>
          </w:p>
        </w:tc>
        <w:tc>
          <w:tcPr>
            <w:tcW w:type="dxa" w:w="5044"/>
            <w:tcBorders>
              <w:top w:color="000000" w:sz="6" w:val="single"/>
              <w:left w:color="000000" w:sz="6" w:val="single"/>
              <w:bottom w:color="000000" w:sz="6" w:val="single"/>
              <w:right w:color="000000" w:sz="6" w:val="single"/>
            </w:tcBorders>
            <w:vAlign w:val="top"/>
          </w:tcPr>
          <w:p w14:paraId="03020000">
            <w:pPr>
              <w:spacing w:after="0" w:before="0"/>
              <w:ind w:firstLine="0" w:left="150" w:right="150"/>
              <w:jc w:val="both"/>
              <w:rPr>
                <w:rFonts w:ascii="Times New Roman" w:hAnsi="Times New Roman"/>
                <w:sz w:val="24"/>
              </w:rPr>
            </w:pPr>
            <w:r>
              <w:rPr>
                <w:rFonts w:ascii="Times New Roman" w:hAnsi="Times New Roman"/>
                <w:sz w:val="24"/>
              </w:rPr>
              <w:t>Номер и дата принятия органом государственной власти акта об отнесении к объекта культурного наследия к памятникам истории и культуры или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w:t>
            </w:r>
          </w:p>
        </w:tc>
        <w:tc>
          <w:tcPr>
            <w:tcW w:type="dxa" w:w="3586"/>
            <w:tcBorders>
              <w:top w:color="000000" w:sz="6" w:val="single"/>
              <w:left w:color="000000" w:sz="6" w:val="single"/>
              <w:bottom w:color="000000" w:sz="6" w:val="single"/>
              <w:right w:color="000000" w:sz="6" w:val="single"/>
            </w:tcBorders>
            <w:vAlign w:val="top"/>
          </w:tcPr>
          <w:p w14:paraId="04020000">
            <w:pPr>
              <w:spacing w:after="0" w:before="0"/>
              <w:ind w:firstLine="0" w:left="150" w:right="150"/>
              <w:jc w:val="both"/>
              <w:rPr>
                <w:rFonts w:ascii="Times New Roman" w:hAnsi="Times New Roman"/>
                <w:sz w:val="24"/>
              </w:rPr>
            </w:pPr>
            <w:r>
              <w:rPr>
                <w:rFonts w:ascii="Times New Roman" w:hAnsi="Times New Roman"/>
                <w:sz w:val="24"/>
              </w:rPr>
              <w:t> </w:t>
            </w:r>
          </w:p>
        </w:tc>
      </w:tr>
      <w:tr>
        <w:tc>
          <w:tcPr>
            <w:tcW w:type="dxa" w:w="1235"/>
            <w:tcBorders>
              <w:top w:color="000000" w:sz="6" w:val="single"/>
              <w:left w:color="000000" w:sz="6" w:val="single"/>
              <w:bottom w:color="000000" w:sz="6" w:val="single"/>
              <w:right w:color="000000" w:sz="6" w:val="single"/>
            </w:tcBorders>
            <w:vAlign w:val="top"/>
          </w:tcPr>
          <w:p w14:paraId="05020000">
            <w:pPr>
              <w:spacing w:after="0" w:before="0"/>
              <w:ind w:firstLine="0" w:left="150" w:right="150"/>
              <w:jc w:val="both"/>
              <w:rPr>
                <w:rFonts w:ascii="Times New Roman" w:hAnsi="Times New Roman"/>
                <w:sz w:val="24"/>
              </w:rPr>
            </w:pPr>
            <w:r>
              <w:rPr>
                <w:rFonts w:ascii="Times New Roman" w:hAnsi="Times New Roman"/>
                <w:sz w:val="24"/>
              </w:rPr>
              <w:t>12.</w:t>
            </w:r>
          </w:p>
        </w:tc>
        <w:tc>
          <w:tcPr>
            <w:tcW w:type="dxa" w:w="5044"/>
            <w:tcBorders>
              <w:top w:color="000000" w:sz="6" w:val="single"/>
              <w:left w:color="000000" w:sz="6" w:val="single"/>
              <w:bottom w:color="000000" w:sz="6" w:val="single"/>
              <w:right w:color="000000" w:sz="6" w:val="single"/>
            </w:tcBorders>
            <w:vAlign w:val="top"/>
          </w:tcPr>
          <w:p w14:paraId="06020000">
            <w:pPr>
              <w:spacing w:after="0" w:before="0"/>
              <w:ind w:firstLine="0" w:left="150" w:right="150"/>
              <w:jc w:val="both"/>
              <w:rPr>
                <w:rFonts w:ascii="Times New Roman" w:hAnsi="Times New Roman"/>
                <w:sz w:val="24"/>
              </w:rPr>
            </w:pPr>
            <w:r>
              <w:rPr>
                <w:rFonts w:ascii="Times New Roman" w:hAnsi="Times New Roman"/>
                <w:sz w:val="24"/>
              </w:rPr>
              <w:t>Сведения о наличии (номер и дата принятия акта органа государственной власти) или об отсутствии утвержденных границ территории объекта культурного наследия</w:t>
            </w:r>
          </w:p>
        </w:tc>
        <w:tc>
          <w:tcPr>
            <w:tcW w:type="dxa" w:w="3586"/>
            <w:tcBorders>
              <w:top w:color="000000" w:sz="6" w:val="single"/>
              <w:left w:color="000000" w:sz="6" w:val="single"/>
              <w:bottom w:color="000000" w:sz="6" w:val="single"/>
              <w:right w:color="000000" w:sz="6" w:val="single"/>
            </w:tcBorders>
            <w:vAlign w:val="top"/>
          </w:tcPr>
          <w:p w14:paraId="07020000">
            <w:pPr>
              <w:spacing w:after="0" w:before="0"/>
              <w:ind w:firstLine="0" w:left="150" w:right="150"/>
              <w:jc w:val="both"/>
              <w:rPr>
                <w:rFonts w:ascii="Times New Roman" w:hAnsi="Times New Roman"/>
                <w:sz w:val="24"/>
              </w:rPr>
            </w:pPr>
            <w:r>
              <w:rPr>
                <w:rFonts w:ascii="Times New Roman" w:hAnsi="Times New Roman"/>
                <w:sz w:val="24"/>
              </w:rPr>
              <w:t> </w:t>
            </w:r>
          </w:p>
        </w:tc>
      </w:tr>
      <w:tr>
        <w:tc>
          <w:tcPr>
            <w:tcW w:type="dxa" w:w="1235"/>
            <w:tcBorders>
              <w:top w:color="000000" w:sz="6" w:val="single"/>
              <w:left w:color="000000" w:sz="6" w:val="single"/>
              <w:bottom w:color="000000" w:sz="6" w:val="single"/>
              <w:right w:color="000000" w:sz="6" w:val="single"/>
            </w:tcBorders>
            <w:vAlign w:val="top"/>
          </w:tcPr>
          <w:p w14:paraId="08020000">
            <w:pPr>
              <w:spacing w:after="0" w:before="0"/>
              <w:ind w:firstLine="0" w:left="150" w:right="150"/>
              <w:jc w:val="both"/>
              <w:rPr>
                <w:rFonts w:ascii="Times New Roman" w:hAnsi="Times New Roman"/>
                <w:sz w:val="24"/>
              </w:rPr>
            </w:pPr>
            <w:r>
              <w:rPr>
                <w:rFonts w:ascii="Times New Roman" w:hAnsi="Times New Roman"/>
                <w:sz w:val="24"/>
              </w:rPr>
              <w:t>13.</w:t>
            </w:r>
          </w:p>
        </w:tc>
        <w:tc>
          <w:tcPr>
            <w:tcW w:type="dxa" w:w="5044"/>
            <w:tcBorders>
              <w:top w:color="000000" w:sz="6" w:val="single"/>
              <w:left w:color="000000" w:sz="6" w:val="single"/>
              <w:bottom w:color="000000" w:sz="6" w:val="single"/>
              <w:right w:color="000000" w:sz="6" w:val="single"/>
            </w:tcBorders>
            <w:vAlign w:val="top"/>
          </w:tcPr>
          <w:p w14:paraId="09020000">
            <w:pPr>
              <w:spacing w:after="0" w:before="0"/>
              <w:ind w:firstLine="0" w:left="150" w:right="150"/>
              <w:jc w:val="both"/>
              <w:rPr>
                <w:rFonts w:ascii="Times New Roman" w:hAnsi="Times New Roman"/>
                <w:sz w:val="24"/>
              </w:rPr>
            </w:pPr>
            <w:r>
              <w:rPr>
                <w:rFonts w:ascii="Times New Roman" w:hAnsi="Times New Roman"/>
                <w:sz w:val="24"/>
              </w:rPr>
              <w:t>Сведения о наличии (номер и дата принятия акта органа государственной власти) или об отсутствии требований к осуществлению деятельности в границах территории достопримечательного места, ограничений использования лесов и требований к градостроительному регламенту в границах территории достопримечательного места</w:t>
            </w:r>
          </w:p>
        </w:tc>
        <w:tc>
          <w:tcPr>
            <w:tcW w:type="dxa" w:w="3586"/>
            <w:tcBorders>
              <w:top w:color="000000" w:sz="6" w:val="single"/>
              <w:left w:color="000000" w:sz="6" w:val="single"/>
              <w:bottom w:color="000000" w:sz="6" w:val="single"/>
              <w:right w:color="000000" w:sz="6" w:val="single"/>
            </w:tcBorders>
            <w:vAlign w:val="top"/>
          </w:tcPr>
          <w:p w14:paraId="0A020000">
            <w:pPr>
              <w:spacing w:after="0" w:before="0"/>
              <w:ind w:firstLine="0" w:left="150" w:right="150"/>
              <w:jc w:val="both"/>
              <w:rPr>
                <w:rFonts w:ascii="Times New Roman" w:hAnsi="Times New Roman"/>
                <w:sz w:val="24"/>
              </w:rPr>
            </w:pPr>
            <w:r>
              <w:rPr>
                <w:rFonts w:ascii="Times New Roman" w:hAnsi="Times New Roman"/>
                <w:sz w:val="24"/>
              </w:rPr>
              <w:t> </w:t>
            </w:r>
          </w:p>
        </w:tc>
      </w:tr>
      <w:tr>
        <w:tc>
          <w:tcPr>
            <w:tcW w:type="dxa" w:w="1235"/>
            <w:tcBorders>
              <w:top w:color="000000" w:sz="6" w:val="single"/>
              <w:left w:color="000000" w:sz="6" w:val="single"/>
              <w:bottom w:color="000000" w:sz="6" w:val="single"/>
              <w:right w:color="000000" w:sz="6" w:val="single"/>
            </w:tcBorders>
            <w:vAlign w:val="top"/>
          </w:tcPr>
          <w:p w14:paraId="0B020000">
            <w:pPr>
              <w:spacing w:after="0" w:before="0"/>
              <w:ind w:firstLine="0" w:left="150" w:right="150"/>
              <w:jc w:val="both"/>
              <w:rPr>
                <w:rFonts w:ascii="Times New Roman" w:hAnsi="Times New Roman"/>
                <w:sz w:val="24"/>
              </w:rPr>
            </w:pPr>
            <w:r>
              <w:rPr>
                <w:rFonts w:ascii="Times New Roman" w:hAnsi="Times New Roman"/>
                <w:sz w:val="24"/>
              </w:rPr>
              <w:t>14.</w:t>
            </w:r>
          </w:p>
        </w:tc>
        <w:tc>
          <w:tcPr>
            <w:tcW w:type="dxa" w:w="5044"/>
            <w:tcBorders>
              <w:top w:color="000000" w:sz="6" w:val="single"/>
              <w:left w:color="000000" w:sz="6" w:val="single"/>
              <w:bottom w:color="000000" w:sz="6" w:val="single"/>
              <w:right w:color="000000" w:sz="6" w:val="single"/>
            </w:tcBorders>
            <w:vAlign w:val="top"/>
          </w:tcPr>
          <w:p w14:paraId="0C020000">
            <w:pPr>
              <w:spacing w:after="0" w:before="0"/>
              <w:ind w:firstLine="0" w:left="150" w:right="150"/>
              <w:jc w:val="both"/>
              <w:rPr>
                <w:rFonts w:ascii="Times New Roman" w:hAnsi="Times New Roman"/>
                <w:sz w:val="24"/>
              </w:rPr>
            </w:pPr>
            <w:r>
              <w:rPr>
                <w:rFonts w:ascii="Times New Roman" w:hAnsi="Times New Roman"/>
                <w:sz w:val="24"/>
              </w:rPr>
              <w:t>Сведения о наличии (номер и дата принятия акта органа государственной власти) или об отсутствии зон охраны объекта культурного наследия</w:t>
            </w:r>
          </w:p>
        </w:tc>
        <w:tc>
          <w:tcPr>
            <w:tcW w:type="dxa" w:w="3586"/>
            <w:tcBorders>
              <w:top w:color="000000" w:sz="6" w:val="single"/>
              <w:left w:color="000000" w:sz="6" w:val="single"/>
              <w:bottom w:color="000000" w:sz="6" w:val="single"/>
              <w:right w:color="000000" w:sz="6" w:val="single"/>
            </w:tcBorders>
            <w:vAlign w:val="top"/>
          </w:tcPr>
          <w:p w14:paraId="0D020000">
            <w:pPr>
              <w:spacing w:after="0" w:before="0"/>
              <w:ind w:firstLine="0" w:left="150" w:right="150"/>
              <w:jc w:val="both"/>
              <w:rPr>
                <w:rFonts w:ascii="Times New Roman" w:hAnsi="Times New Roman"/>
                <w:sz w:val="24"/>
              </w:rPr>
            </w:pPr>
            <w:r>
              <w:rPr>
                <w:rFonts w:ascii="Times New Roman" w:hAnsi="Times New Roman"/>
                <w:sz w:val="24"/>
              </w:rPr>
              <w:t> </w:t>
            </w:r>
          </w:p>
        </w:tc>
      </w:tr>
      <w:tr>
        <w:tc>
          <w:tcPr>
            <w:tcW w:type="dxa" w:w="1235"/>
            <w:tcBorders>
              <w:top w:color="000000" w:sz="6" w:val="single"/>
              <w:left w:color="000000" w:sz="6" w:val="single"/>
              <w:bottom w:color="000000" w:sz="6" w:val="single"/>
              <w:right w:color="000000" w:sz="6" w:val="single"/>
            </w:tcBorders>
            <w:vAlign w:val="top"/>
          </w:tcPr>
          <w:p w14:paraId="0E020000">
            <w:pPr>
              <w:spacing w:after="0" w:before="0"/>
              <w:ind w:firstLine="0" w:left="150" w:right="150"/>
              <w:jc w:val="both"/>
              <w:rPr>
                <w:rFonts w:ascii="Times New Roman" w:hAnsi="Times New Roman"/>
                <w:sz w:val="24"/>
              </w:rPr>
            </w:pPr>
            <w:r>
              <w:rPr>
                <w:rFonts w:ascii="Times New Roman" w:hAnsi="Times New Roman"/>
                <w:sz w:val="24"/>
              </w:rPr>
              <w:t>15.</w:t>
            </w:r>
          </w:p>
        </w:tc>
        <w:tc>
          <w:tcPr>
            <w:tcW w:type="dxa" w:w="5044"/>
            <w:tcBorders>
              <w:top w:color="000000" w:sz="6" w:val="single"/>
              <w:left w:color="000000" w:sz="6" w:val="single"/>
              <w:bottom w:color="000000" w:sz="6" w:val="single"/>
              <w:right w:color="000000" w:sz="6" w:val="single"/>
            </w:tcBorders>
            <w:vAlign w:val="top"/>
          </w:tcPr>
          <w:p w14:paraId="0F020000">
            <w:pPr>
              <w:spacing w:after="0" w:before="0"/>
              <w:ind w:firstLine="0" w:left="150" w:right="150"/>
              <w:jc w:val="both"/>
              <w:rPr>
                <w:rFonts w:ascii="Times New Roman" w:hAnsi="Times New Roman"/>
                <w:sz w:val="24"/>
              </w:rPr>
            </w:pPr>
            <w:r>
              <w:rPr>
                <w:rFonts w:ascii="Times New Roman" w:hAnsi="Times New Roman"/>
                <w:sz w:val="24"/>
              </w:rPr>
              <w:t>Сведения о наличии (номер и дата принятия акта регионального органа охраны объектов культурного наследия (если имеется) или об отсутствии защитной зоны объекта культурного наследия</w:t>
            </w:r>
          </w:p>
        </w:tc>
        <w:tc>
          <w:tcPr>
            <w:tcW w:type="dxa" w:w="3586"/>
            <w:tcBorders>
              <w:top w:color="000000" w:sz="6" w:val="single"/>
              <w:left w:color="000000" w:sz="6" w:val="single"/>
              <w:bottom w:color="000000" w:sz="6" w:val="single"/>
              <w:right w:color="000000" w:sz="6" w:val="single"/>
            </w:tcBorders>
            <w:vAlign w:val="top"/>
          </w:tcPr>
          <w:p w14:paraId="10020000">
            <w:pPr>
              <w:spacing w:after="0" w:before="0"/>
              <w:ind w:firstLine="0" w:left="150" w:right="150"/>
              <w:jc w:val="both"/>
              <w:rPr>
                <w:rFonts w:ascii="Times New Roman" w:hAnsi="Times New Roman"/>
                <w:sz w:val="24"/>
              </w:rPr>
            </w:pPr>
            <w:r>
              <w:rPr>
                <w:rFonts w:ascii="Times New Roman" w:hAnsi="Times New Roman"/>
                <w:sz w:val="24"/>
              </w:rPr>
              <w:t> </w:t>
            </w:r>
          </w:p>
        </w:tc>
      </w:tr>
      <w:tr>
        <w:tc>
          <w:tcPr>
            <w:tcW w:type="dxa" w:w="1235"/>
            <w:tcBorders>
              <w:top w:color="000000" w:sz="6" w:val="single"/>
              <w:left w:color="000000" w:sz="6" w:val="single"/>
              <w:bottom w:color="000000" w:sz="6" w:val="single"/>
              <w:right w:color="000000" w:sz="6" w:val="single"/>
            </w:tcBorders>
            <w:vAlign w:val="top"/>
          </w:tcPr>
          <w:p w14:paraId="11020000">
            <w:pPr>
              <w:spacing w:after="0" w:before="0"/>
              <w:ind w:firstLine="0" w:left="150" w:right="150"/>
              <w:jc w:val="both"/>
              <w:rPr>
                <w:rFonts w:ascii="Times New Roman" w:hAnsi="Times New Roman"/>
                <w:sz w:val="24"/>
              </w:rPr>
            </w:pPr>
            <w:r>
              <w:rPr>
                <w:rFonts w:ascii="Times New Roman" w:hAnsi="Times New Roman"/>
                <w:sz w:val="24"/>
              </w:rPr>
              <w:t>16.</w:t>
            </w:r>
          </w:p>
        </w:tc>
        <w:tc>
          <w:tcPr>
            <w:tcW w:type="dxa" w:w="5044"/>
            <w:tcBorders>
              <w:top w:color="000000" w:sz="6" w:val="single"/>
              <w:left w:color="000000" w:sz="6" w:val="single"/>
              <w:bottom w:color="000000" w:sz="6" w:val="single"/>
              <w:right w:color="000000" w:sz="6" w:val="single"/>
            </w:tcBorders>
            <w:vAlign w:val="top"/>
          </w:tcPr>
          <w:p w14:paraId="12020000">
            <w:pPr>
              <w:spacing w:after="0" w:before="0"/>
              <w:ind w:firstLine="0" w:left="150" w:right="150"/>
              <w:jc w:val="both"/>
              <w:rPr>
                <w:rFonts w:ascii="Times New Roman" w:hAnsi="Times New Roman"/>
                <w:sz w:val="24"/>
              </w:rPr>
            </w:pPr>
            <w:r>
              <w:rPr>
                <w:rFonts w:ascii="Times New Roman" w:hAnsi="Times New Roman"/>
                <w:sz w:val="24"/>
              </w:rPr>
              <w:t>Сведения о расположении памятника или ансамбля в границах зон охраны другого объекта культурного наследия</w:t>
            </w:r>
          </w:p>
        </w:tc>
        <w:tc>
          <w:tcPr>
            <w:tcW w:type="dxa" w:w="3586"/>
            <w:tcBorders>
              <w:top w:color="000000" w:sz="6" w:val="single"/>
              <w:left w:color="000000" w:sz="6" w:val="single"/>
              <w:bottom w:color="000000" w:sz="6" w:val="single"/>
              <w:right w:color="000000" w:sz="6" w:val="single"/>
            </w:tcBorders>
            <w:vAlign w:val="top"/>
          </w:tcPr>
          <w:p w14:paraId="13020000">
            <w:pPr>
              <w:spacing w:after="0" w:before="0"/>
              <w:ind w:firstLine="0" w:left="150" w:right="150"/>
              <w:jc w:val="both"/>
              <w:rPr>
                <w:rFonts w:ascii="Times New Roman" w:hAnsi="Times New Roman"/>
                <w:sz w:val="24"/>
              </w:rPr>
            </w:pPr>
            <w:r>
              <w:rPr>
                <w:rFonts w:ascii="Times New Roman" w:hAnsi="Times New Roman"/>
                <w:sz w:val="24"/>
              </w:rPr>
              <w:t> </w:t>
            </w:r>
          </w:p>
        </w:tc>
      </w:tr>
      <w:tr>
        <w:tc>
          <w:tcPr>
            <w:tcW w:type="dxa" w:w="1235"/>
            <w:tcBorders>
              <w:top w:color="000000" w:sz="6" w:val="single"/>
              <w:left w:color="000000" w:sz="6" w:val="single"/>
              <w:bottom w:color="000000" w:sz="6" w:val="single"/>
              <w:right w:color="000000" w:sz="6" w:val="single"/>
            </w:tcBorders>
            <w:vAlign w:val="top"/>
          </w:tcPr>
          <w:p w14:paraId="14020000">
            <w:pPr>
              <w:spacing w:after="0" w:before="0"/>
              <w:ind w:firstLine="0" w:left="150" w:right="150"/>
              <w:jc w:val="both"/>
              <w:rPr>
                <w:rFonts w:ascii="Times New Roman" w:hAnsi="Times New Roman"/>
                <w:sz w:val="24"/>
              </w:rPr>
            </w:pPr>
            <w:r>
              <w:rPr>
                <w:rFonts w:ascii="Times New Roman" w:hAnsi="Times New Roman"/>
                <w:sz w:val="24"/>
              </w:rPr>
              <w:t>17.</w:t>
            </w:r>
          </w:p>
        </w:tc>
        <w:tc>
          <w:tcPr>
            <w:tcW w:type="dxa" w:w="5044"/>
            <w:tcBorders>
              <w:top w:color="000000" w:sz="6" w:val="single"/>
              <w:left w:color="000000" w:sz="6" w:val="single"/>
              <w:bottom w:color="000000" w:sz="6" w:val="single"/>
              <w:right w:color="000000" w:sz="6" w:val="single"/>
            </w:tcBorders>
            <w:vAlign w:val="top"/>
          </w:tcPr>
          <w:p w14:paraId="15020000">
            <w:pPr>
              <w:spacing w:after="0" w:before="0"/>
              <w:ind w:firstLine="0" w:left="150" w:right="150"/>
              <w:jc w:val="both"/>
              <w:rPr>
                <w:rFonts w:ascii="Times New Roman" w:hAnsi="Times New Roman"/>
                <w:sz w:val="24"/>
              </w:rPr>
            </w:pPr>
            <w:r>
              <w:rPr>
                <w:rFonts w:ascii="Times New Roman" w:hAnsi="Times New Roman"/>
                <w:sz w:val="24"/>
              </w:rPr>
              <w:t>Сведения о предмете охраны объекта культурного наследия (номер и дата принятия акта органа государственной власти)</w:t>
            </w:r>
          </w:p>
        </w:tc>
        <w:tc>
          <w:tcPr>
            <w:tcW w:type="dxa" w:w="3586"/>
            <w:tcBorders>
              <w:top w:color="000000" w:sz="6" w:val="single"/>
              <w:left w:color="000000" w:sz="6" w:val="single"/>
              <w:bottom w:color="000000" w:sz="6" w:val="single"/>
              <w:right w:color="000000" w:sz="6" w:val="single"/>
            </w:tcBorders>
            <w:vAlign w:val="top"/>
          </w:tcPr>
          <w:p w14:paraId="16020000">
            <w:pPr>
              <w:spacing w:after="0" w:before="0"/>
              <w:ind w:firstLine="0" w:left="150" w:right="150"/>
              <w:jc w:val="both"/>
              <w:rPr>
                <w:rFonts w:ascii="Times New Roman" w:hAnsi="Times New Roman"/>
                <w:sz w:val="24"/>
              </w:rPr>
            </w:pPr>
            <w:r>
              <w:rPr>
                <w:rFonts w:ascii="Times New Roman" w:hAnsi="Times New Roman"/>
                <w:sz w:val="24"/>
              </w:rPr>
              <w:t> </w:t>
            </w:r>
          </w:p>
        </w:tc>
      </w:tr>
    </w:tbl>
    <w:p w14:paraId="17020000">
      <w:pPr>
        <w:spacing w:after="269" w:before="269"/>
        <w:ind w:firstLine="0" w:left="0" w:right="0"/>
      </w:pPr>
      <w:r>
        <w:t> </w:t>
      </w:r>
    </w:p>
    <w:p w14:paraId="18020000">
      <w:pPr>
        <w:spacing w:after="269" w:before="269"/>
        <w:ind w:firstLine="0" w:left="0" w:right="0"/>
        <w:rPr>
          <w:rFonts w:ascii="Times New Roman" w:hAnsi="Times New Roman"/>
        </w:rPr>
      </w:pPr>
      <w:r>
        <w:rPr>
          <w:rFonts w:ascii="Times New Roman" w:hAnsi="Times New Roman"/>
        </w:rPr>
        <w:t>Приложение: ____ л. в 1 экз.</w:t>
      </w:r>
    </w:p>
    <w:p w14:paraId="19020000">
      <w:pPr>
        <w:spacing w:after="269" w:before="269"/>
        <w:ind w:firstLine="0" w:left="0" w:right="0"/>
        <w:rPr>
          <w:rFonts w:ascii="Times New Roman" w:hAnsi="Times New Roman"/>
        </w:rPr>
      </w:pPr>
    </w:p>
    <w:p w14:paraId="1A020000">
      <w:pPr>
        <w:spacing w:after="269" w:before="269"/>
        <w:ind w:firstLine="0" w:left="0" w:right="0"/>
        <w:rPr>
          <w:rFonts w:ascii="Times New Roman" w:hAnsi="Times New Roman"/>
        </w:rPr>
      </w:pPr>
    </w:p>
    <w:p w14:paraId="1B020000">
      <w:pPr>
        <w:spacing w:after="120" w:before="120"/>
        <w:ind w:firstLine="0" w:left="120" w:right="120"/>
      </w:pPr>
    </w:p>
    <w:p w14:paraId="1C020000">
      <w:pPr>
        <w:sectPr>
          <w:headerReference r:id="rId4" w:type="default"/>
          <w:type w:val="continuous"/>
          <w:pgSz w:h="16838" w:orient="portrait" w:w="11906"/>
          <w:pgMar w:bottom="1134" w:left="1304" w:right="737" w:top="1134"/>
        </w:sectPr>
      </w:pPr>
    </w:p>
    <w:sectPr>
      <w:headerReference r:id="rId2" w:type="first"/>
      <w:headerReference r:id="rId6" w:type="default"/>
      <w:pgSz w:h="16838" w:orient="portrait" w:w="11906"/>
      <w:pgMar w:bottom="1134" w:footer="709" w:gutter="0" w:header="709" w:left="1134" w:right="567" w:top="567"/>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1D020000">
      <w:pPr>
        <w:pStyle w:val="Style_28"/>
        <w:ind/>
        <w:jc w:val="both"/>
      </w:pPr>
      <w:r>
        <w:rPr>
          <w:vertAlign w:val="superscript"/>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 (Собрание законодательства Российской Федерации, 2021, № 31, ст. 5904).</w:t>
      </w:r>
    </w:p>
  </w:footnote>
  <w:footnote w:id="2">
    <w:p w14:paraId="1E020000">
      <w:pPr>
        <w:pStyle w:val="Style_28"/>
        <w:ind/>
        <w:jc w:val="both"/>
      </w:pPr>
      <w:r>
        <w:rPr>
          <w:vertAlign w:val="superscript"/>
        </w:rPr>
        <w:footnoteRef/>
      </w:r>
      <w:r>
        <w:t xml:space="preserve"> </w:t>
      </w:r>
      <w:r>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24.10.2011 № 861 (Собрание законодательства Российской Федерации, 2011, № 44, ст. 6274; 2023, № 2 ст. 518)</w:t>
      </w:r>
      <w:r>
        <w:rPr>
          <w:color w:val="000000"/>
        </w:rPr>
        <w:t>.</w:t>
      </w:r>
    </w:p>
  </w:footnote>
  <w:footnote w:id="3">
    <w:p w14:paraId="1F020000">
      <w:pPr>
        <w:ind/>
        <w:jc w:val="both"/>
      </w:pPr>
      <w:r>
        <w:rPr>
          <w:vertAlign w:val="superscript"/>
        </w:rPr>
        <w:footnoteRef/>
      </w:r>
      <w:r>
        <w:t xml:space="preserve"> </w:t>
      </w:r>
      <w:r>
        <w:t>выписка из единого государственного реестра объектов культурного наследия (памятников истории и культуры) народов Российской Федерации</w:t>
      </w:r>
      <w:r>
        <w:t>.</w:t>
      </w:r>
    </w:p>
  </w:footnote>
  <w:footnote w:id="4">
    <w:p w14:paraId="20020000">
      <w:pPr>
        <w:ind/>
        <w:jc w:val="both"/>
      </w:pPr>
      <w:r>
        <w:rPr>
          <w:vertAlign w:val="superscript"/>
        </w:rPr>
        <w:footnoteRef/>
      </w:r>
      <w:r>
        <w:t xml:space="preserve"> </w:t>
      </w:r>
      <w:r>
        <w:t>10 рабочих дней</w:t>
      </w:r>
      <w:r>
        <w:t>.</w:t>
      </w:r>
    </w:p>
  </w:footnote>
  <w:footnote w:id="5">
    <w:p w14:paraId="21020000">
      <w:pPr>
        <w:ind/>
        <w:jc w:val="both"/>
      </w:pPr>
      <w:r>
        <w:rPr>
          <w:vertAlign w:val="superscript"/>
        </w:rPr>
        <w:footnoteRef/>
      </w:r>
      <w:r>
        <w:t xml:space="preserve"> </w:t>
      </w:r>
      <w:r>
        <w:t>документы, подтверждающие личность лица</w:t>
      </w:r>
      <w:r>
        <w:t>.</w:t>
      </w:r>
    </w:p>
  </w:footnote>
  <w:footnote w:id="6">
    <w:p w14:paraId="22020000">
      <w:pPr>
        <w:ind/>
        <w:jc w:val="both"/>
      </w:pPr>
      <w:r>
        <w:rPr>
          <w:vertAlign w:val="superscript"/>
        </w:rPr>
        <w:footnoteRef/>
      </w:r>
      <w:r>
        <w:t xml:space="preserve"> </w:t>
      </w:r>
      <w:r>
        <w:t>паспорт гражданина Российской Федерации</w:t>
      </w:r>
      <w:r>
        <w:t>.</w:t>
      </w:r>
    </w:p>
  </w:footnote>
  <w:footnote w:id="7">
    <w:p w14:paraId="23020000">
      <w:pPr>
        <w:ind/>
        <w:jc w:val="both"/>
      </w:pPr>
      <w:r>
        <w:rPr>
          <w:vertAlign w:val="superscript"/>
        </w:rPr>
        <w:footnoteRef/>
      </w:r>
      <w:r>
        <w:t xml:space="preserve"> </w:t>
      </w:r>
      <w:r>
        <w:t>посредством ЕПГУ</w:t>
      </w:r>
      <w:r>
        <w:t>.</w:t>
      </w:r>
    </w:p>
  </w:footnote>
</w:footnote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1"/>
      <w:ind/>
      <w:jc w:val="center"/>
    </w:pPr>
  </w:p>
  <w:p w14:paraId="04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1"/>
      <w:ind/>
      <w:jc w:val="center"/>
    </w:pPr>
  </w:p>
  <w:p w14:paraId="06000000">
    <w:pPr>
      <w:pStyle w:val="Style_1"/>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7000000">
    <w:pPr>
      <w:pStyle w:val="Style_1"/>
      <w:ind/>
      <w:jc w:val="center"/>
    </w:pPr>
  </w:p>
  <w:p w14:paraId="08000000">
    <w:pPr>
      <w:pStyle w:val="Style_1"/>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9000000">
    <w:pPr>
      <w:pStyle w:val="Style_1"/>
      <w:ind/>
      <w:jc w:val="center"/>
    </w:pPr>
  </w:p>
  <w:p w14:paraId="0A000000">
    <w:pPr>
      <w:pStyle w:val="Style_1"/>
    </w:pPr>
  </w:p>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B000000">
    <w:pPr>
      <w:pStyle w:val="Style_1"/>
      <w:ind/>
      <w:jc w:val="center"/>
    </w:pPr>
  </w:p>
  <w:p w14:paraId="0C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1134" w:val="left"/>
        </w:tabs>
        <w:ind w:hanging="425" w:left="1134"/>
      </w:pPr>
      <w:rPr>
        <w:rFonts w:ascii="Times New Roman" w:hAnsi="Times New Roman"/>
        <w:color w:val="000000"/>
        <w:sz w:val="28"/>
      </w:r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1">
    <w:lvl w:ilvl="0">
      <w:start w:val="1"/>
      <w:numFmt w:val="decimal"/>
      <w:lvlText w:val="%1."/>
      <w:lvlJc w:val="left"/>
      <w:pPr>
        <w:tabs>
          <w:tab w:leader="none" w:pos="1134" w:val="left"/>
        </w:tabs>
        <w:ind w:firstLine="0" w:left="0"/>
      </w:pPr>
      <w:rPr>
        <w:rFonts w:ascii="Times New Roman" w:hAnsi="Times New Roman"/>
        <w:b w:val="0"/>
        <w:i w:val="0"/>
        <w:color w:val="000000"/>
        <w:sz w:val="28"/>
      </w:rPr>
    </w:lvl>
    <w:lvl w:ilvl="1">
      <w:start w:val="1"/>
      <w:numFmt w:val="russianLower"/>
      <w:lvlText w:val="%2)"/>
      <w:lvlJc w:val="left"/>
      <w:pPr>
        <w:tabs>
          <w:tab w:leader="none" w:pos="1304" w:val="left"/>
        </w:tabs>
        <w:ind w:hanging="1077" w:left="1077"/>
      </w:pPr>
      <w:rPr>
        <w:color w:val="000000"/>
        <w:sz w:val="28"/>
      </w:rPr>
    </w:lvl>
    <w:lvl w:ilvl="2">
      <w:start w:val="1"/>
      <w:numFmt w:val="decimal"/>
      <w:lvlText w:val="%1.%2.%3."/>
      <w:lvlJc w:val="left"/>
      <w:pPr>
        <w:tabs>
          <w:tab w:leader="none" w:pos="1531" w:val="left"/>
        </w:tabs>
        <w:ind w:hanging="504" w:left="1224"/>
      </w:pPr>
      <w:rPr>
        <w:rFonts w:ascii="Times New Roman" w:hAnsi="Times New Roman"/>
        <w:color w:val="000000"/>
        <w:sz w:val="28"/>
      </w:r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2">
    <w:lvl w:ilvl="0">
      <w:start w:val="1"/>
      <w:numFmt w:val="decimal"/>
      <w:lvlText w:val="%1."/>
      <w:lvlJc w:val="left"/>
      <w:pPr>
        <w:ind w:hanging="360" w:left="928"/>
      </w:pPr>
    </w:lvl>
    <w:lvl w:ilvl="1">
      <w:start w:val="1"/>
      <w:numFmt w:val="decimal"/>
      <w:lvlText w:val="Вариант %2:"/>
      <w:lvlJc w:val="left"/>
      <w:pPr>
        <w:ind w:hanging="432" w:left="5252"/>
      </w:pPr>
      <w:rPr>
        <w:b w:val="0"/>
        <w:i w:val="0"/>
      </w:r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3">
    <w:lvl w:ilvl="0">
      <w:start w:val="1"/>
      <w:numFmt w:val="decimal"/>
      <w:lvlText w:val="Вариант %1"/>
      <w:lvlJc w:val="left"/>
      <w:pPr>
        <w:ind w:hanging="360" w:left="1429"/>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decimal"/>
      <w:lvlText w:val="%1."/>
      <w:lvlJc w:val="left"/>
      <w:pPr>
        <w:tabs>
          <w:tab w:leader="none" w:pos="1077" w:val="left"/>
        </w:tabs>
        <w:ind w:firstLine="0" w:left="0"/>
      </w:pPr>
      <w:rPr>
        <w:sz w:val="20"/>
      </w:rPr>
    </w:lvl>
    <w:lvl w:ilvl="1">
      <w:start w:val="1"/>
      <w:numFmt w:val="decimal"/>
      <w:lvlText w:val="%1.%2."/>
      <w:lvlJc w:val="left"/>
      <w:pPr>
        <w:ind w:hanging="1077" w:left="1077"/>
      </w:pPr>
      <w:rPr>
        <w:sz w:val="24"/>
      </w:rPr>
    </w:lvl>
    <w:lvl w:ilvl="2">
      <w:start w:val="1"/>
      <w:numFmt w:val="decimal"/>
      <w:lvlText w:val="%1.%2.%3."/>
      <w:lvlJc w:val="left"/>
      <w:pPr>
        <w:tabs>
          <w:tab w:leader="none" w:pos="1701" w:val="left"/>
        </w:tabs>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5">
    <w:lvl w:ilvl="0">
      <w:start w:val="1"/>
      <w:numFmt w:val="decimal"/>
      <w:lvlText w:val="%1."/>
      <w:lvlJc w:val="left"/>
      <w:pPr>
        <w:tabs>
          <w:tab w:leader="none" w:pos="1077" w:val="left"/>
        </w:tabs>
        <w:ind w:firstLine="0" w:left="0"/>
      </w:pPr>
      <w:rPr>
        <w:sz w:val="20"/>
      </w:rPr>
    </w:lvl>
    <w:lvl w:ilvl="1">
      <w:start w:val="1"/>
      <w:numFmt w:val="decimal"/>
      <w:lvlText w:val="%1.%2."/>
      <w:lvlJc w:val="left"/>
      <w:pPr>
        <w:ind w:hanging="1077" w:left="1077"/>
      </w:pPr>
      <w:rPr>
        <w:sz w:val="24"/>
      </w:rPr>
    </w:lvl>
    <w:lvl w:ilvl="2">
      <w:start w:val="1"/>
      <w:numFmt w:val="decimal"/>
      <w:lvlText w:val="%1.%2.%3."/>
      <w:lvlJc w:val="left"/>
      <w:pPr>
        <w:tabs>
          <w:tab w:leader="none" w:pos="1701" w:val="left"/>
        </w:tabs>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1134"/>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pPr>
      <w:spacing w:after="0" w:line="240" w:lineRule="auto"/>
      <w:ind/>
    </w:pPr>
    <w:rPr>
      <w:rFonts w:ascii="Times New Roman" w:hAnsi="Times New Roman"/>
      <w:sz w:val="20"/>
    </w:rPr>
  </w:style>
  <w:style w:default="1" w:styleId="Style_9_ch" w:type="character">
    <w:name w:val="Normal"/>
    <w:link w:val="Style_9"/>
    <w:rPr>
      <w:rFonts w:ascii="Times New Roman" w:hAnsi="Times New Roman"/>
      <w:sz w:val="20"/>
    </w:rPr>
  </w:style>
  <w:style w:styleId="Style_10" w:type="paragraph">
    <w:name w:val="Default Paragraph Font"/>
    <w:link w:val="Style_10_ch"/>
  </w:style>
  <w:style w:styleId="Style_10_ch" w:type="character">
    <w:name w:val="Default Paragraph Font"/>
    <w:link w:val="Style_10"/>
  </w:style>
  <w:style w:styleId="Style_11" w:type="paragraph">
    <w:name w:val="toc 2"/>
    <w:next w:val="Style_9"/>
    <w:link w:val="Style_11_ch"/>
    <w:uiPriority w:val="39"/>
    <w:pPr>
      <w:ind w:firstLine="0" w:left="200"/>
      <w:jc w:val="left"/>
    </w:pPr>
    <w:rPr>
      <w:rFonts w:ascii="XO Thames" w:hAnsi="XO Thames"/>
      <w:sz w:val="28"/>
    </w:rPr>
  </w:style>
  <w:style w:styleId="Style_11_ch" w:type="character">
    <w:name w:val="toc 2"/>
    <w:link w:val="Style_11"/>
    <w:rPr>
      <w:rFonts w:ascii="XO Thames" w:hAnsi="XO Thames"/>
      <w:sz w:val="28"/>
    </w:rPr>
  </w:style>
  <w:style w:styleId="Style_12" w:type="paragraph">
    <w:name w:val="Balloon Text"/>
    <w:basedOn w:val="Style_9"/>
    <w:link w:val="Style_12_ch"/>
    <w:rPr>
      <w:rFonts w:ascii="Segoe UI" w:hAnsi="Segoe UI"/>
      <w:sz w:val="18"/>
    </w:rPr>
  </w:style>
  <w:style w:styleId="Style_12_ch" w:type="character">
    <w:name w:val="Balloon Text"/>
    <w:basedOn w:val="Style_9_ch"/>
    <w:link w:val="Style_12"/>
    <w:rPr>
      <w:rFonts w:ascii="Segoe UI" w:hAnsi="Segoe UI"/>
      <w:sz w:val="18"/>
    </w:rPr>
  </w:style>
  <w:style w:styleId="Style_13" w:type="paragraph">
    <w:name w:val="toc 4"/>
    <w:next w:val="Style_9"/>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14" w:type="paragraph">
    <w:name w:val="toc 6"/>
    <w:next w:val="Style_9"/>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9"/>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16" w:type="paragraph">
    <w:name w:val="footer"/>
    <w:basedOn w:val="Style_9"/>
    <w:link w:val="Style_16_ch"/>
    <w:pPr>
      <w:tabs>
        <w:tab w:leader="none" w:pos="4677" w:val="center"/>
        <w:tab w:leader="none" w:pos="9355" w:val="right"/>
      </w:tabs>
      <w:ind/>
    </w:pPr>
  </w:style>
  <w:style w:styleId="Style_16_ch" w:type="character">
    <w:name w:val="footer"/>
    <w:basedOn w:val="Style_9_ch"/>
    <w:link w:val="Style_16"/>
  </w:style>
  <w:style w:styleId="Style_17" w:type="paragraph">
    <w:name w:val="annotation reference"/>
    <w:link w:val="Style_17_ch"/>
    <w:rPr>
      <w:sz w:val="16"/>
    </w:rPr>
  </w:style>
  <w:style w:styleId="Style_17_ch" w:type="character">
    <w:name w:val="annotation reference"/>
    <w:link w:val="Style_17"/>
    <w:rPr>
      <w:sz w:val="16"/>
    </w:rPr>
  </w:style>
  <w:style w:styleId="Style_18" w:type="paragraph">
    <w:name w:val="heading 3"/>
    <w:link w:val="Style_18_ch"/>
    <w:uiPriority w:val="9"/>
    <w:qFormat/>
    <w:pPr>
      <w:keepNext w:val="1"/>
      <w:keepLines w:val="1"/>
      <w:spacing w:after="0" w:before="200"/>
      <w:ind/>
      <w:outlineLvl w:val="2"/>
    </w:pPr>
    <w:rPr>
      <w:rFonts w:asciiTheme="majorAscii" w:hAnsiTheme="majorHAnsi"/>
      <w:b w:val="1"/>
      <w:color w:themeColor="accent1" w:val="5B9BD5"/>
    </w:rPr>
  </w:style>
  <w:style w:styleId="Style_18_ch" w:type="character">
    <w:name w:val="heading 3"/>
    <w:link w:val="Style_18"/>
    <w:rPr>
      <w:rFonts w:asciiTheme="majorAscii" w:hAnsiTheme="majorHAnsi"/>
      <w:b w:val="1"/>
      <w:color w:themeColor="accent1" w:val="5B9BD5"/>
    </w:rPr>
  </w:style>
  <w:style w:styleId="Style_19" w:type="paragraph">
    <w:name w:val="endnote text"/>
    <w:basedOn w:val="Style_9"/>
    <w:link w:val="Style_19_ch"/>
  </w:style>
  <w:style w:styleId="Style_19_ch" w:type="character">
    <w:name w:val="endnote text"/>
    <w:basedOn w:val="Style_9_ch"/>
    <w:link w:val="Style_19"/>
  </w:style>
  <w:style w:styleId="Style_20" w:type="paragraph">
    <w:name w:val="endnote reference"/>
    <w:basedOn w:val="Style_10"/>
    <w:link w:val="Style_20_ch"/>
    <w:rPr>
      <w:vertAlign w:val="superscript"/>
    </w:rPr>
  </w:style>
  <w:style w:styleId="Style_20_ch" w:type="character">
    <w:name w:val="endnote reference"/>
    <w:basedOn w:val="Style_10_ch"/>
    <w:link w:val="Style_20"/>
    <w:rPr>
      <w:vertAlign w:val="superscript"/>
    </w:rPr>
  </w:style>
  <w:style w:styleId="Style_5" w:type="paragraph">
    <w:name w:val="No Spacing"/>
    <w:link w:val="Style_5_ch"/>
    <w:pPr>
      <w:spacing w:after="0" w:line="240" w:lineRule="auto"/>
      <w:ind/>
    </w:pPr>
    <w:rPr>
      <w:rFonts w:ascii="Times New Roman" w:hAnsi="Times New Roman"/>
      <w:sz w:val="20"/>
    </w:rPr>
  </w:style>
  <w:style w:styleId="Style_5_ch" w:type="character">
    <w:name w:val="No Spacing"/>
    <w:link w:val="Style_5"/>
    <w:rPr>
      <w:rFonts w:ascii="Times New Roman" w:hAnsi="Times New Roman"/>
      <w:sz w:val="20"/>
    </w:rPr>
  </w:style>
  <w:style w:styleId="Style_21" w:type="paragraph">
    <w:name w:val="toc 3"/>
    <w:next w:val="Style_9"/>
    <w:link w:val="Style_21_ch"/>
    <w:uiPriority w:val="39"/>
    <w:pPr>
      <w:ind w:firstLine="0" w:left="400"/>
      <w:jc w:val="left"/>
    </w:pPr>
    <w:rPr>
      <w:rFonts w:ascii="XO Thames" w:hAnsi="XO Thames"/>
      <w:sz w:val="28"/>
    </w:rPr>
  </w:style>
  <w:style w:styleId="Style_21_ch" w:type="character">
    <w:name w:val="toc 3"/>
    <w:link w:val="Style_21"/>
    <w:rPr>
      <w:rFonts w:ascii="XO Thames" w:hAnsi="XO Thames"/>
      <w:sz w:val="28"/>
    </w:rPr>
  </w:style>
  <w:style w:styleId="Style_22" w:type="paragraph">
    <w:name w:val="Body Text"/>
    <w:basedOn w:val="Style_9"/>
    <w:link w:val="Style_22_ch"/>
    <w:pPr>
      <w:widowControl w:val="0"/>
      <w:ind/>
    </w:pPr>
    <w:rPr>
      <w:sz w:val="24"/>
    </w:rPr>
  </w:style>
  <w:style w:styleId="Style_22_ch" w:type="character">
    <w:name w:val="Body Text"/>
    <w:basedOn w:val="Style_9_ch"/>
    <w:link w:val="Style_22"/>
    <w:rPr>
      <w:sz w:val="24"/>
    </w:rPr>
  </w:style>
  <w:style w:styleId="Style_1" w:type="paragraph">
    <w:name w:val="header"/>
    <w:basedOn w:val="Style_9"/>
    <w:link w:val="Style_1_ch"/>
    <w:pPr>
      <w:tabs>
        <w:tab w:leader="none" w:pos="4677" w:val="center"/>
        <w:tab w:leader="none" w:pos="9355" w:val="right"/>
      </w:tabs>
      <w:ind/>
    </w:pPr>
  </w:style>
  <w:style w:styleId="Style_1_ch" w:type="character">
    <w:name w:val="header"/>
    <w:basedOn w:val="Style_9_ch"/>
    <w:link w:val="Style_1"/>
  </w:style>
  <w:style w:styleId="Style_23" w:type="paragraph">
    <w:name w:val="annotation subject"/>
    <w:basedOn w:val="Style_24"/>
    <w:next w:val="Style_24"/>
    <w:link w:val="Style_23_ch"/>
    <w:rPr>
      <w:b w:val="1"/>
    </w:rPr>
  </w:style>
  <w:style w:styleId="Style_23_ch" w:type="character">
    <w:name w:val="annotation subject"/>
    <w:basedOn w:val="Style_24_ch"/>
    <w:link w:val="Style_23"/>
    <w:rPr>
      <w:b w:val="1"/>
    </w:rPr>
  </w:style>
  <w:style w:styleId="Style_25" w:type="paragraph">
    <w:name w:val="heading 5"/>
    <w:link w:val="Style_25_ch"/>
    <w:uiPriority w:val="9"/>
    <w:qFormat/>
    <w:pPr>
      <w:keepNext w:val="1"/>
      <w:keepLines w:val="1"/>
      <w:spacing w:after="0" w:before="200"/>
      <w:ind/>
      <w:outlineLvl w:val="4"/>
    </w:pPr>
    <w:rPr>
      <w:rFonts w:asciiTheme="majorAscii" w:hAnsiTheme="majorHAnsi"/>
      <w:color w:themeColor="accent1" w:themeShade="7F" w:val="1F4E79"/>
    </w:rPr>
  </w:style>
  <w:style w:styleId="Style_25_ch" w:type="character">
    <w:name w:val="heading 5"/>
    <w:link w:val="Style_25"/>
    <w:rPr>
      <w:rFonts w:asciiTheme="majorAscii" w:hAnsiTheme="majorHAnsi"/>
      <w:color w:themeColor="accent1" w:themeShade="7F" w:val="1F4E79"/>
    </w:rPr>
  </w:style>
  <w:style w:styleId="Style_26" w:type="paragraph">
    <w:name w:val="heading 1"/>
    <w:link w:val="Style_26_ch"/>
    <w:uiPriority w:val="9"/>
    <w:qFormat/>
    <w:pPr>
      <w:keepNext w:val="1"/>
      <w:keepLines w:val="1"/>
      <w:spacing w:after="0" w:before="480"/>
      <w:ind/>
      <w:outlineLvl w:val="0"/>
    </w:pPr>
    <w:rPr>
      <w:rFonts w:asciiTheme="majorAscii" w:hAnsiTheme="majorHAnsi"/>
      <w:b w:val="1"/>
      <w:color w:themeColor="accent1" w:themeShade="BF" w:val="2E75B5"/>
      <w:sz w:val="28"/>
    </w:rPr>
  </w:style>
  <w:style w:styleId="Style_26_ch" w:type="character">
    <w:name w:val="heading 1"/>
    <w:link w:val="Style_26"/>
    <w:rPr>
      <w:rFonts w:asciiTheme="majorAscii" w:hAnsiTheme="majorHAnsi"/>
      <w:b w:val="1"/>
      <w:color w:themeColor="accent1" w:themeShade="BF" w:val="2E75B5"/>
      <w:sz w:val="28"/>
    </w:rPr>
  </w:style>
  <w:style w:styleId="Style_4" w:type="paragraph">
    <w:name w:val="footnote reference"/>
    <w:basedOn w:val="Style_10"/>
    <w:link w:val="Style_4_ch"/>
    <w:rPr>
      <w:vertAlign w:val="superscript"/>
    </w:rPr>
  </w:style>
  <w:style w:styleId="Style_4_ch" w:type="character">
    <w:name w:val="footnote reference"/>
    <w:basedOn w:val="Style_10_ch"/>
    <w:link w:val="Style_4"/>
    <w:rPr>
      <w:vertAlign w:val="superscript"/>
    </w:rPr>
  </w:style>
  <w:style w:styleId="Style_27" w:type="paragraph">
    <w:name w:val="Hyperlink"/>
    <w:link w:val="Style_27_ch"/>
    <w:rPr>
      <w:color w:themeColor="hyperlink" w:val="0563C1"/>
      <w:u w:val="single"/>
    </w:rPr>
  </w:style>
  <w:style w:styleId="Style_27_ch" w:type="character">
    <w:name w:val="Hyperlink"/>
    <w:link w:val="Style_27"/>
    <w:rPr>
      <w:color w:themeColor="hyperlink" w:val="0563C1"/>
      <w:u w:val="single"/>
    </w:rPr>
  </w:style>
  <w:style w:styleId="Style_28" w:type="paragraph">
    <w:name w:val="Footnote"/>
    <w:basedOn w:val="Style_9"/>
    <w:link w:val="Style_28_ch"/>
  </w:style>
  <w:style w:styleId="Style_28_ch" w:type="character">
    <w:name w:val="Footnote"/>
    <w:basedOn w:val="Style_9_ch"/>
    <w:link w:val="Style_28"/>
  </w:style>
  <w:style w:styleId="Style_29" w:type="paragraph">
    <w:name w:val="toc 1"/>
    <w:next w:val="Style_9"/>
    <w:link w:val="Style_29_ch"/>
    <w:uiPriority w:val="39"/>
    <w:pPr>
      <w:ind w:firstLine="0" w:left="0"/>
      <w:jc w:val="left"/>
    </w:pPr>
    <w:rPr>
      <w:rFonts w:ascii="XO Thames" w:hAnsi="XO Thames"/>
      <w:b w:val="1"/>
      <w:sz w:val="28"/>
    </w:rPr>
  </w:style>
  <w:style w:styleId="Style_29_ch" w:type="character">
    <w:name w:val="toc 1"/>
    <w:link w:val="Style_29"/>
    <w:rPr>
      <w:rFonts w:ascii="XO Thames" w:hAnsi="XO Thames"/>
      <w:b w:val="1"/>
      <w:sz w:val="28"/>
    </w:rPr>
  </w:style>
  <w:style w:styleId="Style_30" w:type="paragraph">
    <w:name w:val="Header and Footer"/>
    <w:link w:val="Style_30_ch"/>
    <w:pPr>
      <w:spacing w:line="240" w:lineRule="auto"/>
      <w:ind/>
      <w:jc w:val="both"/>
    </w:pPr>
    <w:rPr>
      <w:rFonts w:ascii="XO Thames" w:hAnsi="XO Thames"/>
      <w:sz w:val="20"/>
    </w:rPr>
  </w:style>
  <w:style w:styleId="Style_30_ch" w:type="character">
    <w:name w:val="Header and Footer"/>
    <w:link w:val="Style_30"/>
    <w:rPr>
      <w:rFonts w:ascii="XO Thames" w:hAnsi="XO Thames"/>
      <w:sz w:val="20"/>
    </w:rPr>
  </w:style>
  <w:style w:styleId="Style_31" w:type="paragraph">
    <w:name w:val="toc 9"/>
    <w:next w:val="Style_9"/>
    <w:link w:val="Style_31_ch"/>
    <w:uiPriority w:val="39"/>
    <w:pPr>
      <w:ind w:firstLine="0" w:left="1600"/>
      <w:jc w:val="left"/>
    </w:pPr>
    <w:rPr>
      <w:rFonts w:ascii="XO Thames" w:hAnsi="XO Thames"/>
      <w:sz w:val="28"/>
    </w:rPr>
  </w:style>
  <w:style w:styleId="Style_31_ch" w:type="character">
    <w:name w:val="toc 9"/>
    <w:link w:val="Style_31"/>
    <w:rPr>
      <w:rFonts w:ascii="XO Thames" w:hAnsi="XO Thames"/>
      <w:sz w:val="28"/>
    </w:rPr>
  </w:style>
  <w:style w:styleId="Style_8" w:type="paragraph">
    <w:name w:val="! ТЗ Стиль __ТекстОсн_1и + Times New Roman 12 пт По ширине Первая стр..."/>
    <w:basedOn w:val="Style_9"/>
    <w:link w:val="Style_8_ch"/>
    <w:pPr>
      <w:tabs>
        <w:tab w:leader="none" w:pos="851" w:val="left"/>
      </w:tabs>
      <w:spacing w:after="60" w:before="60" w:line="360" w:lineRule="auto"/>
      <w:ind w:firstLine="709" w:left="0"/>
      <w:jc w:val="both"/>
    </w:pPr>
    <w:rPr>
      <w:sz w:val="24"/>
    </w:rPr>
  </w:style>
  <w:style w:styleId="Style_8_ch" w:type="character">
    <w:name w:val="! ТЗ Стиль __ТекстОсн_1и + Times New Roman 12 пт По ширине Первая стр..."/>
    <w:basedOn w:val="Style_9_ch"/>
    <w:link w:val="Style_8"/>
    <w:rPr>
      <w:sz w:val="24"/>
    </w:rPr>
  </w:style>
  <w:style w:styleId="Style_32" w:type="paragraph">
    <w:name w:val="toc 8"/>
    <w:next w:val="Style_9"/>
    <w:link w:val="Style_32_ch"/>
    <w:uiPriority w:val="39"/>
    <w:pPr>
      <w:ind w:firstLine="0" w:left="1400"/>
      <w:jc w:val="left"/>
    </w:pPr>
    <w:rPr>
      <w:rFonts w:ascii="XO Thames" w:hAnsi="XO Thames"/>
      <w:sz w:val="28"/>
    </w:rPr>
  </w:style>
  <w:style w:styleId="Style_32_ch" w:type="character">
    <w:name w:val="toc 8"/>
    <w:link w:val="Style_32"/>
    <w:rPr>
      <w:rFonts w:ascii="XO Thames" w:hAnsi="XO Thames"/>
      <w:sz w:val="28"/>
    </w:rPr>
  </w:style>
  <w:style w:styleId="Style_3" w:type="paragraph">
    <w:name w:val="List Paragraph"/>
    <w:basedOn w:val="Style_9"/>
    <w:link w:val="Style_3_ch"/>
    <w:pPr>
      <w:ind w:firstLine="0" w:left="720"/>
      <w:contextualSpacing w:val="1"/>
    </w:pPr>
  </w:style>
  <w:style w:styleId="Style_3_ch" w:type="character">
    <w:name w:val="List Paragraph"/>
    <w:basedOn w:val="Style_9_ch"/>
    <w:link w:val="Style_3"/>
  </w:style>
  <w:style w:styleId="Style_33" w:type="paragraph">
    <w:name w:val="toc 5"/>
    <w:next w:val="Style_9"/>
    <w:link w:val="Style_33_ch"/>
    <w:uiPriority w:val="39"/>
    <w:pPr>
      <w:ind w:firstLine="0" w:left="800"/>
      <w:jc w:val="left"/>
    </w:pPr>
    <w:rPr>
      <w:rFonts w:ascii="XO Thames" w:hAnsi="XO Thames"/>
      <w:sz w:val="28"/>
    </w:rPr>
  </w:style>
  <w:style w:styleId="Style_33_ch" w:type="character">
    <w:name w:val="toc 5"/>
    <w:link w:val="Style_33"/>
    <w:rPr>
      <w:rFonts w:ascii="XO Thames" w:hAnsi="XO Thames"/>
      <w:sz w:val="28"/>
    </w:rPr>
  </w:style>
  <w:style w:styleId="Style_34" w:type="paragraph">
    <w:name w:val="Subtitle"/>
    <w:next w:val="Style_9"/>
    <w:link w:val="Style_34_ch"/>
    <w:uiPriority w:val="11"/>
    <w:qFormat/>
    <w:pPr>
      <w:ind/>
      <w:jc w:val="both"/>
    </w:pPr>
    <w:rPr>
      <w:rFonts w:ascii="XO Thames" w:hAnsi="XO Thames"/>
      <w:i w:val="1"/>
      <w:sz w:val="24"/>
    </w:rPr>
  </w:style>
  <w:style w:styleId="Style_34_ch" w:type="character">
    <w:name w:val="Subtitle"/>
    <w:link w:val="Style_34"/>
    <w:rPr>
      <w:rFonts w:ascii="XO Thames" w:hAnsi="XO Thames"/>
      <w:i w:val="1"/>
      <w:sz w:val="24"/>
    </w:rPr>
  </w:style>
  <w:style w:styleId="Style_24" w:type="paragraph">
    <w:name w:val="annotation text"/>
    <w:basedOn w:val="Style_9"/>
    <w:link w:val="Style_24_ch"/>
  </w:style>
  <w:style w:styleId="Style_24_ch" w:type="character">
    <w:name w:val="annotation text"/>
    <w:basedOn w:val="Style_9_ch"/>
    <w:link w:val="Style_24"/>
  </w:style>
  <w:style w:styleId="Style_35" w:type="paragraph">
    <w:name w:val="Title"/>
    <w:next w:val="Style_9"/>
    <w:link w:val="Style_35_ch"/>
    <w:uiPriority w:val="10"/>
    <w:qFormat/>
    <w:pPr>
      <w:spacing w:after="567" w:before="567"/>
      <w:ind/>
      <w:jc w:val="center"/>
    </w:pPr>
    <w:rPr>
      <w:rFonts w:ascii="XO Thames" w:hAnsi="XO Thames"/>
      <w:b w:val="1"/>
      <w:caps w:val="1"/>
      <w:sz w:val="40"/>
    </w:rPr>
  </w:style>
  <w:style w:styleId="Style_35_ch" w:type="character">
    <w:name w:val="Title"/>
    <w:link w:val="Style_35"/>
    <w:rPr>
      <w:rFonts w:ascii="XO Thames" w:hAnsi="XO Thames"/>
      <w:b w:val="1"/>
      <w:caps w:val="1"/>
      <w:sz w:val="40"/>
    </w:rPr>
  </w:style>
  <w:style w:styleId="Style_36" w:type="paragraph">
    <w:name w:val="heading 4"/>
    <w:link w:val="Style_36_ch"/>
    <w:uiPriority w:val="9"/>
    <w:qFormat/>
    <w:pPr>
      <w:keepNext w:val="1"/>
      <w:keepLines w:val="1"/>
      <w:spacing w:after="0" w:before="200"/>
      <w:ind/>
      <w:outlineLvl w:val="3"/>
    </w:pPr>
    <w:rPr>
      <w:rFonts w:asciiTheme="majorAscii" w:hAnsiTheme="majorHAnsi"/>
      <w:b w:val="1"/>
      <w:i w:val="1"/>
      <w:color w:themeColor="accent1" w:val="5B9BD5"/>
    </w:rPr>
  </w:style>
  <w:style w:styleId="Style_36_ch" w:type="character">
    <w:name w:val="heading 4"/>
    <w:link w:val="Style_36"/>
    <w:rPr>
      <w:rFonts w:asciiTheme="majorAscii" w:hAnsiTheme="majorHAnsi"/>
      <w:b w:val="1"/>
      <w:i w:val="1"/>
      <w:color w:themeColor="accent1" w:val="5B9BD5"/>
    </w:rPr>
  </w:style>
  <w:style w:styleId="Style_37" w:type="paragraph">
    <w:name w:val="heading 2"/>
    <w:link w:val="Style_37_ch"/>
    <w:uiPriority w:val="9"/>
    <w:qFormat/>
    <w:pPr>
      <w:keepNext w:val="1"/>
      <w:keepLines w:val="1"/>
      <w:spacing w:after="0" w:before="200"/>
      <w:ind/>
      <w:outlineLvl w:val="1"/>
    </w:pPr>
    <w:rPr>
      <w:rFonts w:asciiTheme="majorAscii" w:hAnsiTheme="majorHAnsi"/>
      <w:b w:val="1"/>
      <w:color w:themeColor="accent1" w:val="5B9BD5"/>
      <w:sz w:val="26"/>
    </w:rPr>
  </w:style>
  <w:style w:styleId="Style_37_ch" w:type="character">
    <w:name w:val="heading 2"/>
    <w:link w:val="Style_37"/>
    <w:rPr>
      <w:rFonts w:asciiTheme="majorAscii" w:hAnsiTheme="majorHAnsi"/>
      <w:b w:val="1"/>
      <w:color w:themeColor="accent1" w:val="5B9BD5"/>
      <w:sz w:val="26"/>
    </w:rPr>
  </w:style>
  <w:style w:styleId="Style_38" w:type="paragraph">
    <w:name w:val="Normal"/>
    <w:link w:val="Style_38_ch"/>
    <w:rPr>
      <w:rFonts w:ascii="XO Thames" w:hAnsi="XO Thames"/>
      <w:sz w:val="28"/>
    </w:rPr>
  </w:style>
  <w:style w:styleId="Style_38_ch" w:type="character">
    <w:name w:val="Normal"/>
    <w:link w:val="Style_38"/>
    <w:rPr>
      <w:rFonts w:ascii="XO Thames" w:hAnsi="XO Thames"/>
      <w:sz w:val="28"/>
    </w:rPr>
  </w:style>
  <w:style w:styleId="Style_39" w:type="paragraph">
    <w:name w:val="heading 6"/>
    <w:link w:val="Style_39_ch"/>
    <w:uiPriority w:val="9"/>
    <w:qFormat/>
    <w:pPr>
      <w:keepNext w:val="1"/>
      <w:keepLines w:val="1"/>
      <w:spacing w:after="0" w:before="200"/>
      <w:ind/>
      <w:outlineLvl w:val="5"/>
    </w:pPr>
    <w:rPr>
      <w:rFonts w:asciiTheme="majorAscii" w:hAnsiTheme="majorHAnsi"/>
      <w:i w:val="1"/>
      <w:color w:themeColor="accent1" w:themeShade="7F" w:val="1F4E79"/>
    </w:rPr>
  </w:style>
  <w:style w:styleId="Style_39_ch" w:type="character">
    <w:name w:val="heading 6"/>
    <w:link w:val="Style_39"/>
    <w:rPr>
      <w:rFonts w:asciiTheme="majorAscii" w:hAnsiTheme="majorHAnsi"/>
      <w:i w:val="1"/>
      <w:color w:themeColor="accent1" w:themeShade="7F" w:val="1F4E79"/>
    </w:rPr>
  </w:style>
  <w:style w:styleId="Style_6" w:type="table">
    <w:name w:val="Сетка таблицы3"/>
    <w:basedOn w:val="Style_7"/>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 w:type="table">
    <w:name w:val="Table Grid"/>
    <w:basedOn w:val="Style_7"/>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theme/theme1.xml" Type="http://schemas.openxmlformats.org/officeDocument/2006/relationships/theme"/>
  <Relationship Id="rId11" Target="stylesWithEffects.xml" Type="http://schemas.microsoft.com/office/2007/relationships/stylesWithEffects"/>
  <Relationship Id="rId10" Target="styles.xml" Type="http://schemas.openxmlformats.org/officeDocument/2006/relationships/styles"/>
  <Relationship Id="rId15" Target="numbering.xml" Type="http://schemas.openxmlformats.org/officeDocument/2006/relationships/numbering"/>
  <Relationship Id="rId9" Target="settings.xml" Type="http://schemas.openxmlformats.org/officeDocument/2006/relationships/settings"/>
  <Relationship Id="rId8" Target="fontTable.xml" Type="http://schemas.openxmlformats.org/officeDocument/2006/relationships/fontTable"/>
  <Relationship Id="rId7" Target="media/1.png" Type="http://schemas.openxmlformats.org/officeDocument/2006/relationships/image"/>
  <Relationship Id="rId14" Target="footnotes.xml" Type="http://schemas.openxmlformats.org/officeDocument/2006/relationships/footnotes"/>
  <Relationship Id="rId6" Target="header6.xml" Type="http://schemas.openxmlformats.org/officeDocument/2006/relationships/header"/>
  <Relationship Id="rId5" Target="header5.xml" Type="http://schemas.openxmlformats.org/officeDocument/2006/relationships/header"/>
  <Relationship Id="rId4" Target="header4.xml" Type="http://schemas.openxmlformats.org/officeDocument/2006/relationships/header"/>
  <Relationship Id="rId12" Target="webSettings.xml" Type="http://schemas.openxmlformats.org/officeDocument/2006/relationships/webSettings"/>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2023-07-13T02:03:24Z</dcterms:modified>
</cp:coreProperties>
</file>