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2D" w:rsidRDefault="00A9022D">
      <w:pPr>
        <w:pStyle w:val="ConsPlusTitlePage"/>
      </w:pPr>
      <w:r>
        <w:t xml:space="preserve">Документ предоставлен </w:t>
      </w:r>
      <w:hyperlink r:id="rId5" w:history="1">
        <w:r>
          <w:rPr>
            <w:color w:val="0000FF"/>
          </w:rPr>
          <w:t>КонсультантПлюс</w:t>
        </w:r>
      </w:hyperlink>
      <w:r>
        <w:br/>
      </w:r>
    </w:p>
    <w:p w:rsidR="00A9022D" w:rsidRDefault="00A9022D">
      <w:pPr>
        <w:pStyle w:val="ConsPlusNormal"/>
        <w:ind w:firstLine="540"/>
        <w:jc w:val="both"/>
        <w:outlineLvl w:val="0"/>
      </w:pPr>
    </w:p>
    <w:p w:rsidR="00A9022D" w:rsidRDefault="00A9022D">
      <w:pPr>
        <w:pStyle w:val="ConsPlusTitle"/>
        <w:jc w:val="center"/>
        <w:outlineLvl w:val="0"/>
      </w:pPr>
      <w:r>
        <w:t>МИНИСТЕРСТВО ОБРАЗОВАНИЯ И НАУКИ КАМЧАТСКОГО КРАЯ</w:t>
      </w:r>
    </w:p>
    <w:p w:rsidR="00A9022D" w:rsidRDefault="00A9022D">
      <w:pPr>
        <w:pStyle w:val="ConsPlusTitle"/>
        <w:jc w:val="center"/>
      </w:pPr>
    </w:p>
    <w:p w:rsidR="00A9022D" w:rsidRDefault="00A9022D">
      <w:pPr>
        <w:pStyle w:val="ConsPlusTitle"/>
        <w:jc w:val="center"/>
      </w:pPr>
      <w:r>
        <w:t>ПРИКАЗ</w:t>
      </w:r>
    </w:p>
    <w:p w:rsidR="00A9022D" w:rsidRDefault="00A9022D">
      <w:pPr>
        <w:pStyle w:val="ConsPlusTitle"/>
        <w:jc w:val="center"/>
      </w:pPr>
      <w:r>
        <w:t>от 12 октября 2012 г. N 1194</w:t>
      </w:r>
    </w:p>
    <w:p w:rsidR="00A9022D" w:rsidRDefault="00A9022D">
      <w:pPr>
        <w:pStyle w:val="ConsPlusTitle"/>
        <w:jc w:val="center"/>
      </w:pPr>
    </w:p>
    <w:p w:rsidR="00A9022D" w:rsidRDefault="00A9022D">
      <w:pPr>
        <w:pStyle w:val="ConsPlusTitle"/>
        <w:jc w:val="center"/>
      </w:pPr>
      <w:r>
        <w:t>ОБ УТВЕРЖДЕНИИ</w:t>
      </w:r>
    </w:p>
    <w:p w:rsidR="00A9022D" w:rsidRDefault="00A9022D">
      <w:pPr>
        <w:pStyle w:val="ConsPlusTitle"/>
        <w:jc w:val="center"/>
      </w:pPr>
      <w:r>
        <w:t>АДМИНИСТРАТИВНОГО РЕГЛАМЕНТА</w:t>
      </w:r>
    </w:p>
    <w:p w:rsidR="00A9022D" w:rsidRDefault="00A9022D">
      <w:pPr>
        <w:pStyle w:val="ConsPlusTitle"/>
        <w:jc w:val="center"/>
      </w:pPr>
      <w:r>
        <w:t>ПРЕДОСТАВЛЕНИЯ МИНИСТЕРСТВОМ ОБРАЗОВАНИЯ</w:t>
      </w:r>
    </w:p>
    <w:p w:rsidR="00A9022D" w:rsidRDefault="00A9022D">
      <w:pPr>
        <w:pStyle w:val="ConsPlusTitle"/>
        <w:jc w:val="center"/>
      </w:pPr>
      <w:r>
        <w:t>И МОЛОДЕЖНОЙ ПОЛИТИКИ КАМЧАТСКОГО КРАЯ ГОСУДАРСТВЕННОЙ</w:t>
      </w:r>
    </w:p>
    <w:p w:rsidR="00A9022D" w:rsidRDefault="00A9022D">
      <w:pPr>
        <w:pStyle w:val="ConsPlusTitle"/>
        <w:jc w:val="center"/>
      </w:pPr>
      <w:r>
        <w:t>УСЛУГИ ПО ПРЕДОСТАВЛЕНИЮ ЕДИНОВРЕМЕННОЙ ДЕНЕЖНОЙ ВЫПЛАТЫ</w:t>
      </w:r>
    </w:p>
    <w:p w:rsidR="00A9022D" w:rsidRDefault="00A9022D">
      <w:pPr>
        <w:pStyle w:val="ConsPlusTitle"/>
        <w:jc w:val="center"/>
      </w:pPr>
      <w:r>
        <w:t>НА ВОЗМЕЩЕНИЕ РАСХОДОВ НА ТЕКУЩИЙ РЕМОНТ ЖИЛЫХ ПОМЕЩЕНИЙ,</w:t>
      </w:r>
    </w:p>
    <w:p w:rsidR="00A9022D" w:rsidRDefault="00A9022D">
      <w:pPr>
        <w:pStyle w:val="ConsPlusTitle"/>
        <w:jc w:val="center"/>
      </w:pPr>
      <w:r>
        <w:t>ПРИНАДЛЕЖАЩИХ НА ПРАВЕ СОБСТВЕННОСТИ ДЕТЯМ-СИРОТАМ, ДЕТЯМ,</w:t>
      </w:r>
    </w:p>
    <w:p w:rsidR="00A9022D" w:rsidRDefault="00A9022D">
      <w:pPr>
        <w:pStyle w:val="ConsPlusTitle"/>
        <w:jc w:val="center"/>
      </w:pPr>
      <w:r>
        <w:t>ОСТАВШИМСЯ БЕЗ ПОПЕЧЕНИЯ РОДИТЕЛЕЙ, ЛИЦАМ ИЗ ЧИСЛА</w:t>
      </w:r>
    </w:p>
    <w:p w:rsidR="00A9022D" w:rsidRDefault="00A9022D">
      <w:pPr>
        <w:pStyle w:val="ConsPlusTitle"/>
        <w:jc w:val="center"/>
      </w:pPr>
      <w:r>
        <w:t>ДЕТЕЙ-СИРОТ И ДЕТЕЙ, ОСТАВШИХСЯ БЕЗ ПОПЕЧЕНИЯ РОДИТЕЛЕЙ,</w:t>
      </w:r>
    </w:p>
    <w:p w:rsidR="00A9022D" w:rsidRDefault="00A9022D">
      <w:pPr>
        <w:pStyle w:val="ConsPlusTitle"/>
        <w:jc w:val="center"/>
      </w:pPr>
      <w:r>
        <w:t>А ТАКЖЕ ГРАЖДАНАМ, РАНЕЕ ОТНОСИВШИМСЯ К ЛИЦАМ ИЗ ЧИСЛА</w:t>
      </w:r>
    </w:p>
    <w:p w:rsidR="00A9022D" w:rsidRDefault="00A9022D">
      <w:pPr>
        <w:pStyle w:val="ConsPlusTitle"/>
        <w:jc w:val="center"/>
      </w:pPr>
      <w:r>
        <w:t>ДЕТЕЙ-СИРОТ И ДЕТЕЙ, ОСТАВШИХСЯ БЕЗ ПОПЕЧЕНИЯ</w:t>
      </w:r>
    </w:p>
    <w:p w:rsidR="00A9022D" w:rsidRDefault="00A9022D">
      <w:pPr>
        <w:pStyle w:val="ConsPlusTitle"/>
        <w:jc w:val="center"/>
      </w:pPr>
      <w:r>
        <w:t>РОДИТЕЛЕЙ, В КАМЧАТСКОМ КРАЕ</w:t>
      </w:r>
    </w:p>
    <w:p w:rsidR="00A9022D" w:rsidRDefault="00A9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22D">
        <w:trPr>
          <w:jc w:val="center"/>
        </w:trPr>
        <w:tc>
          <w:tcPr>
            <w:tcW w:w="9294" w:type="dxa"/>
            <w:tcBorders>
              <w:top w:val="nil"/>
              <w:left w:val="single" w:sz="24" w:space="0" w:color="CED3F1"/>
              <w:bottom w:val="nil"/>
              <w:right w:val="single" w:sz="24" w:space="0" w:color="F4F3F8"/>
            </w:tcBorders>
            <w:shd w:val="clear" w:color="auto" w:fill="F4F3F8"/>
          </w:tcPr>
          <w:p w:rsidR="00A9022D" w:rsidRDefault="00A9022D">
            <w:pPr>
              <w:pStyle w:val="ConsPlusNormal"/>
              <w:jc w:val="center"/>
            </w:pPr>
            <w:r>
              <w:rPr>
                <w:color w:val="392C69"/>
              </w:rPr>
              <w:t>Список изменяющих документов</w:t>
            </w:r>
          </w:p>
          <w:p w:rsidR="00A9022D" w:rsidRDefault="00A9022D">
            <w:pPr>
              <w:pStyle w:val="ConsPlusNormal"/>
              <w:jc w:val="center"/>
            </w:pPr>
            <w:r>
              <w:rPr>
                <w:color w:val="392C69"/>
              </w:rPr>
              <w:t>(в ред. Приказов Минобрнауки Камчатского края</w:t>
            </w:r>
          </w:p>
          <w:p w:rsidR="00A9022D" w:rsidRDefault="00A9022D">
            <w:pPr>
              <w:pStyle w:val="ConsPlusNormal"/>
              <w:jc w:val="center"/>
            </w:pPr>
            <w:r>
              <w:rPr>
                <w:color w:val="392C69"/>
              </w:rPr>
              <w:t xml:space="preserve">от 01.02.2013 </w:t>
            </w:r>
            <w:hyperlink r:id="rId6" w:history="1">
              <w:r>
                <w:rPr>
                  <w:color w:val="0000FF"/>
                </w:rPr>
                <w:t>N 109</w:t>
              </w:r>
            </w:hyperlink>
            <w:r>
              <w:rPr>
                <w:color w:val="392C69"/>
              </w:rPr>
              <w:t xml:space="preserve">, от 21.11.2013 </w:t>
            </w:r>
            <w:hyperlink r:id="rId7" w:history="1">
              <w:r>
                <w:rPr>
                  <w:color w:val="0000FF"/>
                </w:rPr>
                <w:t>N 1476</w:t>
              </w:r>
            </w:hyperlink>
            <w:r>
              <w:rPr>
                <w:color w:val="392C69"/>
              </w:rPr>
              <w:t>,</w:t>
            </w:r>
          </w:p>
          <w:p w:rsidR="00A9022D" w:rsidRDefault="00A9022D">
            <w:pPr>
              <w:pStyle w:val="ConsPlusNormal"/>
              <w:jc w:val="center"/>
            </w:pPr>
            <w:r>
              <w:rPr>
                <w:color w:val="392C69"/>
              </w:rPr>
              <w:t xml:space="preserve">от 03.04.2017 </w:t>
            </w:r>
            <w:hyperlink r:id="rId8" w:history="1">
              <w:r>
                <w:rPr>
                  <w:color w:val="0000FF"/>
                </w:rPr>
                <w:t>N 307</w:t>
              </w:r>
            </w:hyperlink>
            <w:r>
              <w:rPr>
                <w:color w:val="392C69"/>
              </w:rPr>
              <w:t>,</w:t>
            </w:r>
          </w:p>
          <w:p w:rsidR="00A9022D" w:rsidRDefault="00A9022D">
            <w:pPr>
              <w:pStyle w:val="ConsPlusNormal"/>
              <w:jc w:val="center"/>
            </w:pPr>
            <w:hyperlink r:id="rId9" w:history="1">
              <w:r>
                <w:rPr>
                  <w:color w:val="0000FF"/>
                </w:rPr>
                <w:t>Приказа</w:t>
              </w:r>
            </w:hyperlink>
            <w:r>
              <w:rPr>
                <w:color w:val="392C69"/>
              </w:rPr>
              <w:t xml:space="preserve"> Министерства образования</w:t>
            </w:r>
          </w:p>
          <w:p w:rsidR="00A9022D" w:rsidRDefault="00A9022D">
            <w:pPr>
              <w:pStyle w:val="ConsPlusNormal"/>
              <w:jc w:val="center"/>
            </w:pPr>
            <w:r>
              <w:rPr>
                <w:color w:val="392C69"/>
              </w:rPr>
              <w:t>и молодежной политики Камчатского края</w:t>
            </w:r>
          </w:p>
          <w:p w:rsidR="00A9022D" w:rsidRDefault="00A9022D">
            <w:pPr>
              <w:pStyle w:val="ConsPlusNormal"/>
              <w:jc w:val="center"/>
            </w:pPr>
            <w:r>
              <w:rPr>
                <w:color w:val="392C69"/>
              </w:rPr>
              <w:t>от 14.09.2017 N 340)</w:t>
            </w:r>
          </w:p>
        </w:tc>
      </w:tr>
    </w:tbl>
    <w:p w:rsidR="00A9022D" w:rsidRDefault="00A9022D">
      <w:pPr>
        <w:pStyle w:val="ConsPlusNormal"/>
        <w:ind w:firstLine="540"/>
        <w:jc w:val="both"/>
      </w:pPr>
    </w:p>
    <w:p w:rsidR="00A9022D" w:rsidRDefault="00A9022D">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hyperlink r:id="rId11" w:history="1">
        <w:r>
          <w:rPr>
            <w:color w:val="0000FF"/>
          </w:rPr>
          <w:t>Постановлением</w:t>
        </w:r>
      </w:hyperlink>
      <w:r>
        <w:t xml:space="preserve"> Правительства Камчатского края от 26.09.2012 N 436-П "О реализации дополнительного вида социальной поддержки детей-сирот, детей, оставшихся без попечения родителей, лиц из числа детей-сирот и детей, оставшихся без попечения родителей, а также граждан, ранее относившихся к лицам из числа детей-сирот и детей, оставшихся без попечения родителей, установленного </w:t>
      </w:r>
      <w:hyperlink r:id="rId12" w:history="1">
        <w:r>
          <w:rPr>
            <w:color w:val="0000FF"/>
          </w:rPr>
          <w:t>частью 4.2 статьи 9</w:t>
        </w:r>
      </w:hyperlink>
      <w:r>
        <w:t xml:space="preserve"> Закона Камчатского края от 18.09.2008 N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w:t>
      </w:r>
    </w:p>
    <w:p w:rsidR="00A9022D" w:rsidRDefault="00A9022D">
      <w:pPr>
        <w:pStyle w:val="ConsPlusNormal"/>
        <w:jc w:val="both"/>
      </w:pPr>
      <w:r>
        <w:t xml:space="preserve">(в ред. </w:t>
      </w:r>
      <w:hyperlink r:id="rId13" w:history="1">
        <w:r>
          <w:rPr>
            <w:color w:val="0000FF"/>
          </w:rPr>
          <w:t>Приказа</w:t>
        </w:r>
      </w:hyperlink>
      <w:r>
        <w:t xml:space="preserve"> от 03.04.2017 N 307)</w:t>
      </w:r>
    </w:p>
    <w:p w:rsidR="00A9022D" w:rsidRDefault="00A9022D">
      <w:pPr>
        <w:pStyle w:val="ConsPlusNormal"/>
        <w:ind w:firstLine="540"/>
        <w:jc w:val="both"/>
      </w:pPr>
    </w:p>
    <w:p w:rsidR="00A9022D" w:rsidRDefault="00A9022D">
      <w:pPr>
        <w:pStyle w:val="ConsPlusNormal"/>
        <w:ind w:firstLine="540"/>
        <w:jc w:val="both"/>
      </w:pPr>
      <w:r>
        <w:t>ПРИКАЗЫВАЮ:</w:t>
      </w:r>
    </w:p>
    <w:p w:rsidR="00A9022D" w:rsidRDefault="00A9022D">
      <w:pPr>
        <w:pStyle w:val="ConsPlusNormal"/>
        <w:ind w:firstLine="540"/>
        <w:jc w:val="both"/>
      </w:pPr>
    </w:p>
    <w:p w:rsidR="00A9022D" w:rsidRDefault="00A9022D">
      <w:pPr>
        <w:pStyle w:val="ConsPlusNormal"/>
        <w:ind w:firstLine="540"/>
        <w:jc w:val="both"/>
      </w:pPr>
      <w:r>
        <w:t xml:space="preserve">1. Утвердить </w:t>
      </w:r>
      <w:hyperlink w:anchor="P51" w:history="1">
        <w:r>
          <w:rPr>
            <w:color w:val="0000FF"/>
          </w:rPr>
          <w:t>Административный регламент</w:t>
        </w:r>
      </w:hyperlink>
      <w:r>
        <w:t xml:space="preserve"> предоставления Министерством образования и молодежной политики Камчатского края государственной услуги по предоставлению единовременной денежной выплаты на возмещение расходов на текущий ремонт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а также гражданам, ранее относившимся к лицам из числа детей-сирот и детей, оставшихся без попечения родителей, в Камчатском крае, (далее - Административный регламент) согласно приложению.</w:t>
      </w:r>
    </w:p>
    <w:p w:rsidR="00A9022D" w:rsidRDefault="00A9022D">
      <w:pPr>
        <w:pStyle w:val="ConsPlusNormal"/>
        <w:jc w:val="both"/>
      </w:pPr>
      <w:r>
        <w:t xml:space="preserve">(в ред. </w:t>
      </w:r>
      <w:hyperlink r:id="rId14" w:history="1">
        <w:r>
          <w:rPr>
            <w:color w:val="0000FF"/>
          </w:rPr>
          <w:t>Приказа</w:t>
        </w:r>
      </w:hyperlink>
      <w:r>
        <w:t xml:space="preserve"> Министерства образования и молодежной политики Камчатского края от </w:t>
      </w:r>
      <w:r>
        <w:lastRenderedPageBreak/>
        <w:t>14.09.2017 N 340)</w:t>
      </w:r>
    </w:p>
    <w:p w:rsidR="00A9022D" w:rsidRDefault="00A9022D">
      <w:pPr>
        <w:pStyle w:val="ConsPlusNormal"/>
        <w:spacing w:before="220"/>
        <w:ind w:firstLine="540"/>
        <w:jc w:val="both"/>
      </w:pPr>
      <w:r>
        <w:t xml:space="preserve">2. Утратила силу. - </w:t>
      </w:r>
      <w:hyperlink r:id="rId15" w:history="1">
        <w:r>
          <w:rPr>
            <w:color w:val="0000FF"/>
          </w:rPr>
          <w:t>Приказ</w:t>
        </w:r>
      </w:hyperlink>
      <w:r>
        <w:t xml:space="preserve"> Министерства образования и молодежной политики Камчатского края от 14.09.2017 N 340.</w:t>
      </w:r>
    </w:p>
    <w:p w:rsidR="00A9022D" w:rsidRDefault="00A9022D">
      <w:pPr>
        <w:pStyle w:val="ConsPlusNormal"/>
        <w:spacing w:before="220"/>
        <w:ind w:firstLine="540"/>
        <w:jc w:val="both"/>
      </w:pPr>
      <w:r>
        <w:t xml:space="preserve">3. Утратила силу. - </w:t>
      </w:r>
      <w:hyperlink r:id="rId16" w:history="1">
        <w:r>
          <w:rPr>
            <w:color w:val="0000FF"/>
          </w:rPr>
          <w:t>Приказ</w:t>
        </w:r>
      </w:hyperlink>
      <w:r>
        <w:t xml:space="preserve"> от 03.04.2017 N 307.</w:t>
      </w:r>
    </w:p>
    <w:p w:rsidR="00A9022D" w:rsidRDefault="00A9022D">
      <w:pPr>
        <w:pStyle w:val="ConsPlusNormal"/>
        <w:spacing w:before="220"/>
        <w:ind w:firstLine="540"/>
        <w:jc w:val="both"/>
      </w:pPr>
      <w:r>
        <w:t xml:space="preserve">4. Утратила силу. - </w:t>
      </w:r>
      <w:hyperlink r:id="rId17" w:history="1">
        <w:r>
          <w:rPr>
            <w:color w:val="0000FF"/>
          </w:rPr>
          <w:t>Приказ</w:t>
        </w:r>
      </w:hyperlink>
      <w:r>
        <w:t xml:space="preserve"> Министерства образования и молодежной политики Камчатского края от 14.09.2017 N 340.</w:t>
      </w:r>
    </w:p>
    <w:p w:rsidR="00A9022D" w:rsidRDefault="00A9022D">
      <w:pPr>
        <w:pStyle w:val="ConsPlusNormal"/>
        <w:spacing w:before="220"/>
        <w:ind w:firstLine="540"/>
        <w:jc w:val="both"/>
      </w:pPr>
      <w:r>
        <w:t>5. Настоящий Приказ вступает в силу через 10 дней после дня его официального опубликования.</w:t>
      </w:r>
    </w:p>
    <w:p w:rsidR="00A9022D" w:rsidRDefault="00A9022D">
      <w:pPr>
        <w:pStyle w:val="ConsPlusNormal"/>
        <w:ind w:firstLine="540"/>
        <w:jc w:val="both"/>
      </w:pPr>
    </w:p>
    <w:p w:rsidR="00A9022D" w:rsidRDefault="00A9022D">
      <w:pPr>
        <w:pStyle w:val="ConsPlusNormal"/>
        <w:jc w:val="right"/>
      </w:pPr>
      <w:r>
        <w:t>Министр</w:t>
      </w:r>
    </w:p>
    <w:p w:rsidR="00A9022D" w:rsidRDefault="00A9022D">
      <w:pPr>
        <w:pStyle w:val="ConsPlusNormal"/>
        <w:jc w:val="right"/>
      </w:pPr>
      <w:r>
        <w:t>В.Л.ТЮМЕНЦЕВ</w:t>
      </w: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jc w:val="right"/>
        <w:outlineLvl w:val="0"/>
      </w:pPr>
      <w:r>
        <w:t>Приложение</w:t>
      </w:r>
    </w:p>
    <w:p w:rsidR="00A9022D" w:rsidRDefault="00A9022D">
      <w:pPr>
        <w:pStyle w:val="ConsPlusNormal"/>
        <w:jc w:val="right"/>
      </w:pPr>
      <w:r>
        <w:t>к Приказу Министерства</w:t>
      </w:r>
    </w:p>
    <w:p w:rsidR="00A9022D" w:rsidRDefault="00A9022D">
      <w:pPr>
        <w:pStyle w:val="ConsPlusNormal"/>
        <w:jc w:val="right"/>
      </w:pPr>
      <w:r>
        <w:t>образования и науки</w:t>
      </w:r>
    </w:p>
    <w:p w:rsidR="00A9022D" w:rsidRDefault="00A9022D">
      <w:pPr>
        <w:pStyle w:val="ConsPlusNormal"/>
        <w:jc w:val="right"/>
      </w:pPr>
      <w:r>
        <w:t>Камчатского края</w:t>
      </w:r>
    </w:p>
    <w:p w:rsidR="00A9022D" w:rsidRDefault="00A9022D">
      <w:pPr>
        <w:pStyle w:val="ConsPlusNormal"/>
        <w:jc w:val="right"/>
      </w:pPr>
      <w:r>
        <w:t>от 12.10.2012 N 1194</w:t>
      </w:r>
    </w:p>
    <w:p w:rsidR="00A9022D" w:rsidRDefault="00A9022D">
      <w:pPr>
        <w:pStyle w:val="ConsPlusNormal"/>
        <w:ind w:firstLine="540"/>
        <w:jc w:val="both"/>
      </w:pPr>
    </w:p>
    <w:p w:rsidR="00A9022D" w:rsidRDefault="00A9022D">
      <w:pPr>
        <w:pStyle w:val="ConsPlusTitle"/>
        <w:jc w:val="center"/>
      </w:pPr>
      <w:bookmarkStart w:id="0" w:name="P51"/>
      <w:bookmarkEnd w:id="0"/>
      <w:r>
        <w:t>АДМИНИСТРАТИВНЫЙ РЕГЛАМЕНТ</w:t>
      </w:r>
    </w:p>
    <w:p w:rsidR="00A9022D" w:rsidRDefault="00A9022D">
      <w:pPr>
        <w:pStyle w:val="ConsPlusTitle"/>
        <w:jc w:val="center"/>
      </w:pPr>
      <w:r>
        <w:t>ПРЕДОСТАВЛЕНИЯ МИНИСТЕРСТВОМ ОБРАЗОВАНИЯ</w:t>
      </w:r>
    </w:p>
    <w:p w:rsidR="00A9022D" w:rsidRDefault="00A9022D">
      <w:pPr>
        <w:pStyle w:val="ConsPlusTitle"/>
        <w:jc w:val="center"/>
      </w:pPr>
      <w:r>
        <w:t>И МОЛОДЕЖНОЙ ПОЛИТИКИ КАМЧАТСКОГО КРАЯ ГОСУДАРСТВЕННОЙ</w:t>
      </w:r>
    </w:p>
    <w:p w:rsidR="00A9022D" w:rsidRDefault="00A9022D">
      <w:pPr>
        <w:pStyle w:val="ConsPlusTitle"/>
        <w:jc w:val="center"/>
      </w:pPr>
      <w:r>
        <w:t>УСЛУГИ ПО ПРЕДОСТАВЛЕНИЮ ЕДИНОВРЕМЕННОЙ ДЕНЕЖНОЙ ВЫПЛАТЫ</w:t>
      </w:r>
    </w:p>
    <w:p w:rsidR="00A9022D" w:rsidRDefault="00A9022D">
      <w:pPr>
        <w:pStyle w:val="ConsPlusTitle"/>
        <w:jc w:val="center"/>
      </w:pPr>
      <w:r>
        <w:t>НА ВОЗМЕЩЕНИЕ РАСХОДОВ НА ТЕКУЩИЙ РЕМОНТ ЖИЛЫХ ПОМЕЩЕНИЙ,</w:t>
      </w:r>
    </w:p>
    <w:p w:rsidR="00A9022D" w:rsidRDefault="00A9022D">
      <w:pPr>
        <w:pStyle w:val="ConsPlusTitle"/>
        <w:jc w:val="center"/>
      </w:pPr>
      <w:r>
        <w:t>ПРИНАДЛЕЖАЩИХ НА ПРАВЕ СОБСТВЕННОСТИ ДЕТЯМ-СИРОТАМ, ДЕТЯМ,</w:t>
      </w:r>
    </w:p>
    <w:p w:rsidR="00A9022D" w:rsidRDefault="00A9022D">
      <w:pPr>
        <w:pStyle w:val="ConsPlusTitle"/>
        <w:jc w:val="center"/>
      </w:pPr>
      <w:r>
        <w:t>ОСТАВШИМСЯ БЕЗ ПОПЕЧЕНИЯ РОДИТЕЛЕЙ, ЛИЦАМ ИЗ ЧИСЛА</w:t>
      </w:r>
    </w:p>
    <w:p w:rsidR="00A9022D" w:rsidRDefault="00A9022D">
      <w:pPr>
        <w:pStyle w:val="ConsPlusTitle"/>
        <w:jc w:val="center"/>
      </w:pPr>
      <w:r>
        <w:t>ДЕТЕЙ-СИРОТ И ДЕТЕЙ, ОСТАВШИХСЯ БЕЗ ПОПЕЧЕНИЯ РОДИТЕЛЕЙ,</w:t>
      </w:r>
    </w:p>
    <w:p w:rsidR="00A9022D" w:rsidRDefault="00A9022D">
      <w:pPr>
        <w:pStyle w:val="ConsPlusTitle"/>
        <w:jc w:val="center"/>
      </w:pPr>
      <w:r>
        <w:t>А ТАКЖЕ ГРАЖДАНАМ, РАНЕЕ ОТНОСИВШИМСЯ К ЛИЦАМ ИЗ ЧИСЛА</w:t>
      </w:r>
    </w:p>
    <w:p w:rsidR="00A9022D" w:rsidRDefault="00A9022D">
      <w:pPr>
        <w:pStyle w:val="ConsPlusTitle"/>
        <w:jc w:val="center"/>
      </w:pPr>
      <w:r>
        <w:t>ДЕТЕЙ-СИРОТ И ДЕТЕЙ, ОСТАВШИХСЯ БЕЗ ПОПЕЧЕНИЯ РОДИТЕЛЕЙ,</w:t>
      </w:r>
    </w:p>
    <w:p w:rsidR="00A9022D" w:rsidRDefault="00A9022D">
      <w:pPr>
        <w:pStyle w:val="ConsPlusTitle"/>
        <w:jc w:val="center"/>
      </w:pPr>
      <w:r>
        <w:t>В КАМЧАТСКОМ КРАЕ (ДАЛЕЕ - АДМИНИСТРАТИВНЫЙ РЕГЛАМЕНТ)</w:t>
      </w:r>
    </w:p>
    <w:p w:rsidR="00A9022D" w:rsidRDefault="00A9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22D">
        <w:trPr>
          <w:jc w:val="center"/>
        </w:trPr>
        <w:tc>
          <w:tcPr>
            <w:tcW w:w="9294" w:type="dxa"/>
            <w:tcBorders>
              <w:top w:val="nil"/>
              <w:left w:val="single" w:sz="24" w:space="0" w:color="CED3F1"/>
              <w:bottom w:val="nil"/>
              <w:right w:val="single" w:sz="24" w:space="0" w:color="F4F3F8"/>
            </w:tcBorders>
            <w:shd w:val="clear" w:color="auto" w:fill="F4F3F8"/>
          </w:tcPr>
          <w:p w:rsidR="00A9022D" w:rsidRDefault="00A9022D">
            <w:pPr>
              <w:pStyle w:val="ConsPlusNormal"/>
              <w:jc w:val="center"/>
            </w:pPr>
            <w:r>
              <w:rPr>
                <w:color w:val="392C69"/>
              </w:rPr>
              <w:t>Список изменяющих документов</w:t>
            </w:r>
          </w:p>
          <w:p w:rsidR="00A9022D" w:rsidRDefault="00A9022D">
            <w:pPr>
              <w:pStyle w:val="ConsPlusNormal"/>
              <w:jc w:val="center"/>
            </w:pPr>
            <w:r>
              <w:rPr>
                <w:color w:val="392C69"/>
              </w:rPr>
              <w:t xml:space="preserve">(в ред. </w:t>
            </w:r>
            <w:hyperlink r:id="rId18" w:history="1">
              <w:r>
                <w:rPr>
                  <w:color w:val="0000FF"/>
                </w:rPr>
                <w:t>Приказа</w:t>
              </w:r>
            </w:hyperlink>
            <w:r>
              <w:rPr>
                <w:color w:val="392C69"/>
              </w:rPr>
              <w:t xml:space="preserve"> Минобрнауки</w:t>
            </w:r>
          </w:p>
          <w:p w:rsidR="00A9022D" w:rsidRDefault="00A9022D">
            <w:pPr>
              <w:pStyle w:val="ConsPlusNormal"/>
              <w:jc w:val="center"/>
            </w:pPr>
            <w:r>
              <w:rPr>
                <w:color w:val="392C69"/>
              </w:rPr>
              <w:t>Камчатского края от 03.04.2017 N 307,</w:t>
            </w:r>
          </w:p>
          <w:p w:rsidR="00A9022D" w:rsidRDefault="00A9022D">
            <w:pPr>
              <w:pStyle w:val="ConsPlusNormal"/>
              <w:jc w:val="center"/>
            </w:pPr>
            <w:hyperlink r:id="rId19" w:history="1">
              <w:r>
                <w:rPr>
                  <w:color w:val="0000FF"/>
                </w:rPr>
                <w:t>Приказа</w:t>
              </w:r>
            </w:hyperlink>
            <w:r>
              <w:rPr>
                <w:color w:val="392C69"/>
              </w:rPr>
              <w:t xml:space="preserve"> Министерства образования</w:t>
            </w:r>
          </w:p>
          <w:p w:rsidR="00A9022D" w:rsidRDefault="00A9022D">
            <w:pPr>
              <w:pStyle w:val="ConsPlusNormal"/>
              <w:jc w:val="center"/>
            </w:pPr>
            <w:r>
              <w:rPr>
                <w:color w:val="392C69"/>
              </w:rPr>
              <w:t>и молодежной политики Камчатского края</w:t>
            </w:r>
          </w:p>
          <w:p w:rsidR="00A9022D" w:rsidRDefault="00A9022D">
            <w:pPr>
              <w:pStyle w:val="ConsPlusNormal"/>
              <w:jc w:val="center"/>
            </w:pPr>
            <w:r>
              <w:rPr>
                <w:color w:val="392C69"/>
              </w:rPr>
              <w:t>от 14.09.2017 N 340)</w:t>
            </w:r>
          </w:p>
        </w:tc>
      </w:tr>
    </w:tbl>
    <w:p w:rsidR="00A9022D" w:rsidRDefault="00A9022D">
      <w:pPr>
        <w:pStyle w:val="ConsPlusNormal"/>
        <w:ind w:left="540"/>
        <w:jc w:val="both"/>
      </w:pPr>
    </w:p>
    <w:p w:rsidR="00A9022D" w:rsidRDefault="00A9022D">
      <w:pPr>
        <w:pStyle w:val="ConsPlusNormal"/>
        <w:jc w:val="center"/>
        <w:outlineLvl w:val="1"/>
      </w:pPr>
      <w:r>
        <w:t>1. Общие положения</w:t>
      </w:r>
    </w:p>
    <w:p w:rsidR="00A9022D" w:rsidRDefault="00A9022D">
      <w:pPr>
        <w:pStyle w:val="ConsPlusNormal"/>
        <w:ind w:left="540"/>
        <w:jc w:val="both"/>
      </w:pPr>
    </w:p>
    <w:p w:rsidR="00A9022D" w:rsidRDefault="00A9022D">
      <w:pPr>
        <w:pStyle w:val="ConsPlusNormal"/>
        <w:ind w:firstLine="540"/>
        <w:jc w:val="both"/>
      </w:pPr>
      <w:r>
        <w:t>1.1. Предмет регулирования административного регламента.</w:t>
      </w:r>
    </w:p>
    <w:p w:rsidR="00A9022D" w:rsidRDefault="00A9022D">
      <w:pPr>
        <w:pStyle w:val="ConsPlusNormal"/>
        <w:spacing w:before="220"/>
        <w:ind w:firstLine="540"/>
        <w:jc w:val="both"/>
      </w:pPr>
      <w:r>
        <w:t xml:space="preserve">Предметом регулирования Административного регламента является предоставление Министерством образования и молодежной политики Камчатского края (далее - Министерство) государственной услуги по предоставлению единовременной денежной выплаты на возмещение расходов на текущий ремонт жилых помещений, принадлежащих на праве собственности детям-сиротам и детям, оставшимся без попечения родителей, лицам из числа детей-сирот и детей, </w:t>
      </w:r>
      <w:r>
        <w:lastRenderedPageBreak/>
        <w:t>оставшихся без попечения родителей, а также гражданам, ранее относившимся к лицам из числа детей-сирот и детей, оставшихся без попечения родителей (далее - государственная услуга).</w:t>
      </w:r>
    </w:p>
    <w:p w:rsidR="00A9022D" w:rsidRDefault="00A9022D">
      <w:pPr>
        <w:pStyle w:val="ConsPlusNormal"/>
        <w:jc w:val="both"/>
      </w:pPr>
      <w:r>
        <w:t xml:space="preserve">(в ред. </w:t>
      </w:r>
      <w:hyperlink r:id="rId20"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pStyle w:val="ConsPlusNormal"/>
        <w:spacing w:before="220"/>
        <w:ind w:firstLine="540"/>
        <w:jc w:val="both"/>
      </w:pPr>
      <w:bookmarkStart w:id="1" w:name="P74"/>
      <w:bookmarkEnd w:id="1"/>
      <w:r>
        <w:t>1.2. Круг заявителей.</w:t>
      </w:r>
    </w:p>
    <w:p w:rsidR="00A9022D" w:rsidRDefault="00A9022D">
      <w:pPr>
        <w:pStyle w:val="ConsPlusNormal"/>
        <w:spacing w:before="220"/>
        <w:ind w:firstLine="540"/>
        <w:jc w:val="both"/>
      </w:pPr>
      <w:r>
        <w:t>Заявителями на получение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а также граждане, ранее относившиеся к лицам из числа детей-сирот и детей, оставшихся без попечения родителей (далее - заявители), имеющие жилые помещения, принадлежащие им на праве собственности (в том числе на праве общей собственности) и находящиеся на территории Камчатского края.</w:t>
      </w:r>
    </w:p>
    <w:p w:rsidR="00A9022D" w:rsidRDefault="00A9022D">
      <w:pPr>
        <w:pStyle w:val="ConsPlusNormal"/>
        <w:spacing w:before="220"/>
        <w:ind w:firstLine="540"/>
        <w:jc w:val="both"/>
      </w:pPr>
      <w:r>
        <w:t>Заявитель вправе обращаться с запросом о предоставлении государственной услуги через представителя, наделенного полномочиями в соответствии с гражданским законодательством Российской Федерации (далее - представитель).</w:t>
      </w:r>
    </w:p>
    <w:p w:rsidR="00A9022D" w:rsidRDefault="00A9022D">
      <w:pPr>
        <w:pStyle w:val="ConsPlusNormal"/>
        <w:spacing w:before="220"/>
        <w:ind w:firstLine="540"/>
        <w:jc w:val="both"/>
      </w:pPr>
      <w:r>
        <w:t>1.3. Требования к порядку информирования о предоставлении государственной услуги.</w:t>
      </w:r>
    </w:p>
    <w:p w:rsidR="00A9022D" w:rsidRDefault="00A9022D">
      <w:pPr>
        <w:pStyle w:val="ConsPlusNormal"/>
        <w:spacing w:before="220"/>
        <w:ind w:firstLine="540"/>
        <w:jc w:val="both"/>
      </w:pPr>
      <w:r>
        <w:t xml:space="preserve">1.3.1. </w:t>
      </w:r>
      <w:hyperlink w:anchor="P360" w:history="1">
        <w:r>
          <w:rPr>
            <w:color w:val="0000FF"/>
          </w:rPr>
          <w:t>Информация</w:t>
        </w:r>
      </w:hyperlink>
      <w:r>
        <w:t xml:space="preserve"> о месте нахождения, графике работы, справочных телефонах, адресе официального сайта и электронной почты Министерства,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Многофункциональный центр), указана в приложении N 1 к настоящему Административному регламенту.</w:t>
      </w:r>
    </w:p>
    <w:p w:rsidR="00A9022D" w:rsidRDefault="00A9022D">
      <w:pPr>
        <w:pStyle w:val="ConsPlusNormal"/>
        <w:spacing w:before="220"/>
        <w:ind w:firstLine="540"/>
        <w:jc w:val="both"/>
      </w:pPr>
      <w:r>
        <w:t>1.3.2. Порядок получения информации заявителями по вопросам предоставления государственной услуги:</w:t>
      </w:r>
    </w:p>
    <w:p w:rsidR="00A9022D" w:rsidRDefault="00A9022D">
      <w:pPr>
        <w:pStyle w:val="ConsPlusNormal"/>
        <w:spacing w:before="220"/>
        <w:ind w:firstLine="540"/>
        <w:jc w:val="both"/>
      </w:pPr>
      <w:r>
        <w:t>1) информация по вопросам предоставления государственной услуги предоставляется специалистами Министерства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Многофункциональном центре, а также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образовательных организаций;</w:t>
      </w:r>
    </w:p>
    <w:p w:rsidR="00A9022D" w:rsidRDefault="00A9022D">
      <w:pPr>
        <w:pStyle w:val="ConsPlusNormal"/>
        <w:spacing w:before="220"/>
        <w:ind w:firstLine="540"/>
        <w:jc w:val="both"/>
      </w:pPr>
      <w:r>
        <w:t>2) 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Министерстве, фамилии, имени, отчестве (последнее - при наличии) и должности специалиста, принявшего телефонный звонок.</w:t>
      </w:r>
    </w:p>
    <w:p w:rsidR="00A9022D" w:rsidRDefault="00A9022D">
      <w:pPr>
        <w:pStyle w:val="ConsPlusNormal"/>
        <w:spacing w:before="220"/>
        <w:ind w:firstLine="540"/>
        <w:jc w:val="both"/>
      </w:pPr>
      <w:r>
        <w:t>Время разговора не должно превышать 10 минут.</w:t>
      </w:r>
    </w:p>
    <w:p w:rsidR="00A9022D" w:rsidRDefault="00A9022D">
      <w:pPr>
        <w:pStyle w:val="ConsPlusNormal"/>
        <w:spacing w:before="220"/>
        <w:ind w:firstLine="540"/>
        <w:jc w:val="both"/>
      </w:pPr>
      <w:r>
        <w:t>При невозможности самостоятельно ответить на поставленные вопросы специалист Министерства, принявший телефонный звонок, должен переадресовать (перевести) его другому должностному лицу или сообщить номер телефона, по которому можно получить необходимую информацию;</w:t>
      </w:r>
    </w:p>
    <w:p w:rsidR="00A9022D" w:rsidRDefault="00A9022D">
      <w:pPr>
        <w:pStyle w:val="ConsPlusNormal"/>
        <w:spacing w:before="220"/>
        <w:ind w:firstLine="540"/>
        <w:jc w:val="both"/>
      </w:pPr>
      <w:r>
        <w:t>3) информирование о ходе предоставления государственной услуги осуществляется специалистами Министерства, образовательных организаций при личном контакте с заявителями, с использованием средств почтовой, телефонной связи, посредством электронной почты.</w:t>
      </w:r>
    </w:p>
    <w:p w:rsidR="00A9022D" w:rsidRDefault="00A9022D">
      <w:pPr>
        <w:pStyle w:val="ConsPlusNormal"/>
        <w:spacing w:before="220"/>
        <w:ind w:firstLine="540"/>
        <w:jc w:val="both"/>
      </w:pPr>
      <w:r>
        <w:t xml:space="preserve">По обращениям в письменном виде, а также обращениям, поступившим в форме </w:t>
      </w:r>
      <w:r>
        <w:lastRenderedPageBreak/>
        <w:t>электронного документа, ответ в адрес заявителя направляется в течение 30 дней со дня регистрации письменного обращения.</w:t>
      </w:r>
    </w:p>
    <w:p w:rsidR="00A9022D" w:rsidRDefault="00A9022D">
      <w:pPr>
        <w:pStyle w:val="ConsPlusNormal"/>
        <w:spacing w:before="220"/>
        <w:ind w:firstLine="540"/>
        <w:jc w:val="both"/>
      </w:pPr>
      <w:r>
        <w:t>При предоставлении государственной услуги специалистами Министерства осуществляется консультирование по вопросам:</w:t>
      </w:r>
    </w:p>
    <w:p w:rsidR="00A9022D" w:rsidRDefault="00A9022D">
      <w:pPr>
        <w:pStyle w:val="ConsPlusNormal"/>
        <w:spacing w:before="220"/>
        <w:ind w:firstLine="540"/>
        <w:jc w:val="both"/>
      </w:pPr>
      <w:r>
        <w:t>а) о порядке оказания и сроках предоставления государственной услуги;</w:t>
      </w:r>
    </w:p>
    <w:p w:rsidR="00A9022D" w:rsidRDefault="00A9022D">
      <w:pPr>
        <w:pStyle w:val="ConsPlusNormal"/>
        <w:spacing w:before="220"/>
        <w:ind w:firstLine="540"/>
        <w:jc w:val="both"/>
      </w:pPr>
      <w:r>
        <w:t>б) о перечне документов, необходимых для предоставления государственной услуги;</w:t>
      </w:r>
    </w:p>
    <w:p w:rsidR="00A9022D" w:rsidRDefault="00A9022D">
      <w:pPr>
        <w:pStyle w:val="ConsPlusNormal"/>
        <w:spacing w:before="220"/>
        <w:ind w:firstLine="540"/>
        <w:jc w:val="both"/>
      </w:pPr>
      <w:r>
        <w:t>в) о графике работы Министерства и времени приема документов;</w:t>
      </w:r>
    </w:p>
    <w:p w:rsidR="00A9022D" w:rsidRDefault="00A9022D">
      <w:pPr>
        <w:pStyle w:val="ConsPlusNormal"/>
        <w:spacing w:before="220"/>
        <w:ind w:firstLine="540"/>
        <w:jc w:val="both"/>
      </w:pPr>
      <w:r>
        <w:t>г) об этапе (стадии) нахождения документов в процессе предоставления государственной услуги;</w:t>
      </w:r>
    </w:p>
    <w:p w:rsidR="00A9022D" w:rsidRDefault="00A9022D">
      <w:pPr>
        <w:pStyle w:val="ConsPlusNormal"/>
        <w:spacing w:before="220"/>
        <w:ind w:firstLine="540"/>
        <w:jc w:val="both"/>
      </w:pPr>
      <w: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A9022D" w:rsidRDefault="00A9022D">
      <w:pPr>
        <w:pStyle w:val="ConsPlusNormal"/>
        <w:spacing w:before="220"/>
        <w:ind w:firstLine="540"/>
        <w:jc w:val="both"/>
      </w:pPr>
      <w:r>
        <w:t>1.3.3. Порядок, форма и место размещения информации для заявителей:</w:t>
      </w:r>
    </w:p>
    <w:p w:rsidR="00A9022D" w:rsidRDefault="00A9022D">
      <w:pPr>
        <w:pStyle w:val="ConsPlusNormal"/>
        <w:spacing w:before="220"/>
        <w:ind w:firstLine="540"/>
        <w:jc w:val="both"/>
      </w:pPr>
      <w:r>
        <w:t>1) информация по вопросам предоставления государственной услуги предоставляется:</w:t>
      </w:r>
    </w:p>
    <w:p w:rsidR="00A9022D" w:rsidRDefault="00A9022D">
      <w:pPr>
        <w:pStyle w:val="ConsPlusNormal"/>
        <w:spacing w:before="220"/>
        <w:ind w:firstLine="540"/>
        <w:jc w:val="both"/>
      </w:pPr>
      <w:r>
        <w:t>а) непосредственно Министерством, с использованием средств телефонной связи, электронного информирования, электронно-вычислительной техники;</w:t>
      </w:r>
    </w:p>
    <w:p w:rsidR="00A9022D" w:rsidRDefault="00A9022D">
      <w:pPr>
        <w:pStyle w:val="ConsPlusNormal"/>
        <w:spacing w:before="220"/>
        <w:ind w:firstLine="540"/>
        <w:jc w:val="both"/>
      </w:pPr>
      <w: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в Многофункциональном центре, а также публикации в средствах массовой информации, издания информационных материалов (брошюр, буклетов);</w:t>
      </w:r>
    </w:p>
    <w:p w:rsidR="00A9022D" w:rsidRDefault="00A9022D">
      <w:pPr>
        <w:pStyle w:val="ConsPlusNormal"/>
        <w:spacing w:before="220"/>
        <w:ind w:firstLine="540"/>
        <w:jc w:val="both"/>
      </w:pPr>
      <w:r>
        <w:t>2) сведения о местонахождении, контактных телефонах, адресах электронной почты Министерства размещаются на информационных стендах Министерства,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w:t>
      </w:r>
    </w:p>
    <w:p w:rsidR="00A9022D" w:rsidRDefault="00A9022D">
      <w:pPr>
        <w:pStyle w:val="ConsPlusNormal"/>
        <w:spacing w:before="220"/>
        <w:ind w:firstLine="540"/>
        <w:jc w:val="both"/>
      </w:pPr>
      <w: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A9022D" w:rsidRDefault="00A9022D">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A9022D" w:rsidRDefault="00A9022D">
      <w:pPr>
        <w:pStyle w:val="ConsPlusNormal"/>
        <w:spacing w:before="220"/>
        <w:ind w:firstLine="540"/>
        <w:jc w:val="both"/>
      </w:pPr>
      <w:r>
        <w:t xml:space="preserve">б) текст настоящего Административного регламента с приложениями, в том числе </w:t>
      </w:r>
      <w:hyperlink w:anchor="P417" w:history="1">
        <w:r>
          <w:rPr>
            <w:color w:val="0000FF"/>
          </w:rPr>
          <w:t>блок-схема</w:t>
        </w:r>
      </w:hyperlink>
      <w:r>
        <w:t xml:space="preserve"> согласно приложению N 2 к настоящему Административному регламенту;</w:t>
      </w:r>
    </w:p>
    <w:p w:rsidR="00A9022D" w:rsidRDefault="00A9022D">
      <w:pPr>
        <w:pStyle w:val="ConsPlusNormal"/>
        <w:spacing w:before="220"/>
        <w:ind w:firstLine="540"/>
        <w:jc w:val="both"/>
      </w:pPr>
      <w:r>
        <w:t>в) образцы заполнения заявлений и перечень документов, необходимых для предоставления государственной услуги;</w:t>
      </w:r>
    </w:p>
    <w:p w:rsidR="00A9022D" w:rsidRDefault="00A9022D">
      <w:pPr>
        <w:pStyle w:val="ConsPlusNormal"/>
        <w:spacing w:before="220"/>
        <w:ind w:firstLine="540"/>
        <w:jc w:val="both"/>
      </w:pPr>
      <w:r>
        <w:t>г) место размещения специалистов и режим приема ими заявителей, номера телефонов;</w:t>
      </w:r>
    </w:p>
    <w:p w:rsidR="00A9022D" w:rsidRDefault="00A9022D">
      <w:pPr>
        <w:pStyle w:val="ConsPlusNormal"/>
        <w:spacing w:before="220"/>
        <w:ind w:firstLine="540"/>
        <w:jc w:val="both"/>
      </w:pPr>
      <w:r>
        <w:t>д) порядок получения информации заявителями по вопросам предоставления государственной услуги;</w:t>
      </w:r>
    </w:p>
    <w:p w:rsidR="00A9022D" w:rsidRDefault="00A9022D">
      <w:pPr>
        <w:pStyle w:val="ConsPlusNormal"/>
        <w:spacing w:before="220"/>
        <w:ind w:firstLine="540"/>
        <w:jc w:val="both"/>
      </w:pPr>
      <w:r>
        <w:t>е) порядок обжалования действий (бездействия), должностного лица, а также принимаемого им решения при предоставлении государственной услуги.</w:t>
      </w:r>
    </w:p>
    <w:p w:rsidR="00A9022D" w:rsidRDefault="00A9022D">
      <w:pPr>
        <w:pStyle w:val="ConsPlusNormal"/>
        <w:ind w:firstLine="540"/>
        <w:jc w:val="both"/>
      </w:pPr>
    </w:p>
    <w:p w:rsidR="00A9022D" w:rsidRDefault="00A9022D">
      <w:pPr>
        <w:pStyle w:val="ConsPlusNormal"/>
        <w:jc w:val="center"/>
        <w:outlineLvl w:val="1"/>
      </w:pPr>
      <w:r>
        <w:t>2. Стандарт предоставления государственной услуги</w:t>
      </w:r>
    </w:p>
    <w:p w:rsidR="00A9022D" w:rsidRDefault="00A9022D">
      <w:pPr>
        <w:pStyle w:val="ConsPlusNormal"/>
        <w:ind w:firstLine="540"/>
        <w:jc w:val="both"/>
      </w:pPr>
    </w:p>
    <w:p w:rsidR="00A9022D" w:rsidRDefault="00A9022D">
      <w:pPr>
        <w:pStyle w:val="ConsPlusNormal"/>
        <w:ind w:firstLine="540"/>
        <w:jc w:val="both"/>
      </w:pPr>
      <w:r>
        <w:t>2.1. Наименование государственной услуги - предоставление единовременной денежной выплаты на возмещение расходов на текущий ремонт жилых помещений,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а также гражданам, ранее относившимся к лицам из числа детей-сирот детей, оставшихся без попечения родителей (далее - единовременная денежная выплата).</w:t>
      </w:r>
    </w:p>
    <w:p w:rsidR="00A9022D" w:rsidRDefault="00A9022D">
      <w:pPr>
        <w:pStyle w:val="ConsPlusNormal"/>
        <w:spacing w:before="220"/>
        <w:ind w:firstLine="540"/>
        <w:jc w:val="both"/>
      </w:pPr>
      <w:r>
        <w:t>2.2. Наименование органов, предоставляющих государственную услугу. Государственная услуга предоставляется Министерством.</w:t>
      </w:r>
    </w:p>
    <w:p w:rsidR="00A9022D" w:rsidRDefault="00A9022D">
      <w:pPr>
        <w:pStyle w:val="ConsPlusNormal"/>
        <w:spacing w:before="220"/>
        <w:ind w:firstLine="540"/>
        <w:jc w:val="both"/>
      </w:pPr>
      <w:r>
        <w:t>При заключении Министерством соглашения о взаимодействии с Многофункциональным центром прием заявлений и документов у граждан на предоставление государственной услуги осуществляется через Многофункциональный центр.</w:t>
      </w:r>
    </w:p>
    <w:p w:rsidR="00A9022D" w:rsidRDefault="00A9022D">
      <w:pPr>
        <w:pStyle w:val="ConsPlusNormal"/>
        <w:spacing w:before="220"/>
        <w:ind w:firstLine="540"/>
        <w:jc w:val="both"/>
      </w:pPr>
      <w:r>
        <w:t xml:space="preserve">В соответствии с </w:t>
      </w:r>
      <w:hyperlink r:id="rId21"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данного Федерального закона.</w:t>
      </w:r>
    </w:p>
    <w:p w:rsidR="00A9022D" w:rsidRDefault="00A9022D">
      <w:pPr>
        <w:pStyle w:val="ConsPlusNormal"/>
        <w:spacing w:before="220"/>
        <w:ind w:firstLine="540"/>
        <w:jc w:val="both"/>
      </w:pPr>
      <w:r>
        <w:t>2.3. Описание результата предоставления государственной услуги. Результатом предоставления государственной услуги является:</w:t>
      </w:r>
    </w:p>
    <w:p w:rsidR="00A9022D" w:rsidRDefault="00A9022D">
      <w:pPr>
        <w:pStyle w:val="ConsPlusNormal"/>
        <w:spacing w:before="220"/>
        <w:ind w:firstLine="540"/>
        <w:jc w:val="both"/>
      </w:pPr>
      <w:r>
        <w:t>1) предоставление единовременной денежной выплаты;</w:t>
      </w:r>
    </w:p>
    <w:p w:rsidR="00A9022D" w:rsidRDefault="00A9022D">
      <w:pPr>
        <w:pStyle w:val="ConsPlusNormal"/>
        <w:spacing w:before="220"/>
        <w:ind w:firstLine="540"/>
        <w:jc w:val="both"/>
      </w:pPr>
      <w:r>
        <w:t>2) направление письма, содержащего мотивированный отказ в предоставлении государственной услуги.</w:t>
      </w:r>
    </w:p>
    <w:p w:rsidR="00A9022D" w:rsidRDefault="00A9022D">
      <w:pPr>
        <w:pStyle w:val="ConsPlusNormal"/>
        <w:spacing w:before="220"/>
        <w:ind w:firstLine="540"/>
        <w:jc w:val="both"/>
      </w:pPr>
      <w:r>
        <w:t>2.4. Срок предоставления государственной услуги, в том числе с учетом необходимости обращения в органы и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w:t>
      </w:r>
    </w:p>
    <w:p w:rsidR="00A9022D" w:rsidRDefault="00A9022D">
      <w:pPr>
        <w:pStyle w:val="ConsPlusNormal"/>
        <w:spacing w:before="220"/>
        <w:ind w:firstLine="540"/>
        <w:jc w:val="both"/>
      </w:pPr>
      <w:r>
        <w:t xml:space="preserve">2.4.1. Решение о предоставлении или об отказе в единовременной денежной выплате принимается в течение 18 дней со дня подачи заявителем документов, указанных в </w:t>
      </w:r>
      <w:hyperlink w:anchor="P134" w:history="1">
        <w:r>
          <w:rPr>
            <w:color w:val="0000FF"/>
          </w:rPr>
          <w:t>части 2.6</w:t>
        </w:r>
      </w:hyperlink>
      <w:r>
        <w:t xml:space="preserve"> настоящего Административного регламента.</w:t>
      </w:r>
    </w:p>
    <w:p w:rsidR="00A9022D" w:rsidRDefault="00A9022D">
      <w:pPr>
        <w:pStyle w:val="ConsPlusNormal"/>
        <w:spacing w:before="220"/>
        <w:ind w:firstLine="540"/>
        <w:jc w:val="both"/>
      </w:pPr>
      <w:r>
        <w:t>2.4.2. Назначение единовременной денежной выплаты осуществляется с месяца, следующего за месяцем обращения заявителя.</w:t>
      </w:r>
    </w:p>
    <w:p w:rsidR="00A9022D" w:rsidRDefault="00A9022D">
      <w:pPr>
        <w:pStyle w:val="ConsPlusNormal"/>
        <w:spacing w:before="220"/>
        <w:ind w:firstLine="540"/>
        <w:jc w:val="both"/>
      </w:pPr>
      <w:bookmarkStart w:id="2" w:name="P117"/>
      <w:bookmarkEnd w:id="2"/>
      <w:r>
        <w:t>2.4.3. Единовременная денежная выплата предоставляется заявителям, являющимся собственниками жилых помещений, в течение трех лет после прекращения над ними попечительства (в том числе по договору об осуществлении попечительства либо по договору о приемной семье),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A9022D" w:rsidRDefault="00A9022D">
      <w:pPr>
        <w:pStyle w:val="ConsPlusNormal"/>
        <w:spacing w:before="220"/>
        <w:ind w:firstLine="540"/>
        <w:jc w:val="both"/>
      </w:pPr>
      <w:r>
        <w:t>2.4.4. Единовременная денежная выплата предоставляется один раз.</w:t>
      </w:r>
    </w:p>
    <w:p w:rsidR="00A9022D" w:rsidRDefault="00A9022D">
      <w:pPr>
        <w:pStyle w:val="ConsPlusNormal"/>
        <w:spacing w:before="220"/>
        <w:ind w:firstLine="540"/>
        <w:jc w:val="both"/>
      </w:pPr>
      <w:r>
        <w:lastRenderedPageBreak/>
        <w:t>2.4.5. В случае отказа в предоставлении единовременной денежной выплаты Министерство не позднее чем через 3 рабочих дня со дня вынесения соответствующего решения извещает об этом заявителя, с указанием причины отказа и одновременно возвращает все документы.</w:t>
      </w:r>
    </w:p>
    <w:p w:rsidR="00A9022D" w:rsidRDefault="00A9022D">
      <w:pPr>
        <w:pStyle w:val="ConsPlusNormal"/>
        <w:spacing w:before="220"/>
        <w:ind w:firstLine="540"/>
        <w:jc w:val="both"/>
      </w:pPr>
      <w:r>
        <w:t>2.4.6. В случае неполучения начисленной единовременной денежной выплаты по истечении 6 месяцев в организации, осуществляющей доставку и выплату денежных средств, единовременная денежная выплата начисляется по обращению заявителей.</w:t>
      </w:r>
    </w:p>
    <w:p w:rsidR="00A9022D" w:rsidRDefault="00A9022D">
      <w:pPr>
        <w:pStyle w:val="ConsPlusNormal"/>
        <w:spacing w:before="220"/>
        <w:ind w:firstLine="540"/>
        <w:jc w:val="both"/>
      </w:pPr>
      <w:r>
        <w:t>2.4.7. В случае закрытия либо изменения реквизитов лицевого счета заявителей в кредитном учреждении, на который осуществлялось перечисление денежных средств, начисление единовременной денежной выплаты осуществляется по их обращению и представлению сведений об открытии лицевого счета в кредитном учреждении, на который должно осуществляться перечисление денежных средств.</w:t>
      </w:r>
    </w:p>
    <w:p w:rsidR="00A9022D" w:rsidRDefault="00A9022D">
      <w:pPr>
        <w:pStyle w:val="ConsPlusNormal"/>
        <w:spacing w:before="220"/>
        <w:ind w:firstLine="540"/>
        <w:jc w:val="both"/>
      </w:pPr>
      <w:r>
        <w:t>2.4.8. В случае смерти заявителя единовременная денежная выплата не производится.</w:t>
      </w:r>
    </w:p>
    <w:p w:rsidR="00A9022D" w:rsidRDefault="00A9022D">
      <w:pPr>
        <w:pStyle w:val="ConsPlusNormal"/>
        <w:spacing w:before="220"/>
        <w:ind w:firstLine="540"/>
        <w:jc w:val="both"/>
      </w:pPr>
      <w: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A9022D" w:rsidRDefault="00A9022D">
      <w:pPr>
        <w:pStyle w:val="ConsPlusNormal"/>
        <w:spacing w:before="220"/>
        <w:ind w:firstLine="540"/>
        <w:jc w:val="both"/>
      </w:pPr>
      <w:r>
        <w:t xml:space="preserve">1) Гражданский </w:t>
      </w:r>
      <w:hyperlink r:id="rId23" w:history="1">
        <w:r>
          <w:rPr>
            <w:color w:val="0000FF"/>
          </w:rPr>
          <w:t>кодекс</w:t>
        </w:r>
      </w:hyperlink>
      <w:r>
        <w:t xml:space="preserve"> Российской Федерации;</w:t>
      </w:r>
    </w:p>
    <w:p w:rsidR="00A9022D" w:rsidRDefault="00A9022D">
      <w:pPr>
        <w:pStyle w:val="ConsPlusNormal"/>
        <w:spacing w:before="220"/>
        <w:ind w:firstLine="540"/>
        <w:jc w:val="both"/>
      </w:pPr>
      <w:r>
        <w:t xml:space="preserve">2) Семейный </w:t>
      </w:r>
      <w:hyperlink r:id="rId24" w:history="1">
        <w:r>
          <w:rPr>
            <w:color w:val="0000FF"/>
          </w:rPr>
          <w:t>кодекс</w:t>
        </w:r>
      </w:hyperlink>
      <w:r>
        <w:t xml:space="preserve"> Российской Федерации;</w:t>
      </w:r>
    </w:p>
    <w:p w:rsidR="00A9022D" w:rsidRDefault="00A9022D">
      <w:pPr>
        <w:pStyle w:val="ConsPlusNormal"/>
        <w:spacing w:before="220"/>
        <w:ind w:firstLine="540"/>
        <w:jc w:val="both"/>
      </w:pPr>
      <w:r>
        <w:t xml:space="preserve">3) Федеральный </w:t>
      </w:r>
      <w:hyperlink r:id="rId25"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A9022D" w:rsidRDefault="00A9022D">
      <w:pPr>
        <w:pStyle w:val="ConsPlusNormal"/>
        <w:spacing w:before="220"/>
        <w:ind w:firstLine="540"/>
        <w:jc w:val="both"/>
      </w:pPr>
      <w:r>
        <w:t xml:space="preserve">4) Федеральный </w:t>
      </w:r>
      <w:hyperlink r:id="rId26" w:history="1">
        <w:r>
          <w:rPr>
            <w:color w:val="0000FF"/>
          </w:rPr>
          <w:t>закон</w:t>
        </w:r>
      </w:hyperlink>
      <w:r>
        <w:t xml:space="preserve"> от 24.07.1998 N 124-ФЗ "Об основных гарантиях прав ребенка в Российской Федерации";</w:t>
      </w:r>
    </w:p>
    <w:p w:rsidR="00A9022D" w:rsidRDefault="00A9022D">
      <w:pPr>
        <w:pStyle w:val="ConsPlusNormal"/>
        <w:spacing w:before="220"/>
        <w:ind w:firstLine="540"/>
        <w:jc w:val="both"/>
      </w:pPr>
      <w:r>
        <w:t xml:space="preserve">5) Федеральный </w:t>
      </w:r>
      <w:hyperlink r:id="rId27" w:history="1">
        <w:r>
          <w:rPr>
            <w:color w:val="0000FF"/>
          </w:rPr>
          <w:t>закон</w:t>
        </w:r>
      </w:hyperlink>
      <w:r>
        <w:t xml:space="preserve"> от 27.07.2006 N 152-ФЗ "О персональных данных";</w:t>
      </w:r>
    </w:p>
    <w:p w:rsidR="00A9022D" w:rsidRDefault="00A9022D">
      <w:pPr>
        <w:pStyle w:val="ConsPlusNormal"/>
        <w:spacing w:before="220"/>
        <w:ind w:firstLine="540"/>
        <w:jc w:val="both"/>
      </w:pPr>
      <w:r>
        <w:t xml:space="preserve">6)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A9022D" w:rsidRDefault="00A9022D">
      <w:pPr>
        <w:pStyle w:val="ConsPlusNormal"/>
        <w:spacing w:before="220"/>
        <w:ind w:firstLine="540"/>
        <w:jc w:val="both"/>
      </w:pPr>
      <w:r>
        <w:t xml:space="preserve">7) </w:t>
      </w:r>
      <w:hyperlink r:id="rId29" w:history="1">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022D" w:rsidRDefault="00A9022D">
      <w:pPr>
        <w:pStyle w:val="ConsPlusNormal"/>
        <w:spacing w:before="220"/>
        <w:ind w:firstLine="540"/>
        <w:jc w:val="both"/>
      </w:pPr>
      <w:r>
        <w:t xml:space="preserve">8) </w:t>
      </w:r>
      <w:hyperlink r:id="rId30" w:history="1">
        <w:r>
          <w:rPr>
            <w:color w:val="0000FF"/>
          </w:rPr>
          <w:t>Закон</w:t>
        </w:r>
      </w:hyperlink>
      <w:r>
        <w:t xml:space="preserve"> Камчатского края от 18.09.2008 N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а также лиц, потерявших в период обучения обоих родителей или единственного родителя";</w:t>
      </w:r>
    </w:p>
    <w:p w:rsidR="00A9022D" w:rsidRDefault="00A9022D">
      <w:pPr>
        <w:pStyle w:val="ConsPlusNormal"/>
        <w:spacing w:before="220"/>
        <w:ind w:firstLine="540"/>
        <w:jc w:val="both"/>
      </w:pPr>
      <w:r>
        <w:t xml:space="preserve">9) </w:t>
      </w:r>
      <w:hyperlink r:id="rId31"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A9022D" w:rsidRDefault="00A9022D">
      <w:pPr>
        <w:pStyle w:val="ConsPlusNormal"/>
        <w:spacing w:before="220"/>
        <w:ind w:firstLine="540"/>
        <w:jc w:val="both"/>
      </w:pPr>
      <w:r>
        <w:t xml:space="preserve">10) </w:t>
      </w:r>
      <w:hyperlink r:id="rId32" w:history="1">
        <w:r>
          <w:rPr>
            <w:color w:val="0000FF"/>
          </w:rPr>
          <w:t>Постановление</w:t>
        </w:r>
      </w:hyperlink>
      <w:r>
        <w:t xml:space="preserve"> Правительства Камчатского края от 26.09.2012 N 436-П "О реализации дополнительной меры социальной поддержки детей-сирот и детей, оставшихся без попечения родителей, лиц из числа детей-сирот и детей, оставшихся без попечения родителей, установленной частью 4(2) статьи 9 Закона Камчатского края от 18.09.2008 N 122 "О социальной поддержке детей-сирот и детей, оставшихся без попечения родителей, лиц из числа детей-сирот и </w:t>
      </w:r>
      <w:r>
        <w:lastRenderedPageBreak/>
        <w:t>детей, оставшихся без попечения родителей, в Камчатском крае" (далее - Постановление Правительства Камчатского края от 26.09.2012 N 436-П).</w:t>
      </w:r>
    </w:p>
    <w:p w:rsidR="00A9022D" w:rsidRDefault="00A9022D">
      <w:pPr>
        <w:pStyle w:val="ConsPlusNormal"/>
        <w:spacing w:before="220"/>
        <w:ind w:firstLine="540"/>
        <w:jc w:val="both"/>
      </w:pPr>
      <w:bookmarkStart w:id="3" w:name="P134"/>
      <w:bookmarkEnd w:id="3"/>
      <w:r>
        <w:t>2.6. Исчерпывающий перечень документов, необходимых для предоставления государственной услуги.</w:t>
      </w:r>
    </w:p>
    <w:p w:rsidR="00A9022D" w:rsidRDefault="00A9022D">
      <w:pPr>
        <w:pStyle w:val="ConsPlusNormal"/>
        <w:spacing w:before="220"/>
        <w:ind w:firstLine="540"/>
        <w:jc w:val="both"/>
      </w:pPr>
      <w:r>
        <w:t>Заявитель либо его представитель к заявлению представляют следующие документы:</w:t>
      </w:r>
    </w:p>
    <w:p w:rsidR="00A9022D" w:rsidRDefault="00A9022D">
      <w:pPr>
        <w:pStyle w:val="ConsPlusNormal"/>
        <w:spacing w:before="220"/>
        <w:ind w:firstLine="540"/>
        <w:jc w:val="both"/>
      </w:pPr>
      <w:r>
        <w:t xml:space="preserve">1) </w:t>
      </w:r>
      <w:hyperlink w:anchor="P525" w:history="1">
        <w:r>
          <w:rPr>
            <w:color w:val="0000FF"/>
          </w:rPr>
          <w:t>заявление</w:t>
        </w:r>
      </w:hyperlink>
      <w:r>
        <w:t xml:space="preserve"> по форме согласно приложению N 3 к настоящему Административному регламенту;</w:t>
      </w:r>
    </w:p>
    <w:p w:rsidR="00A9022D" w:rsidRDefault="00A9022D">
      <w:pPr>
        <w:pStyle w:val="ConsPlusNormal"/>
        <w:spacing w:before="220"/>
        <w:ind w:firstLine="540"/>
        <w:jc w:val="both"/>
      </w:pPr>
      <w:r>
        <w:t>2) паспорт или иной документ, удостоверяющий личность заявителя (или заверенная в установленном порядке копия);</w:t>
      </w:r>
    </w:p>
    <w:p w:rsidR="00A9022D" w:rsidRDefault="00A9022D">
      <w:pPr>
        <w:pStyle w:val="ConsPlusNormal"/>
        <w:spacing w:before="220"/>
        <w:ind w:firstLine="540"/>
        <w:jc w:val="both"/>
      </w:pPr>
      <w:r>
        <w:t>3) документ, удостоверяющий личность и полномочия представителя заявителя (в случае обращения с заявлением представителя заявителя) (или заверенная в установленном порядке копия);</w:t>
      </w:r>
    </w:p>
    <w:p w:rsidR="00A9022D" w:rsidRDefault="00A9022D">
      <w:pPr>
        <w:pStyle w:val="ConsPlusNormal"/>
        <w:spacing w:before="220"/>
        <w:ind w:firstLine="540"/>
        <w:jc w:val="both"/>
      </w:pPr>
      <w:r>
        <w:t>4) документы, подтверждающие понесенные расходы на ремонт жилого помещения (чеки, товарные чеки, договоры подряда с калькуляцией затрат, акты приема-передачи выполненных работ, расписки, квитанции по оплате услуг по договору подряда).</w:t>
      </w:r>
    </w:p>
    <w:p w:rsidR="00A9022D" w:rsidRDefault="00A9022D">
      <w:pPr>
        <w:pStyle w:val="ConsPlusNormal"/>
        <w:spacing w:before="220"/>
        <w:ind w:firstLine="540"/>
        <w:jc w:val="both"/>
      </w:pPr>
      <w:bookmarkStart w:id="4" w:name="P140"/>
      <w:bookmarkEnd w:id="4"/>
      <w:r>
        <w:t>2.7. Исчерпывающий перечень документов, необходимых для предоставления государственной услуги, которые находятся в распоряжении органов местного самоуправления муниципальных образований в Камчатском крае и иных организаций, участвующих в предоставлении государственной услуги, и которые заявитель вправе представить:</w:t>
      </w:r>
    </w:p>
    <w:p w:rsidR="00A9022D" w:rsidRDefault="00A9022D">
      <w:pPr>
        <w:pStyle w:val="ConsPlusNormal"/>
        <w:spacing w:before="220"/>
        <w:ind w:firstLine="540"/>
        <w:jc w:val="both"/>
      </w:pPr>
      <w:r>
        <w:t>1) правоустанавливающие документы на жилое помещение;</w:t>
      </w:r>
    </w:p>
    <w:p w:rsidR="00A9022D" w:rsidRDefault="00A9022D">
      <w:pPr>
        <w:pStyle w:val="ConsPlusNormal"/>
        <w:spacing w:before="220"/>
        <w:ind w:firstLine="540"/>
        <w:jc w:val="both"/>
      </w:pPr>
      <w:r>
        <w:t>2) документ, выданный органом местного самоуправления муниципального образования в Камчатском крае, подтверждающий, что жилое помещение не признано в установленном порядке непригодным для проживания, многоквартирный дом аварийным и подлежащим сносу или реконструкции.</w:t>
      </w:r>
    </w:p>
    <w:p w:rsidR="00A9022D" w:rsidRDefault="00A9022D">
      <w:pPr>
        <w:pStyle w:val="ConsPlusNormal"/>
        <w:spacing w:before="220"/>
        <w:ind w:firstLine="540"/>
        <w:jc w:val="both"/>
      </w:pPr>
      <w:r>
        <w:t>В случае, если документы, указанные в настоящей части, не были представлены самостоятельно заявителем либо его представителем, Министерство в течение 3 рабочих дней со дня обращения заявителя либо его представителя в рамках межведомственного информационного взаимодействия запрашивает информацию, содержащуюся в документах, указанных в настоящей части, в иных исполнительных органах государственной власти, органах местного самоуправления муниципальных образований в Камчатском крае, подведомственных исполнительным органам государственной власти Камчатского края, органам местного самоуправления муниципальных образований в Камчатском крае организациях.</w:t>
      </w:r>
    </w:p>
    <w:p w:rsidR="00A9022D" w:rsidRDefault="00A9022D">
      <w:pPr>
        <w:pStyle w:val="ConsPlusNormal"/>
        <w:spacing w:before="220"/>
        <w:ind w:firstLine="540"/>
        <w:jc w:val="both"/>
      </w:pPr>
      <w:r>
        <w:t>2.8. Специалист, ответственный за предоставление государственной услуги, не вправе требовать от заявителя:</w:t>
      </w:r>
    </w:p>
    <w:p w:rsidR="00A9022D" w:rsidRDefault="00A9022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022D" w:rsidRDefault="00A9022D">
      <w:pPr>
        <w:pStyle w:val="ConsPlusNormal"/>
        <w:spacing w:before="220"/>
        <w:ind w:firstLine="540"/>
        <w:jc w:val="both"/>
      </w:pPr>
      <w:r>
        <w:t xml:space="preserve">2)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w:t>
      </w:r>
      <w:r>
        <w:lastRenderedPageBreak/>
        <w:t xml:space="preserve">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33" w:history="1">
        <w:r>
          <w:rPr>
            <w:color w:val="0000FF"/>
          </w:rPr>
          <w:t>части 6 статьи 7</w:t>
        </w:r>
      </w:hyperlink>
      <w:r>
        <w:t xml:space="preserve"> Федерального закона от 27.07 2010 N 210-ФЗ.</w:t>
      </w:r>
    </w:p>
    <w:p w:rsidR="00A9022D" w:rsidRDefault="00A9022D">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A9022D" w:rsidRDefault="00A9022D">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A9022D" w:rsidRDefault="00A9022D">
      <w:pPr>
        <w:pStyle w:val="ConsPlusNormal"/>
        <w:spacing w:before="220"/>
        <w:ind w:firstLine="540"/>
        <w:jc w:val="both"/>
      </w:pPr>
      <w:bookmarkStart w:id="5" w:name="P149"/>
      <w:bookmarkEnd w:id="5"/>
      <w:r>
        <w:t>2.10. Исчерпывающий перечень оснований для отказа в предоставлении государственной услуги.</w:t>
      </w:r>
    </w:p>
    <w:p w:rsidR="00A9022D" w:rsidRDefault="00A9022D">
      <w:pPr>
        <w:pStyle w:val="ConsPlusNormal"/>
        <w:spacing w:before="220"/>
        <w:ind w:firstLine="540"/>
        <w:jc w:val="both"/>
      </w:pPr>
      <w:r>
        <w:t>Основанием для отказа в предоставлении государственной услуги является:</w:t>
      </w:r>
    </w:p>
    <w:p w:rsidR="00A9022D" w:rsidRDefault="00A9022D">
      <w:pPr>
        <w:pStyle w:val="ConsPlusNormal"/>
        <w:spacing w:before="220"/>
        <w:ind w:firstLine="540"/>
        <w:jc w:val="both"/>
      </w:pPr>
      <w:r>
        <w:t xml:space="preserve">1) непредставление заявителем документов, указанных в </w:t>
      </w:r>
      <w:hyperlink w:anchor="P134" w:history="1">
        <w:r>
          <w:rPr>
            <w:color w:val="0000FF"/>
          </w:rPr>
          <w:t>части 2.6</w:t>
        </w:r>
      </w:hyperlink>
      <w:r>
        <w:t xml:space="preserve"> настоящего Административного регламента;</w:t>
      </w:r>
    </w:p>
    <w:p w:rsidR="00A9022D" w:rsidRDefault="00A9022D">
      <w:pPr>
        <w:pStyle w:val="ConsPlusNormal"/>
        <w:spacing w:before="220"/>
        <w:ind w:firstLine="540"/>
        <w:jc w:val="both"/>
      </w:pPr>
      <w:r>
        <w:t xml:space="preserve">2) несоответствие заявителя категориям граждан, указанным в </w:t>
      </w:r>
      <w:hyperlink w:anchor="P74" w:history="1">
        <w:r>
          <w:rPr>
            <w:color w:val="0000FF"/>
          </w:rPr>
          <w:t>части 1.2</w:t>
        </w:r>
      </w:hyperlink>
      <w:r>
        <w:t xml:space="preserve"> настоящего Административного регламента, и условиям, указанным в </w:t>
      </w:r>
      <w:hyperlink w:anchor="P117" w:history="1">
        <w:r>
          <w:rPr>
            <w:color w:val="0000FF"/>
          </w:rPr>
          <w:t>части 2.4.3</w:t>
        </w:r>
      </w:hyperlink>
      <w:r>
        <w:t xml:space="preserve"> настоящего Административного регламента.</w:t>
      </w:r>
    </w:p>
    <w:p w:rsidR="00A9022D" w:rsidRDefault="00A9022D">
      <w:pPr>
        <w:pStyle w:val="ConsPlusNormal"/>
        <w:spacing w:before="220"/>
        <w:ind w:firstLine="540"/>
        <w:jc w:val="both"/>
      </w:pPr>
      <w:r>
        <w:t>3) повторное обращение заявителя, в отношении которого ранее уже было принято решение о предоставлении единовременной денежной выплаты;</w:t>
      </w:r>
    </w:p>
    <w:p w:rsidR="00A9022D" w:rsidRDefault="00A9022D">
      <w:pPr>
        <w:pStyle w:val="ConsPlusNormal"/>
        <w:spacing w:before="220"/>
        <w:ind w:firstLine="540"/>
        <w:jc w:val="both"/>
      </w:pPr>
      <w:r>
        <w:t>4) предоставление заявителем либо его представителем недостоверных сведений;</w:t>
      </w:r>
    </w:p>
    <w:p w:rsidR="00A9022D" w:rsidRDefault="00A9022D">
      <w:pPr>
        <w:pStyle w:val="ConsPlusNormal"/>
        <w:spacing w:before="220"/>
        <w:ind w:firstLine="540"/>
        <w:jc w:val="both"/>
      </w:pPr>
      <w:r>
        <w:t>5) признание в установленном порядке жилых помещений непригодными для проживания, многоквартирных домов аварийными и подлежащими сносу или реконструкции;</w:t>
      </w:r>
    </w:p>
    <w:p w:rsidR="00A9022D" w:rsidRDefault="00A9022D">
      <w:pPr>
        <w:pStyle w:val="ConsPlusNormal"/>
        <w:spacing w:before="220"/>
        <w:ind w:firstLine="540"/>
        <w:jc w:val="both"/>
      </w:pPr>
      <w:r>
        <w:t>6) смерть заявителя.</w:t>
      </w:r>
    </w:p>
    <w:p w:rsidR="00A9022D" w:rsidRDefault="00A9022D">
      <w:pPr>
        <w:pStyle w:val="ConsPlusNormal"/>
        <w:spacing w:before="220"/>
        <w:ind w:firstLine="540"/>
        <w:jc w:val="both"/>
      </w:pPr>
      <w:r>
        <w:t>2.11. Размер платы за предоставление государственной услуги. Государственная услуга предоставляется заявителю бесплатно.</w:t>
      </w:r>
    </w:p>
    <w:p w:rsidR="00A9022D" w:rsidRDefault="00A9022D">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9022D" w:rsidRDefault="00A9022D">
      <w:pPr>
        <w:pStyle w:val="ConsPlusNormal"/>
        <w:spacing w:before="220"/>
        <w:ind w:firstLine="540"/>
        <w:jc w:val="both"/>
      </w:pPr>
      <w:r>
        <w:t>Максимальный срок ожидания в очереди, в случае личного обращения заявителей в Министерство, Многофункциональный центр с заявлением о предоставлении государственной услуги не должен превышать 15 минут.</w:t>
      </w:r>
    </w:p>
    <w:p w:rsidR="00A9022D" w:rsidRDefault="00A9022D">
      <w:pPr>
        <w:pStyle w:val="ConsPlusNormal"/>
        <w:spacing w:before="220"/>
        <w:ind w:firstLine="540"/>
        <w:jc w:val="both"/>
      </w:pPr>
      <w:r>
        <w:t>2.13. Срок и порядок регистрации запроса о предоставлении государственной услуги.</w:t>
      </w:r>
    </w:p>
    <w:p w:rsidR="00A9022D" w:rsidRDefault="00A9022D">
      <w:pPr>
        <w:pStyle w:val="ConsPlusNormal"/>
        <w:spacing w:before="220"/>
        <w:ind w:firstLine="540"/>
        <w:jc w:val="both"/>
      </w:pPr>
      <w:r>
        <w:t xml:space="preserve">Регистрация запроса (в том числе в электронной форме) о предоставлении государственной услуги осуществляется в день его поступления в соответствии с </w:t>
      </w:r>
      <w:hyperlink w:anchor="P218" w:history="1">
        <w:r>
          <w:rPr>
            <w:color w:val="0000FF"/>
          </w:rPr>
          <w:t>частью 3.2.2</w:t>
        </w:r>
      </w:hyperlink>
      <w:r>
        <w:t xml:space="preserve"> настоящего Административного регламента.</w:t>
      </w:r>
    </w:p>
    <w:p w:rsidR="00A9022D" w:rsidRDefault="00A9022D">
      <w:pPr>
        <w:pStyle w:val="ConsPlusNormal"/>
        <w:spacing w:before="220"/>
        <w:ind w:firstLine="540"/>
        <w:jc w:val="both"/>
      </w:pPr>
      <w:r>
        <w:t>2.14. Требования к помещениям, в которых предоставляется государственная услуга.</w:t>
      </w:r>
    </w:p>
    <w:p w:rsidR="00A9022D" w:rsidRDefault="00A9022D">
      <w:pPr>
        <w:pStyle w:val="ConsPlusNormal"/>
        <w:spacing w:before="220"/>
        <w:ind w:firstLine="540"/>
        <w:jc w:val="both"/>
      </w:pPr>
      <w:r>
        <w:t>2.14.1.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A9022D" w:rsidRDefault="00A9022D">
      <w:pPr>
        <w:pStyle w:val="ConsPlusNormal"/>
        <w:spacing w:before="220"/>
        <w:ind w:firstLine="540"/>
        <w:jc w:val="both"/>
      </w:pPr>
      <w: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w:t>
      </w:r>
      <w:r>
        <w:lastRenderedPageBreak/>
        <w:t>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022D" w:rsidRDefault="00A9022D">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A9022D" w:rsidRDefault="00A9022D">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которой расположено Министерство.</w:t>
      </w:r>
    </w:p>
    <w:p w:rsidR="00A9022D" w:rsidRDefault="00A9022D">
      <w:pPr>
        <w:pStyle w:val="ConsPlusNormal"/>
        <w:spacing w:before="220"/>
        <w:ind w:firstLine="540"/>
        <w:jc w:val="both"/>
      </w:pPr>
      <w: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022D" w:rsidRDefault="00A9022D">
      <w:pPr>
        <w:pStyle w:val="ConsPlusNormal"/>
        <w:spacing w:before="220"/>
        <w:ind w:firstLine="540"/>
        <w:jc w:val="both"/>
      </w:pPr>
      <w:r>
        <w:t>2.14.2. Места информирования, предназначенные для ознакомления заявителей с информационными материалами, оборудуются информационными стендами. В помещении Министерства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A9022D" w:rsidRDefault="00A9022D">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w:t>
      </w:r>
    </w:p>
    <w:p w:rsidR="00A9022D" w:rsidRDefault="00A9022D">
      <w:pPr>
        <w:pStyle w:val="ConsPlusNormal"/>
        <w:spacing w:before="220"/>
        <w:ind w:firstLine="540"/>
        <w:jc w:val="both"/>
      </w:pPr>
      <w:r>
        <w:t>Для удобства заявителей помещения для непосредственного взаимодействия специалистов и заявителей размещаются на нижнем этаже здания.</w:t>
      </w:r>
    </w:p>
    <w:p w:rsidR="00A9022D" w:rsidRDefault="00A9022D">
      <w:pPr>
        <w:pStyle w:val="ConsPlusNormal"/>
        <w:spacing w:before="220"/>
        <w:ind w:firstLine="540"/>
        <w:jc w:val="both"/>
      </w:pPr>
      <w:r>
        <w:t>Присутственные места включают места для ожидания, информирования, приема заявителей. Присутственные места оборудуются:</w:t>
      </w:r>
    </w:p>
    <w:p w:rsidR="00A9022D" w:rsidRDefault="00A9022D">
      <w:pPr>
        <w:pStyle w:val="ConsPlusNormal"/>
        <w:spacing w:before="220"/>
        <w:ind w:firstLine="540"/>
        <w:jc w:val="both"/>
      </w:pPr>
      <w:r>
        <w:t>а) системой кондиционирования воздуха;</w:t>
      </w:r>
    </w:p>
    <w:p w:rsidR="00A9022D" w:rsidRDefault="00A9022D">
      <w:pPr>
        <w:pStyle w:val="ConsPlusNormal"/>
        <w:spacing w:before="220"/>
        <w:ind w:firstLine="540"/>
        <w:jc w:val="both"/>
      </w:pPr>
      <w:r>
        <w:t>б) противопожарной системой и средствами пожаротушения;</w:t>
      </w:r>
    </w:p>
    <w:p w:rsidR="00A9022D" w:rsidRDefault="00A9022D">
      <w:pPr>
        <w:pStyle w:val="ConsPlusNormal"/>
        <w:spacing w:before="220"/>
        <w:ind w:firstLine="540"/>
        <w:jc w:val="both"/>
      </w:pPr>
      <w:r>
        <w:t>в) системой оповещения о возникновении чрезвычайной ситуации;</w:t>
      </w:r>
    </w:p>
    <w:p w:rsidR="00A9022D" w:rsidRDefault="00A9022D">
      <w:pPr>
        <w:pStyle w:val="ConsPlusNormal"/>
        <w:spacing w:before="220"/>
        <w:ind w:firstLine="540"/>
        <w:jc w:val="both"/>
      </w:pPr>
      <w:r>
        <w:t>г) системой охраны.</w:t>
      </w:r>
    </w:p>
    <w:p w:rsidR="00A9022D" w:rsidRDefault="00A9022D">
      <w:pPr>
        <w:pStyle w:val="ConsPlusNormal"/>
        <w:spacing w:before="220"/>
        <w:ind w:firstLine="540"/>
        <w:jc w:val="both"/>
      </w:pPr>
      <w: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A9022D" w:rsidRDefault="00A9022D">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A9022D" w:rsidRDefault="00A9022D">
      <w:pPr>
        <w:pStyle w:val="ConsPlusNormal"/>
        <w:spacing w:before="220"/>
        <w:ind w:firstLine="540"/>
        <w:jc w:val="both"/>
      </w:pPr>
      <w:r>
        <w:t>Места ожидания в очереди на предоставление государственной услуги могут быть оборудованы стульями, кресельными секциями, скамьями (банкетками).</w:t>
      </w:r>
    </w:p>
    <w:p w:rsidR="00A9022D" w:rsidRDefault="00A9022D">
      <w:pPr>
        <w:pStyle w:val="ConsPlusNormal"/>
        <w:spacing w:before="220"/>
        <w:ind w:firstLine="540"/>
        <w:jc w:val="both"/>
      </w:pPr>
      <w:r>
        <w:t>Прием документов, необходимых для предоставления государственной услуги, осуществляется специалистом, ответственным за предоставление государственной услуги.</w:t>
      </w:r>
    </w:p>
    <w:p w:rsidR="00A9022D" w:rsidRDefault="00A9022D">
      <w:pPr>
        <w:pStyle w:val="ConsPlusNormal"/>
        <w:spacing w:before="220"/>
        <w:ind w:firstLine="540"/>
        <w:jc w:val="both"/>
      </w:pPr>
      <w:r>
        <w:t>Специалист, ответственный за предоставление государственной услуги, обязан иметь личную нагрудную идентификационную карточку (бейдж) с указанием фамилии, имени, отчества и должности либо табличку аналогичного содержания на рабочем месте.</w:t>
      </w:r>
    </w:p>
    <w:p w:rsidR="00A9022D" w:rsidRDefault="00A9022D">
      <w:pPr>
        <w:pStyle w:val="ConsPlusNormal"/>
        <w:spacing w:before="220"/>
        <w:ind w:firstLine="540"/>
        <w:jc w:val="both"/>
      </w:pPr>
      <w:r>
        <w:lastRenderedPageBreak/>
        <w:t>Специалист, ответственный за предоставление государственной услуги, оказывает помощь инвалидам в преодолении барьеров, мешающих получению ими услуг наравне с другими лицами.</w:t>
      </w:r>
    </w:p>
    <w:p w:rsidR="00A9022D" w:rsidRDefault="00A9022D">
      <w:pPr>
        <w:pStyle w:val="ConsPlusNormal"/>
        <w:spacing w:before="220"/>
        <w:ind w:firstLine="540"/>
        <w:jc w:val="both"/>
      </w:pPr>
      <w:r>
        <w:t>2.14.3. Кабинеты приема заявителей должны быть оборудованы информационными табличками (вывесками) с указанием:</w:t>
      </w:r>
    </w:p>
    <w:p w:rsidR="00A9022D" w:rsidRDefault="00A9022D">
      <w:pPr>
        <w:pStyle w:val="ConsPlusNormal"/>
        <w:spacing w:before="220"/>
        <w:ind w:firstLine="540"/>
        <w:jc w:val="both"/>
      </w:pPr>
      <w:r>
        <w:t>а) номера кабинета;</w:t>
      </w:r>
    </w:p>
    <w:p w:rsidR="00A9022D" w:rsidRDefault="00A9022D">
      <w:pPr>
        <w:pStyle w:val="ConsPlusNormal"/>
        <w:spacing w:before="220"/>
        <w:ind w:firstLine="540"/>
        <w:jc w:val="both"/>
      </w:pPr>
      <w:r>
        <w:t>б) фамилии, имени, отчества и должности специалиста, осуществляющего предоставление государственной услуги;</w:t>
      </w:r>
    </w:p>
    <w:p w:rsidR="00A9022D" w:rsidRDefault="00A9022D">
      <w:pPr>
        <w:pStyle w:val="ConsPlusNormal"/>
        <w:spacing w:before="220"/>
        <w:ind w:firstLine="540"/>
        <w:jc w:val="both"/>
      </w:pPr>
      <w:r>
        <w:t>в) режима работы.</w:t>
      </w:r>
    </w:p>
    <w:p w:rsidR="00A9022D" w:rsidRDefault="00A9022D">
      <w:pPr>
        <w:pStyle w:val="ConsPlusNormal"/>
        <w:spacing w:before="220"/>
        <w:ind w:firstLine="540"/>
        <w:jc w:val="both"/>
      </w:pPr>
      <w: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022D" w:rsidRDefault="00A9022D">
      <w:pPr>
        <w:pStyle w:val="ConsPlusNormal"/>
        <w:spacing w:before="220"/>
        <w:ind w:firstLine="540"/>
        <w:jc w:val="both"/>
      </w:pPr>
      <w:r>
        <w:t>При организации рабочего места для специалиста, ответственного за предоставление государственной услуги, должна быть предусмотрена возможность свободного входа и выхода из помещения при необходимости.</w:t>
      </w:r>
    </w:p>
    <w:p w:rsidR="00A9022D" w:rsidRDefault="00A9022D">
      <w:pPr>
        <w:pStyle w:val="ConsPlusNormal"/>
        <w:spacing w:before="220"/>
        <w:ind w:firstLine="540"/>
        <w:jc w:val="both"/>
      </w:pPr>
      <w:r>
        <w:t>2.14.4. На территориях, прилегающих к месту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9022D" w:rsidRDefault="00A9022D">
      <w:pPr>
        <w:pStyle w:val="ConsPlusNormal"/>
        <w:spacing w:before="220"/>
        <w:ind w:firstLine="540"/>
        <w:jc w:val="both"/>
      </w:pPr>
      <w:r>
        <w:t>2.15. Показатели доступности и качества государственной услуги.</w:t>
      </w:r>
    </w:p>
    <w:p w:rsidR="00A9022D" w:rsidRDefault="00A9022D">
      <w:pPr>
        <w:pStyle w:val="ConsPlusNormal"/>
        <w:spacing w:before="220"/>
        <w:ind w:firstLine="540"/>
        <w:jc w:val="both"/>
      </w:pPr>
      <w:r>
        <w:t>2.15.1. Показателями доступности государственной услуги являются:</w:t>
      </w:r>
    </w:p>
    <w:p w:rsidR="00A9022D" w:rsidRDefault="00A9022D">
      <w:pPr>
        <w:pStyle w:val="ConsPlusNormal"/>
        <w:spacing w:before="220"/>
        <w:ind w:firstLine="540"/>
        <w:jc w:val="both"/>
      </w:pPr>
      <w:r>
        <w:t>1)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на Портале государственных и муниципальных услуг (функций) Камчатского края;</w:t>
      </w:r>
    </w:p>
    <w:p w:rsidR="00A9022D" w:rsidRDefault="00A9022D">
      <w:pPr>
        <w:pStyle w:val="ConsPlusNormal"/>
        <w:spacing w:before="220"/>
        <w:ind w:firstLine="540"/>
        <w:jc w:val="both"/>
      </w:pPr>
      <w:r>
        <w:t>2) возможность обращения за получением государственной услуги в Многофункциональный центр в случае, если между Министерством и Многофункциональным центром заключено соглашение о взаимодействии и государственная услуга предусмотрена перечнем, установленным соглашением;</w:t>
      </w:r>
    </w:p>
    <w:p w:rsidR="00A9022D" w:rsidRDefault="00A9022D">
      <w:pPr>
        <w:pStyle w:val="ConsPlusNormal"/>
        <w:spacing w:before="220"/>
        <w:ind w:firstLine="540"/>
        <w:jc w:val="both"/>
      </w:pPr>
      <w:r>
        <w:t>3) уровень транспортной доступности места предоставления государственной услуги общественным транспортом;</w:t>
      </w:r>
    </w:p>
    <w:p w:rsidR="00A9022D" w:rsidRDefault="00A9022D">
      <w:pPr>
        <w:pStyle w:val="ConsPlusNormal"/>
        <w:spacing w:before="220"/>
        <w:ind w:firstLine="540"/>
        <w:jc w:val="both"/>
      </w:pPr>
      <w:r>
        <w:t>4) доступность обращения за предоставлением государственной услуги и предоставление государственной услуги, в том числе для лиц с ограниченными возможностями здоровья.</w:t>
      </w:r>
    </w:p>
    <w:p w:rsidR="00A9022D" w:rsidRDefault="00A9022D">
      <w:pPr>
        <w:pStyle w:val="ConsPlusNormal"/>
        <w:spacing w:before="220"/>
        <w:ind w:firstLine="540"/>
        <w:jc w:val="both"/>
      </w:pPr>
      <w:r>
        <w:t>2.15.2. Показателями качества государственной услуги являются:</w:t>
      </w:r>
    </w:p>
    <w:p w:rsidR="00A9022D" w:rsidRDefault="00A9022D">
      <w:pPr>
        <w:pStyle w:val="ConsPlusNormal"/>
        <w:spacing w:before="220"/>
        <w:ind w:firstLine="540"/>
        <w:jc w:val="both"/>
      </w:pPr>
      <w:r>
        <w:t>1) достоверность предоставляемой информации;</w:t>
      </w:r>
    </w:p>
    <w:p w:rsidR="00A9022D" w:rsidRDefault="00A9022D">
      <w:pPr>
        <w:pStyle w:val="ConsPlusNormal"/>
        <w:spacing w:before="220"/>
        <w:ind w:firstLine="540"/>
        <w:jc w:val="both"/>
      </w:pPr>
      <w:r>
        <w:t>2) четкость в изложении информации;</w:t>
      </w:r>
    </w:p>
    <w:p w:rsidR="00A9022D" w:rsidRDefault="00A9022D">
      <w:pPr>
        <w:pStyle w:val="ConsPlusNormal"/>
        <w:spacing w:before="220"/>
        <w:ind w:firstLine="540"/>
        <w:jc w:val="both"/>
      </w:pPr>
      <w:r>
        <w:t>3) полнота информирования;</w:t>
      </w:r>
    </w:p>
    <w:p w:rsidR="00A9022D" w:rsidRDefault="00A9022D">
      <w:pPr>
        <w:pStyle w:val="ConsPlusNormal"/>
        <w:spacing w:before="220"/>
        <w:ind w:firstLine="540"/>
        <w:jc w:val="both"/>
      </w:pPr>
      <w:r>
        <w:t>4) степень удовлетворенности заявителей качеством государственной услуги;</w:t>
      </w:r>
    </w:p>
    <w:p w:rsidR="00A9022D" w:rsidRDefault="00A9022D">
      <w:pPr>
        <w:pStyle w:val="ConsPlusNormal"/>
        <w:spacing w:before="220"/>
        <w:ind w:firstLine="540"/>
        <w:jc w:val="both"/>
      </w:pPr>
      <w:r>
        <w:t xml:space="preserve">5) количество жалоб на действия и решения должностных лиц, специалистов Министерства </w:t>
      </w:r>
      <w:r>
        <w:lastRenderedPageBreak/>
        <w:t>в процессе предоставления государственной услуги;</w:t>
      </w:r>
    </w:p>
    <w:p w:rsidR="00A9022D" w:rsidRDefault="00A9022D">
      <w:pPr>
        <w:pStyle w:val="ConsPlusNormal"/>
        <w:spacing w:before="220"/>
        <w:ind w:firstLine="540"/>
        <w:jc w:val="both"/>
      </w:pPr>
      <w: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A9022D" w:rsidRDefault="00A9022D">
      <w:pPr>
        <w:pStyle w:val="ConsPlusNormal"/>
        <w:spacing w:before="220"/>
        <w:ind w:firstLine="540"/>
        <w:jc w:val="both"/>
      </w:pPr>
      <w:r>
        <w:t>7) соответствие требованиям комфортности предоставления государственной услуги.</w:t>
      </w:r>
    </w:p>
    <w:p w:rsidR="00A9022D" w:rsidRDefault="00A9022D">
      <w:pPr>
        <w:pStyle w:val="ConsPlusNormal"/>
        <w:jc w:val="center"/>
      </w:pPr>
    </w:p>
    <w:p w:rsidR="00A9022D" w:rsidRDefault="00A9022D">
      <w:pPr>
        <w:pStyle w:val="ConsPlusNormal"/>
        <w:jc w:val="center"/>
        <w:outlineLvl w:val="1"/>
      </w:pPr>
      <w:r>
        <w:t>3. Состав, последовательность и сроки</w:t>
      </w:r>
    </w:p>
    <w:p w:rsidR="00A9022D" w:rsidRDefault="00A9022D">
      <w:pPr>
        <w:pStyle w:val="ConsPlusNormal"/>
        <w:jc w:val="center"/>
      </w:pPr>
      <w:r>
        <w:t>выполнения административных процедур (действий), требования</w:t>
      </w:r>
    </w:p>
    <w:p w:rsidR="00A9022D" w:rsidRDefault="00A9022D">
      <w:pPr>
        <w:pStyle w:val="ConsPlusNormal"/>
        <w:jc w:val="center"/>
      </w:pPr>
      <w:r>
        <w:t>к порядку их выполнения, в том числе особенности выполнения</w:t>
      </w:r>
    </w:p>
    <w:p w:rsidR="00A9022D" w:rsidRDefault="00A9022D">
      <w:pPr>
        <w:pStyle w:val="ConsPlusNormal"/>
        <w:jc w:val="center"/>
      </w:pPr>
      <w:r>
        <w:t>административных процедур (действий) в электронной форме</w:t>
      </w:r>
    </w:p>
    <w:p w:rsidR="00A9022D" w:rsidRDefault="00A9022D">
      <w:pPr>
        <w:pStyle w:val="ConsPlusNormal"/>
        <w:jc w:val="center"/>
      </w:pPr>
    </w:p>
    <w:p w:rsidR="00A9022D" w:rsidRDefault="00A9022D">
      <w:pPr>
        <w:pStyle w:val="ConsPlusNormal"/>
        <w:ind w:firstLine="540"/>
        <w:jc w:val="both"/>
      </w:pPr>
      <w:r>
        <w:t>3.1. Предоставление государственной услуги включает в себя следующие административные процедуры:</w:t>
      </w:r>
    </w:p>
    <w:p w:rsidR="00A9022D" w:rsidRDefault="00A9022D">
      <w:pPr>
        <w:pStyle w:val="ConsPlusNormal"/>
        <w:spacing w:before="220"/>
        <w:ind w:firstLine="540"/>
        <w:jc w:val="both"/>
      </w:pPr>
      <w:r>
        <w:t>1) прием документов, необходимых для предоставления государственной услуги и проверка их содержания;</w:t>
      </w:r>
    </w:p>
    <w:p w:rsidR="00A9022D" w:rsidRDefault="00A9022D">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A9022D" w:rsidRDefault="00A9022D">
      <w:pPr>
        <w:pStyle w:val="ConsPlusNormal"/>
        <w:spacing w:before="220"/>
        <w:ind w:firstLine="540"/>
        <w:jc w:val="both"/>
      </w:pPr>
      <w:r>
        <w:t>3) предоставление государственной услуги.</w:t>
      </w:r>
    </w:p>
    <w:p w:rsidR="00A9022D" w:rsidRDefault="00A9022D">
      <w:pPr>
        <w:pStyle w:val="ConsPlusNormal"/>
        <w:spacing w:before="220"/>
        <w:ind w:firstLine="540"/>
        <w:jc w:val="both"/>
      </w:pPr>
      <w:r>
        <w:t xml:space="preserve">Последовательность действий при предоставлении государственной услуги отражена в </w:t>
      </w:r>
      <w:hyperlink w:anchor="P417" w:history="1">
        <w:r>
          <w:rPr>
            <w:color w:val="0000FF"/>
          </w:rPr>
          <w:t>блок-схеме</w:t>
        </w:r>
      </w:hyperlink>
      <w:r>
        <w:t xml:space="preserve"> предоставления государственной услуги согласно приложению N 2 к настоящему Административному регламенту.</w:t>
      </w:r>
    </w:p>
    <w:p w:rsidR="00A9022D" w:rsidRDefault="00A9022D">
      <w:pPr>
        <w:pStyle w:val="ConsPlusNormal"/>
        <w:spacing w:before="220"/>
        <w:ind w:firstLine="540"/>
        <w:jc w:val="both"/>
      </w:pPr>
      <w:r>
        <w:t>3.2. Административная процедура "Прием документов, необходимых для предоставления государственной услуги и проверка их содержания".</w:t>
      </w:r>
    </w:p>
    <w:p w:rsidR="00A9022D" w:rsidRDefault="00A9022D">
      <w:pPr>
        <w:pStyle w:val="ConsPlusNormal"/>
        <w:spacing w:before="220"/>
        <w:ind w:firstLine="540"/>
        <w:jc w:val="both"/>
      </w:pPr>
      <w:r>
        <w:t xml:space="preserve">3.2.1. Основанием для начала административной процедуры является предоставление заявителем в Министерство, Многофункциональный центр за явления и приложенных к нему документов, в соответствии с </w:t>
      </w:r>
      <w:hyperlink w:anchor="P134" w:history="1">
        <w:r>
          <w:rPr>
            <w:color w:val="0000FF"/>
          </w:rPr>
          <w:t>частью 2.6</w:t>
        </w:r>
      </w:hyperlink>
      <w:r>
        <w:t xml:space="preserve"> настоящего Административного регламента лично либо его представителем, посредством почтового отправления, электронной почты, через Портал государственных и муниципальных услуг (функций) Камчатского края.</w:t>
      </w:r>
    </w:p>
    <w:p w:rsidR="00A9022D" w:rsidRDefault="00A9022D">
      <w:pPr>
        <w:pStyle w:val="ConsPlusNormal"/>
        <w:spacing w:before="220"/>
        <w:ind w:firstLine="540"/>
        <w:jc w:val="both"/>
      </w:pPr>
      <w:r>
        <w:t>При личном обращении заявителя в Министерство либо его представителя специалист, ответственный за предоставление государственной услуги, изготавливает копии документов, заверяет их с указанием своих фамилии и инициалов, даты заверения и проставлением печати Министерства.</w:t>
      </w:r>
    </w:p>
    <w:p w:rsidR="00A9022D" w:rsidRDefault="00A9022D">
      <w:pPr>
        <w:pStyle w:val="ConsPlusNormal"/>
        <w:spacing w:before="220"/>
        <w:ind w:firstLine="540"/>
        <w:jc w:val="both"/>
      </w:pPr>
      <w:r>
        <w:t>При обращении заявителей в Многофункциональный центр, обеспечивается передача заявления и приложенных к нему документов в Министерство, в соответствии с заключенным соглашением между Многофункциональным центром и Министерством.</w:t>
      </w:r>
    </w:p>
    <w:p w:rsidR="00A9022D" w:rsidRDefault="00A9022D">
      <w:pPr>
        <w:pStyle w:val="ConsPlusNormal"/>
        <w:spacing w:before="220"/>
        <w:ind w:firstLine="540"/>
        <w:jc w:val="both"/>
      </w:pPr>
      <w:bookmarkStart w:id="6" w:name="P218"/>
      <w:bookmarkEnd w:id="6"/>
      <w:r>
        <w:t>3.2.2. Заявление и приложенные к нему документы, в день поступления в Министерство, регистрируются специалистом, ответственным за предоставление государственной услуги, в журнале учета поступивших в Министерство заявлений о единовременной денежной выплате, и передаются министру образования и молодежной политики Камчатского края (далее - министр) для рассмотрения и наложения резолюции.</w:t>
      </w:r>
    </w:p>
    <w:p w:rsidR="00A9022D" w:rsidRDefault="00A9022D">
      <w:pPr>
        <w:pStyle w:val="ConsPlusNormal"/>
        <w:jc w:val="both"/>
      </w:pPr>
      <w:r>
        <w:t xml:space="preserve">(в ред. </w:t>
      </w:r>
      <w:hyperlink r:id="rId34"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pStyle w:val="ConsPlusNormal"/>
        <w:spacing w:before="220"/>
        <w:ind w:firstLine="540"/>
        <w:jc w:val="both"/>
      </w:pPr>
      <w:hyperlink w:anchor="P583" w:history="1">
        <w:r>
          <w:rPr>
            <w:color w:val="0000FF"/>
          </w:rPr>
          <w:t>Форма журнала учета</w:t>
        </w:r>
      </w:hyperlink>
      <w:r>
        <w:t xml:space="preserve"> поступивших в Министерство заявлений о единовременной денежной выплате, приведена в приложении N 4 к настоящему Административному регламенту.</w:t>
      </w:r>
    </w:p>
    <w:p w:rsidR="00A9022D" w:rsidRDefault="00A9022D">
      <w:pPr>
        <w:pStyle w:val="ConsPlusNormal"/>
        <w:spacing w:before="220"/>
        <w:ind w:firstLine="540"/>
        <w:jc w:val="both"/>
      </w:pPr>
      <w:r>
        <w:lastRenderedPageBreak/>
        <w:t>Заявителю выдается (направляется по указанному адресу) расписка о приеме заявления и приложенных к нему документов, с указанием даты приема, его регистрационного номера, должности, фамилии, имени и отчества специалиста, ответственного за предоставление государственной услуги, а также максимального срока для предоставления государственной услуги или отказа в ее предоставлении.</w:t>
      </w:r>
    </w:p>
    <w:p w:rsidR="00A9022D" w:rsidRDefault="00A9022D">
      <w:pPr>
        <w:pStyle w:val="ConsPlusNormal"/>
        <w:spacing w:before="220"/>
        <w:ind w:firstLine="540"/>
        <w:jc w:val="both"/>
      </w:pPr>
      <w:r>
        <w:t>3.2.3. Министр визирует заявление и приложенные к нему документы, и передает специалисту, ответственному за предоставление государственной услуги.</w:t>
      </w:r>
    </w:p>
    <w:p w:rsidR="00A9022D" w:rsidRDefault="00A9022D">
      <w:pPr>
        <w:pStyle w:val="ConsPlusNormal"/>
        <w:spacing w:before="220"/>
        <w:ind w:firstLine="540"/>
        <w:jc w:val="both"/>
      </w:pPr>
      <w:r>
        <w:t>3.2.4. Специалист, ответственный за предоставление государственной услуги, в течение 10 календарных дней со дня регистрации рассматривает заявление и приложенные к нему документы, и проводит обследование жилого помещения.</w:t>
      </w:r>
    </w:p>
    <w:p w:rsidR="00A9022D" w:rsidRDefault="00A9022D">
      <w:pPr>
        <w:pStyle w:val="ConsPlusNormal"/>
        <w:spacing w:before="220"/>
        <w:ind w:firstLine="540"/>
        <w:jc w:val="both"/>
      </w:pPr>
      <w:r>
        <w:t xml:space="preserve">При необходимости специалист, ответственный за предоставление государственной услуги, в течение 3-х рабочих дней направляет запрос сведений, указанных в </w:t>
      </w:r>
      <w:hyperlink w:anchor="P140" w:history="1">
        <w:r>
          <w:rPr>
            <w:color w:val="0000FF"/>
          </w:rPr>
          <w:t>части 2.7</w:t>
        </w:r>
      </w:hyperlink>
      <w:r>
        <w:t xml:space="preserve"> настоящего Административного регламента, в органы местного самоуправления муниципальных образований в Камчатском крае и иные организации, участвующие в предоставлении государственной услуги.</w:t>
      </w:r>
    </w:p>
    <w:p w:rsidR="00A9022D" w:rsidRDefault="00A9022D">
      <w:pPr>
        <w:pStyle w:val="ConsPlusNormal"/>
        <w:spacing w:before="220"/>
        <w:ind w:firstLine="540"/>
        <w:jc w:val="both"/>
      </w:pPr>
      <w:r>
        <w:t xml:space="preserve">3.2.5. В случае отсутствия необходимых документов, перечисленных в </w:t>
      </w:r>
      <w:hyperlink w:anchor="P134" w:history="1">
        <w:r>
          <w:rPr>
            <w:color w:val="0000FF"/>
          </w:rPr>
          <w:t>части 2.6</w:t>
        </w:r>
      </w:hyperlink>
      <w:r>
        <w:t xml:space="preserve"> настоящего Административного регламента, специалист, ответственный за предоставление государственной услуги, в течение 2 дней со дня поступления к нему заявления и документов уведомляет заявителя в письменной форме о наличии препятствий для рассмотрения вопроса о предоставлении единовременной денежной выплаты, объясняет заявителю содержание выявленных недостатков в представленных документах, предлагает принять меры по их устранению.</w:t>
      </w:r>
    </w:p>
    <w:p w:rsidR="00A9022D" w:rsidRDefault="00A9022D">
      <w:pPr>
        <w:pStyle w:val="ConsPlusNormal"/>
        <w:spacing w:before="220"/>
        <w:ind w:firstLine="540"/>
        <w:jc w:val="both"/>
      </w:pPr>
      <w:r>
        <w:t xml:space="preserve">3.2.6. При наличии оснований для отказа в предоставлении государственной услуги, установленных в </w:t>
      </w:r>
      <w:hyperlink w:anchor="P149" w:history="1">
        <w:r>
          <w:rPr>
            <w:color w:val="0000FF"/>
          </w:rPr>
          <w:t>части 2.10</w:t>
        </w:r>
      </w:hyperlink>
      <w:r>
        <w:t xml:space="preserve"> настоящего Административного регламента, специалист, ответственный за предоставление государственной услуги, подготавливает и представляет министру проект письма, содержащего мотивированный отказ в предоставлении государственной услуги.</w:t>
      </w:r>
    </w:p>
    <w:p w:rsidR="00A9022D" w:rsidRDefault="00A9022D">
      <w:pPr>
        <w:pStyle w:val="ConsPlusNormal"/>
        <w:spacing w:before="220"/>
        <w:ind w:firstLine="540"/>
        <w:jc w:val="both"/>
      </w:pPr>
      <w:r>
        <w:t>3.2.7. Представленные заявителем либо его представителем сведения о произведенном ремонте жилого помещения проверяются путем проведения специалистом, ответственным за предоставление государственной услуги, обследования жилого помещения.</w:t>
      </w:r>
    </w:p>
    <w:p w:rsidR="00A9022D" w:rsidRDefault="00A9022D">
      <w:pPr>
        <w:pStyle w:val="ConsPlusNormal"/>
        <w:spacing w:before="220"/>
        <w:ind w:firstLine="540"/>
        <w:jc w:val="both"/>
      </w:pPr>
      <w:r>
        <w:t xml:space="preserve">В случае невозможности обследования жилого помещения специалистом, ответственным за предоставление государственной услуги, такое обследование производят работники органов местного самоуправления муниципальных образований в Камчатском крае, наделенных отдельными государственными полномочиями Камчатского края по организации и осуществлению деятельности по опеке и попечительству, в соответствии с </w:t>
      </w:r>
      <w:hyperlink r:id="rId35" w:history="1">
        <w:r>
          <w:rPr>
            <w:color w:val="0000FF"/>
          </w:rPr>
          <w:t>Законом</w:t>
        </w:r>
      </w:hyperlink>
      <w:r>
        <w:t xml:space="preserve"> Камчатского края от 01.04.2014 N 419.</w:t>
      </w:r>
    </w:p>
    <w:p w:rsidR="00A9022D" w:rsidRDefault="00A9022D">
      <w:pPr>
        <w:pStyle w:val="ConsPlusNormal"/>
        <w:spacing w:before="220"/>
        <w:ind w:firstLine="540"/>
        <w:jc w:val="both"/>
      </w:pPr>
      <w:r>
        <w:t>3.2.8. Заявитель либо его представитель в день обращения в Министерство письменно уведомляется о дате и времени проведения обследования жилого помещения.</w:t>
      </w:r>
    </w:p>
    <w:p w:rsidR="00A9022D" w:rsidRDefault="00A9022D">
      <w:pPr>
        <w:pStyle w:val="ConsPlusNormal"/>
        <w:spacing w:before="220"/>
        <w:ind w:firstLine="540"/>
        <w:jc w:val="both"/>
      </w:pPr>
      <w:r>
        <w:t xml:space="preserve">3.2.9. По результатам обследования жилого помещения специалист, ответственный за предоставление государственной услуги, подготавливает акт обследования жилого помещения по форме, утвержденной </w:t>
      </w:r>
      <w:hyperlink r:id="rId36" w:history="1">
        <w:r>
          <w:rPr>
            <w:color w:val="0000FF"/>
          </w:rPr>
          <w:t>Постановлением</w:t>
        </w:r>
      </w:hyperlink>
      <w:r>
        <w:t xml:space="preserve"> Правительства Камчатского края от 26.09.2012 N 436-П, в котором указывается текущее состояние жилого помещения и виды произведенных, ремонтных работ.</w:t>
      </w:r>
    </w:p>
    <w:p w:rsidR="00A9022D" w:rsidRDefault="00A9022D">
      <w:pPr>
        <w:pStyle w:val="ConsPlusNormal"/>
        <w:spacing w:before="220"/>
        <w:ind w:firstLine="540"/>
        <w:jc w:val="both"/>
      </w:pPr>
      <w:r>
        <w:t>Акт обследования жилого помещения составляется в 2-х экземплярах в день проведения обследования жилого помещения.</w:t>
      </w:r>
    </w:p>
    <w:p w:rsidR="00A9022D" w:rsidRDefault="00A9022D">
      <w:pPr>
        <w:pStyle w:val="ConsPlusNormal"/>
        <w:spacing w:before="220"/>
        <w:ind w:firstLine="540"/>
        <w:jc w:val="both"/>
      </w:pPr>
      <w:r>
        <w:t xml:space="preserve">3.2.10. Заявитель либо его представитель знакомится с актом обследования жилого </w:t>
      </w:r>
      <w:r>
        <w:lastRenderedPageBreak/>
        <w:t>помещения под роспись в день его составления.</w:t>
      </w:r>
    </w:p>
    <w:p w:rsidR="00A9022D" w:rsidRDefault="00A9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22D">
        <w:trPr>
          <w:jc w:val="center"/>
        </w:trPr>
        <w:tc>
          <w:tcPr>
            <w:tcW w:w="9294" w:type="dxa"/>
            <w:tcBorders>
              <w:top w:val="nil"/>
              <w:left w:val="single" w:sz="24" w:space="0" w:color="CED3F1"/>
              <w:bottom w:val="nil"/>
              <w:right w:val="single" w:sz="24" w:space="0" w:color="F4F3F8"/>
            </w:tcBorders>
            <w:shd w:val="clear" w:color="auto" w:fill="F4F3F8"/>
          </w:tcPr>
          <w:p w:rsidR="00A9022D" w:rsidRDefault="00A9022D">
            <w:pPr>
              <w:pStyle w:val="ConsPlusNormal"/>
              <w:jc w:val="both"/>
            </w:pPr>
            <w:r>
              <w:rPr>
                <w:color w:val="392C69"/>
              </w:rPr>
              <w:t>КонсультантПлюс: примечание.</w:t>
            </w:r>
          </w:p>
          <w:p w:rsidR="00A9022D" w:rsidRDefault="00A9022D">
            <w:pPr>
              <w:pStyle w:val="ConsPlusNormal"/>
              <w:jc w:val="both"/>
            </w:pPr>
            <w:r>
              <w:rPr>
                <w:color w:val="392C69"/>
              </w:rPr>
              <w:t>Нумерация пунктов дана в соответствии с официальным текстом документа.</w:t>
            </w:r>
          </w:p>
        </w:tc>
      </w:tr>
    </w:tbl>
    <w:p w:rsidR="00A9022D" w:rsidRDefault="00A9022D">
      <w:pPr>
        <w:pStyle w:val="ConsPlusNormal"/>
        <w:spacing w:before="280"/>
        <w:ind w:firstLine="540"/>
        <w:jc w:val="both"/>
      </w:pPr>
      <w:r>
        <w:t>3.2.11. Оформленный акт обследования жилого помещения направляется министру для утверждения.</w:t>
      </w:r>
    </w:p>
    <w:p w:rsidR="00A9022D" w:rsidRDefault="00A9022D">
      <w:pPr>
        <w:pStyle w:val="ConsPlusNormal"/>
        <w:spacing w:before="220"/>
        <w:ind w:firstLine="540"/>
        <w:jc w:val="both"/>
      </w:pPr>
      <w:r>
        <w:t>Один экземпляр акта обследования жилого помещения подшивается в личное дело заявителя, второй направляется заявителю не позднее дня, следующего за днем его утверждения министром.</w:t>
      </w:r>
    </w:p>
    <w:p w:rsidR="00A9022D" w:rsidRDefault="00A9022D">
      <w:pPr>
        <w:pStyle w:val="ConsPlusNormal"/>
        <w:spacing w:before="220"/>
        <w:ind w:firstLine="540"/>
        <w:jc w:val="both"/>
      </w:pPr>
      <w:r>
        <w:t>3.2.11. Результатом исполнения административной процедуры является поступление утвержденного министром акта обследования жилого помещения специалисту, ответственному за предоставление государственной услуги.</w:t>
      </w:r>
    </w:p>
    <w:p w:rsidR="00A9022D" w:rsidRDefault="00A9022D">
      <w:pPr>
        <w:pStyle w:val="ConsPlusNormal"/>
        <w:spacing w:before="220"/>
        <w:ind w:firstLine="540"/>
        <w:jc w:val="both"/>
      </w:pPr>
      <w:r>
        <w:t>3.2.12. Срок исполнения административной процедуры - 10 календарных дней.</w:t>
      </w:r>
    </w:p>
    <w:p w:rsidR="00A9022D" w:rsidRDefault="00A9022D">
      <w:pPr>
        <w:pStyle w:val="ConsPlusNormal"/>
        <w:spacing w:before="220"/>
        <w:ind w:firstLine="540"/>
        <w:jc w:val="both"/>
      </w:pPr>
      <w:r>
        <w:t>3.3. Административная процедура "Принятие решения о предоставлении либо об отказе в предоставлении государственной услуги".</w:t>
      </w:r>
    </w:p>
    <w:p w:rsidR="00A9022D" w:rsidRDefault="00A9022D">
      <w:pPr>
        <w:pStyle w:val="ConsPlusNormal"/>
        <w:spacing w:before="220"/>
        <w:ind w:firstLine="540"/>
        <w:jc w:val="both"/>
      </w:pPr>
      <w:r>
        <w:t>3.3.1. Основанием для начала административной процедуры, является принятия решения о предоставлении либо об отказе в предоставлении государственной услуги по результатам обследования жилого помещения.</w:t>
      </w:r>
    </w:p>
    <w:p w:rsidR="00A9022D" w:rsidRDefault="00A9022D">
      <w:pPr>
        <w:pStyle w:val="ConsPlusNormal"/>
        <w:spacing w:before="220"/>
        <w:ind w:firstLine="540"/>
        <w:jc w:val="both"/>
      </w:pPr>
      <w:r>
        <w:t>3.3.2. В случае принятия решения о предоставлении государственной услуги, специалист, ответственный за предоставление государственной услуги, в течение 1 рабочего дня после утверждения министром акта обследования жилого помещения готовит проект приказа о предоставлении государственной услуги.</w:t>
      </w:r>
    </w:p>
    <w:p w:rsidR="00A9022D" w:rsidRDefault="00A9022D">
      <w:pPr>
        <w:pStyle w:val="ConsPlusNormal"/>
        <w:spacing w:before="220"/>
        <w:ind w:firstLine="540"/>
        <w:jc w:val="both"/>
      </w:pPr>
      <w:r>
        <w:t>Оформленный проект приказа направляется министру для подписания.</w:t>
      </w:r>
    </w:p>
    <w:p w:rsidR="00A9022D" w:rsidRDefault="00A9022D">
      <w:pPr>
        <w:pStyle w:val="ConsPlusNormal"/>
        <w:spacing w:before="220"/>
        <w:ind w:firstLine="540"/>
        <w:jc w:val="both"/>
      </w:pPr>
      <w:r>
        <w:t>В день подписания министром приказа о предоставлении государственной услуги специалист, ответственный за предоставление государственной услуги, готовит уведомление о предоставлении государственной услуги.</w:t>
      </w:r>
    </w:p>
    <w:p w:rsidR="00A9022D" w:rsidRDefault="00A9022D">
      <w:pPr>
        <w:pStyle w:val="ConsPlusNormal"/>
        <w:spacing w:before="220"/>
        <w:ind w:firstLine="540"/>
        <w:jc w:val="both"/>
      </w:pPr>
      <w:r>
        <w:t>3.3.3. В случае принятия решения об отказе в предоставлении государственной услуги, специалист, ответственный за предоставление государственной услуги, готовит мотивированный отказ в предоставлении государственной услуги.</w:t>
      </w:r>
    </w:p>
    <w:p w:rsidR="00A9022D" w:rsidRDefault="00A9022D">
      <w:pPr>
        <w:pStyle w:val="ConsPlusNormal"/>
        <w:spacing w:before="220"/>
        <w:ind w:firstLine="540"/>
        <w:jc w:val="both"/>
      </w:pPr>
      <w:r>
        <w:t>В день подписания министром мотивированного отказа в предоставлении государственной услуги специалист, ответственный за предоставление государственной услуги, передает его специалисту, ответственному за делопроизводство, для отправки по почтовому адресу, указанному в заявлении.</w:t>
      </w:r>
    </w:p>
    <w:p w:rsidR="00A9022D" w:rsidRDefault="00A9022D">
      <w:pPr>
        <w:pStyle w:val="ConsPlusNormal"/>
        <w:spacing w:before="220"/>
        <w:ind w:firstLine="540"/>
        <w:jc w:val="both"/>
      </w:pPr>
      <w:r>
        <w:t>3.3.4. Специалист, ответственный за делопроизводство, отправляет уведомление о предоставлении либо об отказе в предоставлении государственной услуги, заявителю в течение 3 дней со дня принятия соответствующего решения.</w:t>
      </w:r>
    </w:p>
    <w:p w:rsidR="00A9022D" w:rsidRDefault="00A9022D">
      <w:pPr>
        <w:pStyle w:val="ConsPlusNormal"/>
        <w:spacing w:before="220"/>
        <w:ind w:firstLine="540"/>
        <w:jc w:val="both"/>
      </w:pPr>
      <w:r>
        <w:t>3.3.5. Результатом исполнения административной процедуры является уведомление заявителя о предоставлении либо об отказе в предоставлении государственной услуги.</w:t>
      </w:r>
    </w:p>
    <w:p w:rsidR="00A9022D" w:rsidRDefault="00A9022D">
      <w:pPr>
        <w:pStyle w:val="ConsPlusNormal"/>
        <w:spacing w:before="220"/>
        <w:ind w:firstLine="540"/>
        <w:jc w:val="both"/>
      </w:pPr>
      <w:r>
        <w:t>3.3.6. Срок рассмотрения административной процедуры - 5 календарных дней.</w:t>
      </w:r>
    </w:p>
    <w:p w:rsidR="00A9022D" w:rsidRDefault="00A9022D">
      <w:pPr>
        <w:pStyle w:val="ConsPlusNormal"/>
        <w:spacing w:before="220"/>
        <w:ind w:firstLine="540"/>
        <w:jc w:val="both"/>
      </w:pPr>
      <w:r>
        <w:t>3.4. Административная процедура "Предоставление государственной услуги".</w:t>
      </w:r>
    </w:p>
    <w:p w:rsidR="00A9022D" w:rsidRDefault="00A9022D">
      <w:pPr>
        <w:pStyle w:val="ConsPlusNormal"/>
        <w:spacing w:before="220"/>
        <w:ind w:firstLine="540"/>
        <w:jc w:val="both"/>
      </w:pPr>
      <w:r>
        <w:lastRenderedPageBreak/>
        <w:t>3.4.1. Основанием для начала административной процедуры, является принятие министром решения о предоставлении государственной услуги.</w:t>
      </w:r>
    </w:p>
    <w:p w:rsidR="00A9022D" w:rsidRDefault="00A9022D">
      <w:pPr>
        <w:pStyle w:val="ConsPlusNormal"/>
        <w:spacing w:before="220"/>
        <w:ind w:firstLine="540"/>
        <w:jc w:val="both"/>
      </w:pPr>
      <w:r>
        <w:t>3.4.2. Специалист, ответственный за предоставление государственной услуги, передает специалисту, осуществляющий функцию по расчету суммы единовременной денежной выплаты, приказ о предоставлении государственной услуги и документы заявителя; для перечисления суммы единовременной денежной выплаты.</w:t>
      </w:r>
    </w:p>
    <w:p w:rsidR="00A9022D" w:rsidRDefault="00A9022D">
      <w:pPr>
        <w:pStyle w:val="ConsPlusNormal"/>
        <w:spacing w:before="220"/>
        <w:ind w:firstLine="540"/>
        <w:jc w:val="both"/>
      </w:pPr>
      <w:r>
        <w:t>Сумма единовременной денежной выплаты переводится заявителю на расчетный счет, открытый в кредитной организации. При отсутствии счета - выплачивается почтовым переводом по адресу указанному заявителем в заявлении.</w:t>
      </w:r>
    </w:p>
    <w:p w:rsidR="00A9022D" w:rsidRDefault="00A9022D">
      <w:pPr>
        <w:pStyle w:val="ConsPlusNormal"/>
        <w:spacing w:before="220"/>
        <w:ind w:firstLine="540"/>
        <w:jc w:val="both"/>
      </w:pPr>
      <w:r>
        <w:t>3.4.3. Специалист, осуществляющий функцию по расчету суммы единовременной денежной выплаты, в течение двух рабочих дней, с момента принятия решения о предоставлении государственной услуги, производит начисление указанных денежных средств в автоматизированной бухгалтерской программе.</w:t>
      </w:r>
    </w:p>
    <w:p w:rsidR="00A9022D" w:rsidRDefault="00A9022D">
      <w:pPr>
        <w:pStyle w:val="ConsPlusNormal"/>
        <w:spacing w:before="220"/>
        <w:ind w:firstLine="540"/>
        <w:jc w:val="both"/>
      </w:pPr>
      <w:r>
        <w:t>Единовременная денежная выплата осуществляется Министерством в течение 30 календарных дней.</w:t>
      </w:r>
    </w:p>
    <w:p w:rsidR="00A9022D" w:rsidRDefault="00A9022D">
      <w:pPr>
        <w:pStyle w:val="ConsPlusNormal"/>
        <w:spacing w:before="220"/>
        <w:ind w:firstLine="540"/>
        <w:jc w:val="both"/>
      </w:pPr>
      <w:r>
        <w:t>3.4.4. Результатом исполнения административной процедуры является предоставление заявителю единовременной денежной выплаты путем зачисления денежных средств на лицевой счет заявителя в кредитном учреждении либо доставки денежных средств по месту жительства заявителя организацией, осуществляющей доставку и выплату денежных средств.</w:t>
      </w:r>
    </w:p>
    <w:p w:rsidR="00A9022D" w:rsidRDefault="00A9022D">
      <w:pPr>
        <w:pStyle w:val="ConsPlusNormal"/>
        <w:spacing w:before="220"/>
        <w:ind w:firstLine="540"/>
        <w:jc w:val="both"/>
      </w:pPr>
      <w:r>
        <w:t>3.4.5. Срок выполнения административной процедуры - 3 рабочих дня.</w:t>
      </w:r>
    </w:p>
    <w:p w:rsidR="00A9022D" w:rsidRDefault="00A9022D">
      <w:pPr>
        <w:pStyle w:val="ConsPlusNormal"/>
        <w:ind w:left="540"/>
        <w:jc w:val="both"/>
      </w:pPr>
    </w:p>
    <w:p w:rsidR="00A9022D" w:rsidRDefault="00A9022D">
      <w:pPr>
        <w:pStyle w:val="ConsPlusNormal"/>
        <w:jc w:val="center"/>
        <w:outlineLvl w:val="1"/>
      </w:pPr>
      <w:r>
        <w:t>4. Формы контроля</w:t>
      </w:r>
    </w:p>
    <w:p w:rsidR="00A9022D" w:rsidRDefault="00A9022D">
      <w:pPr>
        <w:pStyle w:val="ConsPlusNormal"/>
        <w:jc w:val="center"/>
      </w:pPr>
      <w:r>
        <w:t>за исполнением Административного регламента</w:t>
      </w:r>
    </w:p>
    <w:p w:rsidR="00A9022D" w:rsidRDefault="00A9022D">
      <w:pPr>
        <w:pStyle w:val="ConsPlusNormal"/>
        <w:ind w:firstLine="540"/>
        <w:jc w:val="both"/>
      </w:pPr>
    </w:p>
    <w:p w:rsidR="00A9022D" w:rsidRDefault="00A9022D">
      <w:pPr>
        <w:pStyle w:val="ConsPlusNormal"/>
        <w:ind w:firstLine="540"/>
        <w:jc w:val="both"/>
      </w:pPr>
      <w:r>
        <w:t>4.1.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Министерства принятие решений по результатам рассмотрения жалоб и направления ответов заявителям.</w:t>
      </w:r>
    </w:p>
    <w:p w:rsidR="00A9022D" w:rsidRDefault="00A9022D">
      <w:pPr>
        <w:pStyle w:val="ConsPlusNormal"/>
        <w:spacing w:before="220"/>
        <w:ind w:firstLine="540"/>
        <w:jc w:val="both"/>
      </w:pPr>
      <w:r>
        <w:t>4.2. 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министром.</w:t>
      </w:r>
    </w:p>
    <w:p w:rsidR="00A9022D" w:rsidRDefault="00A9022D">
      <w:pPr>
        <w:pStyle w:val="ConsPlusNormal"/>
        <w:spacing w:before="220"/>
        <w:ind w:firstLine="540"/>
        <w:jc w:val="both"/>
      </w:pPr>
      <w:r>
        <w:t>4.3. Проверка полноты и качества предоставления государственной услуги осуществляется на основании решения министра.</w:t>
      </w:r>
    </w:p>
    <w:p w:rsidR="00A9022D" w:rsidRDefault="00A9022D">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Министерства.</w:t>
      </w:r>
    </w:p>
    <w:p w:rsidR="00A9022D" w:rsidRDefault="00A9022D">
      <w:pPr>
        <w:pStyle w:val="ConsPlusNormal"/>
        <w:spacing w:before="220"/>
        <w:ind w:firstLine="540"/>
        <w:jc w:val="both"/>
      </w:pPr>
      <w:r>
        <w:t>При проведении проверки комиссия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A9022D" w:rsidRDefault="00A9022D">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A9022D" w:rsidRDefault="00A9022D">
      <w:pPr>
        <w:pStyle w:val="ConsPlusNormal"/>
        <w:spacing w:before="220"/>
        <w:ind w:firstLine="540"/>
        <w:jc w:val="both"/>
      </w:pPr>
      <w:r>
        <w:t xml:space="preserve">4.4. Проверки полноты и качества предоставления государственной услуги подразделяются </w:t>
      </w:r>
      <w:r>
        <w:lastRenderedPageBreak/>
        <w:t>на плановые и внеплановые.</w:t>
      </w:r>
    </w:p>
    <w:p w:rsidR="00A9022D" w:rsidRDefault="00A9022D">
      <w:pPr>
        <w:pStyle w:val="ConsPlusNormal"/>
        <w:spacing w:before="220"/>
        <w:ind w:firstLine="540"/>
        <w:jc w:val="both"/>
      </w:pPr>
      <w:r>
        <w:t>Плановые проверки проводятся 1 раз в 2 года на основании утвержденного плана работы Министерства. В ходе проведения плановых проверок рассматриваются вопросы соблюдения должностными лицами и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A9022D" w:rsidRDefault="00A9022D">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по каждому конкретному случаю.</w:t>
      </w:r>
    </w:p>
    <w:p w:rsidR="00A9022D" w:rsidRDefault="00A9022D">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Министерства несут дисциплинарную ответственность в соответствии с законодательством Российской Федерации, Камчатского края и должностными регламентами, должностными инструкциями.</w:t>
      </w:r>
    </w:p>
    <w:p w:rsidR="00A9022D" w:rsidRDefault="00A9022D">
      <w:pPr>
        <w:pStyle w:val="ConsPlusNormal"/>
        <w:spacing w:before="220"/>
        <w:ind w:firstLine="540"/>
        <w:jc w:val="both"/>
      </w:pPr>
      <w:r>
        <w:t>4.6. Контроль за исполнением настоящего Административного регламента со стороны граждан, их объединений и организаций осуществляется в соответствии с законодательством Российской Федерации.</w:t>
      </w:r>
    </w:p>
    <w:p w:rsidR="00A9022D" w:rsidRDefault="00A9022D">
      <w:pPr>
        <w:pStyle w:val="ConsPlusNormal"/>
        <w:ind w:left="540"/>
        <w:jc w:val="both"/>
      </w:pPr>
    </w:p>
    <w:p w:rsidR="00A9022D" w:rsidRDefault="00A9022D">
      <w:pPr>
        <w:pStyle w:val="ConsPlusNormal"/>
        <w:jc w:val="center"/>
        <w:outlineLvl w:val="1"/>
      </w:pPr>
      <w:r>
        <w:t>5. Досудебный (внесудебный) порядок обжалования решений</w:t>
      </w:r>
    </w:p>
    <w:p w:rsidR="00A9022D" w:rsidRDefault="00A9022D">
      <w:pPr>
        <w:pStyle w:val="ConsPlusNormal"/>
        <w:jc w:val="center"/>
      </w:pPr>
      <w:r>
        <w:t>и действий (бездействия) Министерства, а также его</w:t>
      </w:r>
    </w:p>
    <w:p w:rsidR="00A9022D" w:rsidRDefault="00A9022D">
      <w:pPr>
        <w:pStyle w:val="ConsPlusNormal"/>
        <w:jc w:val="center"/>
      </w:pPr>
      <w:r>
        <w:t>должностных лиц и специалистов</w:t>
      </w:r>
    </w:p>
    <w:p w:rsidR="00A9022D" w:rsidRDefault="00A9022D">
      <w:pPr>
        <w:pStyle w:val="ConsPlusNormal"/>
        <w:ind w:firstLine="540"/>
        <w:jc w:val="both"/>
      </w:pPr>
    </w:p>
    <w:p w:rsidR="00A9022D" w:rsidRDefault="00A9022D">
      <w:pPr>
        <w:pStyle w:val="ConsPlusNormal"/>
        <w:ind w:firstLine="540"/>
        <w:jc w:val="both"/>
      </w:pPr>
      <w:r>
        <w:t>5.1. Заявитель может обратиться с жалобой, в том числе в следующих случаях:</w:t>
      </w:r>
    </w:p>
    <w:p w:rsidR="00A9022D" w:rsidRDefault="00A9022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9022D" w:rsidRDefault="00A9022D">
      <w:pPr>
        <w:pStyle w:val="ConsPlusNormal"/>
        <w:spacing w:before="220"/>
        <w:ind w:firstLine="540"/>
        <w:jc w:val="both"/>
      </w:pPr>
      <w:r>
        <w:t>2) нарушение срока предоставления государственной услуги;</w:t>
      </w:r>
    </w:p>
    <w:p w:rsidR="00A9022D" w:rsidRDefault="00A9022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A9022D" w:rsidRDefault="00A9022D">
      <w:pPr>
        <w:pStyle w:val="ConsPlusNormal"/>
        <w:spacing w:before="220"/>
        <w:ind w:firstLine="540"/>
        <w:jc w:val="both"/>
      </w:pPr>
      <w: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w:t>
      </w:r>
    </w:p>
    <w:p w:rsidR="00A9022D" w:rsidRDefault="00A9022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A9022D" w:rsidRDefault="00A9022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A9022D" w:rsidRDefault="00A9022D">
      <w:pPr>
        <w:pStyle w:val="ConsPlusNormal"/>
        <w:spacing w:before="220"/>
        <w:ind w:firstLine="540"/>
        <w:jc w:val="both"/>
      </w:pPr>
      <w:r>
        <w:t>7) отказ Министерства, должностного лица или специалиста исполнительного органа государственной власти Камчатского края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022D" w:rsidRDefault="00A9022D">
      <w:pPr>
        <w:pStyle w:val="ConsPlusNormal"/>
        <w:spacing w:before="220"/>
        <w:ind w:firstLine="540"/>
        <w:jc w:val="both"/>
      </w:pPr>
      <w:r>
        <w:t xml:space="preserve">5.2. Жалобы на действие (бездействие) Министерства, его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w:t>
      </w:r>
      <w:r>
        <w:lastRenderedPageBreak/>
        <w:t>предусмотренном настоящим разделом.</w:t>
      </w:r>
    </w:p>
    <w:p w:rsidR="00A9022D" w:rsidRDefault="00A9022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 исполнительных органов государственной власти Камчатского края, федеральной государственной информационной системы "Единый Портал государственных и муниципальных услуг (функций)", а также краевой государственной информационной системы "Портал государственных и муниципальных услуг (функций) Камчатского края", а также может быть принята при личном приеме заявителя.</w:t>
      </w:r>
    </w:p>
    <w:p w:rsidR="00A9022D" w:rsidRDefault="00A9022D">
      <w:pPr>
        <w:pStyle w:val="ConsPlusNormal"/>
        <w:spacing w:before="220"/>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A9022D" w:rsidRDefault="00A9022D">
      <w:pPr>
        <w:pStyle w:val="ConsPlusNormal"/>
        <w:spacing w:before="220"/>
        <w:ind w:firstLine="540"/>
        <w:jc w:val="both"/>
      </w:pPr>
      <w:r>
        <w:t>Ведение Журнала осуществляется по форме и в порядке, установленным приказом Министерства.</w:t>
      </w:r>
    </w:p>
    <w:p w:rsidR="00A9022D" w:rsidRDefault="00A9022D">
      <w:pPr>
        <w:pStyle w:val="ConsPlusNormal"/>
        <w:spacing w:before="220"/>
        <w:ind w:firstLine="540"/>
        <w:jc w:val="both"/>
      </w:pPr>
      <w:r>
        <w:t>Срок рассмотрения жалобы исчисляется со дня регистрации жалобы в Министерстве.</w:t>
      </w:r>
    </w:p>
    <w:p w:rsidR="00A9022D" w:rsidRDefault="00A9022D">
      <w:pPr>
        <w:pStyle w:val="ConsPlusNormal"/>
        <w:spacing w:before="220"/>
        <w:ind w:firstLine="540"/>
        <w:jc w:val="both"/>
      </w:pPr>
      <w:r>
        <w:t xml:space="preserve">5.3.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37" w:history="1">
        <w:r>
          <w:rPr>
            <w:color w:val="0000FF"/>
          </w:rPr>
          <w:t>Постановлением</w:t>
        </w:r>
      </w:hyperlink>
      <w: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8" w:history="1">
        <w:r>
          <w:rPr>
            <w:color w:val="0000FF"/>
          </w:rPr>
          <w:t>Постановлением</w:t>
        </w:r>
      </w:hyperlink>
      <w:r>
        <w:t xml:space="preserve"> Правительства Камчатского края от 28.07.2008 N 230-П.</w:t>
      </w:r>
    </w:p>
    <w:p w:rsidR="00A9022D" w:rsidRDefault="00A9022D">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022D" w:rsidRDefault="00A9022D">
      <w:pPr>
        <w:pStyle w:val="ConsPlusNormal"/>
        <w:spacing w:before="220"/>
        <w:ind w:firstLine="540"/>
        <w:jc w:val="both"/>
      </w:pPr>
      <w:bookmarkStart w:id="7" w:name="P292"/>
      <w:bookmarkEnd w:id="7"/>
      <w:r>
        <w:t>5.5. В случае, если жалоба подается через представителя,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022D" w:rsidRDefault="00A9022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9022D" w:rsidRDefault="00A9022D">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022D" w:rsidRDefault="00A9022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022D" w:rsidRDefault="00A9022D">
      <w:pPr>
        <w:pStyle w:val="ConsPlusNormal"/>
        <w:spacing w:before="220"/>
        <w:ind w:firstLine="540"/>
        <w:jc w:val="both"/>
      </w:pPr>
      <w:r>
        <w:t xml:space="preserve">5.6. При подаче жалобы в электронном виде документы, указанные в </w:t>
      </w:r>
      <w:hyperlink w:anchor="P292" w:history="1">
        <w:r>
          <w:rPr>
            <w:color w:val="0000FF"/>
          </w:rPr>
          <w:t>части 5.5</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022D" w:rsidRDefault="00A9022D">
      <w:pPr>
        <w:pStyle w:val="ConsPlusNormal"/>
        <w:spacing w:before="220"/>
        <w:ind w:firstLine="540"/>
        <w:jc w:val="both"/>
      </w:pPr>
      <w:r>
        <w:lastRenderedPageBreak/>
        <w:t>5.7. Жалоба должна содержать:</w:t>
      </w:r>
    </w:p>
    <w:p w:rsidR="00A9022D" w:rsidRDefault="00A9022D">
      <w:pPr>
        <w:pStyle w:val="ConsPlusNormal"/>
        <w:spacing w:before="220"/>
        <w:ind w:firstLine="540"/>
        <w:jc w:val="both"/>
      </w:pPr>
      <w:r>
        <w:t>1) наименование Министерства, должностного лица, специалиста, предоставляющего государственную услугу, решения и действия (бездействие) которых обжалуется.</w:t>
      </w:r>
    </w:p>
    <w:p w:rsidR="00A9022D" w:rsidRDefault="00A9022D">
      <w:pPr>
        <w:pStyle w:val="ConsPlusNormal"/>
        <w:spacing w:before="220"/>
        <w:ind w:firstLine="540"/>
        <w:jc w:val="both"/>
      </w:pPr>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22D" w:rsidRDefault="00A9022D">
      <w:pPr>
        <w:pStyle w:val="ConsPlusNormal"/>
        <w:spacing w:before="220"/>
        <w:ind w:firstLine="540"/>
        <w:jc w:val="both"/>
      </w:pPr>
      <w:r>
        <w:t>3) сведения об обжалуемых решениях и действиях (бездействии) Министерства, его должностного лица, специалиста;</w:t>
      </w:r>
    </w:p>
    <w:p w:rsidR="00A9022D" w:rsidRDefault="00A9022D">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его должностного лица, специалиста. Заявителем могут быть представлены документы (при наличии), подтверждающие доводы заявителя, либо их копии.</w:t>
      </w:r>
    </w:p>
    <w:p w:rsidR="00A9022D" w:rsidRDefault="00A9022D">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A9022D" w:rsidRDefault="00A9022D">
      <w:pPr>
        <w:pStyle w:val="ConsPlusNormal"/>
        <w:spacing w:before="220"/>
        <w:ind w:firstLine="540"/>
        <w:jc w:val="both"/>
      </w:pPr>
      <w:r>
        <w:t>5.9. Министр обеспечивает:</w:t>
      </w:r>
    </w:p>
    <w:p w:rsidR="00A9022D" w:rsidRDefault="00A9022D">
      <w:pPr>
        <w:pStyle w:val="ConsPlusNormal"/>
        <w:spacing w:before="220"/>
        <w:ind w:firstLine="540"/>
        <w:jc w:val="both"/>
      </w:pPr>
      <w:r>
        <w:t>1) прием и рассмотрение жалоб в соответствии с требованиями настоящего раздела;</w:t>
      </w:r>
    </w:p>
    <w:p w:rsidR="00A9022D" w:rsidRDefault="00A9022D">
      <w:pPr>
        <w:pStyle w:val="ConsPlusNormal"/>
        <w:spacing w:before="220"/>
        <w:ind w:firstLine="540"/>
        <w:jc w:val="both"/>
      </w:pPr>
      <w:r>
        <w:t xml:space="preserve">2) направление жалобы в уполномоченный на ее рассмотрение орган в случае, предусмотренном </w:t>
      </w:r>
      <w:hyperlink w:anchor="P310" w:history="1">
        <w:r>
          <w:rPr>
            <w:color w:val="0000FF"/>
          </w:rPr>
          <w:t>частью 5.11</w:t>
        </w:r>
      </w:hyperlink>
      <w:r>
        <w:t xml:space="preserve"> настоящего раздела.</w:t>
      </w:r>
    </w:p>
    <w:p w:rsidR="00A9022D" w:rsidRDefault="00A9022D">
      <w:pPr>
        <w:pStyle w:val="ConsPlusNormal"/>
        <w:spacing w:before="220"/>
        <w:ind w:firstLine="540"/>
        <w:jc w:val="both"/>
      </w:pPr>
      <w:r>
        <w:t>5.10. Министерство обеспечивает:</w:t>
      </w:r>
    </w:p>
    <w:p w:rsidR="00A9022D" w:rsidRDefault="00A9022D">
      <w:pPr>
        <w:pStyle w:val="ConsPlusNormal"/>
        <w:spacing w:before="220"/>
        <w:ind w:firstLine="540"/>
        <w:jc w:val="both"/>
      </w:pPr>
      <w:r>
        <w:t>1) оснащение мест приема жалоб;</w:t>
      </w:r>
    </w:p>
    <w:p w:rsidR="00A9022D" w:rsidRDefault="00A9022D">
      <w:pPr>
        <w:pStyle w:val="ConsPlusNormal"/>
        <w:spacing w:before="220"/>
        <w:ind w:firstLine="540"/>
        <w:jc w:val="both"/>
      </w:pPr>
      <w: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государственное власти Камчатского края, с использованием информационно-телекоммуникационной сети "Интернет";</w:t>
      </w:r>
    </w:p>
    <w:p w:rsidR="00A9022D" w:rsidRDefault="00A9022D">
      <w:pPr>
        <w:pStyle w:val="ConsPlusNormal"/>
        <w:spacing w:before="220"/>
        <w:ind w:firstLine="540"/>
        <w:jc w:val="both"/>
      </w:pPr>
      <w:r>
        <w:t>3) консультирование заявителей о порядке обжалования решений и действий (бездействия) Министерства, его должностных лиц, специалистов, в том числе по телефону, электронной почте, при личном приеме.</w:t>
      </w:r>
    </w:p>
    <w:p w:rsidR="00A9022D" w:rsidRDefault="00A9022D">
      <w:pPr>
        <w:pStyle w:val="ConsPlusNormal"/>
        <w:spacing w:before="220"/>
        <w:ind w:firstLine="540"/>
        <w:jc w:val="both"/>
      </w:pPr>
      <w:bookmarkStart w:id="8" w:name="P310"/>
      <w:bookmarkEnd w:id="8"/>
      <w:r>
        <w:t xml:space="preserve">5.11.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313" w:history="1">
        <w:r>
          <w:rPr>
            <w:color w:val="0000FF"/>
          </w:rPr>
          <w:t>частью 5.13</w:t>
        </w:r>
      </w:hyperlink>
      <w:r>
        <w:t xml:space="preserve"> и </w:t>
      </w:r>
      <w:hyperlink w:anchor="P319" w:history="1">
        <w:r>
          <w:rPr>
            <w:color w:val="0000FF"/>
          </w:rPr>
          <w:t>пунктом 2 части 5.14</w:t>
        </w:r>
      </w:hyperlink>
      <w:r>
        <w:t xml:space="preserve"> настоящего раздела.</w:t>
      </w:r>
    </w:p>
    <w:p w:rsidR="00A9022D" w:rsidRDefault="00A9022D">
      <w:pPr>
        <w:pStyle w:val="ConsPlusNormal"/>
        <w:spacing w:before="220"/>
        <w:ind w:firstLine="540"/>
        <w:jc w:val="both"/>
      </w:pPr>
      <w:r>
        <w:t>5.12. Жалоба подлежит рассмотрению Министерством в течение 15 рабочих дней со дня ее регистрации.</w:t>
      </w:r>
    </w:p>
    <w:p w:rsidR="00A9022D" w:rsidRDefault="00A9022D">
      <w:pPr>
        <w:pStyle w:val="ConsPlusNormal"/>
        <w:spacing w:before="220"/>
        <w:ind w:firstLine="540"/>
        <w:jc w:val="both"/>
      </w:pPr>
      <w: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9022D" w:rsidRDefault="00A9022D">
      <w:pPr>
        <w:pStyle w:val="ConsPlusNormal"/>
        <w:spacing w:before="220"/>
        <w:ind w:firstLine="540"/>
        <w:jc w:val="both"/>
      </w:pPr>
      <w:bookmarkStart w:id="9" w:name="P313"/>
      <w:bookmarkEnd w:id="9"/>
      <w:r>
        <w:t>5.13. Министерство или должностное лицо при получении жалобы вправе оставить ее без ответа в следующих случаях:</w:t>
      </w:r>
    </w:p>
    <w:p w:rsidR="00A9022D" w:rsidRDefault="00A9022D">
      <w:pPr>
        <w:pStyle w:val="ConsPlusNormal"/>
        <w:spacing w:before="220"/>
        <w:ind w:firstLine="540"/>
        <w:jc w:val="both"/>
      </w:pPr>
      <w:r>
        <w:lastRenderedPageBreak/>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A9022D" w:rsidRDefault="00A9022D">
      <w:pPr>
        <w:pStyle w:val="ConsPlusNormal"/>
        <w:spacing w:before="220"/>
        <w:ind w:firstLine="540"/>
        <w:jc w:val="both"/>
      </w:pPr>
      <w:r>
        <w:t>2) если в жалобе не указаны фамилия, имя, отчество (при наличии), почтовый адрес заявителя;</w:t>
      </w:r>
    </w:p>
    <w:p w:rsidR="00A9022D" w:rsidRDefault="00A9022D">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9022D" w:rsidRDefault="00A9022D">
      <w:pPr>
        <w:pStyle w:val="ConsPlusNormal"/>
        <w:spacing w:before="220"/>
        <w:ind w:firstLine="540"/>
        <w:jc w:val="both"/>
      </w:pPr>
      <w:r>
        <w:t>5.14. Министерство отказывает в удовлетворении жалобы в следующих случаях:</w:t>
      </w:r>
    </w:p>
    <w:p w:rsidR="00A9022D" w:rsidRDefault="00A9022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9022D" w:rsidRDefault="00A9022D">
      <w:pPr>
        <w:pStyle w:val="ConsPlusNormal"/>
        <w:spacing w:before="220"/>
        <w:ind w:firstLine="540"/>
        <w:jc w:val="both"/>
      </w:pPr>
      <w:bookmarkStart w:id="10" w:name="P319"/>
      <w:bookmarkEnd w:id="10"/>
      <w:r>
        <w:t>2) подача жалобы лицом, полномочия которого не подтверждены в порядке, установленном законодательством Российской Федерации;</w:t>
      </w:r>
    </w:p>
    <w:p w:rsidR="00A9022D" w:rsidRDefault="00A9022D">
      <w:pPr>
        <w:pStyle w:val="ConsPlusNormal"/>
        <w:spacing w:before="220"/>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9022D" w:rsidRDefault="00A9022D">
      <w:pPr>
        <w:pStyle w:val="ConsPlusNormal"/>
        <w:spacing w:before="220"/>
        <w:ind w:firstLine="540"/>
        <w:jc w:val="both"/>
      </w:pPr>
      <w:r>
        <w:t>5.15. По результатам рассмотрения жалобы принимается: одно из следующих решений:</w:t>
      </w:r>
    </w:p>
    <w:p w:rsidR="00A9022D" w:rsidRDefault="00A9022D">
      <w:pPr>
        <w:pStyle w:val="ConsPlusNormal"/>
        <w:spacing w:before="220"/>
        <w:ind w:firstLine="540"/>
        <w:jc w:val="both"/>
      </w:pPr>
      <w: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A9022D" w:rsidRDefault="00A9022D">
      <w:pPr>
        <w:pStyle w:val="ConsPlusNormal"/>
        <w:spacing w:before="220"/>
        <w:ind w:firstLine="540"/>
        <w:jc w:val="both"/>
      </w:pPr>
      <w:r>
        <w:t>2) отказ в удовлетворении жалобы.</w:t>
      </w:r>
    </w:p>
    <w:p w:rsidR="00A9022D" w:rsidRDefault="00A9022D">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A9022D" w:rsidRDefault="00A9022D">
      <w:pPr>
        <w:pStyle w:val="ConsPlusNormal"/>
        <w:spacing w:before="220"/>
        <w:ind w:firstLine="540"/>
        <w:jc w:val="both"/>
      </w:pPr>
      <w:r>
        <w:t>5.17. В ответе по результатам рассмотрения жалобы указываются:</w:t>
      </w:r>
    </w:p>
    <w:p w:rsidR="00A9022D" w:rsidRDefault="00A9022D">
      <w:pPr>
        <w:pStyle w:val="ConsPlusNormal"/>
        <w:spacing w:before="220"/>
        <w:ind w:firstLine="540"/>
        <w:jc w:val="both"/>
      </w:pPr>
      <w:r>
        <w:t>1) наименование Министерства, должность, фамилия, имя, отчество (при наличии) должностного лица, специалиста, принявшего решение по жалобе;</w:t>
      </w:r>
    </w:p>
    <w:p w:rsidR="00A9022D" w:rsidRDefault="00A9022D">
      <w:pPr>
        <w:pStyle w:val="ConsPlusNormal"/>
        <w:spacing w:before="220"/>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A9022D" w:rsidRDefault="00A9022D">
      <w:pPr>
        <w:pStyle w:val="ConsPlusNormal"/>
        <w:spacing w:before="220"/>
        <w:ind w:firstLine="540"/>
        <w:jc w:val="both"/>
      </w:pPr>
      <w:r>
        <w:t>3) фамилия, имя, отчество (при наличии) или наименование заявителя;</w:t>
      </w:r>
    </w:p>
    <w:p w:rsidR="00A9022D" w:rsidRDefault="00A9022D">
      <w:pPr>
        <w:pStyle w:val="ConsPlusNormal"/>
        <w:spacing w:before="220"/>
        <w:ind w:firstLine="540"/>
        <w:jc w:val="both"/>
      </w:pPr>
      <w:r>
        <w:t>4) основания для принятия решения по жалобе;</w:t>
      </w:r>
    </w:p>
    <w:p w:rsidR="00A9022D" w:rsidRDefault="00A9022D">
      <w:pPr>
        <w:pStyle w:val="ConsPlusNormal"/>
        <w:spacing w:before="220"/>
        <w:ind w:firstLine="540"/>
        <w:jc w:val="both"/>
      </w:pPr>
      <w:r>
        <w:t>5) принятое по жалобе решение;</w:t>
      </w:r>
    </w:p>
    <w:p w:rsidR="00A9022D" w:rsidRDefault="00A9022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022D" w:rsidRDefault="00A9022D">
      <w:pPr>
        <w:pStyle w:val="ConsPlusNormal"/>
        <w:spacing w:before="220"/>
        <w:ind w:firstLine="540"/>
        <w:jc w:val="both"/>
      </w:pPr>
      <w:r>
        <w:t>7) сведения о порядке обжалования принятого по жалобе решения.</w:t>
      </w:r>
    </w:p>
    <w:p w:rsidR="00A9022D" w:rsidRDefault="00A9022D">
      <w:pPr>
        <w:pStyle w:val="ConsPlusNormal"/>
        <w:spacing w:before="220"/>
        <w:ind w:firstLine="540"/>
        <w:jc w:val="both"/>
      </w:pPr>
      <w:r>
        <w:t>5.18. Ответ по результатам рассмотрения жалобы подписывается руководителем или уполномоченным на рассмотрение жалобы должностным лицом Министерства.</w:t>
      </w:r>
    </w:p>
    <w:p w:rsidR="00A9022D" w:rsidRDefault="00A9022D">
      <w:pPr>
        <w:pStyle w:val="ConsPlusNormal"/>
        <w:spacing w:before="220"/>
        <w:ind w:firstLine="540"/>
        <w:jc w:val="both"/>
      </w:pPr>
      <w:r>
        <w:lastRenderedPageBreak/>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A9022D" w:rsidRDefault="00A9022D">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A9022D" w:rsidRDefault="00A9022D">
      <w:pPr>
        <w:pStyle w:val="ConsPlusNormal"/>
        <w:spacing w:before="220"/>
        <w:ind w:firstLine="540"/>
        <w:jc w:val="both"/>
      </w:pPr>
      <w: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ind w:firstLine="540"/>
        <w:jc w:val="both"/>
      </w:pPr>
    </w:p>
    <w:p w:rsidR="00A9022D" w:rsidRDefault="00A9022D">
      <w:pPr>
        <w:pStyle w:val="ConsPlusNormal"/>
        <w:jc w:val="right"/>
        <w:outlineLvl w:val="1"/>
      </w:pPr>
      <w:r>
        <w:t>Приложение N 1</w:t>
      </w:r>
    </w:p>
    <w:p w:rsidR="00A9022D" w:rsidRDefault="00A9022D">
      <w:pPr>
        <w:pStyle w:val="ConsPlusNormal"/>
        <w:jc w:val="right"/>
      </w:pPr>
      <w:r>
        <w:t>к Административному регламенту</w:t>
      </w:r>
    </w:p>
    <w:p w:rsidR="00A9022D" w:rsidRDefault="00A9022D">
      <w:pPr>
        <w:pStyle w:val="ConsPlusNormal"/>
        <w:jc w:val="right"/>
      </w:pPr>
      <w:r>
        <w:t>предоставления Министерством образования</w:t>
      </w:r>
    </w:p>
    <w:p w:rsidR="00A9022D" w:rsidRDefault="00A9022D">
      <w:pPr>
        <w:pStyle w:val="ConsPlusNormal"/>
        <w:jc w:val="right"/>
      </w:pPr>
      <w:r>
        <w:t>и молодежной политики Камчатского края</w:t>
      </w:r>
    </w:p>
    <w:p w:rsidR="00A9022D" w:rsidRDefault="00A9022D">
      <w:pPr>
        <w:pStyle w:val="ConsPlusNormal"/>
        <w:jc w:val="right"/>
      </w:pPr>
      <w:r>
        <w:t>государственной услуги по предоставлению</w:t>
      </w:r>
    </w:p>
    <w:p w:rsidR="00A9022D" w:rsidRDefault="00A9022D">
      <w:pPr>
        <w:pStyle w:val="ConsPlusNormal"/>
        <w:jc w:val="right"/>
      </w:pPr>
      <w:r>
        <w:t>единовременной денежной выплаты на</w:t>
      </w:r>
    </w:p>
    <w:p w:rsidR="00A9022D" w:rsidRDefault="00A9022D">
      <w:pPr>
        <w:pStyle w:val="ConsPlusNormal"/>
        <w:jc w:val="right"/>
      </w:pPr>
      <w:r>
        <w:t>возмещение расходов на текущий ремонт</w:t>
      </w:r>
    </w:p>
    <w:p w:rsidR="00A9022D" w:rsidRDefault="00A9022D">
      <w:pPr>
        <w:pStyle w:val="ConsPlusNormal"/>
        <w:jc w:val="right"/>
      </w:pPr>
      <w:r>
        <w:t>жилых помещений, принадлежащих на праве</w:t>
      </w:r>
    </w:p>
    <w:p w:rsidR="00A9022D" w:rsidRDefault="00A9022D">
      <w:pPr>
        <w:pStyle w:val="ConsPlusNormal"/>
        <w:jc w:val="right"/>
      </w:pPr>
      <w:r>
        <w:t>собственности детям-сиротам, детям,</w:t>
      </w:r>
    </w:p>
    <w:p w:rsidR="00A9022D" w:rsidRDefault="00A9022D">
      <w:pPr>
        <w:pStyle w:val="ConsPlusNormal"/>
        <w:jc w:val="right"/>
      </w:pPr>
      <w:r>
        <w:t>оставшимся без попечения родителей,</w:t>
      </w:r>
    </w:p>
    <w:p w:rsidR="00A9022D" w:rsidRDefault="00A9022D">
      <w:pPr>
        <w:pStyle w:val="ConsPlusNormal"/>
        <w:jc w:val="right"/>
      </w:pPr>
      <w:r>
        <w:t>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а также гражданам, ранее относившимся</w:t>
      </w:r>
    </w:p>
    <w:p w:rsidR="00A9022D" w:rsidRDefault="00A9022D">
      <w:pPr>
        <w:pStyle w:val="ConsPlusNormal"/>
        <w:jc w:val="right"/>
      </w:pPr>
      <w:r>
        <w:t>к 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в Камчатском крае</w:t>
      </w:r>
    </w:p>
    <w:p w:rsidR="00A9022D" w:rsidRDefault="00A9022D">
      <w:pPr>
        <w:pStyle w:val="ConsPlusNormal"/>
        <w:jc w:val="both"/>
      </w:pPr>
      <w:r>
        <w:t xml:space="preserve">(в ред. </w:t>
      </w:r>
      <w:hyperlink r:id="rId39"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pStyle w:val="ConsPlusNormal"/>
        <w:ind w:left="540" w:firstLine="540"/>
        <w:jc w:val="both"/>
      </w:pPr>
    </w:p>
    <w:p w:rsidR="00A9022D" w:rsidRDefault="00A9022D">
      <w:pPr>
        <w:pStyle w:val="ConsPlusTitle"/>
        <w:jc w:val="center"/>
      </w:pPr>
      <w:bookmarkStart w:id="11" w:name="P360"/>
      <w:bookmarkEnd w:id="11"/>
      <w:r>
        <w:t>ИНФОРМАЦИЯ О МЕСТЕ НАХОЖДЕНИЯ, ГРАФИКЕ РАБОТЫ, СПРАВОЧНЫХ</w:t>
      </w:r>
    </w:p>
    <w:p w:rsidR="00A9022D" w:rsidRDefault="00A9022D">
      <w:pPr>
        <w:pStyle w:val="ConsPlusTitle"/>
        <w:jc w:val="center"/>
      </w:pPr>
      <w:r>
        <w:t>ТЕЛЕФОНАХ, АДРЕСЕ ОФИЦИАЛЬНОГО САЙТА И ЭЛЕКТРОННОЙ ПОЧТЫ</w:t>
      </w:r>
    </w:p>
    <w:p w:rsidR="00A9022D" w:rsidRDefault="00A9022D">
      <w:pPr>
        <w:pStyle w:val="ConsPlusTitle"/>
        <w:jc w:val="center"/>
      </w:pPr>
      <w:r>
        <w:t>МИНИСТЕРСТВА, МНОГОФУНКЦИОНАЛЬНОГО ЦЕНТРА</w:t>
      </w:r>
    </w:p>
    <w:p w:rsidR="00A9022D" w:rsidRDefault="00A9022D">
      <w:pPr>
        <w:pStyle w:val="ConsPlusNormal"/>
        <w:ind w:left="540"/>
        <w:jc w:val="both"/>
      </w:pPr>
    </w:p>
    <w:p w:rsidR="00A9022D" w:rsidRDefault="00A9022D">
      <w:pPr>
        <w:pStyle w:val="ConsPlusNormal"/>
        <w:ind w:firstLine="540"/>
        <w:jc w:val="both"/>
      </w:pPr>
      <w:r>
        <w:t>Почтовый адрес и место нахождения Министерства: ул. Советская, д. 35, г. Петропавловск-Камчатский, 683000.</w:t>
      </w:r>
    </w:p>
    <w:p w:rsidR="00A9022D" w:rsidRDefault="00A9022D">
      <w:pPr>
        <w:pStyle w:val="ConsPlusNormal"/>
        <w:spacing w:before="220"/>
        <w:ind w:firstLine="540"/>
        <w:jc w:val="both"/>
      </w:pPr>
      <w:r>
        <w:t>Адрес электронной почты: obraz@kamgov.ru.</w:t>
      </w:r>
    </w:p>
    <w:p w:rsidR="00A9022D" w:rsidRDefault="00A9022D">
      <w:pPr>
        <w:pStyle w:val="ConsPlusNormal"/>
        <w:spacing w:before="220"/>
        <w:ind w:firstLine="540"/>
        <w:jc w:val="both"/>
      </w:pPr>
      <w:r>
        <w:t>Телефон приемной: 42-18-11.</w:t>
      </w:r>
    </w:p>
    <w:p w:rsidR="00A9022D" w:rsidRDefault="00A9022D">
      <w:pPr>
        <w:pStyle w:val="ConsPlusNormal"/>
        <w:spacing w:before="220"/>
        <w:ind w:firstLine="540"/>
        <w:jc w:val="both"/>
      </w:pPr>
      <w:r>
        <w:t>Факс: (4152) 41-21-54.</w:t>
      </w:r>
    </w:p>
    <w:p w:rsidR="00A9022D" w:rsidRDefault="00A9022D">
      <w:pPr>
        <w:pStyle w:val="ConsPlusNormal"/>
        <w:spacing w:before="220"/>
        <w:ind w:firstLine="540"/>
        <w:jc w:val="both"/>
      </w:pPr>
      <w:r>
        <w:t>Адрес официального сайта Министерства в информационно-телекоммуникационной сети "Интернет" (на портале исполнительных органов государственной власти Камчатского края в информационно-телекоммуникационной сети "Интернет"): http:// www.kamgov.ru/</w:t>
      </w:r>
    </w:p>
    <w:p w:rsidR="00A9022D" w:rsidRDefault="00A9022D">
      <w:pPr>
        <w:pStyle w:val="ConsPlusNormal"/>
        <w:spacing w:before="220"/>
        <w:ind w:firstLine="540"/>
        <w:jc w:val="both"/>
      </w:pPr>
      <w:r>
        <w:t>График работы Министерства:</w:t>
      </w:r>
    </w:p>
    <w:p w:rsidR="00A9022D" w:rsidRDefault="00A9022D">
      <w:pPr>
        <w:pStyle w:val="ConsPlusNormal"/>
        <w:spacing w:before="220"/>
        <w:ind w:firstLine="540"/>
        <w:jc w:val="both"/>
      </w:pPr>
      <w:r>
        <w:t>понедельник, вторник, среда, четверг - с 9.00 до 17.15;</w:t>
      </w:r>
    </w:p>
    <w:p w:rsidR="00A9022D" w:rsidRDefault="00A9022D">
      <w:pPr>
        <w:pStyle w:val="ConsPlusNormal"/>
        <w:spacing w:before="220"/>
        <w:ind w:firstLine="540"/>
        <w:jc w:val="both"/>
      </w:pPr>
      <w:r>
        <w:lastRenderedPageBreak/>
        <w:t>пятница - с 9.00 до 16.00;</w:t>
      </w:r>
    </w:p>
    <w:p w:rsidR="00A9022D" w:rsidRDefault="00A9022D">
      <w:pPr>
        <w:pStyle w:val="ConsPlusNormal"/>
        <w:spacing w:before="220"/>
        <w:ind w:firstLine="540"/>
        <w:jc w:val="both"/>
      </w:pPr>
      <w:r>
        <w:t>обеденный перерыв - с 12.00 до 12.48;</w:t>
      </w:r>
    </w:p>
    <w:p w:rsidR="00A9022D" w:rsidRDefault="00A9022D">
      <w:pPr>
        <w:pStyle w:val="ConsPlusNormal"/>
        <w:spacing w:before="220"/>
        <w:ind w:firstLine="540"/>
        <w:jc w:val="both"/>
      </w:pPr>
      <w:r>
        <w:t>выходные дни: суббота, воскресенье.</w:t>
      </w:r>
    </w:p>
    <w:p w:rsidR="00A9022D" w:rsidRDefault="00A9022D">
      <w:pPr>
        <w:pStyle w:val="ConsPlusNormal"/>
        <w:spacing w:before="220"/>
        <w:ind w:firstLine="540"/>
        <w:jc w:val="both"/>
      </w:pPr>
      <w:r>
        <w:t>Почтовый адрес и место нахождения Многофункционального центра: пр. Рыбаков, д. 13, г. Петропавловск-Камчатский, 683024</w:t>
      </w:r>
    </w:p>
    <w:p w:rsidR="00A9022D" w:rsidRDefault="00A9022D">
      <w:pPr>
        <w:pStyle w:val="ConsPlusNormal"/>
        <w:spacing w:before="220"/>
        <w:ind w:firstLine="540"/>
        <w:jc w:val="both"/>
      </w:pPr>
      <w:r>
        <w:t>Адрес электронной почты: mfcpk@mfc.kamnchatka.gov.ru</w:t>
      </w:r>
    </w:p>
    <w:p w:rsidR="00A9022D" w:rsidRDefault="00A9022D">
      <w:pPr>
        <w:pStyle w:val="ConsPlusNormal"/>
        <w:spacing w:before="220"/>
        <w:ind w:firstLine="540"/>
        <w:jc w:val="both"/>
      </w:pPr>
      <w:r>
        <w:t>Телефон (факс): 8(4152) 26-99-20.</w:t>
      </w:r>
    </w:p>
    <w:p w:rsidR="00A9022D" w:rsidRDefault="00A9022D">
      <w:pPr>
        <w:pStyle w:val="ConsPlusNormal"/>
        <w:spacing w:before="220"/>
        <w:ind w:firstLine="540"/>
        <w:jc w:val="both"/>
      </w:pPr>
      <w:r>
        <w:t>По вопросам предоставления государственных и муниципальных услуг: единый центр телефонного обслуживания 8(4152) 302-402</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Дополнительный офис: ул. Дальневосточная д. 8, г. Петропавловск-Камчатский</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Дополнительный офис: ул. Океанская, д. 94, г. Петропавловск-Камчатский</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Дополнительный офис: ул. Пограничная, д. 17, г. Петропавловск-Камчатский</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Вилючинский филиал Многофункционального центра</w:t>
      </w:r>
    </w:p>
    <w:p w:rsidR="00A9022D" w:rsidRDefault="00A9022D">
      <w:pPr>
        <w:pStyle w:val="ConsPlusNormal"/>
        <w:spacing w:before="220"/>
        <w:ind w:firstLine="540"/>
        <w:jc w:val="both"/>
      </w:pPr>
      <w:r>
        <w:t>Почтовый адрес и место нахождения: мкр. Центральный, д. 5, г. Вилючинск</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Мильковский филиал Многофункционального центра</w:t>
      </w:r>
    </w:p>
    <w:p w:rsidR="00A9022D" w:rsidRDefault="00A9022D">
      <w:pPr>
        <w:pStyle w:val="ConsPlusNormal"/>
        <w:spacing w:before="220"/>
        <w:ind w:firstLine="540"/>
        <w:jc w:val="both"/>
      </w:pPr>
      <w:r>
        <w:t>Почтовый адрес и место нахождения: ул. Ленинская, д. 10, п. Мильково</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spacing w:before="220"/>
        <w:ind w:firstLine="540"/>
        <w:jc w:val="both"/>
      </w:pPr>
      <w:r>
        <w:t>Елизовский филиал Многофункционального центра</w:t>
      </w:r>
    </w:p>
    <w:p w:rsidR="00A9022D" w:rsidRDefault="00A9022D">
      <w:pPr>
        <w:pStyle w:val="ConsPlusNormal"/>
        <w:spacing w:before="220"/>
        <w:ind w:firstLine="540"/>
        <w:jc w:val="both"/>
      </w:pPr>
      <w:r>
        <w:t>Почтовый адрес и место нахождения: ул. Беринга, д. 9, г. Елизово</w:t>
      </w:r>
    </w:p>
    <w:p w:rsidR="00A9022D" w:rsidRDefault="00A9022D">
      <w:pPr>
        <w:pStyle w:val="ConsPlusNormal"/>
        <w:spacing w:before="220"/>
        <w:ind w:firstLine="540"/>
        <w:jc w:val="both"/>
      </w:pPr>
      <w:r>
        <w:t>График работы: в будние дни с 9 до 19, в субботу с 10 до 14 без перерыва на обед.</w:t>
      </w: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jc w:val="right"/>
        <w:outlineLvl w:val="1"/>
      </w:pPr>
      <w:r>
        <w:t>Приложение N 2</w:t>
      </w:r>
    </w:p>
    <w:p w:rsidR="00A9022D" w:rsidRDefault="00A9022D">
      <w:pPr>
        <w:pStyle w:val="ConsPlusNormal"/>
        <w:jc w:val="right"/>
      </w:pPr>
      <w:r>
        <w:t>к Административному регламенту</w:t>
      </w:r>
    </w:p>
    <w:p w:rsidR="00A9022D" w:rsidRDefault="00A9022D">
      <w:pPr>
        <w:pStyle w:val="ConsPlusNormal"/>
        <w:jc w:val="right"/>
      </w:pPr>
      <w:r>
        <w:t>предоставления Министерством образования</w:t>
      </w:r>
    </w:p>
    <w:p w:rsidR="00A9022D" w:rsidRDefault="00A9022D">
      <w:pPr>
        <w:pStyle w:val="ConsPlusNormal"/>
        <w:jc w:val="right"/>
      </w:pPr>
      <w:r>
        <w:t>и молодежной политики Камчатского края</w:t>
      </w:r>
    </w:p>
    <w:p w:rsidR="00A9022D" w:rsidRDefault="00A9022D">
      <w:pPr>
        <w:pStyle w:val="ConsPlusNormal"/>
        <w:jc w:val="right"/>
      </w:pPr>
      <w:r>
        <w:t>государственной услуги по предоставлению</w:t>
      </w:r>
    </w:p>
    <w:p w:rsidR="00A9022D" w:rsidRDefault="00A9022D">
      <w:pPr>
        <w:pStyle w:val="ConsPlusNormal"/>
        <w:jc w:val="right"/>
      </w:pPr>
      <w:r>
        <w:t>единовременной денежной выплаты на</w:t>
      </w:r>
    </w:p>
    <w:p w:rsidR="00A9022D" w:rsidRDefault="00A9022D">
      <w:pPr>
        <w:pStyle w:val="ConsPlusNormal"/>
        <w:jc w:val="right"/>
      </w:pPr>
      <w:r>
        <w:lastRenderedPageBreak/>
        <w:t>возмещение расходов на текущий ремонт</w:t>
      </w:r>
    </w:p>
    <w:p w:rsidR="00A9022D" w:rsidRDefault="00A9022D">
      <w:pPr>
        <w:pStyle w:val="ConsPlusNormal"/>
        <w:jc w:val="right"/>
      </w:pPr>
      <w:r>
        <w:t>жилых помещений, принадлежащих на праве</w:t>
      </w:r>
    </w:p>
    <w:p w:rsidR="00A9022D" w:rsidRDefault="00A9022D">
      <w:pPr>
        <w:pStyle w:val="ConsPlusNormal"/>
        <w:jc w:val="right"/>
      </w:pPr>
      <w:r>
        <w:t>собственности детям-сиротам, детям,</w:t>
      </w:r>
    </w:p>
    <w:p w:rsidR="00A9022D" w:rsidRDefault="00A9022D">
      <w:pPr>
        <w:pStyle w:val="ConsPlusNormal"/>
        <w:jc w:val="right"/>
      </w:pPr>
      <w:r>
        <w:t>оставшимся без попечения родителей,</w:t>
      </w:r>
    </w:p>
    <w:p w:rsidR="00A9022D" w:rsidRDefault="00A9022D">
      <w:pPr>
        <w:pStyle w:val="ConsPlusNormal"/>
        <w:jc w:val="right"/>
      </w:pPr>
      <w:r>
        <w:t>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а также гражданам, ранее относившимся</w:t>
      </w:r>
    </w:p>
    <w:p w:rsidR="00A9022D" w:rsidRDefault="00A9022D">
      <w:pPr>
        <w:pStyle w:val="ConsPlusNormal"/>
        <w:jc w:val="right"/>
      </w:pPr>
      <w:r>
        <w:t>к 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в Камчатском крае</w:t>
      </w:r>
    </w:p>
    <w:p w:rsidR="00A9022D" w:rsidRDefault="00A9022D">
      <w:pPr>
        <w:pStyle w:val="ConsPlusNormal"/>
        <w:jc w:val="both"/>
      </w:pPr>
      <w:r>
        <w:t xml:space="preserve">(в ред. </w:t>
      </w:r>
      <w:hyperlink r:id="rId40"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sectPr w:rsidR="00A9022D" w:rsidSect="00895695">
          <w:pgSz w:w="11906" w:h="16838"/>
          <w:pgMar w:top="1134" w:right="850" w:bottom="1134" w:left="1701" w:header="708" w:footer="708" w:gutter="0"/>
          <w:cols w:space="708"/>
          <w:docGrid w:linePitch="360"/>
        </w:sectPr>
      </w:pPr>
    </w:p>
    <w:p w:rsidR="00A9022D" w:rsidRDefault="00A9022D">
      <w:pPr>
        <w:pStyle w:val="ConsPlusNormal"/>
        <w:ind w:left="540"/>
        <w:jc w:val="both"/>
      </w:pPr>
    </w:p>
    <w:p w:rsidR="00A9022D" w:rsidRDefault="00A9022D">
      <w:pPr>
        <w:pStyle w:val="ConsPlusTitle"/>
        <w:jc w:val="center"/>
      </w:pPr>
      <w:bookmarkStart w:id="12" w:name="P417"/>
      <w:bookmarkEnd w:id="12"/>
      <w:r>
        <w:t>БЛОК-СХЕМА</w:t>
      </w:r>
    </w:p>
    <w:p w:rsidR="00A9022D" w:rsidRDefault="00A9022D">
      <w:pPr>
        <w:pStyle w:val="ConsPlusTitle"/>
        <w:jc w:val="center"/>
      </w:pPr>
      <w:r>
        <w:t>ПРЕДОСТАВЛЕНИЯ ГОСУДАРСТВЕННОЙ УСЛУГИ</w:t>
      </w:r>
    </w:p>
    <w:p w:rsidR="00A9022D" w:rsidRDefault="00A9022D">
      <w:pPr>
        <w:pStyle w:val="ConsPlusNormal"/>
        <w:ind w:left="540"/>
        <w:jc w:val="both"/>
      </w:pPr>
    </w:p>
    <w:p w:rsidR="00A9022D" w:rsidRDefault="00A9022D">
      <w:pPr>
        <w:pStyle w:val="ConsPlusNonformat"/>
        <w:jc w:val="both"/>
      </w:pPr>
      <w:r>
        <w:rPr>
          <w:sz w:val="12"/>
        </w:rPr>
        <w:t>┌──────────────────────────────────────────────────────────────────────────────────────────────────────────────┐     ┌──────────────────────────────────────────┐    ┌──────────────────────────┐</w:t>
      </w:r>
    </w:p>
    <w:p w:rsidR="00A9022D" w:rsidRDefault="00A9022D">
      <w:pPr>
        <w:pStyle w:val="ConsPlusNonformat"/>
        <w:jc w:val="both"/>
      </w:pPr>
      <w:r>
        <w:rPr>
          <w:sz w:val="12"/>
        </w:rPr>
        <w:t>│ Административная процедура "Прием документов и проверка содержания заявления и прилагаемых к нему документов │     │   Административная процедура "Принятие   │    │Административная процедура│</w:t>
      </w:r>
    </w:p>
    <w:p w:rsidR="00A9022D" w:rsidRDefault="00A9022D">
      <w:pPr>
        <w:pStyle w:val="ConsPlusNonformat"/>
        <w:jc w:val="both"/>
      </w:pPr>
      <w:r>
        <w:rPr>
          <w:sz w:val="12"/>
        </w:rPr>
        <w:t>│                   на полноту и достоверность представленных сведений" 10 календарных дней                    │     │решения о предоставлении либо об отказе в │    │     "Предоставление      │</w:t>
      </w:r>
    </w:p>
    <w:p w:rsidR="00A9022D" w:rsidRDefault="00A9022D">
      <w:pPr>
        <w:pStyle w:val="ConsPlusNonformat"/>
        <w:jc w:val="both"/>
      </w:pPr>
      <w:r>
        <w:rPr>
          <w:sz w:val="12"/>
        </w:rPr>
        <w:t>│                                                                                                              │     │ предоставлении государственной услуги" 5 │    │государственной услуги" 3 │</w:t>
      </w:r>
    </w:p>
    <w:p w:rsidR="00A9022D" w:rsidRDefault="00A9022D">
      <w:pPr>
        <w:pStyle w:val="ConsPlusNonformat"/>
        <w:jc w:val="both"/>
      </w:pPr>
      <w:r>
        <w:rPr>
          <w:sz w:val="12"/>
        </w:rPr>
        <w:t>│                                                                                                              │     │             календарных дней             │    │     календарных днея     │</w:t>
      </w:r>
    </w:p>
    <w:p w:rsidR="00A9022D" w:rsidRDefault="00A9022D">
      <w:pPr>
        <w:pStyle w:val="ConsPlusNonformat"/>
        <w:jc w:val="both"/>
      </w:pPr>
      <w:r>
        <w:rPr>
          <w:sz w:val="12"/>
        </w:rPr>
        <w:t>└──────────────────────────────────────────────────────────────────────────────────────────────────────────────┘     └──────────────────────────────────────────┘    └──────────────────────────┘</w:t>
      </w:r>
    </w:p>
    <w:p w:rsidR="00A9022D" w:rsidRDefault="00A9022D">
      <w:pPr>
        <w:pStyle w:val="ConsPlusNonformat"/>
        <w:jc w:val="both"/>
      </w:pPr>
      <w:r>
        <w:rPr>
          <w:sz w:val="12"/>
        </w:rPr>
        <w:t>┌──────────────────────┐      ┌───────────────────────────┬─────────────────────────────┐   ┌──────────────────┐     ┌──────────────────────────────────────────┐    ┌──────────────────────────┐</w:t>
      </w:r>
    </w:p>
    <w:p w:rsidR="00A9022D" w:rsidRDefault="00A9022D">
      <w:pPr>
        <w:pStyle w:val="ConsPlusNonformat"/>
        <w:jc w:val="both"/>
      </w:pPr>
      <w:r>
        <w:rPr>
          <w:sz w:val="12"/>
        </w:rPr>
        <w:t>│  Прием документов,   │      │  Проверка специалистом,   │   Проведение обследования   │   │ Подготовка акта  │     │             Принятие решения             │    │    Передача приказа о    │</w:t>
      </w:r>
    </w:p>
    <w:p w:rsidR="00A9022D" w:rsidRDefault="00A9022D">
      <w:pPr>
        <w:pStyle w:val="ConsPlusNonformat"/>
        <w:jc w:val="both"/>
      </w:pPr>
      <w:r>
        <w:rPr>
          <w:sz w:val="12"/>
        </w:rPr>
        <w:t>│   необходимых для    │      │     ответственным за      │      жилого помещения       │   │   обследования   │     │                                          │    │      предоставлении      │</w:t>
      </w:r>
    </w:p>
    <w:p w:rsidR="00A9022D" w:rsidRDefault="00A9022D">
      <w:pPr>
        <w:pStyle w:val="ConsPlusNonformat"/>
        <w:jc w:val="both"/>
      </w:pPr>
      <w:r>
        <w:rPr>
          <w:sz w:val="12"/>
        </w:rPr>
        <w:t>│    предоставления    │      │      предоставление       │                             │   │ жилого помещения │     │                                          │    │ государственной услуги и │</w:t>
      </w:r>
    </w:p>
    <w:p w:rsidR="00A9022D" w:rsidRDefault="00A9022D">
      <w:pPr>
        <w:pStyle w:val="ConsPlusNonformat"/>
        <w:jc w:val="both"/>
      </w:pPr>
      <w:r>
        <w:rPr>
          <w:sz w:val="12"/>
        </w:rPr>
        <w:t>│   государственной    │      │  государственной услуги   │                             │   │                  │     │                                          │    │    документов к нему     │</w:t>
      </w:r>
    </w:p>
    <w:p w:rsidR="00A9022D" w:rsidRDefault="00A9022D">
      <w:pPr>
        <w:pStyle w:val="ConsPlusNonformat"/>
        <w:jc w:val="both"/>
      </w:pPr>
      <w:r>
        <w:rPr>
          <w:sz w:val="12"/>
        </w:rPr>
        <w:t>│услуги, регистрация их│      │  содержания заявления и   │                             │   │                  │     │                                          │    │       специалисту,       │</w:t>
      </w:r>
    </w:p>
    <w:p w:rsidR="00A9022D" w:rsidRDefault="00A9022D">
      <w:pPr>
        <w:pStyle w:val="ConsPlusNonformat"/>
        <w:jc w:val="both"/>
      </w:pPr>
      <w:r>
        <w:rPr>
          <w:sz w:val="12"/>
        </w:rPr>
        <w:t>│   в Журнале учета    │  ┌──&gt;│    прилагаемых к нему     │                             │   │                  │     │                                          │ ┌─&gt;│осуществляющему функцию по│</w:t>
      </w:r>
    </w:p>
    <w:p w:rsidR="00A9022D" w:rsidRDefault="00A9022D">
      <w:pPr>
        <w:pStyle w:val="ConsPlusNonformat"/>
        <w:jc w:val="both"/>
      </w:pPr>
      <w:r>
        <w:rPr>
          <w:sz w:val="12"/>
        </w:rPr>
        <w:t>│    поступивших в     │  │   │  документов на полноту и  │                             │   │                  ├────&gt;│                                          │ │  │      расчету суммы       │</w:t>
      </w:r>
    </w:p>
    <w:p w:rsidR="00A9022D" w:rsidRDefault="00A9022D">
      <w:pPr>
        <w:pStyle w:val="ConsPlusNonformat"/>
        <w:jc w:val="both"/>
      </w:pPr>
      <w:r>
        <w:rPr>
          <w:sz w:val="12"/>
        </w:rPr>
        <w:t>│    Министерство о    │  │   │       достоверность       │                             │   │                  │     │                                          │ │  │ единовременной денежной  │</w:t>
      </w:r>
    </w:p>
    <w:p w:rsidR="00A9022D" w:rsidRDefault="00A9022D">
      <w:pPr>
        <w:pStyle w:val="ConsPlusNonformat"/>
        <w:jc w:val="both"/>
      </w:pPr>
      <w:r>
        <w:rPr>
          <w:sz w:val="12"/>
        </w:rPr>
        <w:t>│    единовременной    │  │   │  представленных сведений  │                             │   │                  │     │                                          │ │  │         выплаты          │</w:t>
      </w:r>
    </w:p>
    <w:p w:rsidR="00A9022D" w:rsidRDefault="00A9022D">
      <w:pPr>
        <w:pStyle w:val="ConsPlusNonformat"/>
        <w:jc w:val="both"/>
      </w:pPr>
      <w:r>
        <w:rPr>
          <w:sz w:val="12"/>
        </w:rPr>
        <w:t>│  денежной выплате и  │  │   │                           │                             │   │                  │     │                                          │ │  │                          │</w:t>
      </w:r>
    </w:p>
    <w:p w:rsidR="00A9022D" w:rsidRDefault="00A9022D">
      <w:pPr>
        <w:pStyle w:val="ConsPlusNonformat"/>
        <w:jc w:val="both"/>
      </w:pPr>
      <w:r>
        <w:rPr>
          <w:sz w:val="12"/>
        </w:rPr>
        <w:t>│ направление министру │  │   │                           │                             │   │                  │     │                                          │ │  │                          │</w:t>
      </w:r>
    </w:p>
    <w:p w:rsidR="00A9022D" w:rsidRDefault="00A9022D">
      <w:pPr>
        <w:pStyle w:val="ConsPlusNonformat"/>
        <w:jc w:val="both"/>
      </w:pPr>
      <w:r>
        <w:rPr>
          <w:sz w:val="12"/>
        </w:rPr>
        <w:t>│    для наложения     │  │   │                           │                             │   │                  │     │                                          │ │  │                          │</w:t>
      </w:r>
    </w:p>
    <w:p w:rsidR="00A9022D" w:rsidRDefault="00A9022D">
      <w:pPr>
        <w:pStyle w:val="ConsPlusNonformat"/>
        <w:jc w:val="both"/>
      </w:pPr>
      <w:r>
        <w:rPr>
          <w:sz w:val="12"/>
        </w:rPr>
        <w:t>│      резолюции       │  │   │                           │                             │   │                  │     │                                          │ │  │                          │</w:t>
      </w:r>
    </w:p>
    <w:p w:rsidR="00A9022D" w:rsidRDefault="00A9022D">
      <w:pPr>
        <w:pStyle w:val="ConsPlusNonformat"/>
        <w:jc w:val="both"/>
      </w:pPr>
      <w:r>
        <w:rPr>
          <w:sz w:val="12"/>
        </w:rPr>
        <w:t>└─────────┬────────────┘  │   └────────┬──────────────────┼─────────────────┬───────────┘   └────────┬─────────┘     └────────┬─────────────────────────┬───────┘ │  └─────────────┬────────────┘</w:t>
      </w:r>
    </w:p>
    <w:p w:rsidR="00A9022D" w:rsidRDefault="00A9022D">
      <w:pPr>
        <w:pStyle w:val="ConsPlusNonformat"/>
        <w:jc w:val="both"/>
      </w:pPr>
      <w:r>
        <w:rPr>
          <w:sz w:val="12"/>
        </w:rPr>
        <w:t xml:space="preserve">          │               │            │                  │                 │                        │                        │                         │         │                │</w:t>
      </w:r>
    </w:p>
    <w:p w:rsidR="00A9022D" w:rsidRDefault="00A9022D">
      <w:pPr>
        <w:pStyle w:val="ConsPlusNonformat"/>
        <w:jc w:val="both"/>
      </w:pPr>
      <w:r>
        <w:rPr>
          <w:sz w:val="12"/>
        </w:rPr>
        <w:t xml:space="preserve">          \/              │            \/                 │                 \/                       \/                       \/                        \/        │                \/</w:t>
      </w:r>
    </w:p>
    <w:p w:rsidR="00A9022D" w:rsidRDefault="00A9022D">
      <w:pPr>
        <w:pStyle w:val="ConsPlusNonformat"/>
        <w:jc w:val="both"/>
      </w:pPr>
      <w:r>
        <w:rPr>
          <w:sz w:val="12"/>
        </w:rPr>
        <w:t>┌──────────────────────┐  │   ┌──────────────────────┐    │   ┌─────────────────────────┐   ┌──────────────────┐     ┌─────────────────┐        ┌───────────────┐ │  ┌──────────────────────────┐</w:t>
      </w:r>
    </w:p>
    <w:p w:rsidR="00A9022D" w:rsidRDefault="00A9022D">
      <w:pPr>
        <w:pStyle w:val="ConsPlusNonformat"/>
        <w:jc w:val="both"/>
      </w:pPr>
      <w:r>
        <w:rPr>
          <w:sz w:val="12"/>
        </w:rPr>
        <w:t>│Визирование министром │  │   │Отказ в предоставлении│    │   │   Запрос о проведении   │   │   Направление    │     │ Предоставление  │        │    Отказ в    │ │  │Начисление единовременной │</w:t>
      </w:r>
    </w:p>
    <w:p w:rsidR="00A9022D" w:rsidRDefault="00A9022D">
      <w:pPr>
        <w:pStyle w:val="ConsPlusNonformat"/>
        <w:jc w:val="both"/>
      </w:pPr>
      <w:r>
        <w:rPr>
          <w:sz w:val="12"/>
        </w:rPr>
        <w:t>│заявления и документов│  │   │государственной услуги│    │   │      обследования       │   │  министру акта   │     │ государственной │        │предоставлении │ │  │     денежной выплаты     │</w:t>
      </w:r>
    </w:p>
    <w:p w:rsidR="00A9022D" w:rsidRDefault="00A9022D">
      <w:pPr>
        <w:pStyle w:val="ConsPlusNonformat"/>
        <w:jc w:val="both"/>
      </w:pPr>
      <w:r>
        <w:rPr>
          <w:sz w:val="12"/>
        </w:rPr>
        <w:t>│    и направление     │  │   │                      │    │   │жилого помещения         │   │   обследования   │     │     услуги      │        │государственной│ │  │                          │</w:t>
      </w:r>
    </w:p>
    <w:p w:rsidR="00A9022D" w:rsidRDefault="00A9022D">
      <w:pPr>
        <w:pStyle w:val="ConsPlusNonformat"/>
        <w:jc w:val="both"/>
      </w:pPr>
      <w:r>
        <w:rPr>
          <w:sz w:val="12"/>
        </w:rPr>
        <w:t>│     специалисту,     │  │   │                      │    │   │      сотрудниками       │   │ жилого помещения │     │                 │        │    услуги     │ │  │                          │</w:t>
      </w:r>
    </w:p>
    <w:p w:rsidR="00A9022D" w:rsidRDefault="00A9022D">
      <w:pPr>
        <w:pStyle w:val="ConsPlusNonformat"/>
        <w:jc w:val="both"/>
      </w:pPr>
      <w:r>
        <w:rPr>
          <w:sz w:val="12"/>
        </w:rPr>
        <w:t>│  ответственному за   │  │   │                      │    │   │органов местного         │   │ для утверждения  │     │                 │        │               │ │  │                          │</w:t>
      </w:r>
    </w:p>
    <w:p w:rsidR="00A9022D" w:rsidRDefault="00A9022D">
      <w:pPr>
        <w:pStyle w:val="ConsPlusNonformat"/>
        <w:jc w:val="both"/>
      </w:pPr>
      <w:r>
        <w:rPr>
          <w:sz w:val="12"/>
        </w:rPr>
        <w:t>│    предоставление    │  │   │                      │    │   │     самоуправления      │   │                  │     │                 │        │               │ │  │                          │</w:t>
      </w:r>
    </w:p>
    <w:p w:rsidR="00A9022D" w:rsidRDefault="00A9022D">
      <w:pPr>
        <w:pStyle w:val="ConsPlusNonformat"/>
        <w:jc w:val="both"/>
      </w:pPr>
      <w:r>
        <w:rPr>
          <w:sz w:val="12"/>
        </w:rPr>
        <w:t>│государственной услуги│  │   │                      │    │   │муниципальных образований│   │                  │     │                 │        │               │ │  │                          │</w:t>
      </w:r>
    </w:p>
    <w:p w:rsidR="00A9022D" w:rsidRDefault="00A9022D">
      <w:pPr>
        <w:pStyle w:val="ConsPlusNonformat"/>
        <w:jc w:val="both"/>
      </w:pPr>
      <w:r>
        <w:rPr>
          <w:sz w:val="12"/>
        </w:rPr>
        <w:t>│                      │  │   │                      │    │   │ в Камчатском крае (при  │   │                  │     │                 │        │               │ │  │                          │</w:t>
      </w:r>
    </w:p>
    <w:p w:rsidR="00A9022D" w:rsidRDefault="00A9022D">
      <w:pPr>
        <w:pStyle w:val="ConsPlusNonformat"/>
        <w:jc w:val="both"/>
      </w:pPr>
      <w:r>
        <w:rPr>
          <w:sz w:val="12"/>
        </w:rPr>
        <w:t>│                      │  │   │                      │    │   │     необходимости)      │   │                  │     │                 │        │               │ │  │                          │</w:t>
      </w:r>
    </w:p>
    <w:p w:rsidR="00A9022D" w:rsidRDefault="00A9022D">
      <w:pPr>
        <w:pStyle w:val="ConsPlusNonformat"/>
        <w:jc w:val="both"/>
      </w:pPr>
      <w:r>
        <w:rPr>
          <w:sz w:val="12"/>
        </w:rPr>
        <w:t>└─────────┬────────────┘  │   └───────┬──────────────┘    │   └─────────────┬───────────┘   └──────────────────┘     └────────┬────────┘        └───────┬───────┘ │  └──────────────────────────┘</w:t>
      </w:r>
    </w:p>
    <w:p w:rsidR="00A9022D" w:rsidRDefault="00A9022D">
      <w:pPr>
        <w:pStyle w:val="ConsPlusNonformat"/>
        <w:jc w:val="both"/>
      </w:pPr>
      <w:r>
        <w:rPr>
          <w:sz w:val="12"/>
        </w:rPr>
        <w:t xml:space="preserve">          │               │           │                   │                 │                                                 │                         │         │</w:t>
      </w:r>
    </w:p>
    <w:p w:rsidR="00A9022D" w:rsidRDefault="00A9022D">
      <w:pPr>
        <w:pStyle w:val="ConsPlusNonformat"/>
        <w:jc w:val="both"/>
      </w:pPr>
      <w:r>
        <w:rPr>
          <w:sz w:val="12"/>
        </w:rPr>
        <w:t xml:space="preserve">          \/              │           \/                  │                 \/                                                \/                        \/        │</w:t>
      </w:r>
    </w:p>
    <w:p w:rsidR="00A9022D" w:rsidRDefault="00A9022D">
      <w:pPr>
        <w:pStyle w:val="ConsPlusNonformat"/>
        <w:jc w:val="both"/>
      </w:pPr>
      <w:r>
        <w:rPr>
          <w:sz w:val="12"/>
        </w:rPr>
        <w:t>┌──────────────────────┐  │   ┌──────────────────────┐    │   ┌─────────────────────────┐                            ┌─────────────────┐        ┌───────────────┐ │</w:t>
      </w:r>
    </w:p>
    <w:p w:rsidR="00A9022D" w:rsidRDefault="00A9022D">
      <w:pPr>
        <w:pStyle w:val="ConsPlusNonformat"/>
        <w:jc w:val="both"/>
      </w:pPr>
      <w:r>
        <w:rPr>
          <w:sz w:val="12"/>
        </w:rPr>
        <w:t>│Поступление заявления │  │   │      Подготовка      │    │   │       Уведомление       │                            │   Подготовка    │        │  Подготовка   │ │</w:t>
      </w:r>
    </w:p>
    <w:p w:rsidR="00A9022D" w:rsidRDefault="00A9022D">
      <w:pPr>
        <w:pStyle w:val="ConsPlusNonformat"/>
        <w:jc w:val="both"/>
      </w:pPr>
      <w:r>
        <w:rPr>
          <w:sz w:val="12"/>
        </w:rPr>
        <w:t>│    и документов,     │  │   │мотивированного отказа│    │   │     заявителя о дате    │                            │проекта приказа о│        │мотивированного│ │</w:t>
      </w:r>
    </w:p>
    <w:p w:rsidR="00A9022D" w:rsidRDefault="00A9022D">
      <w:pPr>
        <w:pStyle w:val="ConsPlusNonformat"/>
        <w:jc w:val="both"/>
      </w:pPr>
      <w:r>
        <w:rPr>
          <w:sz w:val="12"/>
        </w:rPr>
        <w:t>│    завизированных    │  │   │                      │    │   │   и времени проведения  │                            │ предоставлении  │        │    отказа     │ │</w:t>
      </w:r>
    </w:p>
    <w:p w:rsidR="00A9022D" w:rsidRDefault="00A9022D">
      <w:pPr>
        <w:pStyle w:val="ConsPlusNonformat"/>
        <w:jc w:val="both"/>
      </w:pPr>
      <w:r>
        <w:rPr>
          <w:sz w:val="12"/>
        </w:rPr>
        <w:t>│     министром к      │  │   │                      │    │   │      обследования       │                            │ государственной │        │               │ │</w:t>
      </w:r>
    </w:p>
    <w:p w:rsidR="00A9022D" w:rsidRDefault="00A9022D">
      <w:pPr>
        <w:pStyle w:val="ConsPlusNonformat"/>
        <w:jc w:val="both"/>
      </w:pPr>
      <w:r>
        <w:rPr>
          <w:sz w:val="12"/>
        </w:rPr>
        <w:t>│     специалисту,     │  │   │                      │    │   │     жилого помещения    │                            │     услуги      │        │               │ │</w:t>
      </w:r>
    </w:p>
    <w:p w:rsidR="00A9022D" w:rsidRDefault="00A9022D">
      <w:pPr>
        <w:pStyle w:val="ConsPlusNonformat"/>
        <w:jc w:val="both"/>
      </w:pPr>
      <w:r>
        <w:rPr>
          <w:sz w:val="12"/>
        </w:rPr>
        <w:t>│  ответственному за   │  │   │                      │    │   │                         │                            │                 │        │               │ │</w:t>
      </w:r>
    </w:p>
    <w:p w:rsidR="00A9022D" w:rsidRDefault="00A9022D">
      <w:pPr>
        <w:pStyle w:val="ConsPlusNonformat"/>
        <w:jc w:val="both"/>
      </w:pPr>
      <w:r>
        <w:rPr>
          <w:sz w:val="12"/>
        </w:rPr>
        <w:t>│    предоставление    │  │   │                      │    │   │                         │                            │                 │        │               │ │</w:t>
      </w:r>
    </w:p>
    <w:p w:rsidR="00A9022D" w:rsidRDefault="00A9022D">
      <w:pPr>
        <w:pStyle w:val="ConsPlusNonformat"/>
        <w:jc w:val="both"/>
      </w:pPr>
      <w:r>
        <w:rPr>
          <w:sz w:val="12"/>
        </w:rPr>
        <w:t>│   государственной    ├──┘   │                      │    │   │                         │                            │                 │        │               │ │</w:t>
      </w:r>
    </w:p>
    <w:p w:rsidR="00A9022D" w:rsidRDefault="00A9022D">
      <w:pPr>
        <w:pStyle w:val="ConsPlusNonformat"/>
        <w:jc w:val="both"/>
      </w:pPr>
      <w:r>
        <w:rPr>
          <w:sz w:val="12"/>
        </w:rPr>
        <w:t>│       услуги         │      │                      │    └──&gt;│                         │                            │                 │        │               │ │</w:t>
      </w:r>
    </w:p>
    <w:p w:rsidR="00A9022D" w:rsidRDefault="00A9022D">
      <w:pPr>
        <w:pStyle w:val="ConsPlusNonformat"/>
        <w:jc w:val="both"/>
      </w:pPr>
      <w:r>
        <w:rPr>
          <w:sz w:val="12"/>
        </w:rPr>
        <w:t>└──────────────────────┘      └──────────┬───────────┘        └─────────────────────────┘                            └────────┬────────┘        └────────┬──────┘ │</w:t>
      </w:r>
    </w:p>
    <w:p w:rsidR="00A9022D" w:rsidRDefault="00A9022D">
      <w:pPr>
        <w:pStyle w:val="ConsPlusNonformat"/>
        <w:jc w:val="both"/>
      </w:pPr>
      <w:r>
        <w:rPr>
          <w:sz w:val="12"/>
        </w:rPr>
        <w:t xml:space="preserve">                                         │                                                                                    │                          │        │</w:t>
      </w:r>
    </w:p>
    <w:p w:rsidR="00A9022D" w:rsidRDefault="00A9022D">
      <w:pPr>
        <w:pStyle w:val="ConsPlusNonformat"/>
        <w:jc w:val="both"/>
      </w:pPr>
      <w:r>
        <w:rPr>
          <w:sz w:val="12"/>
        </w:rPr>
        <w:t xml:space="preserve">                                         │                                                                                    \/                         \/       │</w:t>
      </w:r>
    </w:p>
    <w:p w:rsidR="00A9022D" w:rsidRDefault="00A9022D">
      <w:pPr>
        <w:pStyle w:val="ConsPlusNonformat"/>
        <w:jc w:val="both"/>
      </w:pPr>
      <w:r>
        <w:rPr>
          <w:sz w:val="12"/>
        </w:rPr>
        <w:t xml:space="preserve">                                         │                                                                           ┌──────────────────────────────────────────┐ │</w:t>
      </w:r>
    </w:p>
    <w:p w:rsidR="00A9022D" w:rsidRDefault="00A9022D">
      <w:pPr>
        <w:pStyle w:val="ConsPlusNonformat"/>
        <w:jc w:val="both"/>
      </w:pPr>
      <w:r>
        <w:rPr>
          <w:sz w:val="12"/>
        </w:rPr>
        <w:t xml:space="preserve">                                         │                                                                           │Передача приказа (мотивированного отказа) │ │</w:t>
      </w:r>
    </w:p>
    <w:p w:rsidR="00A9022D" w:rsidRDefault="00A9022D">
      <w:pPr>
        <w:pStyle w:val="ConsPlusNonformat"/>
        <w:jc w:val="both"/>
      </w:pPr>
      <w:r>
        <w:rPr>
          <w:sz w:val="12"/>
        </w:rPr>
        <w:t xml:space="preserve">                                         │                                                                           │           на подпись министру            │ │</w:t>
      </w:r>
    </w:p>
    <w:p w:rsidR="00A9022D" w:rsidRDefault="00A9022D">
      <w:pPr>
        <w:pStyle w:val="ConsPlusNonformat"/>
        <w:jc w:val="both"/>
      </w:pPr>
      <w:r>
        <w:rPr>
          <w:sz w:val="12"/>
        </w:rPr>
        <w:t xml:space="preserve">                                         │                                                                           └─────────────────────┬────────────────────┘ │</w:t>
      </w:r>
    </w:p>
    <w:p w:rsidR="00A9022D" w:rsidRDefault="00A9022D">
      <w:pPr>
        <w:pStyle w:val="ConsPlusNonformat"/>
        <w:jc w:val="both"/>
      </w:pPr>
      <w:r>
        <w:rPr>
          <w:sz w:val="12"/>
        </w:rPr>
        <w:t xml:space="preserve">                                         │                                                                                                 │                      │</w:t>
      </w:r>
    </w:p>
    <w:p w:rsidR="00A9022D" w:rsidRDefault="00A9022D">
      <w:pPr>
        <w:pStyle w:val="ConsPlusNonformat"/>
        <w:jc w:val="both"/>
      </w:pPr>
      <w:r>
        <w:rPr>
          <w:sz w:val="12"/>
        </w:rPr>
        <w:t xml:space="preserve">                                         │                                                                                                 \/                     │</w:t>
      </w:r>
    </w:p>
    <w:p w:rsidR="00A9022D" w:rsidRDefault="00A9022D">
      <w:pPr>
        <w:pStyle w:val="ConsPlusNonformat"/>
        <w:jc w:val="both"/>
      </w:pPr>
      <w:r>
        <w:rPr>
          <w:sz w:val="12"/>
        </w:rPr>
        <w:t xml:space="preserve">                                         │                                                                           ┌──────────────────────────────────────────┐ │</w:t>
      </w:r>
    </w:p>
    <w:p w:rsidR="00A9022D" w:rsidRDefault="00A9022D">
      <w:pPr>
        <w:pStyle w:val="ConsPlusNonformat"/>
        <w:jc w:val="both"/>
      </w:pPr>
      <w:r>
        <w:rPr>
          <w:sz w:val="12"/>
        </w:rPr>
        <w:t xml:space="preserve">                                         │                                                                           │       Подписание министром приказа       ├─┘</w:t>
      </w:r>
    </w:p>
    <w:p w:rsidR="00A9022D" w:rsidRDefault="00A9022D">
      <w:pPr>
        <w:pStyle w:val="ConsPlusNonformat"/>
        <w:jc w:val="both"/>
      </w:pPr>
      <w:r>
        <w:rPr>
          <w:sz w:val="12"/>
        </w:rPr>
        <w:t xml:space="preserve">                                         │                                                                           │         (мотивированного отказа)         │</w:t>
      </w:r>
    </w:p>
    <w:p w:rsidR="00A9022D" w:rsidRDefault="00A9022D">
      <w:pPr>
        <w:pStyle w:val="ConsPlusNonformat"/>
        <w:jc w:val="both"/>
      </w:pPr>
      <w:r>
        <w:rPr>
          <w:sz w:val="12"/>
        </w:rPr>
        <w:t xml:space="preserve">                                         │                                                                           └─────────────────────┬────────────────────┘</w:t>
      </w:r>
    </w:p>
    <w:p w:rsidR="00A9022D" w:rsidRDefault="00A9022D">
      <w:pPr>
        <w:pStyle w:val="ConsPlusNonformat"/>
        <w:jc w:val="both"/>
      </w:pPr>
      <w:r>
        <w:rPr>
          <w:sz w:val="12"/>
        </w:rPr>
        <w:t xml:space="preserve">                                         │                                                                                                 │</w:t>
      </w:r>
    </w:p>
    <w:p w:rsidR="00A9022D" w:rsidRDefault="00A9022D">
      <w:pPr>
        <w:pStyle w:val="ConsPlusNonformat"/>
        <w:jc w:val="both"/>
      </w:pPr>
      <w:r>
        <w:rPr>
          <w:sz w:val="12"/>
        </w:rPr>
        <w:lastRenderedPageBreak/>
        <w:t xml:space="preserve">                                         │                                                                                                 \/</w:t>
      </w:r>
    </w:p>
    <w:p w:rsidR="00A9022D" w:rsidRDefault="00A9022D">
      <w:pPr>
        <w:pStyle w:val="ConsPlusNonformat"/>
        <w:jc w:val="both"/>
      </w:pPr>
      <w:r>
        <w:rPr>
          <w:sz w:val="12"/>
        </w:rPr>
        <w:t xml:space="preserve">                                         │                                                                           ┌──────────────────────────────────────────┐</w:t>
      </w:r>
    </w:p>
    <w:p w:rsidR="00A9022D" w:rsidRDefault="00A9022D">
      <w:pPr>
        <w:pStyle w:val="ConsPlusNonformat"/>
        <w:jc w:val="both"/>
      </w:pPr>
      <w:r>
        <w:rPr>
          <w:sz w:val="12"/>
        </w:rPr>
        <w:t xml:space="preserve">                                         │                                                                           │  Уведомление заявителя о предоставлении  │</w:t>
      </w:r>
    </w:p>
    <w:p w:rsidR="00A9022D" w:rsidRDefault="00A9022D">
      <w:pPr>
        <w:pStyle w:val="ConsPlusNonformat"/>
        <w:jc w:val="both"/>
      </w:pPr>
      <w:r>
        <w:rPr>
          <w:sz w:val="12"/>
        </w:rPr>
        <w:t xml:space="preserve">                                         │                                                                           │       либо отказе в предоставлении       │</w:t>
      </w:r>
    </w:p>
    <w:p w:rsidR="00A9022D" w:rsidRDefault="00A9022D">
      <w:pPr>
        <w:pStyle w:val="ConsPlusNonformat"/>
        <w:jc w:val="both"/>
      </w:pPr>
      <w:r>
        <w:rPr>
          <w:sz w:val="12"/>
        </w:rPr>
        <w:t xml:space="preserve">                                         └──────────────────────────────────────────────────────────────────────────&gt;│          государственной услуги          │</w:t>
      </w:r>
    </w:p>
    <w:p w:rsidR="00A9022D" w:rsidRDefault="00A9022D">
      <w:pPr>
        <w:pStyle w:val="ConsPlusNonformat"/>
        <w:jc w:val="both"/>
      </w:pPr>
      <w:r>
        <w:rPr>
          <w:sz w:val="12"/>
        </w:rPr>
        <w:t xml:space="preserve">                                                                                                                     │                                          │</w:t>
      </w:r>
    </w:p>
    <w:p w:rsidR="00A9022D" w:rsidRDefault="00A9022D">
      <w:pPr>
        <w:pStyle w:val="ConsPlusNonformat"/>
        <w:jc w:val="both"/>
      </w:pPr>
      <w:r>
        <w:rPr>
          <w:sz w:val="12"/>
        </w:rPr>
        <w:t xml:space="preserve">                                                                                                                     │                                          │</w:t>
      </w:r>
    </w:p>
    <w:p w:rsidR="00A9022D" w:rsidRDefault="00A9022D">
      <w:pPr>
        <w:pStyle w:val="ConsPlusNonformat"/>
        <w:jc w:val="both"/>
      </w:pPr>
      <w:r>
        <w:rPr>
          <w:sz w:val="12"/>
        </w:rPr>
        <w:t xml:space="preserve">                                                                                                                     └──────────────────────────────────────────┘</w:t>
      </w:r>
    </w:p>
    <w:p w:rsidR="00A9022D" w:rsidRDefault="00A9022D">
      <w:pPr>
        <w:pStyle w:val="ConsPlusNormal"/>
        <w:ind w:left="540"/>
        <w:jc w:val="both"/>
      </w:pPr>
    </w:p>
    <w:p w:rsidR="00A9022D" w:rsidRDefault="00A9022D">
      <w:pPr>
        <w:pStyle w:val="ConsPlusNormal"/>
        <w:ind w:left="540"/>
        <w:jc w:val="both"/>
      </w:pPr>
    </w:p>
    <w:p w:rsidR="00A9022D" w:rsidRDefault="00A9022D">
      <w:pPr>
        <w:pStyle w:val="ConsPlusNormal"/>
        <w:ind w:left="540"/>
        <w:jc w:val="both"/>
      </w:pPr>
    </w:p>
    <w:p w:rsidR="00A9022D" w:rsidRDefault="00A9022D">
      <w:pPr>
        <w:pStyle w:val="ConsPlusNormal"/>
        <w:ind w:left="540"/>
        <w:jc w:val="both"/>
      </w:pPr>
    </w:p>
    <w:p w:rsidR="00A9022D" w:rsidRDefault="00A9022D">
      <w:pPr>
        <w:pStyle w:val="ConsPlusNormal"/>
        <w:ind w:left="540"/>
        <w:jc w:val="both"/>
      </w:pPr>
    </w:p>
    <w:p w:rsidR="00A9022D" w:rsidRDefault="00A9022D">
      <w:pPr>
        <w:sectPr w:rsidR="00A9022D">
          <w:pgSz w:w="16838" w:h="11905" w:orient="landscape"/>
          <w:pgMar w:top="1701" w:right="1134" w:bottom="850" w:left="1134" w:header="0" w:footer="0" w:gutter="0"/>
          <w:cols w:space="720"/>
        </w:sectPr>
      </w:pPr>
    </w:p>
    <w:p w:rsidR="00A9022D" w:rsidRDefault="00A9022D">
      <w:pPr>
        <w:pStyle w:val="ConsPlusNormal"/>
        <w:jc w:val="right"/>
        <w:outlineLvl w:val="1"/>
      </w:pPr>
      <w:r>
        <w:lastRenderedPageBreak/>
        <w:t>Приложение N 3</w:t>
      </w:r>
    </w:p>
    <w:p w:rsidR="00A9022D" w:rsidRDefault="00A9022D">
      <w:pPr>
        <w:pStyle w:val="ConsPlusNormal"/>
        <w:jc w:val="right"/>
      </w:pPr>
      <w:r>
        <w:t>к Административному регламенту</w:t>
      </w:r>
    </w:p>
    <w:p w:rsidR="00A9022D" w:rsidRDefault="00A9022D">
      <w:pPr>
        <w:pStyle w:val="ConsPlusNormal"/>
        <w:jc w:val="right"/>
      </w:pPr>
      <w:r>
        <w:t>предоставления Министерством образования</w:t>
      </w:r>
    </w:p>
    <w:p w:rsidR="00A9022D" w:rsidRDefault="00A9022D">
      <w:pPr>
        <w:pStyle w:val="ConsPlusNormal"/>
        <w:jc w:val="right"/>
      </w:pPr>
      <w:r>
        <w:t>и молодежной политики Камчатского края</w:t>
      </w:r>
    </w:p>
    <w:p w:rsidR="00A9022D" w:rsidRDefault="00A9022D">
      <w:pPr>
        <w:pStyle w:val="ConsPlusNormal"/>
        <w:jc w:val="right"/>
      </w:pPr>
      <w:r>
        <w:t>государственной услуги по предоставлению</w:t>
      </w:r>
    </w:p>
    <w:p w:rsidR="00A9022D" w:rsidRDefault="00A9022D">
      <w:pPr>
        <w:pStyle w:val="ConsPlusNormal"/>
        <w:jc w:val="right"/>
      </w:pPr>
      <w:r>
        <w:t>единовременной денежной выплаты на</w:t>
      </w:r>
    </w:p>
    <w:p w:rsidR="00A9022D" w:rsidRDefault="00A9022D">
      <w:pPr>
        <w:pStyle w:val="ConsPlusNormal"/>
        <w:jc w:val="right"/>
      </w:pPr>
      <w:r>
        <w:t>возмещение расходов на текущий ремонт</w:t>
      </w:r>
    </w:p>
    <w:p w:rsidR="00A9022D" w:rsidRDefault="00A9022D">
      <w:pPr>
        <w:pStyle w:val="ConsPlusNormal"/>
        <w:jc w:val="right"/>
      </w:pPr>
      <w:r>
        <w:t>жилых помещений, принадлежащих на праве</w:t>
      </w:r>
    </w:p>
    <w:p w:rsidR="00A9022D" w:rsidRDefault="00A9022D">
      <w:pPr>
        <w:pStyle w:val="ConsPlusNormal"/>
        <w:jc w:val="right"/>
      </w:pPr>
      <w:r>
        <w:t>собственности детям-сиротам, детям,</w:t>
      </w:r>
    </w:p>
    <w:p w:rsidR="00A9022D" w:rsidRDefault="00A9022D">
      <w:pPr>
        <w:pStyle w:val="ConsPlusNormal"/>
        <w:jc w:val="right"/>
      </w:pPr>
      <w:r>
        <w:t>оставшимся без попечения родителей,</w:t>
      </w:r>
    </w:p>
    <w:p w:rsidR="00A9022D" w:rsidRDefault="00A9022D">
      <w:pPr>
        <w:pStyle w:val="ConsPlusNormal"/>
        <w:jc w:val="right"/>
      </w:pPr>
      <w:r>
        <w:t>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а также гражданам, ранее относившимся</w:t>
      </w:r>
    </w:p>
    <w:p w:rsidR="00A9022D" w:rsidRDefault="00A9022D">
      <w:pPr>
        <w:pStyle w:val="ConsPlusNormal"/>
        <w:jc w:val="right"/>
      </w:pPr>
      <w:r>
        <w:t>к 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в Камчатском крае</w:t>
      </w:r>
    </w:p>
    <w:p w:rsidR="00A9022D" w:rsidRDefault="00A9022D">
      <w:pPr>
        <w:pStyle w:val="ConsPlusNormal"/>
        <w:jc w:val="both"/>
      </w:pPr>
      <w:r>
        <w:t xml:space="preserve">(в ред. </w:t>
      </w:r>
      <w:hyperlink r:id="rId41"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pStyle w:val="ConsPlusNormal"/>
        <w:ind w:left="540"/>
        <w:jc w:val="both"/>
      </w:pPr>
    </w:p>
    <w:p w:rsidR="00A9022D" w:rsidRDefault="00A9022D">
      <w:pPr>
        <w:pStyle w:val="ConsPlusNonformat"/>
        <w:jc w:val="both"/>
      </w:pPr>
      <w:r>
        <w:t xml:space="preserve">                                              Министру образования  и науки</w:t>
      </w:r>
    </w:p>
    <w:p w:rsidR="00A9022D" w:rsidRDefault="00A9022D">
      <w:pPr>
        <w:pStyle w:val="ConsPlusNonformat"/>
        <w:jc w:val="both"/>
      </w:pPr>
      <w:r>
        <w:t xml:space="preserve">                                              Камчатского края</w:t>
      </w:r>
    </w:p>
    <w:p w:rsidR="00A9022D" w:rsidRDefault="00A9022D">
      <w:pPr>
        <w:pStyle w:val="ConsPlusNonformat"/>
        <w:jc w:val="both"/>
      </w:pPr>
      <w:r>
        <w:t xml:space="preserve">                                              _____________________________</w:t>
      </w:r>
    </w:p>
    <w:p w:rsidR="00A9022D" w:rsidRDefault="00A9022D">
      <w:pPr>
        <w:pStyle w:val="ConsPlusNonformat"/>
        <w:jc w:val="both"/>
      </w:pPr>
      <w:r>
        <w:t xml:space="preserve">                                              от Ф.И.О., дата, год рождения</w:t>
      </w:r>
    </w:p>
    <w:p w:rsidR="00A9022D" w:rsidRDefault="00A9022D">
      <w:pPr>
        <w:pStyle w:val="ConsPlusNonformat"/>
        <w:jc w:val="both"/>
      </w:pPr>
      <w:r>
        <w:t xml:space="preserve">                                              _____________________________</w:t>
      </w:r>
    </w:p>
    <w:p w:rsidR="00A9022D" w:rsidRDefault="00A9022D">
      <w:pPr>
        <w:pStyle w:val="ConsPlusNonformat"/>
        <w:jc w:val="both"/>
      </w:pPr>
      <w:r>
        <w:t xml:space="preserve">                                                 проживающего по адресу:</w:t>
      </w:r>
    </w:p>
    <w:p w:rsidR="00A9022D" w:rsidRDefault="00A9022D">
      <w:pPr>
        <w:pStyle w:val="ConsPlusNonformat"/>
        <w:jc w:val="both"/>
      </w:pPr>
      <w:r>
        <w:t xml:space="preserve">                                              _____________________________</w:t>
      </w:r>
    </w:p>
    <w:p w:rsidR="00A9022D" w:rsidRDefault="00A9022D">
      <w:pPr>
        <w:pStyle w:val="ConsPlusNonformat"/>
        <w:jc w:val="both"/>
      </w:pPr>
      <w:r>
        <w:t xml:space="preserve">                                              имеющего регистрацию по месту</w:t>
      </w:r>
    </w:p>
    <w:p w:rsidR="00A9022D" w:rsidRDefault="00A9022D">
      <w:pPr>
        <w:pStyle w:val="ConsPlusNonformat"/>
        <w:jc w:val="both"/>
      </w:pPr>
      <w:r>
        <w:t xml:space="preserve">                                              жительства/месту  пребывания:</w:t>
      </w:r>
    </w:p>
    <w:p w:rsidR="00A9022D" w:rsidRDefault="00A9022D">
      <w:pPr>
        <w:pStyle w:val="ConsPlusNonformat"/>
        <w:jc w:val="both"/>
      </w:pPr>
      <w:r>
        <w:t xml:space="preserve">                                              _____________________________</w:t>
      </w:r>
    </w:p>
    <w:p w:rsidR="00A9022D" w:rsidRDefault="00A9022D">
      <w:pPr>
        <w:pStyle w:val="ConsPlusNonformat"/>
        <w:jc w:val="both"/>
      </w:pPr>
      <w:r>
        <w:t xml:space="preserve">                                              _____________________________</w:t>
      </w:r>
    </w:p>
    <w:p w:rsidR="00A9022D" w:rsidRDefault="00A9022D">
      <w:pPr>
        <w:pStyle w:val="ConsPlusNonformat"/>
        <w:jc w:val="both"/>
      </w:pPr>
      <w:r>
        <w:t xml:space="preserve">                                              _____________________________</w:t>
      </w:r>
    </w:p>
    <w:p w:rsidR="00A9022D" w:rsidRDefault="00A9022D">
      <w:pPr>
        <w:pStyle w:val="ConsPlusNonformat"/>
        <w:jc w:val="both"/>
      </w:pPr>
      <w:r>
        <w:t xml:space="preserve">                                              тел._________________________</w:t>
      </w:r>
    </w:p>
    <w:p w:rsidR="00A9022D" w:rsidRDefault="00A9022D">
      <w:pPr>
        <w:pStyle w:val="ConsPlusNormal"/>
        <w:ind w:left="540" w:firstLine="540"/>
        <w:jc w:val="both"/>
      </w:pPr>
    </w:p>
    <w:p w:rsidR="00A9022D" w:rsidRDefault="00A9022D">
      <w:pPr>
        <w:pStyle w:val="ConsPlusTitle"/>
        <w:jc w:val="center"/>
      </w:pPr>
      <w:bookmarkStart w:id="13" w:name="P525"/>
      <w:bookmarkEnd w:id="13"/>
      <w:r>
        <w:t>ЗАЯВЛЕНИЕ</w:t>
      </w:r>
    </w:p>
    <w:p w:rsidR="00A9022D" w:rsidRDefault="00A9022D">
      <w:pPr>
        <w:pStyle w:val="ConsPlusNormal"/>
        <w:jc w:val="center"/>
      </w:pPr>
    </w:p>
    <w:p w:rsidR="00A9022D" w:rsidRDefault="00A9022D">
      <w:pPr>
        <w:pStyle w:val="ConsPlusNonformat"/>
        <w:jc w:val="both"/>
      </w:pPr>
      <w:r>
        <w:t xml:space="preserve">    Я, ____________________________________________________________________</w:t>
      </w:r>
    </w:p>
    <w:p w:rsidR="00A9022D" w:rsidRDefault="00A9022D">
      <w:pPr>
        <w:pStyle w:val="ConsPlusNonformat"/>
        <w:jc w:val="both"/>
      </w:pPr>
      <w:r>
        <w:t xml:space="preserve">                  (фамилия, имя, отчество, дата рождения)</w:t>
      </w:r>
    </w:p>
    <w:p w:rsidR="00A9022D" w:rsidRDefault="00A9022D">
      <w:pPr>
        <w:pStyle w:val="ConsPlusNonformat"/>
        <w:jc w:val="both"/>
      </w:pPr>
      <w:r>
        <w:t>произвел ремонт жилого помещения, принадлежащего мне на праве собственности</w:t>
      </w:r>
    </w:p>
    <w:p w:rsidR="00A9022D" w:rsidRDefault="00A9022D">
      <w:pPr>
        <w:pStyle w:val="ConsPlusNonformat"/>
        <w:jc w:val="both"/>
      </w:pPr>
      <w:r>
        <w:t>(общей собственности), расположенного по адресу:___________________________</w:t>
      </w:r>
    </w:p>
    <w:p w:rsidR="00A9022D" w:rsidRDefault="00A9022D">
      <w:pPr>
        <w:pStyle w:val="ConsPlusNonformat"/>
        <w:jc w:val="both"/>
      </w:pPr>
      <w:r>
        <w:t>__________________________________________________________________________,</w:t>
      </w:r>
    </w:p>
    <w:p w:rsidR="00A9022D" w:rsidRDefault="00A9022D">
      <w:pPr>
        <w:pStyle w:val="ConsPlusNonformat"/>
        <w:jc w:val="both"/>
      </w:pPr>
      <w:r>
        <w:t xml:space="preserve">              (край (область), район, город (поселок, село),</w:t>
      </w:r>
    </w:p>
    <w:p w:rsidR="00A9022D" w:rsidRDefault="00A9022D">
      <w:pPr>
        <w:pStyle w:val="ConsPlusNonformat"/>
        <w:jc w:val="both"/>
      </w:pPr>
      <w:r>
        <w:t xml:space="preserve">                 микрорайон, улица, дом, корпус, квартира)</w:t>
      </w:r>
    </w:p>
    <w:p w:rsidR="00A9022D" w:rsidRDefault="00A9022D">
      <w:pPr>
        <w:pStyle w:val="ConsPlusNonformat"/>
        <w:jc w:val="both"/>
      </w:pPr>
      <w:r>
        <w:t xml:space="preserve">    Прошу  возместить  мои  расходы,  понесенные в связи с текущим ремонтом</w:t>
      </w:r>
    </w:p>
    <w:p w:rsidR="00A9022D" w:rsidRDefault="00A9022D">
      <w:pPr>
        <w:pStyle w:val="ConsPlusNonformat"/>
        <w:jc w:val="both"/>
      </w:pPr>
      <w:r>
        <w:t xml:space="preserve">данного  жилого  помещения,  в  соответствии  с </w:t>
      </w:r>
      <w:hyperlink r:id="rId42" w:history="1">
        <w:r>
          <w:rPr>
            <w:color w:val="0000FF"/>
          </w:rPr>
          <w:t>частью 4(2) статьи 9</w:t>
        </w:r>
      </w:hyperlink>
      <w:r>
        <w:t xml:space="preserve"> Закона</w:t>
      </w:r>
    </w:p>
    <w:p w:rsidR="00A9022D" w:rsidRDefault="00A9022D">
      <w:pPr>
        <w:pStyle w:val="ConsPlusNonformat"/>
        <w:jc w:val="both"/>
      </w:pPr>
      <w:r>
        <w:t>Камчатского   края   от  18.09.2008  N  122  "О  дополнительных гарантиях и</w:t>
      </w:r>
    </w:p>
    <w:p w:rsidR="00A9022D" w:rsidRDefault="00A9022D">
      <w:pPr>
        <w:pStyle w:val="ConsPlusNonformat"/>
        <w:jc w:val="both"/>
      </w:pPr>
      <w:r>
        <w:t>дополнительных  видах  социальной поддержки детей-сирот и детей, оставшихся</w:t>
      </w:r>
    </w:p>
    <w:p w:rsidR="00A9022D" w:rsidRDefault="00A9022D">
      <w:pPr>
        <w:pStyle w:val="ConsPlusNonformat"/>
        <w:jc w:val="both"/>
      </w:pPr>
      <w:r>
        <w:t>без  попечения   родителей"  путем  перечисления  на   мой   лицевой   счет</w:t>
      </w:r>
    </w:p>
    <w:p w:rsidR="00A9022D" w:rsidRDefault="00A9022D">
      <w:pPr>
        <w:pStyle w:val="ConsPlusNonformat"/>
        <w:jc w:val="both"/>
      </w:pPr>
      <w:r>
        <w:t>___________________________________________________________________________</w:t>
      </w:r>
    </w:p>
    <w:p w:rsidR="00A9022D" w:rsidRDefault="00A9022D">
      <w:pPr>
        <w:pStyle w:val="ConsPlusNonformat"/>
        <w:jc w:val="both"/>
      </w:pPr>
      <w:r>
        <w:t xml:space="preserve">                (сведения о лицевом счете для перечисления</w:t>
      </w:r>
    </w:p>
    <w:p w:rsidR="00A9022D" w:rsidRDefault="00A9022D">
      <w:pPr>
        <w:pStyle w:val="ConsPlusNonformat"/>
        <w:jc w:val="both"/>
      </w:pPr>
      <w:r>
        <w:t xml:space="preserve">             компенсации расходов на ремонт жилого помещения)</w:t>
      </w:r>
    </w:p>
    <w:p w:rsidR="00A9022D" w:rsidRDefault="00A9022D">
      <w:pPr>
        <w:pStyle w:val="ConsPlusNonformat"/>
        <w:jc w:val="both"/>
      </w:pPr>
      <w:r>
        <w:t xml:space="preserve">    Прилагаю:</w:t>
      </w:r>
    </w:p>
    <w:p w:rsidR="00A9022D" w:rsidRDefault="00A9022D">
      <w:pPr>
        <w:pStyle w:val="ConsPlusNonformat"/>
        <w:jc w:val="both"/>
      </w:pPr>
      <w:r>
        <w:t xml:space="preserve">    1) паспорт или иной документ, удостоверяющий личность заявителя;</w:t>
      </w:r>
    </w:p>
    <w:p w:rsidR="00A9022D" w:rsidRDefault="00A9022D">
      <w:pPr>
        <w:pStyle w:val="ConsPlusNonformat"/>
        <w:jc w:val="both"/>
      </w:pPr>
      <w:r>
        <w:t xml:space="preserve">    2)   документ,   удостоверяющий  личность  и  полномочия  представителя</w:t>
      </w:r>
    </w:p>
    <w:p w:rsidR="00A9022D" w:rsidRDefault="00A9022D">
      <w:pPr>
        <w:pStyle w:val="ConsPlusNonformat"/>
        <w:jc w:val="both"/>
      </w:pPr>
      <w:r>
        <w:t>заявителя (в случае обращения с заявлением представителя заявителя);</w:t>
      </w:r>
    </w:p>
    <w:p w:rsidR="00A9022D" w:rsidRDefault="00A9022D">
      <w:pPr>
        <w:pStyle w:val="ConsPlusNonformat"/>
        <w:jc w:val="both"/>
      </w:pPr>
      <w:r>
        <w:t xml:space="preserve">    3)  документы,  подтверждающие  понесенные  расходы  на  ремонт  жилого</w:t>
      </w:r>
    </w:p>
    <w:p w:rsidR="00A9022D" w:rsidRDefault="00A9022D">
      <w:pPr>
        <w:pStyle w:val="ConsPlusNonformat"/>
        <w:jc w:val="both"/>
      </w:pPr>
      <w:r>
        <w:t>помещения;</w:t>
      </w:r>
    </w:p>
    <w:p w:rsidR="00A9022D" w:rsidRDefault="00A9022D">
      <w:pPr>
        <w:pStyle w:val="ConsPlusNonformat"/>
        <w:jc w:val="both"/>
      </w:pPr>
      <w:r>
        <w:t xml:space="preserve">    4) &lt;*&gt; правоустанавливающие документы на жилое помещение;</w:t>
      </w:r>
    </w:p>
    <w:p w:rsidR="00A9022D" w:rsidRDefault="00A9022D">
      <w:pPr>
        <w:pStyle w:val="ConsPlusNonformat"/>
        <w:jc w:val="both"/>
      </w:pPr>
      <w:r>
        <w:t xml:space="preserve">    5)    &lt;*&gt;    документ,   выданный   органом   местного   самоуправления</w:t>
      </w:r>
    </w:p>
    <w:p w:rsidR="00A9022D" w:rsidRDefault="00A9022D">
      <w:pPr>
        <w:pStyle w:val="ConsPlusNonformat"/>
        <w:jc w:val="both"/>
      </w:pPr>
      <w:r>
        <w:t>муниципального  образования  в  Камчатском  крае, подтверждающий, что жилое</w:t>
      </w:r>
    </w:p>
    <w:p w:rsidR="00A9022D" w:rsidRDefault="00A9022D">
      <w:pPr>
        <w:pStyle w:val="ConsPlusNonformat"/>
        <w:jc w:val="both"/>
      </w:pPr>
      <w:r>
        <w:t>помещение  не  признано в установленном порядке непригодным для проживания,</w:t>
      </w:r>
    </w:p>
    <w:p w:rsidR="00A9022D" w:rsidRDefault="00A9022D">
      <w:pPr>
        <w:pStyle w:val="ConsPlusNonformat"/>
        <w:jc w:val="both"/>
      </w:pPr>
      <w:r>
        <w:lastRenderedPageBreak/>
        <w:t>многоквартирный дом аварийным и подлежащим сносу или реконструкции.</w:t>
      </w:r>
    </w:p>
    <w:p w:rsidR="00A9022D" w:rsidRDefault="00A9022D">
      <w:pPr>
        <w:pStyle w:val="ConsPlusNonformat"/>
        <w:jc w:val="both"/>
      </w:pPr>
    </w:p>
    <w:p w:rsidR="00A9022D" w:rsidRDefault="00A9022D">
      <w:pPr>
        <w:pStyle w:val="ConsPlusNonformat"/>
        <w:jc w:val="both"/>
      </w:pPr>
      <w:r>
        <w:t xml:space="preserve">    ____________________________   _________________     _______________</w:t>
      </w:r>
    </w:p>
    <w:p w:rsidR="00A9022D" w:rsidRDefault="00A9022D">
      <w:pPr>
        <w:pStyle w:val="ConsPlusNonformat"/>
        <w:jc w:val="both"/>
      </w:pPr>
      <w:r>
        <w:t xml:space="preserve">      (фамилия, имя, отчество)          (подпись)            (дата)</w:t>
      </w:r>
    </w:p>
    <w:p w:rsidR="00A9022D" w:rsidRDefault="00A9022D">
      <w:pPr>
        <w:pStyle w:val="ConsPlusNonformat"/>
        <w:jc w:val="both"/>
      </w:pPr>
    </w:p>
    <w:p w:rsidR="00A9022D" w:rsidRDefault="00A9022D">
      <w:pPr>
        <w:pStyle w:val="ConsPlusNonformat"/>
        <w:jc w:val="both"/>
      </w:pPr>
      <w:r>
        <w:t xml:space="preserve">    --------------------------------</w:t>
      </w:r>
    </w:p>
    <w:p w:rsidR="00A9022D" w:rsidRDefault="00A9022D">
      <w:pPr>
        <w:pStyle w:val="ConsPlusNonformat"/>
        <w:jc w:val="both"/>
      </w:pPr>
      <w:r>
        <w:t xml:space="preserve">    &lt;*&gt;  представляются  заявителем  либо  его  представителем по собственной</w:t>
      </w:r>
    </w:p>
    <w:p w:rsidR="00A9022D" w:rsidRDefault="00A9022D">
      <w:pPr>
        <w:pStyle w:val="ConsPlusNonformat"/>
        <w:jc w:val="both"/>
      </w:pPr>
      <w:r>
        <w:t>инициативе</w:t>
      </w: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pPr>
    </w:p>
    <w:p w:rsidR="00A9022D" w:rsidRDefault="00A9022D">
      <w:pPr>
        <w:pStyle w:val="ConsPlusNormal"/>
        <w:jc w:val="right"/>
        <w:outlineLvl w:val="1"/>
      </w:pPr>
      <w:r>
        <w:t>Приложение N 4</w:t>
      </w:r>
    </w:p>
    <w:p w:rsidR="00A9022D" w:rsidRDefault="00A9022D">
      <w:pPr>
        <w:pStyle w:val="ConsPlusNormal"/>
        <w:jc w:val="right"/>
      </w:pPr>
      <w:r>
        <w:t>к Административному регламенту</w:t>
      </w:r>
    </w:p>
    <w:p w:rsidR="00A9022D" w:rsidRDefault="00A9022D">
      <w:pPr>
        <w:pStyle w:val="ConsPlusNormal"/>
        <w:jc w:val="right"/>
      </w:pPr>
      <w:r>
        <w:t>предоставления Министерством образования</w:t>
      </w:r>
    </w:p>
    <w:p w:rsidR="00A9022D" w:rsidRDefault="00A9022D">
      <w:pPr>
        <w:pStyle w:val="ConsPlusNormal"/>
        <w:jc w:val="right"/>
      </w:pPr>
      <w:r>
        <w:t>и молодежной политики Камчатского края</w:t>
      </w:r>
    </w:p>
    <w:p w:rsidR="00A9022D" w:rsidRDefault="00A9022D">
      <w:pPr>
        <w:pStyle w:val="ConsPlusNormal"/>
        <w:jc w:val="right"/>
      </w:pPr>
      <w:r>
        <w:t>государственной услуги по предоставлению</w:t>
      </w:r>
    </w:p>
    <w:p w:rsidR="00A9022D" w:rsidRDefault="00A9022D">
      <w:pPr>
        <w:pStyle w:val="ConsPlusNormal"/>
        <w:jc w:val="right"/>
      </w:pPr>
      <w:r>
        <w:t>единовременной денежной выплаты на</w:t>
      </w:r>
    </w:p>
    <w:p w:rsidR="00A9022D" w:rsidRDefault="00A9022D">
      <w:pPr>
        <w:pStyle w:val="ConsPlusNormal"/>
        <w:jc w:val="right"/>
      </w:pPr>
      <w:r>
        <w:t>возмещение расходов на текущий ремонт</w:t>
      </w:r>
    </w:p>
    <w:p w:rsidR="00A9022D" w:rsidRDefault="00A9022D">
      <w:pPr>
        <w:pStyle w:val="ConsPlusNormal"/>
        <w:jc w:val="right"/>
      </w:pPr>
      <w:r>
        <w:t>жилых помещений, принадлежащих на праве</w:t>
      </w:r>
    </w:p>
    <w:p w:rsidR="00A9022D" w:rsidRDefault="00A9022D">
      <w:pPr>
        <w:pStyle w:val="ConsPlusNormal"/>
        <w:jc w:val="right"/>
      </w:pPr>
      <w:r>
        <w:t>собственности детям-сиротам, детям,</w:t>
      </w:r>
    </w:p>
    <w:p w:rsidR="00A9022D" w:rsidRDefault="00A9022D">
      <w:pPr>
        <w:pStyle w:val="ConsPlusNormal"/>
        <w:jc w:val="right"/>
      </w:pPr>
      <w:r>
        <w:t>оставшимся без попечения родителей,</w:t>
      </w:r>
    </w:p>
    <w:p w:rsidR="00A9022D" w:rsidRDefault="00A9022D">
      <w:pPr>
        <w:pStyle w:val="ConsPlusNormal"/>
        <w:jc w:val="right"/>
      </w:pPr>
      <w:r>
        <w:t>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а также гражданам, ранее относившимся</w:t>
      </w:r>
    </w:p>
    <w:p w:rsidR="00A9022D" w:rsidRDefault="00A9022D">
      <w:pPr>
        <w:pStyle w:val="ConsPlusNormal"/>
        <w:jc w:val="right"/>
      </w:pPr>
      <w:r>
        <w:t>к лицам из числа детей-сирот и детей,</w:t>
      </w:r>
    </w:p>
    <w:p w:rsidR="00A9022D" w:rsidRDefault="00A9022D">
      <w:pPr>
        <w:pStyle w:val="ConsPlusNormal"/>
        <w:jc w:val="right"/>
      </w:pPr>
      <w:r>
        <w:t>оставшихся без попечения родителей,</w:t>
      </w:r>
    </w:p>
    <w:p w:rsidR="00A9022D" w:rsidRDefault="00A9022D">
      <w:pPr>
        <w:pStyle w:val="ConsPlusNormal"/>
        <w:jc w:val="right"/>
      </w:pPr>
      <w:r>
        <w:t>в Камчатском крае</w:t>
      </w:r>
    </w:p>
    <w:p w:rsidR="00A9022D" w:rsidRDefault="00A9022D">
      <w:pPr>
        <w:pStyle w:val="ConsPlusNormal"/>
        <w:jc w:val="both"/>
      </w:pPr>
      <w:r>
        <w:t xml:space="preserve">(в ред. </w:t>
      </w:r>
      <w:hyperlink r:id="rId43" w:history="1">
        <w:r>
          <w:rPr>
            <w:color w:val="0000FF"/>
          </w:rPr>
          <w:t>Приказа</w:t>
        </w:r>
      </w:hyperlink>
      <w:r>
        <w:t xml:space="preserve"> Министерства образования и молодежной политики Камчатского края от 14.09.2017 N 340)</w:t>
      </w:r>
    </w:p>
    <w:p w:rsidR="00A9022D" w:rsidRDefault="00A9022D">
      <w:pPr>
        <w:sectPr w:rsidR="00A9022D">
          <w:pgSz w:w="11905" w:h="16838"/>
          <w:pgMar w:top="1134" w:right="850" w:bottom="1134" w:left="1701" w:header="0" w:footer="0" w:gutter="0"/>
          <w:cols w:space="720"/>
        </w:sectPr>
      </w:pPr>
    </w:p>
    <w:p w:rsidR="00A9022D" w:rsidRDefault="00A9022D">
      <w:pPr>
        <w:pStyle w:val="ConsPlusNormal"/>
        <w:ind w:left="540"/>
        <w:jc w:val="both"/>
      </w:pPr>
    </w:p>
    <w:p w:rsidR="00A9022D" w:rsidRDefault="00A9022D">
      <w:pPr>
        <w:pStyle w:val="ConsPlusTitle"/>
        <w:jc w:val="center"/>
      </w:pPr>
      <w:bookmarkStart w:id="14" w:name="P583"/>
      <w:bookmarkEnd w:id="14"/>
      <w:r>
        <w:t>ЖУРНАЛ УЧЕТА</w:t>
      </w:r>
    </w:p>
    <w:p w:rsidR="00A9022D" w:rsidRDefault="00A9022D">
      <w:pPr>
        <w:pStyle w:val="ConsPlusTitle"/>
        <w:jc w:val="center"/>
      </w:pPr>
      <w:r>
        <w:t>ПОСТУПИВШИХ ЗАЯВЛЕНИЙ В МИНИСТЕРСТВО О</w:t>
      </w:r>
    </w:p>
    <w:p w:rsidR="00A9022D" w:rsidRDefault="00A9022D">
      <w:pPr>
        <w:pStyle w:val="ConsPlusTitle"/>
        <w:jc w:val="center"/>
      </w:pPr>
      <w:r>
        <w:t>ЕДИНОВРЕМЕННОЙ ДЕНЕЖНОЙ ВЫПЛАТЕ НА ВОЗМЕЩЕНИЕ РАСХОДОВ</w:t>
      </w:r>
    </w:p>
    <w:p w:rsidR="00A9022D" w:rsidRDefault="00A9022D">
      <w:pPr>
        <w:pStyle w:val="ConsPlusTitle"/>
        <w:jc w:val="center"/>
      </w:pPr>
      <w:r>
        <w:t>НА ТЕКУЩИЙ РЕМОНТ ЖИЛОГО ПОМЕЩЕНИЯ</w:t>
      </w:r>
    </w:p>
    <w:p w:rsidR="00A9022D" w:rsidRDefault="00A902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800"/>
        <w:gridCol w:w="2324"/>
        <w:gridCol w:w="2154"/>
        <w:gridCol w:w="1814"/>
        <w:gridCol w:w="1474"/>
        <w:gridCol w:w="2778"/>
        <w:gridCol w:w="2268"/>
        <w:gridCol w:w="2211"/>
      </w:tblGrid>
      <w:tr w:rsidR="00A9022D">
        <w:tc>
          <w:tcPr>
            <w:tcW w:w="590" w:type="dxa"/>
          </w:tcPr>
          <w:p w:rsidR="00A9022D" w:rsidRDefault="00A9022D">
            <w:pPr>
              <w:pStyle w:val="ConsPlusNormal"/>
              <w:jc w:val="center"/>
            </w:pPr>
            <w:r>
              <w:t>N</w:t>
            </w:r>
          </w:p>
        </w:tc>
        <w:tc>
          <w:tcPr>
            <w:tcW w:w="1800" w:type="dxa"/>
          </w:tcPr>
          <w:p w:rsidR="00A9022D" w:rsidRDefault="00A9022D">
            <w:pPr>
              <w:pStyle w:val="ConsPlusNormal"/>
              <w:jc w:val="center"/>
            </w:pPr>
            <w:r>
              <w:t>Дата регистрации</w:t>
            </w:r>
          </w:p>
        </w:tc>
        <w:tc>
          <w:tcPr>
            <w:tcW w:w="2324" w:type="dxa"/>
          </w:tcPr>
          <w:p w:rsidR="00A9022D" w:rsidRDefault="00A9022D">
            <w:pPr>
              <w:pStyle w:val="ConsPlusNormal"/>
              <w:jc w:val="center"/>
            </w:pPr>
            <w:r>
              <w:t>Фамилия, имя, отчество заявителя</w:t>
            </w:r>
          </w:p>
        </w:tc>
        <w:tc>
          <w:tcPr>
            <w:tcW w:w="2154" w:type="dxa"/>
          </w:tcPr>
          <w:p w:rsidR="00A9022D" w:rsidRDefault="00A9022D">
            <w:pPr>
              <w:pStyle w:val="ConsPlusNormal"/>
              <w:jc w:val="center"/>
            </w:pPr>
            <w:r>
              <w:t>Место жительства</w:t>
            </w:r>
          </w:p>
        </w:tc>
        <w:tc>
          <w:tcPr>
            <w:tcW w:w="1814" w:type="dxa"/>
          </w:tcPr>
          <w:p w:rsidR="00A9022D" w:rsidRDefault="00A9022D">
            <w:pPr>
              <w:pStyle w:val="ConsPlusNormal"/>
              <w:jc w:val="center"/>
            </w:pPr>
            <w:r>
              <w:t>Дата рождения заявителя</w:t>
            </w:r>
          </w:p>
        </w:tc>
        <w:tc>
          <w:tcPr>
            <w:tcW w:w="1474" w:type="dxa"/>
          </w:tcPr>
          <w:p w:rsidR="00A9022D" w:rsidRDefault="00A9022D">
            <w:pPr>
              <w:pStyle w:val="ConsPlusNormal"/>
              <w:jc w:val="center"/>
            </w:pPr>
            <w:r>
              <w:t>Статус</w:t>
            </w:r>
          </w:p>
        </w:tc>
        <w:tc>
          <w:tcPr>
            <w:tcW w:w="2778" w:type="dxa"/>
          </w:tcPr>
          <w:p w:rsidR="00A9022D" w:rsidRDefault="00A9022D">
            <w:pPr>
              <w:pStyle w:val="ConsPlusNormal"/>
              <w:jc w:val="center"/>
            </w:pPr>
            <w:r>
              <w:t>Правоустанавливающие документы на жилое помещение</w:t>
            </w:r>
          </w:p>
        </w:tc>
        <w:tc>
          <w:tcPr>
            <w:tcW w:w="2268" w:type="dxa"/>
          </w:tcPr>
          <w:p w:rsidR="00A9022D" w:rsidRDefault="00A9022D">
            <w:pPr>
              <w:pStyle w:val="ConsPlusNormal"/>
              <w:jc w:val="center"/>
            </w:pPr>
            <w:r>
              <w:t>Дата принятого решения (реквизиты документа) о результате рассмотрения заявления</w:t>
            </w:r>
          </w:p>
        </w:tc>
        <w:tc>
          <w:tcPr>
            <w:tcW w:w="2211" w:type="dxa"/>
          </w:tcPr>
          <w:p w:rsidR="00A9022D" w:rsidRDefault="00A9022D">
            <w:pPr>
              <w:pStyle w:val="ConsPlusNormal"/>
              <w:jc w:val="center"/>
            </w:pPr>
            <w:r>
              <w:t>Дата перечисления ежемесячной единовременной денежной выплаты</w:t>
            </w:r>
          </w:p>
        </w:tc>
      </w:tr>
      <w:tr w:rsidR="00A9022D">
        <w:tc>
          <w:tcPr>
            <w:tcW w:w="590" w:type="dxa"/>
          </w:tcPr>
          <w:p w:rsidR="00A9022D" w:rsidRDefault="00A9022D">
            <w:pPr>
              <w:pStyle w:val="ConsPlusNormal"/>
            </w:pPr>
          </w:p>
        </w:tc>
        <w:tc>
          <w:tcPr>
            <w:tcW w:w="1800" w:type="dxa"/>
          </w:tcPr>
          <w:p w:rsidR="00A9022D" w:rsidRDefault="00A9022D">
            <w:pPr>
              <w:pStyle w:val="ConsPlusNormal"/>
            </w:pPr>
          </w:p>
        </w:tc>
        <w:tc>
          <w:tcPr>
            <w:tcW w:w="2324" w:type="dxa"/>
          </w:tcPr>
          <w:p w:rsidR="00A9022D" w:rsidRDefault="00A9022D">
            <w:pPr>
              <w:pStyle w:val="ConsPlusNormal"/>
            </w:pPr>
          </w:p>
        </w:tc>
        <w:tc>
          <w:tcPr>
            <w:tcW w:w="2154" w:type="dxa"/>
          </w:tcPr>
          <w:p w:rsidR="00A9022D" w:rsidRDefault="00A9022D">
            <w:pPr>
              <w:pStyle w:val="ConsPlusNormal"/>
            </w:pPr>
          </w:p>
        </w:tc>
        <w:tc>
          <w:tcPr>
            <w:tcW w:w="1814" w:type="dxa"/>
          </w:tcPr>
          <w:p w:rsidR="00A9022D" w:rsidRDefault="00A9022D">
            <w:pPr>
              <w:pStyle w:val="ConsPlusNormal"/>
            </w:pPr>
          </w:p>
        </w:tc>
        <w:tc>
          <w:tcPr>
            <w:tcW w:w="1474" w:type="dxa"/>
          </w:tcPr>
          <w:p w:rsidR="00A9022D" w:rsidRDefault="00A9022D">
            <w:pPr>
              <w:pStyle w:val="ConsPlusNormal"/>
            </w:pPr>
          </w:p>
        </w:tc>
        <w:tc>
          <w:tcPr>
            <w:tcW w:w="2778" w:type="dxa"/>
          </w:tcPr>
          <w:p w:rsidR="00A9022D" w:rsidRDefault="00A9022D">
            <w:pPr>
              <w:pStyle w:val="ConsPlusNormal"/>
            </w:pPr>
          </w:p>
        </w:tc>
        <w:tc>
          <w:tcPr>
            <w:tcW w:w="2268" w:type="dxa"/>
          </w:tcPr>
          <w:p w:rsidR="00A9022D" w:rsidRDefault="00A9022D">
            <w:pPr>
              <w:pStyle w:val="ConsPlusNormal"/>
              <w:jc w:val="center"/>
            </w:pPr>
          </w:p>
        </w:tc>
        <w:tc>
          <w:tcPr>
            <w:tcW w:w="2211" w:type="dxa"/>
          </w:tcPr>
          <w:p w:rsidR="00A9022D" w:rsidRDefault="00A9022D">
            <w:pPr>
              <w:pStyle w:val="ConsPlusNormal"/>
            </w:pPr>
          </w:p>
        </w:tc>
      </w:tr>
      <w:tr w:rsidR="00A9022D">
        <w:tc>
          <w:tcPr>
            <w:tcW w:w="590" w:type="dxa"/>
            <w:vAlign w:val="center"/>
          </w:tcPr>
          <w:p w:rsidR="00A9022D" w:rsidRDefault="00A9022D">
            <w:pPr>
              <w:pStyle w:val="ConsPlusNormal"/>
              <w:jc w:val="center"/>
            </w:pPr>
            <w:r>
              <w:t>1</w:t>
            </w:r>
          </w:p>
        </w:tc>
        <w:tc>
          <w:tcPr>
            <w:tcW w:w="1800" w:type="dxa"/>
            <w:vAlign w:val="center"/>
          </w:tcPr>
          <w:p w:rsidR="00A9022D" w:rsidRDefault="00A9022D">
            <w:pPr>
              <w:pStyle w:val="ConsPlusNormal"/>
              <w:jc w:val="center"/>
            </w:pPr>
            <w:r>
              <w:t>2</w:t>
            </w:r>
          </w:p>
        </w:tc>
        <w:tc>
          <w:tcPr>
            <w:tcW w:w="2324" w:type="dxa"/>
            <w:vAlign w:val="center"/>
          </w:tcPr>
          <w:p w:rsidR="00A9022D" w:rsidRDefault="00A9022D">
            <w:pPr>
              <w:pStyle w:val="ConsPlusNormal"/>
              <w:jc w:val="center"/>
            </w:pPr>
            <w:r>
              <w:t>3</w:t>
            </w:r>
          </w:p>
        </w:tc>
        <w:tc>
          <w:tcPr>
            <w:tcW w:w="2154" w:type="dxa"/>
            <w:vAlign w:val="center"/>
          </w:tcPr>
          <w:p w:rsidR="00A9022D" w:rsidRDefault="00A9022D">
            <w:pPr>
              <w:pStyle w:val="ConsPlusNormal"/>
              <w:jc w:val="center"/>
            </w:pPr>
            <w:r>
              <w:t>4</w:t>
            </w:r>
          </w:p>
        </w:tc>
        <w:tc>
          <w:tcPr>
            <w:tcW w:w="1814" w:type="dxa"/>
            <w:vAlign w:val="center"/>
          </w:tcPr>
          <w:p w:rsidR="00A9022D" w:rsidRDefault="00A9022D">
            <w:pPr>
              <w:pStyle w:val="ConsPlusNormal"/>
              <w:jc w:val="center"/>
            </w:pPr>
            <w:r>
              <w:t>5</w:t>
            </w:r>
          </w:p>
        </w:tc>
        <w:tc>
          <w:tcPr>
            <w:tcW w:w="1474" w:type="dxa"/>
            <w:vAlign w:val="center"/>
          </w:tcPr>
          <w:p w:rsidR="00A9022D" w:rsidRDefault="00A9022D">
            <w:pPr>
              <w:pStyle w:val="ConsPlusNormal"/>
              <w:jc w:val="center"/>
            </w:pPr>
            <w:r>
              <w:t>6</w:t>
            </w:r>
          </w:p>
        </w:tc>
        <w:tc>
          <w:tcPr>
            <w:tcW w:w="2778" w:type="dxa"/>
            <w:vAlign w:val="center"/>
          </w:tcPr>
          <w:p w:rsidR="00A9022D" w:rsidRDefault="00A9022D">
            <w:pPr>
              <w:pStyle w:val="ConsPlusNormal"/>
              <w:jc w:val="center"/>
            </w:pPr>
            <w:r>
              <w:t>7</w:t>
            </w:r>
          </w:p>
        </w:tc>
        <w:tc>
          <w:tcPr>
            <w:tcW w:w="2268" w:type="dxa"/>
            <w:vAlign w:val="center"/>
          </w:tcPr>
          <w:p w:rsidR="00A9022D" w:rsidRDefault="00A9022D">
            <w:pPr>
              <w:pStyle w:val="ConsPlusNormal"/>
              <w:jc w:val="center"/>
            </w:pPr>
          </w:p>
        </w:tc>
        <w:tc>
          <w:tcPr>
            <w:tcW w:w="2211" w:type="dxa"/>
            <w:vAlign w:val="center"/>
          </w:tcPr>
          <w:p w:rsidR="00A9022D" w:rsidRDefault="00A9022D">
            <w:pPr>
              <w:pStyle w:val="ConsPlusNormal"/>
              <w:jc w:val="center"/>
            </w:pPr>
            <w:r>
              <w:t>8</w:t>
            </w:r>
          </w:p>
        </w:tc>
      </w:tr>
      <w:tr w:rsidR="00A9022D">
        <w:tc>
          <w:tcPr>
            <w:tcW w:w="590" w:type="dxa"/>
          </w:tcPr>
          <w:p w:rsidR="00A9022D" w:rsidRDefault="00A9022D">
            <w:pPr>
              <w:pStyle w:val="ConsPlusNormal"/>
            </w:pPr>
          </w:p>
        </w:tc>
        <w:tc>
          <w:tcPr>
            <w:tcW w:w="1800" w:type="dxa"/>
          </w:tcPr>
          <w:p w:rsidR="00A9022D" w:rsidRDefault="00A9022D">
            <w:pPr>
              <w:pStyle w:val="ConsPlusNormal"/>
            </w:pPr>
          </w:p>
        </w:tc>
        <w:tc>
          <w:tcPr>
            <w:tcW w:w="2324" w:type="dxa"/>
          </w:tcPr>
          <w:p w:rsidR="00A9022D" w:rsidRDefault="00A9022D">
            <w:pPr>
              <w:pStyle w:val="ConsPlusNormal"/>
            </w:pPr>
          </w:p>
        </w:tc>
        <w:tc>
          <w:tcPr>
            <w:tcW w:w="2154" w:type="dxa"/>
          </w:tcPr>
          <w:p w:rsidR="00A9022D" w:rsidRDefault="00A9022D">
            <w:pPr>
              <w:pStyle w:val="ConsPlusNormal"/>
            </w:pPr>
          </w:p>
        </w:tc>
        <w:tc>
          <w:tcPr>
            <w:tcW w:w="1814" w:type="dxa"/>
          </w:tcPr>
          <w:p w:rsidR="00A9022D" w:rsidRDefault="00A9022D">
            <w:pPr>
              <w:pStyle w:val="ConsPlusNormal"/>
            </w:pPr>
          </w:p>
        </w:tc>
        <w:tc>
          <w:tcPr>
            <w:tcW w:w="1474" w:type="dxa"/>
          </w:tcPr>
          <w:p w:rsidR="00A9022D" w:rsidRDefault="00A9022D">
            <w:pPr>
              <w:pStyle w:val="ConsPlusNormal"/>
            </w:pPr>
          </w:p>
        </w:tc>
        <w:tc>
          <w:tcPr>
            <w:tcW w:w="2778" w:type="dxa"/>
          </w:tcPr>
          <w:p w:rsidR="00A9022D" w:rsidRDefault="00A9022D">
            <w:pPr>
              <w:pStyle w:val="ConsPlusNormal"/>
            </w:pPr>
          </w:p>
        </w:tc>
        <w:tc>
          <w:tcPr>
            <w:tcW w:w="2268" w:type="dxa"/>
          </w:tcPr>
          <w:p w:rsidR="00A9022D" w:rsidRDefault="00A9022D">
            <w:pPr>
              <w:pStyle w:val="ConsPlusNormal"/>
            </w:pPr>
          </w:p>
        </w:tc>
        <w:tc>
          <w:tcPr>
            <w:tcW w:w="2211" w:type="dxa"/>
          </w:tcPr>
          <w:p w:rsidR="00A9022D" w:rsidRDefault="00A9022D">
            <w:pPr>
              <w:pStyle w:val="ConsPlusNormal"/>
            </w:pPr>
          </w:p>
        </w:tc>
      </w:tr>
    </w:tbl>
    <w:p w:rsidR="00A9022D" w:rsidRDefault="00A9022D">
      <w:pPr>
        <w:pStyle w:val="ConsPlusNormal"/>
        <w:jc w:val="center"/>
      </w:pPr>
    </w:p>
    <w:p w:rsidR="00A9022D" w:rsidRDefault="00A9022D">
      <w:pPr>
        <w:pStyle w:val="ConsPlusNormal"/>
        <w:jc w:val="center"/>
      </w:pPr>
    </w:p>
    <w:p w:rsidR="00A9022D" w:rsidRDefault="00A9022D">
      <w:pPr>
        <w:pStyle w:val="ConsPlusNormal"/>
        <w:pBdr>
          <w:top w:val="single" w:sz="6" w:space="0" w:color="auto"/>
        </w:pBdr>
        <w:spacing w:before="100" w:after="100"/>
        <w:jc w:val="both"/>
        <w:rPr>
          <w:sz w:val="2"/>
          <w:szCs w:val="2"/>
        </w:rPr>
      </w:pPr>
    </w:p>
    <w:p w:rsidR="006F7D1B" w:rsidRDefault="006F7D1B">
      <w:bookmarkStart w:id="15" w:name="_GoBack"/>
      <w:bookmarkEnd w:id="15"/>
    </w:p>
    <w:sectPr w:rsidR="006F7D1B" w:rsidSect="007B6B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2D"/>
    <w:rsid w:val="006F7D1B"/>
    <w:rsid w:val="00A90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2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2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F579FE6BAC2F0230538F2942046050D1905C22654508BD9D2D2CB308F9E4DDE675DF0F96DFEB762DF353Cn0O3X" TargetMode="External"/><Relationship Id="rId13" Type="http://schemas.openxmlformats.org/officeDocument/2006/relationships/hyperlink" Target="consultantplus://offline/ref=F1BF579FE6BAC2F0230538F2942046050D1905C22654508BD9D2D2CB308F9E4DDE675DF0F96DFEB762DF353Cn0O0X" TargetMode="External"/><Relationship Id="rId18" Type="http://schemas.openxmlformats.org/officeDocument/2006/relationships/hyperlink" Target="consultantplus://offline/ref=F1BF579FE6BAC2F0230538F2942046050D1905C22654508BD9D2D2CB308F9E4DDE675DF0F96DFEB762DF353Dn0O6X" TargetMode="External"/><Relationship Id="rId26" Type="http://schemas.openxmlformats.org/officeDocument/2006/relationships/hyperlink" Target="consultantplus://offline/ref=F1BF579FE6BAC2F0230526FF824C1A01091B5DCE225059D58784D49C6FnDOFX" TargetMode="External"/><Relationship Id="rId39" Type="http://schemas.openxmlformats.org/officeDocument/2006/relationships/hyperlink" Target="consultantplus://offline/ref=F1BF579FE6BAC2F0230538F2942046050D1905C226575286D3D1D2CB308F9E4DDE675DF0F96DFEB762DF353Dn0O2X" TargetMode="External"/><Relationship Id="rId3" Type="http://schemas.openxmlformats.org/officeDocument/2006/relationships/settings" Target="settings.xml"/><Relationship Id="rId21" Type="http://schemas.openxmlformats.org/officeDocument/2006/relationships/hyperlink" Target="consultantplus://offline/ref=F1BF579FE6BAC2F0230526FF824C1A01091B5DCE225759D58784D49C6FDF98189E275BA7nBO2X" TargetMode="External"/><Relationship Id="rId34" Type="http://schemas.openxmlformats.org/officeDocument/2006/relationships/hyperlink" Target="consultantplus://offline/ref=F1BF579FE6BAC2F0230538F2942046050D1905C226575286D3D1D2CB308F9E4DDE675DF0F96DFEB762DF353Dn0O5X" TargetMode="External"/><Relationship Id="rId42" Type="http://schemas.openxmlformats.org/officeDocument/2006/relationships/hyperlink" Target="consultantplus://offline/ref=F1BF579FE6BAC2F0230538F2942046050D1905C226545085D9D3D2CB308F9E4DDE675DF0F96DFEB762DF3634n0O0X" TargetMode="External"/><Relationship Id="rId7" Type="http://schemas.openxmlformats.org/officeDocument/2006/relationships/hyperlink" Target="consultantplus://offline/ref=F1BF579FE6BAC2F0230538F2942046050D1905C226525080D8D5D2CB308F9E4DDE675DF0F96DFEB762DF353Cn0O0X" TargetMode="External"/><Relationship Id="rId12" Type="http://schemas.openxmlformats.org/officeDocument/2006/relationships/hyperlink" Target="consultantplus://offline/ref=F1BF579FE6BAC2F0230538F2942046050D1905C226545085D9D3D2CB308F9E4DDE675DF0F96DFEB762DF3634n0O0X" TargetMode="External"/><Relationship Id="rId17" Type="http://schemas.openxmlformats.org/officeDocument/2006/relationships/hyperlink" Target="consultantplus://offline/ref=F1BF579FE6BAC2F0230538F2942046050D1905C226575286D3D1D2CB308F9E4DDE675DF0F96DFEB762DF353Cn0OFX" TargetMode="External"/><Relationship Id="rId25" Type="http://schemas.openxmlformats.org/officeDocument/2006/relationships/hyperlink" Target="consultantplus://offline/ref=F1BF579FE6BAC2F0230526FF824C1A01091B59C9205259D58784D49C6FnDOFX" TargetMode="External"/><Relationship Id="rId33" Type="http://schemas.openxmlformats.org/officeDocument/2006/relationships/hyperlink" Target="consultantplus://offline/ref=F1BF579FE6BAC2F0230526FF824C1A01091B5DCE225759D58784D49C6FDF98189E275BA0nBO9X" TargetMode="External"/><Relationship Id="rId38" Type="http://schemas.openxmlformats.org/officeDocument/2006/relationships/hyperlink" Target="consultantplus://offline/ref=F1BF579FE6BAC2F0230538F2942046050D1905C22652548ADED7D2CB308F9E4DDEn6O7X" TargetMode="External"/><Relationship Id="rId2" Type="http://schemas.microsoft.com/office/2007/relationships/stylesWithEffects" Target="stylesWithEffects.xml"/><Relationship Id="rId16" Type="http://schemas.openxmlformats.org/officeDocument/2006/relationships/hyperlink" Target="consultantplus://offline/ref=F1BF579FE6BAC2F0230538F2942046050D1905C22654508BD9D2D2CB308F9E4DDE675DF0F96DFEB762DF353Cn0OEX" TargetMode="External"/><Relationship Id="rId20" Type="http://schemas.openxmlformats.org/officeDocument/2006/relationships/hyperlink" Target="consultantplus://offline/ref=F1BF579FE6BAC2F0230538F2942046050D1905C226575286D3D1D2CB308F9E4DDE675DF0F96DFEB762DF353Dn0O4X" TargetMode="External"/><Relationship Id="rId29" Type="http://schemas.openxmlformats.org/officeDocument/2006/relationships/hyperlink" Target="consultantplus://offline/ref=F1BF579FE6BAC2F0230526FF824C1A010A1A5DCE225859D58784D49C6FnDOFX" TargetMode="External"/><Relationship Id="rId41" Type="http://schemas.openxmlformats.org/officeDocument/2006/relationships/hyperlink" Target="consultantplus://offline/ref=F1BF579FE6BAC2F0230538F2942046050D1905C226575286D3D1D2CB308F9E4DDE675DF0F96DFEB762DF353Dn0O0X" TargetMode="External"/><Relationship Id="rId1" Type="http://schemas.openxmlformats.org/officeDocument/2006/relationships/styles" Target="styles.xml"/><Relationship Id="rId6" Type="http://schemas.openxmlformats.org/officeDocument/2006/relationships/hyperlink" Target="consultantplus://offline/ref=F1BF579FE6BAC2F0230538F2942046050D1905C22654508BDBD9D2CB308F9E4DDE675DF0F96DFEB762DF353Cn0O0X" TargetMode="External"/><Relationship Id="rId11" Type="http://schemas.openxmlformats.org/officeDocument/2006/relationships/hyperlink" Target="consultantplus://offline/ref=F1BF579FE6BAC2F0230538F2942046050D1905C226545584D2D6D2CB308F9E4DDEn6O7X" TargetMode="External"/><Relationship Id="rId24" Type="http://schemas.openxmlformats.org/officeDocument/2006/relationships/hyperlink" Target="consultantplus://offline/ref=F1BF579FE6BAC2F0230526FF824C1A01091A5DC9205459D58784D49C6FnDOFX" TargetMode="External"/><Relationship Id="rId32" Type="http://schemas.openxmlformats.org/officeDocument/2006/relationships/hyperlink" Target="consultantplus://offline/ref=F1BF579FE6BAC2F0230538F2942046050D1905C226545584D2D6D2CB308F9E4DDEn6O7X" TargetMode="External"/><Relationship Id="rId37" Type="http://schemas.openxmlformats.org/officeDocument/2006/relationships/hyperlink" Target="consultantplus://offline/ref=F1BF579FE6BAC2F0230538F2942046050D1905C226555B8ADBD4D2CB308F9E4DDEn6O7X" TargetMode="External"/><Relationship Id="rId40" Type="http://schemas.openxmlformats.org/officeDocument/2006/relationships/hyperlink" Target="consultantplus://offline/ref=F1BF579FE6BAC2F0230538F2942046050D1905C226575286D3D1D2CB308F9E4DDE675DF0F96DFEB762DF353Dn0O3X"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1BF579FE6BAC2F0230538F2942046050D1905C226575286D3D1D2CB308F9E4DDE675DF0F96DFEB762DF353Cn0OFX" TargetMode="External"/><Relationship Id="rId23" Type="http://schemas.openxmlformats.org/officeDocument/2006/relationships/hyperlink" Target="consultantplus://offline/ref=F1BF579FE6BAC2F0230526FF824C1A01091A5CCF275259D58784D49C6FnDOFX" TargetMode="External"/><Relationship Id="rId28" Type="http://schemas.openxmlformats.org/officeDocument/2006/relationships/hyperlink" Target="consultantplus://offline/ref=F1BF579FE6BAC2F0230526FF824C1A01091B5DCE225759D58784D49C6FnDOFX" TargetMode="External"/><Relationship Id="rId36" Type="http://schemas.openxmlformats.org/officeDocument/2006/relationships/hyperlink" Target="consultantplus://offline/ref=F1BF579FE6BAC2F0230538F2942046050D1905C226545584D2D6D2CB308F9E4DDEn6O7X" TargetMode="External"/><Relationship Id="rId10" Type="http://schemas.openxmlformats.org/officeDocument/2006/relationships/hyperlink" Target="consultantplus://offline/ref=F1BF579FE6BAC2F0230538F2942046050D1905C226525A83D8D4D2CB308F9E4DDEn6O7X" TargetMode="External"/><Relationship Id="rId19" Type="http://schemas.openxmlformats.org/officeDocument/2006/relationships/hyperlink" Target="consultantplus://offline/ref=F1BF579FE6BAC2F0230538F2942046050D1905C226575286D3D1D2CB308F9E4DDE675DF0F96DFEB762DF353Dn0O6X" TargetMode="External"/><Relationship Id="rId31" Type="http://schemas.openxmlformats.org/officeDocument/2006/relationships/hyperlink" Target="consultantplus://offline/ref=F1BF579FE6BAC2F0230538F2942046050D1905C226555B8ADBD4D2CB308F9E4DDEn6O7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BF579FE6BAC2F0230538F2942046050D1905C226575286D3D1D2CB308F9E4DDE675DF0F96DFEB762DF353Cn0O0X" TargetMode="External"/><Relationship Id="rId14" Type="http://schemas.openxmlformats.org/officeDocument/2006/relationships/hyperlink" Target="consultantplus://offline/ref=F1BF579FE6BAC2F0230538F2942046050D1905C226575286D3D1D2CB308F9E4DDE675DF0F96DFEB762DF353Cn0OEX" TargetMode="External"/><Relationship Id="rId22" Type="http://schemas.openxmlformats.org/officeDocument/2006/relationships/hyperlink" Target="consultantplus://offline/ref=F1BF579FE6BAC2F0230526FF824C1A01091B5DCE225759D58784D49C6FDF98189E275BA5BA29F3B3n6O4X" TargetMode="External"/><Relationship Id="rId27" Type="http://schemas.openxmlformats.org/officeDocument/2006/relationships/hyperlink" Target="consultantplus://offline/ref=F1BF579FE6BAC2F0230526FF824C1A0109105ACB235559D58784D49C6FnDOFX" TargetMode="External"/><Relationship Id="rId30" Type="http://schemas.openxmlformats.org/officeDocument/2006/relationships/hyperlink" Target="consultantplus://offline/ref=F1BF579FE6BAC2F0230538F2942046050D1905C226545085D9D3D2CB308F9E4DDEn6O7X" TargetMode="External"/><Relationship Id="rId35" Type="http://schemas.openxmlformats.org/officeDocument/2006/relationships/hyperlink" Target="consultantplus://offline/ref=F1BF579FE6BAC2F0230538F2942046050D1905C226545B81DED4D2CB308F9E4DDEn6O7X" TargetMode="External"/><Relationship Id="rId43" Type="http://schemas.openxmlformats.org/officeDocument/2006/relationships/hyperlink" Target="consultantplus://offline/ref=F1BF579FE6BAC2F0230538F2942046050D1905C226575286D3D1D2CB308F9E4DDE675DF0F96DFEB762DF353Dn0O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11532</Words>
  <Characters>65733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2018-07-04T23:14:00Z</dcterms:created>
  <dcterms:modified xsi:type="dcterms:W3CDTF">2018-07-04T23:14:00Z</dcterms:modified>
</cp:coreProperties>
</file>