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15573" w:type="dxa"/>
        <w:tblLook w:val="01E0" w:firstRow="1" w:lastRow="1" w:firstColumn="1" w:lastColumn="1" w:noHBand="0" w:noVBand="0"/>
      </w:tblPr>
      <w:tblGrid>
        <w:gridCol w:w="9947"/>
        <w:gridCol w:w="5626"/>
      </w:tblGrid>
      <w:tr w:rsidR="00BF4504" w:rsidRPr="00D321A0" w:rsidTr="00EF029A">
        <w:trPr>
          <w:trHeight w:val="1660"/>
        </w:trPr>
        <w:tc>
          <w:tcPr>
            <w:tcW w:w="9947" w:type="dxa"/>
          </w:tcPr>
          <w:p w:rsidR="00BF4504" w:rsidRPr="00D321A0" w:rsidRDefault="00BF4504" w:rsidP="00EF02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6" w:type="dxa"/>
          </w:tcPr>
          <w:p w:rsidR="00BF4504" w:rsidRPr="00D321A0" w:rsidRDefault="00BF4504" w:rsidP="00EF02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F4504" w:rsidRDefault="00BF4504" w:rsidP="00EF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2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финансов   К</w:t>
            </w:r>
            <w:r w:rsidRPr="00D32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амчатского края </w:t>
            </w:r>
          </w:p>
          <w:p w:rsidR="00BF4504" w:rsidRPr="00D321A0" w:rsidRDefault="00BF4504" w:rsidP="00BF4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F4504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Pr="00BF450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F4504">
              <w:rPr>
                <w:rFonts w:ascii="Times New Roman" w:hAnsi="Times New Roman" w:cs="Times New Roman"/>
                <w:sz w:val="28"/>
                <w:szCs w:val="28"/>
              </w:rPr>
              <w:t>33/299</w:t>
            </w:r>
            <w:bookmarkStart w:id="0" w:name="_GoBack"/>
            <w:bookmarkEnd w:id="0"/>
          </w:p>
        </w:tc>
      </w:tr>
    </w:tbl>
    <w:p w:rsidR="00BF4504" w:rsidRPr="00D321A0" w:rsidRDefault="00BF4504" w:rsidP="00BF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F4504" w:rsidRPr="00D321A0" w:rsidRDefault="00BF4504" w:rsidP="00BF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Министерстве финансов Камчатского края</w:t>
      </w:r>
    </w:p>
    <w:p w:rsidR="00BF4504" w:rsidRPr="00D321A0" w:rsidRDefault="00BF4504" w:rsidP="00BF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2021-2024 годы</w:t>
      </w:r>
    </w:p>
    <w:p w:rsidR="00BF4504" w:rsidRPr="00D321A0" w:rsidRDefault="00BF4504" w:rsidP="00BF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305"/>
        <w:gridCol w:w="2153"/>
        <w:gridCol w:w="4895"/>
      </w:tblGrid>
      <w:tr w:rsidR="00BF4504" w:rsidRPr="00D321A0" w:rsidTr="00EF029A">
        <w:trPr>
          <w:tblHeader/>
        </w:trPr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(годы, дата)</w:t>
            </w: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правовых актов в целях противодействия коррупции в краевых государственных учреждениях, подведомственных Министерству финансов Камчатского края 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 в краевом государственном учреждении, подведомственном Министерству финансов Камчатского края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Министерства финансов Камчатского края и 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противодействию коррупции в краевых государственных учреждениях, подведомственных Министерству финансов Камчатского края,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F958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краев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ого</w:t>
            </w:r>
            <w:r w:rsidRPr="00F958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ого</w:t>
            </w:r>
            <w:r w:rsidRPr="00F958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F958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подведомственн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ого</w:t>
            </w:r>
            <w:r w:rsidRPr="00F958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Министерству финансов Камчатского края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практики взаимодействия Министерства финансов Камчатского края с территориальными органами федеральных органов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власти по Камчатскому краю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 финансов Камчатского края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реализации мер по предупреждению коррупции в краевых государственных учреждениях, подведомственных Министерству финансов Камчатского края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 в краевом государственном учреждении, подведомственном Министерству финансов Камчатского края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рекомендаций,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онно-разъяснительных материалов по вопросам противодействия коррупции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 финансов Камчатского края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9D51A0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государственных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 Министе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рству финансов Камчатского края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возложенных на Министерство финансов Камчатского края полномочий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года, следующего за отчетным</w:t>
            </w: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карт коррупционных рисков при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функций контроля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комплекса правовых и организационных мероприятий по их минимизации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управление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функций финансового контроля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контроля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Министерстве финансов Камчатского края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использования специального программного обеспечения «Справки БК» лицами, претендующими на замещение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 государственной гражданской службы в Министерстве финансов Камчатского края или замещающими такие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–справки о доходах)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назначенные ответственными за ведение работы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Министерстве финансов Камчатского края </w:t>
            </w:r>
            <w:r w:rsidRPr="007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в том числе централизованное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учреждений, подведомственных Министерству финансов Камчатского края 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года, следующего за отчетным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руководителей краевых государственных учреждений, подведомственных Министерству финансов Камчатского края, а также соблюдения данными лицами запретов, ограничений и требований, установленных в целях противодействия коррупции 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контроля за соблюдением лицами, замещающими должности государственной гражданской службы Камчатского края в Министерстве финансов Камчатского края, запретов, ограничений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лицами, замещающими должности государственной гражданской службы Камчатского края в Министерстве финансов Камчатского края,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месяца, следующего за отчетным кварталом</w:t>
            </w: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лицами, ответственными за работу по профилактике коррупционных и иных правонарушений в Министерстве финансов Камчатского края,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месяца, следующего за отчетным кварталом)</w:t>
            </w: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 финансов Камчатского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вопросам профилактики и противодействия коррупции лиц, замещающих должности государственной гражданской службы Камчатского края в Министерстве финансов Камчатского края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обучения по образовательным программам в области противодействия коррупции лиц, впервые поступивших на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гражданскую службу Камчатского края в Министерство финансов Камчатского края,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государственных гражданских служащих Камчатского края в Министерстве финансов Камчатского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Камчатского края в Министерстве финансов Камчатского края,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мероприятий, направленных на повышение эффективности информировани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о результатах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финансов Камчатского края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и иных нарушений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размещения проектов нормативных правовых актов Камчатского края, разработчиками которых является Министерство финансов Камчатского края на Едином портале проведения независимой антикоррупционной экспертизы и общественного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структурное подразделение Министерства финансов Камчатского края, ответственное за разработку соответствующего нормативного правового акта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</w:t>
            </w:r>
            <w:r w:rsidRPr="008F5A1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страничке Министерства финансов Камчатского края в разделе «Противодействие коррупции» </w:t>
            </w:r>
            <w:r w:rsidRPr="008F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«телефона доверия», «горячей линии»,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назначенные ответственными за ведение работы по профилактике коррупционных правонарушений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BC326C" w:rsidRDefault="00BF4504" w:rsidP="00EF0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Министерства финансов Камчатского края с </w:t>
            </w:r>
            <w:r w:rsidRPr="00BC326C">
              <w:rPr>
                <w:rFonts w:ascii="Times New Roman" w:hAnsi="Times New Roman" w:cs="Times New Roman"/>
                <w:sz w:val="24"/>
                <w:szCs w:val="24"/>
              </w:rPr>
              <w:t>Общественным экспертным советом по экономической политике и финансам</w:t>
            </w: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BC326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участия членов Общественного совета в заседаниях комиссии по соблюдению требований к служебному поведению гражданских служащих и урегулированию конфликта интересов в Министерстве финансов Камчатского края, </w:t>
            </w:r>
            <w:r w:rsidRPr="00BC32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комиссии по противодействию коррупции в краевых государственных учреждениях, подведомственных Министерству финансов Камчатского края</w:t>
            </w:r>
          </w:p>
        </w:tc>
        <w:tc>
          <w:tcPr>
            <w:tcW w:w="2153" w:type="dxa"/>
          </w:tcPr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назначенные ответственными за ведение работы по профилактике коррупционных правонарушений 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контроля и регулирования контрактной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контрольного управления</w:t>
            </w:r>
          </w:p>
          <w:p w:rsidR="00BF4504" w:rsidRPr="00F95811" w:rsidRDefault="00BF4504" w:rsidP="00EF029A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Камчатском крае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контроля и регулирования контрактной системы контрольного управления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A04BA3" w:rsidRDefault="00BF4504" w:rsidP="00EF029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Проведение работы, направленной на выявление личной заинтересованности государственных гражданских служащих Камчатского края в Министерстве финансов Камчатского края, работников краевых государственных учреждений, подведомственных Министерству финансов Камчатского края, при осуществлении таких закупок,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153" w:type="dxa"/>
          </w:tcPr>
          <w:p w:rsidR="00BF4504" w:rsidRPr="00BC326C" w:rsidRDefault="00BF4504" w:rsidP="00EF0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контроля и регулирования контрактной системы контрольного управления;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 Министерства финансов Камчатского кря по осуществлению закупок для нужд Камчатского края;</w:t>
            </w:r>
          </w:p>
          <w:p w:rsidR="00BF4504" w:rsidRPr="00BC326C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правоприменения нормативных правовых актов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финансов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 в сфере противодействия коррупции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 года, следующего за отчетным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4504" w:rsidRPr="00F95811" w:rsidRDefault="00BF4504" w:rsidP="00EF0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контроля и регулирования контрактной системы контрольного управления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правовых актов в сфере противодействия коррупции, принятых в краевых государственных учреждениях, подведомственных Министерству финансов Камчатского края 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 декабря года, следующего за отчетным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назначенные ответственными за ведение работы по профилактике коррупционных правонарушений в краевых государственных учреждениях, подведомственных Министерству финансов Камчатского края</w:t>
            </w:r>
          </w:p>
        </w:tc>
      </w:tr>
      <w:tr w:rsidR="00BF4504" w:rsidRPr="00D321A0" w:rsidTr="00EF029A">
        <w:tc>
          <w:tcPr>
            <w:tcW w:w="843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края, разработчиком которых является Министерство финансов Камчатского края, нормативных правовых актов и проектов </w:t>
            </w: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Министерства финансов Камчатского края</w:t>
            </w:r>
          </w:p>
        </w:tc>
        <w:tc>
          <w:tcPr>
            <w:tcW w:w="2153" w:type="dxa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 (до 25 июня, до 25 декабря)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shd w:val="clear" w:color="auto" w:fill="auto"/>
          </w:tcPr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4" w:rsidRPr="00F95811" w:rsidRDefault="00BF4504" w:rsidP="00EF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504" w:rsidRPr="00033533" w:rsidRDefault="00BF4504" w:rsidP="00BF4504">
      <w:pPr>
        <w:ind w:right="-2"/>
      </w:pPr>
    </w:p>
    <w:p w:rsidR="00C220BA" w:rsidRDefault="00C220BA"/>
    <w:sectPr w:rsidR="00C220BA" w:rsidSect="00A04BA3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2"/>
    <w:rsid w:val="00BF4504"/>
    <w:rsid w:val="00C220BA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C240"/>
  <w15:chartTrackingRefBased/>
  <w15:docId w15:val="{7630DF3A-4039-426F-9662-7787D56A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2</cp:revision>
  <dcterms:created xsi:type="dcterms:W3CDTF">2022-06-13T23:37:00Z</dcterms:created>
  <dcterms:modified xsi:type="dcterms:W3CDTF">2022-06-13T23:38:00Z</dcterms:modified>
</cp:coreProperties>
</file>