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  <w:bookmarkStart w:id="1" w:name="_GoBack"/>
      <w:bookmarkEnd w:id="1"/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изменения в государственную программу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 «Развитие культуры в Камчатском крае», утвержденную постановлением Правительства Камчатского края</w:t>
      </w:r>
      <w:r>
        <w:br/>
      </w:r>
      <w:r>
        <w:rPr>
          <w:rFonts w:ascii="Times New Roman" w:hAnsi="Times New Roman"/>
          <w:b w:val="1"/>
          <w:sz w:val="28"/>
        </w:rPr>
        <w:t>от 29.11.2013 № 545-П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241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приложение 5 к государственной программе Камчатского края «Развитие культуры в Камчатском крае», утвержденной постановлением Правительства Камчатского края от 29.11.2013 № 545-П, изменение, дополнив частью 6.1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6000000">
      <w:pPr>
        <w:tabs>
          <w:tab w:leader="none" w:pos="241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«6.1.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Соглашение о предоставлении субсидии на реализацию мероприятий, предусмотренных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пунктом </w:t>
      </w:r>
      <w:r>
        <w:rPr>
          <w:rFonts w:ascii="Times New Roman" w:hAnsi="Times New Roman"/>
          <w:b w:val="0"/>
          <w:color w:val="000000"/>
          <w:sz w:val="28"/>
        </w:rPr>
        <w:t xml:space="preserve">2 (за исключением текущего ремонта) и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подпунктами «в»</w:t>
      </w:r>
      <w:r>
        <w:rPr>
          <w:rFonts w:ascii="Times New Roman" w:hAnsi="Times New Roman"/>
          <w:b w:val="0"/>
          <w:color w:val="000000"/>
          <w:sz w:val="28"/>
        </w:rPr>
        <w:t>, «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г»</w:t>
      </w:r>
      <w:r>
        <w:rPr>
          <w:rFonts w:ascii="Times New Roman" w:hAnsi="Times New Roman"/>
          <w:b w:val="0"/>
          <w:color w:val="000000"/>
          <w:sz w:val="28"/>
        </w:rPr>
        <w:t>, «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д»</w:t>
      </w:r>
      <w:r>
        <w:rPr>
          <w:rFonts w:ascii="Times New Roman" w:hAnsi="Times New Roman"/>
          <w:b w:val="0"/>
          <w:color w:val="000000"/>
          <w:sz w:val="28"/>
        </w:rPr>
        <w:t xml:space="preserve"> 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пункта 4 части 1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Порядка, должно содержать условие о</w:t>
      </w:r>
      <w:r>
        <w:rPr>
          <w:rFonts w:ascii="Times New Roman" w:hAnsi="Times New Roman"/>
          <w:b w:val="0"/>
          <w:color w:val="000000"/>
          <w:sz w:val="28"/>
        </w:rPr>
        <w:t xml:space="preserve"> включени</w:t>
      </w:r>
      <w:r>
        <w:rPr>
          <w:rFonts w:ascii="Times New Roman" w:hAnsi="Times New Roman"/>
          <w:b w:val="0"/>
          <w:sz w:val="28"/>
        </w:rPr>
        <w:t>и в муниципальные контракты на выполнение строительно-монтажных работ обязательства по формированию и ведению исполнительной документации в электронном виде без дублирования на бумажном носителе</w:t>
      </w:r>
      <w:r>
        <w:rPr>
          <w:rFonts w:ascii="Times New Roman" w:hAnsi="Times New Roman"/>
          <w:sz w:val="28"/>
        </w:rPr>
        <w:t>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января 2024 года.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1891"/>
          <w:hidden w:val="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lain Text"/>
    <w:basedOn w:val="Style_2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2_ch"/>
    <w:link w:val="Style_6"/>
    <w:rPr>
      <w:rFonts w:ascii="Calibri" w:hAnsi="Calibri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2_ch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2_ch"/>
    <w:link w:val="Style_11"/>
    <w:rPr>
      <w:rFonts w:ascii="Times New Roman" w:hAnsi="Times New Roman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2023-09-21T04:35:14Z</dcterms:modified>
</cp:coreProperties>
</file>