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FD" w:rsidRDefault="000C1EFD" w:rsidP="004730D5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color w:val="000000"/>
          <w:sz w:val="36"/>
          <w:szCs w:val="36"/>
        </w:rPr>
        <w:t>Финансово-экономическое состояние субъектов малого и среднего предпринимательства</w:t>
      </w:r>
    </w:p>
    <w:p w:rsidR="000C1EFD" w:rsidRDefault="000C1EFD" w:rsidP="004730D5">
      <w:pPr>
        <w:pStyle w:val="p1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Развитие малого бизнеса на территории сельского поселения «село Карага»  </w:t>
      </w:r>
      <w:r w:rsidRPr="000E4379">
        <w:rPr>
          <w:sz w:val="27"/>
          <w:szCs w:val="27"/>
        </w:rPr>
        <w:t xml:space="preserve">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привлекательной для предпринимательства. На территории поселения большая часть индивидуальных предпринимателей, </w:t>
      </w:r>
      <w:r>
        <w:rPr>
          <w:color w:val="000000"/>
          <w:sz w:val="27"/>
          <w:szCs w:val="27"/>
        </w:rPr>
        <w:t>занимается розничной реализацией промышленных и продовольственных товаров.</w:t>
      </w:r>
    </w:p>
    <w:p w:rsidR="000C1EFD" w:rsidRDefault="000C1EFD" w:rsidP="004730D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На территории сельского поселения «село Карага»</w:t>
      </w:r>
      <w:r w:rsidR="000E43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года действует </w:t>
      </w:r>
      <w:r w:rsidR="009D097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индивидуальных предпринимател</w:t>
      </w:r>
      <w:r w:rsidR="009D0976">
        <w:rPr>
          <w:color w:val="000000"/>
          <w:sz w:val="27"/>
          <w:szCs w:val="27"/>
        </w:rPr>
        <w:t>я и одно юридическое лицо</w:t>
      </w:r>
      <w:r>
        <w:rPr>
          <w:color w:val="000000"/>
          <w:sz w:val="27"/>
          <w:szCs w:val="27"/>
        </w:rPr>
        <w:t>, в том числе по видам экономической деятельности:</w:t>
      </w:r>
    </w:p>
    <w:p w:rsidR="000C1EFD" w:rsidRDefault="000C1EFD" w:rsidP="004730D5">
      <w:pPr>
        <w:pStyle w:val="p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Сельское хозяйство –</w:t>
      </w:r>
      <w:r w:rsidR="000E437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p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Обрабатывающие производства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p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Строительство </w:t>
      </w:r>
      <w:r w:rsidR="009D0976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4F582F">
        <w:rPr>
          <w:color w:val="000000"/>
          <w:sz w:val="27"/>
          <w:szCs w:val="27"/>
        </w:rPr>
        <w:t>1</w:t>
      </w:r>
      <w:r w:rsidR="009D0976"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Водоснабжение; водоотведение, организация сбора и утилизации отходов, деятельность по ликвидации загрязнений  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Торговля оптовая и розничная; ремонт автотранспортных средств и </w:t>
      </w:r>
      <w:proofErr w:type="gramStart"/>
      <w:r>
        <w:rPr>
          <w:color w:val="000000"/>
          <w:sz w:val="27"/>
          <w:szCs w:val="27"/>
        </w:rPr>
        <w:t>мо</w:t>
      </w:r>
      <w:r w:rsidR="009D0976">
        <w:rPr>
          <w:color w:val="000000"/>
          <w:sz w:val="27"/>
          <w:szCs w:val="27"/>
        </w:rPr>
        <w:t>тоциклов  -</w:t>
      </w:r>
      <w:proofErr w:type="gramEnd"/>
      <w:r w:rsidR="009D0976">
        <w:rPr>
          <w:color w:val="000000"/>
          <w:sz w:val="27"/>
          <w:szCs w:val="27"/>
        </w:rPr>
        <w:t xml:space="preserve"> </w:t>
      </w:r>
      <w:r w:rsidR="004730D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Транспортировка и хранение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предприятий общественного питания  - </w:t>
      </w:r>
      <w:r w:rsidR="009D0976">
        <w:rPr>
          <w:color w:val="000000"/>
          <w:sz w:val="27"/>
          <w:szCs w:val="27"/>
        </w:rPr>
        <w:t>0;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в области информации и связи 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финансовая и страховая —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  <w:bookmarkStart w:id="0" w:name="_GoBack"/>
      <w:bookmarkEnd w:id="0"/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Деятельность по операциям с недвижимым имуществом -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Деятельность профессиональная, научная и техническая-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>Образование -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;</w:t>
      </w:r>
    </w:p>
    <w:p w:rsidR="000C1EFD" w:rsidRDefault="000C1EFD" w:rsidP="004730D5">
      <w:pPr>
        <w:pStyle w:val="a5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Предоставление прочих видов услуг- </w:t>
      </w:r>
      <w:r w:rsidR="009D097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.</w:t>
      </w:r>
    </w:p>
    <w:p w:rsidR="000C1EFD" w:rsidRDefault="000C1EFD" w:rsidP="004730D5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Проводя анализ развития малого предпринимательства необходимо отметить что, количество </w:t>
      </w:r>
      <w:r w:rsidR="004F582F">
        <w:rPr>
          <w:color w:val="000000"/>
          <w:sz w:val="27"/>
          <w:szCs w:val="27"/>
        </w:rPr>
        <w:t>индивидуальных предпринимателей</w:t>
      </w:r>
      <w:r w:rsidR="002B381C">
        <w:rPr>
          <w:color w:val="000000"/>
          <w:sz w:val="27"/>
          <w:szCs w:val="27"/>
        </w:rPr>
        <w:t xml:space="preserve"> по сравнению с </w:t>
      </w:r>
      <w:r w:rsidR="004F582F">
        <w:rPr>
          <w:color w:val="000000"/>
          <w:sz w:val="27"/>
          <w:szCs w:val="27"/>
        </w:rPr>
        <w:t>202</w:t>
      </w:r>
      <w:r w:rsidR="004730D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годом осталось на том же уровне. Доля среднесписочной численности работников малых предприятий не изменилась.</w:t>
      </w:r>
    </w:p>
    <w:p w:rsidR="00BD5125" w:rsidRPr="000E4379" w:rsidRDefault="00BD5125" w:rsidP="000C1EFD">
      <w:pPr>
        <w:pStyle w:val="a3"/>
        <w:shd w:val="clear" w:color="auto" w:fill="FFFFFF"/>
        <w:spacing w:before="0" w:beforeAutospacing="0" w:after="167" w:afterAutospacing="0"/>
      </w:pPr>
    </w:p>
    <w:sectPr w:rsidR="00BD5125" w:rsidRPr="000E4379" w:rsidSect="00BD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FD"/>
    <w:rsid w:val="000C1EFD"/>
    <w:rsid w:val="000E4379"/>
    <w:rsid w:val="002B381C"/>
    <w:rsid w:val="004730D5"/>
    <w:rsid w:val="004F582F"/>
    <w:rsid w:val="0067088B"/>
    <w:rsid w:val="00731671"/>
    <w:rsid w:val="009D0976"/>
    <w:rsid w:val="00BD5125"/>
    <w:rsid w:val="00E84313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A79"/>
  <w15:docId w15:val="{B2F74271-2BFE-4AEF-A32E-86B1A9DD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FD"/>
    <w:rPr>
      <w:b/>
      <w:bCs/>
    </w:rPr>
  </w:style>
  <w:style w:type="paragraph" w:customStyle="1" w:styleId="p1">
    <w:name w:val="p1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C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Aliza</cp:lastModifiedBy>
  <cp:revision>4</cp:revision>
  <dcterms:created xsi:type="dcterms:W3CDTF">2023-09-04T04:37:00Z</dcterms:created>
  <dcterms:modified xsi:type="dcterms:W3CDTF">2023-09-06T02:40:00Z</dcterms:modified>
</cp:coreProperties>
</file>