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ind w:firstLine="0" w:left="6237"/>
        <w:rPr>
          <w:sz w:val="28"/>
        </w:rPr>
      </w:pPr>
    </w:p>
    <w:p w14:paraId="0A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B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вариантам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 и 5</w:t>
      </w:r>
    </w:p>
    <w:p w14:paraId="0C000000">
      <w:r>
        <w:rPr>
          <w:sz w:val="24"/>
        </w:rPr>
        <w:t xml:space="preserve"> </w:t>
      </w:r>
    </w:p>
    <w:p w14:paraId="0D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E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0F000000">
      <w:pPr>
        <w:spacing w:line="360" w:lineRule="exact"/>
        <w:ind/>
        <w:rPr>
          <w:sz w:val="24"/>
        </w:rPr>
      </w:pPr>
    </w:p>
    <w:p w14:paraId="10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Иванова (Горохова) Ирина Ивановна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89146961234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17 марта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1962 г.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IvanovaII@mail.ru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паспорт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 </w:t>
      </w:r>
      <w:r>
        <w:rPr>
          <w:i w:val="1"/>
          <w:sz w:val="24"/>
          <w:u w:val="single"/>
        </w:rPr>
        <w:t>3002 697258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УВД г. Петропавловска-Камчатского, 25.03.2004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123-456-789 00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г. Самара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>:</w:t>
      </w:r>
      <w:r>
        <w:rPr>
          <w:i w:val="1"/>
          <w:sz w:val="24"/>
        </w:rPr>
        <w:t xml:space="preserve"> </w:t>
      </w:r>
      <w:r>
        <w:rPr>
          <w:i w:val="1"/>
          <w:sz w:val="24"/>
          <w:u w:val="single"/>
        </w:rPr>
        <w:t>г. Елизово ул. Ленина 28-31</w:t>
      </w:r>
      <w:r>
        <w:rPr>
          <w:sz w:val="24"/>
        </w:rPr>
        <w:tab/>
      </w:r>
      <w:r>
        <w:rPr>
          <w:sz w:val="24"/>
        </w:rPr>
        <w:t>.</w:t>
      </w:r>
    </w:p>
    <w:p w14:paraId="1C000000">
      <w:pPr>
        <w:spacing w:line="360" w:lineRule="exact"/>
        <w:ind/>
        <w:rPr>
          <w:sz w:val="24"/>
        </w:rPr>
      </w:pPr>
    </w:p>
    <w:p w14:paraId="1D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трудовой деятельности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места работы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i w:val="1"/>
          <w:sz w:val="24"/>
          <w:u w:val="single"/>
        </w:rPr>
        <w:t>штукатур СМУ-2 треста Камчатжилстрой</w:t>
      </w:r>
      <w:r>
        <w:rPr>
          <w:sz w:val="24"/>
        </w:rPr>
        <w:t xml:space="preserve"> </w:t>
      </w:r>
      <w:r>
        <w:rPr>
          <w:sz w:val="24"/>
        </w:rPr>
        <w:t>.</w:t>
      </w:r>
    </w:p>
    <w:p w14:paraId="1F000000">
      <w:pPr>
        <w:spacing w:line="360" w:lineRule="exact"/>
        <w:ind/>
        <w:rPr>
          <w:sz w:val="24"/>
        </w:rPr>
      </w:pPr>
    </w:p>
    <w:p w14:paraId="20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Период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в пределах месяца и года</w:t>
      </w:r>
      <w:r>
        <w:rPr>
          <w:sz w:val="24"/>
        </w:rPr>
        <w:t xml:space="preserve">: </w:t>
      </w:r>
      <w:r>
        <w:rPr>
          <w:sz w:val="24"/>
          <w:u w:val="single"/>
        </w:rPr>
        <w:t>с 05.05.1981 по 22.11.1983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2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3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вариантам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 и 6</w:t>
      </w:r>
    </w:p>
    <w:p w14:paraId="24000000">
      <w:r>
        <w:rPr>
          <w:sz w:val="24"/>
        </w:rPr>
        <w:t xml:space="preserve"> </w:t>
      </w:r>
    </w:p>
    <w:p w14:paraId="25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6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27000000">
      <w:pPr>
        <w:spacing w:line="360" w:lineRule="exact"/>
        <w:ind/>
        <w:rPr>
          <w:sz w:val="24"/>
        </w:rPr>
      </w:pPr>
    </w:p>
    <w:p w14:paraId="28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Иванова (Горохова) Ирина Ивановна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89146961234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17 марта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1962 г.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IvanovaII@mail.ru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паспорт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3002 697258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УВД г. Петропавловска-Камчатского, 25.03.2004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123-456-789 00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г. Самара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г. Елизово ул. Ленина 28-31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</w:p>
    <w:p w14:paraId="35000000">
      <w:pPr>
        <w:spacing w:line="360" w:lineRule="exact"/>
        <w:ind/>
        <w:rPr>
          <w:sz w:val="24"/>
        </w:rPr>
      </w:pPr>
    </w:p>
    <w:p w14:paraId="36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награждении государственными, ведомственными и иными наградами 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название награды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ударник коммунистического труда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8000000">
      <w:pPr>
        <w:keepNext w:val="1"/>
        <w:tabs>
          <w:tab w:leader="underscore" w:pos="10065" w:val="left"/>
        </w:tabs>
        <w:spacing w:line="360" w:lineRule="exact"/>
        <w:ind/>
        <w:rPr>
          <w:i w:val="1"/>
          <w:sz w:val="24"/>
        </w:rPr>
      </w:pPr>
      <w:r>
        <w:rPr>
          <w:sz w:val="24"/>
        </w:rPr>
        <w:t>дата награждения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18</w:t>
      </w:r>
      <w:r>
        <w:rPr>
          <w:i w:val="1"/>
          <w:sz w:val="24"/>
          <w:u w:val="single"/>
        </w:rPr>
        <w:t xml:space="preserve">.02.1983 </w:t>
      </w:r>
      <w:r>
        <w:rPr>
          <w:i w:val="1"/>
          <w:sz w:val="24"/>
          <w:u w:val="single"/>
        </w:rPr>
        <w:t>г</w:t>
      </w:r>
      <w:r>
        <w:rPr>
          <w:i w:val="1"/>
          <w:sz w:val="24"/>
          <w:u w:val="single"/>
        </w:rPr>
        <w:t>.</w:t>
      </w:r>
      <w:r>
        <w:rPr>
          <w:i w:val="1"/>
          <w:sz w:val="24"/>
        </w:rPr>
        <w:t>;</w:t>
      </w:r>
      <w:r>
        <w:rPr>
          <w:i w:val="1"/>
          <w:sz w:val="24"/>
        </w:rPr>
        <w:t xml:space="preserve"> </w:t>
      </w:r>
    </w:p>
    <w:p w14:paraId="3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работы (службы) в период награждения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 xml:space="preserve"> трест Камчатжилстрой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органа, решением которого было произведено награждение</w:t>
      </w:r>
      <w:r>
        <w:rPr>
          <w:sz w:val="24"/>
        </w:rPr>
        <w:t xml:space="preserve">: </w:t>
      </w:r>
      <w:r>
        <w:rPr>
          <w:sz w:val="24"/>
          <w:u w:val="single"/>
        </w:rPr>
        <w:t>-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структурного подразделения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СМУ-2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должность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штукатур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D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3E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вариантам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 и 7</w:t>
      </w:r>
    </w:p>
    <w:p w14:paraId="3F000000">
      <w:r>
        <w:rPr>
          <w:sz w:val="24"/>
        </w:rPr>
        <w:t xml:space="preserve"> </w:t>
      </w:r>
    </w:p>
    <w:p w14:paraId="40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1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42000000">
      <w:pPr>
        <w:spacing w:line="360" w:lineRule="exact"/>
        <w:ind/>
        <w:rPr>
          <w:sz w:val="24"/>
        </w:rPr>
      </w:pPr>
    </w:p>
    <w:p w14:paraId="43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Иванова (Горохова) Ирина Ивановна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89146961234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17 марта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1962 г.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IvanovaII@mail.ru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паспорт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3002 697258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УВД г. Петропавловска-Камчатского, 25.03.2004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123-456-789 00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г. Самара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г. Елизово ул. Ленина 28-31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F000000">
      <w:pPr>
        <w:spacing w:line="360" w:lineRule="exact"/>
        <w:ind/>
        <w:rPr>
          <w:sz w:val="24"/>
        </w:rPr>
      </w:pPr>
    </w:p>
    <w:p w14:paraId="50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трудовой деятельности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места работы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i w:val="1"/>
          <w:sz w:val="24"/>
          <w:u w:val="single"/>
        </w:rPr>
        <w:t>штукатур СМУ-2 треста Камчатжилстрой</w:t>
      </w:r>
      <w:r>
        <w:rPr>
          <w:sz w:val="24"/>
        </w:rPr>
        <w:t xml:space="preserve"> </w:t>
      </w:r>
      <w:r>
        <w:rPr>
          <w:sz w:val="24"/>
        </w:rPr>
        <w:t>.</w:t>
      </w:r>
    </w:p>
    <w:p w14:paraId="52000000">
      <w:pPr>
        <w:spacing w:line="360" w:lineRule="exact"/>
        <w:ind/>
        <w:rPr>
          <w:sz w:val="24"/>
        </w:rPr>
      </w:pPr>
    </w:p>
    <w:p w14:paraId="53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Период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в пределах месяца и года</w:t>
      </w:r>
      <w:r>
        <w:rPr>
          <w:sz w:val="24"/>
        </w:rPr>
        <w:t xml:space="preserve">: </w:t>
      </w:r>
      <w:r>
        <w:rPr>
          <w:sz w:val="24"/>
          <w:u w:val="single"/>
        </w:rPr>
        <w:t>с 05.05.1981 по 22.11.1983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55000000">
      <w:pPr>
        <w:pStyle w:val="Style_3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56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вариантам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 и 8</w:t>
      </w:r>
    </w:p>
    <w:p w14:paraId="57000000">
      <w:r>
        <w:rPr>
          <w:sz w:val="24"/>
        </w:rPr>
        <w:t xml:space="preserve"> </w:t>
      </w:r>
    </w:p>
    <w:p w14:paraId="58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59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5A000000">
      <w:pPr>
        <w:spacing w:line="360" w:lineRule="exact"/>
        <w:ind/>
        <w:rPr>
          <w:sz w:val="24"/>
        </w:rPr>
      </w:pPr>
    </w:p>
    <w:p w14:paraId="5B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Савин Иван Прокопьевич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89146961234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15 января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 рождения</w:t>
      </w:r>
      <w:r>
        <w:rPr>
          <w:sz w:val="24"/>
        </w:rPr>
        <w:t xml:space="preserve">: </w:t>
      </w:r>
      <w:r>
        <w:rPr>
          <w:i w:val="1"/>
          <w:sz w:val="24"/>
        </w:rPr>
        <w:t>1954 г.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нет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паспорт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i w:val="1"/>
          <w:sz w:val="24"/>
          <w:u w:val="single"/>
        </w:rPr>
        <w:t>30 00 789456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УВД г. Петропавловска-Камчатского, 25.03.200</w:t>
      </w:r>
      <w:r>
        <w:rPr>
          <w:i w:val="1"/>
          <w:sz w:val="24"/>
          <w:u w:val="single"/>
        </w:rPr>
        <w:t>5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123-456-789 00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рождения</w:t>
      </w:r>
      <w:r>
        <w:rPr>
          <w:sz w:val="24"/>
        </w:rPr>
        <w:t xml:space="preserve">: </w:t>
      </w:r>
      <w:r>
        <w:rPr>
          <w:sz w:val="24"/>
          <w:u w:val="single"/>
        </w:rPr>
        <w:t>г. Саратов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фактического проживания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г. Елизово ул. Ленина 28-31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sz w:val="24"/>
          <w:u w:val="single"/>
        </w:rPr>
        <w:t>412-004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6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</w:p>
    <w:p w14:paraId="69000000">
      <w:pPr>
        <w:keepNext w:val="1"/>
        <w:tabs>
          <w:tab w:leader="underscore" w:pos="10065" w:val="left"/>
        </w:tabs>
        <w:spacing w:line="360" w:lineRule="exact"/>
        <w:ind/>
        <w:jc w:val="both"/>
        <w:rPr>
          <w:sz w:val="24"/>
        </w:rPr>
      </w:pPr>
      <w:r>
        <w:rPr>
          <w:i w:val="1"/>
          <w:sz w:val="24"/>
        </w:rPr>
        <w:t>Прошу выдать копию анкеты и заключения прокурора о прекращении уголовного дела в отношении моего отца Савина Прокопия Васильевича, 1929 г.р.</w:t>
      </w:r>
      <w:r>
        <w:rPr>
          <w:sz w:val="24"/>
        </w:rPr>
        <w:br w:type="page"/>
      </w:r>
    </w:p>
    <w:p w14:paraId="6A000000">
      <w:pPr>
        <w:pStyle w:val="Style_3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вариантам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9 и 10</w:t>
      </w:r>
    </w:p>
    <w:p w14:paraId="6B000000">
      <w:r>
        <w:rPr>
          <w:sz w:val="24"/>
        </w:rPr>
        <w:t xml:space="preserve"> </w:t>
      </w:r>
    </w:p>
    <w:p w14:paraId="6C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6D00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Организация исполнения государственным архивом Камчатского края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4"/>
        </w:rPr>
        <w:t>»</w:t>
      </w:r>
    </w:p>
    <w:p w14:paraId="6E000000">
      <w:pPr>
        <w:spacing w:line="360" w:lineRule="exact"/>
        <w:ind/>
        <w:rPr>
          <w:sz w:val="24"/>
        </w:rPr>
      </w:pPr>
    </w:p>
    <w:p w14:paraId="6F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физическом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0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Савин Иван Прокопьевич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 другого государства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89146961234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15 января 1954 г.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4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i w:val="1"/>
          <w:sz w:val="24"/>
        </w:rPr>
        <w:t>нет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5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паспорт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и номер документа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30 00 789456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и когда выдан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УВД г. Петропавловска-Камчатского, 25.03.200</w:t>
      </w:r>
      <w:r>
        <w:rPr>
          <w:i w:val="1"/>
          <w:sz w:val="24"/>
          <w:u w:val="single"/>
        </w:rPr>
        <w:t>5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8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 органа, выдавшего паспорт работника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412-004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9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СНИЛС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123-456-789 00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A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 заявления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22</w:t>
      </w:r>
      <w:r>
        <w:rPr>
          <w:i w:val="1"/>
          <w:sz w:val="24"/>
          <w:u w:val="single"/>
        </w:rPr>
        <w:t>.12.2022</w:t>
      </w:r>
      <w:r>
        <w:rPr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B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rFonts w:ascii="Miama Nueva" w:hAnsi="Miama Nueva"/>
          <w:i w:val="1"/>
          <w:sz w:val="24"/>
          <w:u w:val="single"/>
        </w:rPr>
        <w:t>Савин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C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Савин И.П.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D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получения результата государственной услуги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в МФЦ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E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почтовый адрес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 xml:space="preserve">684000, Камчатский край, </w:t>
      </w:r>
      <w:r>
        <w:rPr>
          <w:i w:val="1"/>
          <w:sz w:val="24"/>
          <w:u w:val="single"/>
        </w:rPr>
        <w:t>г</w:t>
      </w:r>
      <w:r>
        <w:rPr>
          <w:i w:val="1"/>
          <w:sz w:val="24"/>
          <w:u w:val="single"/>
        </w:rPr>
        <w:t>. Елизово ул. Ленина 28-31</w:t>
      </w:r>
      <w:r>
        <w:rPr>
          <w:sz w:val="24"/>
        </w:rPr>
        <w:tab/>
      </w:r>
      <w:r>
        <w:rPr>
          <w:sz w:val="24"/>
        </w:rPr>
        <w:t>.</w:t>
      </w:r>
    </w:p>
    <w:p w14:paraId="7F000000">
      <w:pPr>
        <w:spacing w:line="360" w:lineRule="exact"/>
        <w:ind/>
        <w:rPr>
          <w:sz w:val="24"/>
        </w:rPr>
      </w:pPr>
    </w:p>
    <w:p w14:paraId="80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1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правильное написание соответствующих сведений</w:t>
      </w:r>
      <w:r>
        <w:rPr>
          <w:sz w:val="24"/>
        </w:rPr>
        <w:t xml:space="preserve">: </w:t>
      </w:r>
      <w:r>
        <w:rPr>
          <w:sz w:val="24"/>
          <w:u w:val="single"/>
        </w:rPr>
        <w:t>имя отца Прокопий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2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 и (или) ошибок</w:t>
      </w:r>
      <w:r>
        <w:rPr>
          <w:sz w:val="24"/>
        </w:rPr>
        <w:t xml:space="preserve">: </w:t>
      </w:r>
      <w:r>
        <w:rPr>
          <w:sz w:val="24"/>
          <w:u w:val="single"/>
        </w:rPr>
        <w:t>указано имя Прокофий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3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совершения опечаток и (или) ошибок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архивная справка от 18.11.2022 № ТМ-456/2022</w:t>
      </w:r>
      <w:r>
        <w:rPr>
          <w:sz w:val="24"/>
        </w:rPr>
        <w:tab/>
      </w:r>
      <w:r>
        <w:rPr>
          <w:sz w:val="24"/>
        </w:rPr>
        <w:t>.</w:t>
      </w:r>
    </w:p>
    <w:p w14:paraId="84000000">
      <w:pPr>
        <w:spacing w:line="360" w:lineRule="exact"/>
        <w:ind/>
        <w:rPr>
          <w:sz w:val="24"/>
        </w:rPr>
      </w:pPr>
    </w:p>
    <w:p w14:paraId="8500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Контактные данные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6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i w:val="1"/>
          <w:sz w:val="24"/>
          <w:u w:val="single"/>
        </w:rPr>
        <w:t>89146961234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700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электронная почта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</w:p>
    <w:sectPr>
      <w:headerReference r:id="rId2" w:type="first"/>
      <w:headerReference r:id="rId3" w:type="default"/>
      <w:pgSz w:h="16838" w:orient="portrait" w:w="11906"/>
      <w:pgMar w:bottom="1134" w:footer="709" w:gutter="0" w:header="709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4_ch" w:type="character">
    <w:name w:val="Normal"/>
    <w:link w:val="Style_4"/>
    <w:rPr>
      <w:rFonts w:ascii="Times New Roman" w:hAnsi="Times New Roma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List Paragraph"/>
    <w:basedOn w:val="Style_4"/>
    <w:link w:val="Style_9_ch"/>
    <w:pPr>
      <w:ind w:firstLine="0" w:left="720"/>
      <w:contextualSpacing w:val="1"/>
    </w:pPr>
  </w:style>
  <w:style w:styleId="Style_9_ch" w:type="character">
    <w:name w:val="List Paragraph"/>
    <w:basedOn w:val="Style_4_ch"/>
    <w:link w:val="Style_9"/>
  </w:style>
  <w:style w:styleId="Style_10" w:type="paragraph">
    <w:name w:val="annotation text"/>
    <w:basedOn w:val="Style_4"/>
    <w:link w:val="Style_10_ch"/>
  </w:style>
  <w:style w:styleId="Style_10_ch" w:type="character">
    <w:name w:val="annotation text"/>
    <w:basedOn w:val="Style_4_ch"/>
    <w:link w:val="Style_10"/>
  </w:style>
  <w:style w:styleId="Style_11" w:type="paragraph">
    <w:name w:val="Endnote"/>
    <w:basedOn w:val="Style_4"/>
    <w:link w:val="Style_11_ch"/>
  </w:style>
  <w:style w:styleId="Style_11_ch" w:type="character">
    <w:name w:val="Endnote"/>
    <w:basedOn w:val="Style_4_ch"/>
    <w:link w:val="Style_11"/>
  </w:style>
  <w:style w:styleId="Style_12" w:type="paragraph">
    <w:name w:val="heading 3"/>
    <w:link w:val="Style_12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2_ch" w:type="character">
    <w:name w:val="heading 3"/>
    <w:link w:val="Style_12"/>
    <w:rPr>
      <w:rFonts w:asciiTheme="majorAscii" w:hAnsiTheme="majorHAnsi"/>
      <w:b w:val="1"/>
      <w:color w:themeColor="accent1" w:val="5B9BD5"/>
    </w:rPr>
  </w:style>
  <w:style w:styleId="Style_13" w:type="paragraph">
    <w:name w:val="annotation reference"/>
    <w:link w:val="Style_13_ch"/>
    <w:rPr>
      <w:sz w:val="16"/>
    </w:rPr>
  </w:style>
  <w:style w:styleId="Style_13_ch" w:type="character">
    <w:name w:val="annotation reference"/>
    <w:link w:val="Style_13"/>
    <w:rPr>
      <w:sz w:val="16"/>
    </w:rPr>
  </w:style>
  <w:style w:styleId="Style_14" w:type="paragraph">
    <w:name w:val="Body Text"/>
    <w:basedOn w:val="Style_4"/>
    <w:link w:val="Style_14_ch"/>
    <w:pPr>
      <w:widowControl w:val="0"/>
      <w:ind/>
    </w:pPr>
    <w:rPr>
      <w:sz w:val="24"/>
    </w:rPr>
  </w:style>
  <w:style w:styleId="Style_14_ch" w:type="character">
    <w:name w:val="Body Text"/>
    <w:basedOn w:val="Style_4_ch"/>
    <w:link w:val="Style_14"/>
    <w:rPr>
      <w:sz w:val="24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4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endnote reference"/>
    <w:basedOn w:val="Style_16"/>
    <w:link w:val="Style_17_ch"/>
    <w:rPr>
      <w:vertAlign w:val="superscript"/>
    </w:rPr>
  </w:style>
  <w:style w:styleId="Style_17_ch" w:type="character">
    <w:name w:val="endnote reference"/>
    <w:basedOn w:val="Style_16_ch"/>
    <w:link w:val="Style_17"/>
    <w:rPr>
      <w:vertAlign w:val="superscript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19_ch" w:type="character">
    <w:name w:val="heading 5"/>
    <w:link w:val="Style_19"/>
    <w:rPr>
      <w:rFonts w:asciiTheme="majorAscii" w:hAnsiTheme="majorHAnsi"/>
      <w:color w:themeColor="accent1" w:themeShade="7F" w:val="1F4E79"/>
    </w:rPr>
  </w:style>
  <w:style w:styleId="Style_20" w:type="paragraph">
    <w:name w:val="heading 1"/>
    <w:link w:val="Style_20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0_ch" w:type="character">
    <w:name w:val="heading 1"/>
    <w:link w:val="Style_20"/>
    <w:rPr>
      <w:rFonts w:asciiTheme="majorAscii" w:hAnsiTheme="majorHAnsi"/>
      <w:b w:val="1"/>
      <w:color w:themeColor="accent1" w:themeShade="BF" w:val="2E75B5"/>
      <w:sz w:val="28"/>
    </w:rPr>
  </w:style>
  <w:style w:styleId="Style_21" w:type="paragraph">
    <w:name w:val="Hyperlink"/>
    <w:link w:val="Style_21_ch"/>
    <w:rPr>
      <w:color w:themeColor="hyperlink" w:val="0563C1"/>
      <w:u w:val="single"/>
    </w:rPr>
  </w:style>
  <w:style w:styleId="Style_21_ch" w:type="character">
    <w:name w:val="Hyperlink"/>
    <w:link w:val="Style_21"/>
    <w:rPr>
      <w:color w:themeColor="hyperlink" w:val="0563C1"/>
      <w:u w:val="single"/>
    </w:rPr>
  </w:style>
  <w:style w:styleId="Style_22" w:type="paragraph">
    <w:name w:val="Footnote"/>
    <w:basedOn w:val="Style_4"/>
    <w:link w:val="Style_22_ch"/>
  </w:style>
  <w:style w:styleId="Style_22_ch" w:type="character">
    <w:name w:val="Footnote"/>
    <w:basedOn w:val="Style_4_ch"/>
    <w:link w:val="Style_22"/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Balloon Text"/>
    <w:basedOn w:val="Style_4"/>
    <w:link w:val="Style_26_ch"/>
    <w:rPr>
      <w:rFonts w:ascii="Segoe UI" w:hAnsi="Segoe UI"/>
      <w:sz w:val="18"/>
    </w:rPr>
  </w:style>
  <w:style w:styleId="Style_26_ch" w:type="character">
    <w:name w:val="Balloon Text"/>
    <w:basedOn w:val="Style_4_ch"/>
    <w:link w:val="Style_26"/>
    <w:rPr>
      <w:rFonts w:ascii="Segoe UI" w:hAnsi="Segoe UI"/>
      <w:sz w:val="18"/>
    </w:rPr>
  </w:style>
  <w:style w:styleId="Style_27" w:type="paragraph">
    <w:name w:val="footnote reference"/>
    <w:basedOn w:val="Style_16"/>
    <w:link w:val="Style_27_ch"/>
    <w:rPr>
      <w:vertAlign w:val="superscript"/>
    </w:rPr>
  </w:style>
  <w:style w:styleId="Style_27_ch" w:type="character">
    <w:name w:val="footnote reference"/>
    <w:basedOn w:val="Style_16_ch"/>
    <w:link w:val="Style_27"/>
    <w:rPr>
      <w:vertAlign w:val="superscript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No Spacing"/>
    <w:link w:val="Style_2"/>
    <w:rPr>
      <w:rFonts w:ascii="Times New Roman" w:hAnsi="Times New Roman"/>
      <w:sz w:val="20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annotation subject"/>
    <w:basedOn w:val="Style_10"/>
    <w:next w:val="Style_10"/>
    <w:link w:val="Style_30_ch"/>
    <w:rPr>
      <w:b w:val="1"/>
    </w:rPr>
  </w:style>
  <w:style w:styleId="Style_30_ch" w:type="character">
    <w:name w:val="annotation subject"/>
    <w:basedOn w:val="Style_10_ch"/>
    <w:link w:val="Style_30"/>
    <w:rPr>
      <w:b w:val="1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link w:val="Style_33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3_ch" w:type="character">
    <w:name w:val="heading 4"/>
    <w:link w:val="Style_33"/>
    <w:rPr>
      <w:rFonts w:asciiTheme="majorAscii" w:hAnsiTheme="majorHAnsi"/>
      <w:b w:val="1"/>
      <w:i w:val="1"/>
      <w:color w:themeColor="accent1" w:val="5B9BD5"/>
    </w:rPr>
  </w:style>
  <w:style w:styleId="Style_3" w:type="paragraph">
    <w:name w:val="! ТЗ Стиль __ТекстОсн_1и + Times New Roman 12 пт По ширине Первая стр..."/>
    <w:basedOn w:val="Style_4"/>
    <w:link w:val="Style_3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3_ch" w:type="character">
    <w:name w:val="! ТЗ Стиль __ТекстОсн_1и + Times New Roman 12 пт По ширине Первая стр..."/>
    <w:basedOn w:val="Style_4_ch"/>
    <w:link w:val="Style_3"/>
    <w:rPr>
      <w:sz w:val="24"/>
    </w:rPr>
  </w:style>
  <w:style w:styleId="Style_34" w:type="paragraph">
    <w:name w:val="heading 2"/>
    <w:link w:val="Style_34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4_ch" w:type="character">
    <w:name w:val="heading 2"/>
    <w:link w:val="Style_34"/>
    <w:rPr>
      <w:rFonts w:asciiTheme="majorAscii" w:hAnsiTheme="majorHAnsi"/>
      <w:b w:val="1"/>
      <w:color w:themeColor="accent1" w:val="5B9BD5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35" w:type="paragraph">
    <w:name w:val="heading 6"/>
    <w:link w:val="Style_35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5_ch" w:type="character">
    <w:name w:val="heading 6"/>
    <w:link w:val="Style_35"/>
    <w:rPr>
      <w:rFonts w:asciiTheme="majorAscii" w:hAnsiTheme="majorHAnsi"/>
      <w:i w:val="1"/>
      <w:color w:themeColor="accent1" w:themeShade="7F" w:val="1F4E79"/>
    </w:rPr>
  </w:style>
  <w:style w:styleId="Style_36" w:type="table">
    <w:name w:val="Table Grid"/>
    <w:basedOn w:val="Style_3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3"/>
    <w:basedOn w:val="Style_3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2024-01-12T00:28:35Z</dcterms:modified>
</cp:coreProperties>
</file>