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Результат</w:t>
      </w:r>
      <w:r>
        <w:rPr>
          <w:rFonts w:ascii="Times New Roman" w:hAnsi="Times New Roman"/>
          <w:b w:val="1"/>
          <w:sz w:val="28"/>
        </w:rPr>
        <w:t>ы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общественного обсуждения </w:t>
      </w:r>
      <w:r>
        <w:rPr>
          <w:rFonts w:ascii="Times New Roman" w:hAnsi="Times New Roman"/>
          <w:b w:val="1"/>
          <w:sz w:val="28"/>
        </w:rPr>
        <w:t>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соблюдением законодательства об архивном деле на 2024 год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пунктами 10, 11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</w:t>
      </w:r>
      <w:bookmarkStart w:id="1" w:name="_GoBack"/>
      <w:r>
        <w:rPr>
          <w:rFonts w:ascii="Times New Roman" w:hAnsi="Times New Roman"/>
          <w:sz w:val="28"/>
        </w:rPr>
        <w:t xml:space="preserve">от 25.06.2021 № 990 </w:t>
      </w:r>
      <w:bookmarkEnd w:id="1"/>
      <w:r>
        <w:rPr>
          <w:rFonts w:ascii="Times New Roman" w:hAnsi="Times New Roman"/>
          <w:sz w:val="28"/>
        </w:rPr>
        <w:t>(далее – Правила), разработанн</w:t>
      </w:r>
      <w:r>
        <w:rPr>
          <w:rFonts w:ascii="Times New Roman" w:hAnsi="Times New Roman"/>
          <w:sz w:val="28"/>
        </w:rPr>
        <w:t>ый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Агентством записи актов гражданского состояния и архивного дела Камчатского края (далее – Агентство) проект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соблюдением законодательства об архивном деле на 2024 год</w:t>
      </w:r>
      <w:r>
        <w:rPr>
          <w:rFonts w:ascii="Times New Roman" w:hAnsi="Times New Roman"/>
          <w:sz w:val="28"/>
        </w:rPr>
        <w:t xml:space="preserve"> (далее – проект 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) в целях общественного обсуждения размещен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сентября 2022 года на официальном сайте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в сети Интернет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1_ch"/>
          <w:rFonts w:ascii="Times New Roman" w:hAnsi="Times New Roman"/>
          <w:sz w:val="28"/>
        </w:rPr>
        <w:fldChar w:fldCharType="begin"/>
      </w:r>
      <w:r>
        <w:rPr>
          <w:rStyle w:val="Style_1_ch"/>
          <w:rFonts w:ascii="Times New Roman" w:hAnsi="Times New Roman"/>
          <w:sz w:val="28"/>
        </w:rPr>
        <w:instrText>HYPERLINK "https://www.kamgov.ru/agzags/profilaktika-narusenij-obazatelnyh-trebovanij-11354/programma-profilaktiki"</w:instrText>
      </w:r>
      <w:r>
        <w:rPr>
          <w:rStyle w:val="Style_1_ch"/>
          <w:rFonts w:ascii="Times New Roman" w:hAnsi="Times New Roman"/>
          <w:sz w:val="28"/>
        </w:rPr>
        <w:fldChar w:fldCharType="separate"/>
      </w:r>
      <w:r>
        <w:rPr>
          <w:rStyle w:val="Style_1_ch"/>
          <w:rFonts w:ascii="Times New Roman" w:hAnsi="Times New Roman"/>
          <w:sz w:val="28"/>
        </w:rPr>
        <w:t>https://www.kamgov.ru/agzags/profilaktika-narusenij-obazatelnyh-trebovanij-11354/programma-profilaktiki</w:t>
      </w:r>
      <w:r>
        <w:rPr>
          <w:rStyle w:val="Style_1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0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начала общественного обсуждения – 01 октября 2023 года.</w:t>
      </w: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окончания общественного обсуждения – 01 ноября 2023 года (включительно).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едложения и замечания по проекту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предложено</w:t>
      </w:r>
      <w:r>
        <w:rPr>
          <w:rFonts w:ascii="Times New Roman" w:hAnsi="Times New Roman"/>
          <w:sz w:val="28"/>
        </w:rPr>
        <w:t xml:space="preserve"> направлять на адрес электронной почты </w:t>
      </w:r>
      <w:r>
        <w:rPr>
          <w:rStyle w:val="Style_1_ch"/>
          <w:rFonts w:ascii="Times New Roman" w:hAnsi="Times New Roman"/>
          <w:sz w:val="28"/>
        </w:rPr>
        <w:t>AgZA</w:t>
      </w:r>
      <w:r>
        <w:rPr>
          <w:rStyle w:val="Style_1_ch"/>
          <w:rFonts w:ascii="Times New Roman" w:hAnsi="Times New Roman"/>
          <w:sz w:val="28"/>
        </w:rPr>
        <w:t>@</w:t>
      </w:r>
      <w:r>
        <w:rPr>
          <w:rStyle w:val="Style_1_ch"/>
          <w:rFonts w:ascii="Times New Roman" w:hAnsi="Times New Roman"/>
          <w:sz w:val="28"/>
        </w:rPr>
        <w:t>kamgov</w:t>
      </w:r>
      <w:r>
        <w:rPr>
          <w:rStyle w:val="Style_1_ch"/>
          <w:rFonts w:ascii="Times New Roman" w:hAnsi="Times New Roman"/>
          <w:sz w:val="28"/>
        </w:rPr>
        <w:t>.</w:t>
      </w:r>
      <w:r>
        <w:rPr>
          <w:rStyle w:val="Style_1_ch"/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>.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10 ноября 2023 года п</w:t>
      </w:r>
      <w:r>
        <w:rPr>
          <w:rFonts w:ascii="Times New Roman" w:hAnsi="Times New Roman"/>
          <w:sz w:val="28"/>
        </w:rPr>
        <w:t>ре</w:t>
      </w:r>
      <w:r>
        <w:rPr>
          <w:rFonts w:ascii="Times New Roman" w:hAnsi="Times New Roman"/>
          <w:sz w:val="28"/>
        </w:rPr>
        <w:t>дложения, замечания по проект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в адрес </w:t>
      </w:r>
      <w:r>
        <w:rPr>
          <w:rFonts w:ascii="Times New Roman" w:hAnsi="Times New Roman"/>
          <w:sz w:val="28"/>
        </w:rPr>
        <w:t>Агентства</w:t>
      </w:r>
      <w:r>
        <w:rPr>
          <w:rFonts w:ascii="Times New Roman" w:hAnsi="Times New Roman"/>
          <w:sz w:val="28"/>
        </w:rPr>
        <w:t xml:space="preserve"> не поступили.</w:t>
      </w:r>
    </w:p>
    <w:p w14:paraId="09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date_standart"/>
    <w:basedOn w:val="Style_6"/>
    <w:link w:val="Style_5_ch"/>
  </w:style>
  <w:style w:styleId="Style_5_ch" w:type="character">
    <w:name w:val="date_standart"/>
    <w:basedOn w:val="Style_6_ch"/>
    <w:link w:val="Style_5"/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Normal (Web)"/>
    <w:basedOn w:val="Style_2"/>
    <w:link w:val="Style_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2_ch"/>
    <w:link w:val="Style_8"/>
    <w:rPr>
      <w:rFonts w:ascii="Times New Roman" w:hAnsi="Times New Roman"/>
      <w:sz w:val="24"/>
    </w:rPr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2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sub_header"/>
    <w:basedOn w:val="Style_2"/>
    <w:link w:val="Style_13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3_ch" w:type="character">
    <w:name w:val="sub_header"/>
    <w:basedOn w:val="Style_2_ch"/>
    <w:link w:val="Style_13"/>
    <w:rPr>
      <w:rFonts w:ascii="Times New Roman" w:hAnsi="Times New Roman"/>
      <w:sz w:val="24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basedOn w:val="Style_2"/>
    <w:link w:val="Style_15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5_ch" w:type="character">
    <w:name w:val="heading 1"/>
    <w:basedOn w:val="Style_2_ch"/>
    <w:link w:val="Style_15"/>
    <w:rPr>
      <w:rFonts w:ascii="Times New Roman" w:hAnsi="Times New Roman"/>
      <w:b w:val="1"/>
      <w:sz w:val="48"/>
    </w:rPr>
  </w:style>
  <w:style w:styleId="Style_1" w:type="paragraph">
    <w:name w:val="Hyperlink"/>
    <w:basedOn w:val="Style_6"/>
    <w:link w:val="Style_1_ch"/>
    <w:rPr>
      <w:color w:val="0000FF"/>
      <w:u w:val="single"/>
    </w:rPr>
  </w:style>
  <w:style w:styleId="Style_1_ch" w:type="character">
    <w:name w:val="Hyperlink"/>
    <w:basedOn w:val="Style_6_ch"/>
    <w:link w:val="Style_1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basedOn w:val="Style_2"/>
    <w:next w:val="Style_2"/>
    <w:link w:val="Style_25_ch"/>
    <w:uiPriority w:val="9"/>
    <w:qFormat/>
    <w:pPr>
      <w:keepNext w:val="1"/>
      <w:keepLines w:val="1"/>
      <w:spacing w:after="0" w:before="40"/>
      <w:ind/>
      <w:outlineLvl w:val="1"/>
    </w:pPr>
    <w:rPr>
      <w:rFonts w:asciiTheme="majorAscii" w:hAnsiTheme="majorHAnsi"/>
      <w:color w:themeColor="accent1" w:themeShade="BF" w:val="2E75B5"/>
      <w:sz w:val="26"/>
    </w:rPr>
  </w:style>
  <w:style w:styleId="Style_25_ch" w:type="character">
    <w:name w:val="heading 2"/>
    <w:basedOn w:val="Style_2_ch"/>
    <w:link w:val="Style_25"/>
    <w:rPr>
      <w:rFonts w:asciiTheme="majorAscii" w:hAnsiTheme="majorHAnsi"/>
      <w:color w:themeColor="accent1" w:themeShade="BF" w:val="2E75B5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2023-11-06T22:59:02Z</dcterms:modified>
</cp:coreProperties>
</file>