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CA" w:rsidRDefault="007A65CA" w:rsidP="007A65C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03234"/>
          <w:sz w:val="28"/>
          <w:szCs w:val="28"/>
          <w:lang w:eastAsia="ru-RU"/>
        </w:rPr>
      </w:pPr>
      <w:bookmarkStart w:id="0" w:name="_GoBack"/>
      <w:bookmarkEnd w:id="0"/>
      <w:r w:rsidRPr="007A65CA">
        <w:rPr>
          <w:rFonts w:ascii="Times New Roman" w:eastAsia="Times New Roman" w:hAnsi="Times New Roman" w:cs="Times New Roman"/>
          <w:b/>
          <w:color w:val="303234"/>
          <w:sz w:val="28"/>
          <w:szCs w:val="28"/>
          <w:lang w:eastAsia="ru-RU"/>
        </w:rPr>
        <w:t>Перемещение по этажам здания</w:t>
      </w:r>
      <w:r>
        <w:rPr>
          <w:rFonts w:ascii="Times New Roman" w:eastAsia="Times New Roman" w:hAnsi="Times New Roman" w:cs="Times New Roman"/>
          <w:b/>
          <w:color w:val="303234"/>
          <w:sz w:val="28"/>
          <w:szCs w:val="28"/>
          <w:lang w:eastAsia="ru-RU"/>
        </w:rPr>
        <w:t>:</w:t>
      </w:r>
    </w:p>
    <w:p w:rsidR="007A65CA" w:rsidRPr="007A65CA" w:rsidRDefault="007A65CA" w:rsidP="007A65C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03234"/>
          <w:sz w:val="28"/>
          <w:szCs w:val="28"/>
          <w:lang w:eastAsia="ru-RU"/>
        </w:rPr>
      </w:pPr>
    </w:p>
    <w:p w:rsidR="007A65CA" w:rsidRPr="007A65CA" w:rsidRDefault="007A65CA" w:rsidP="007A6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</w:pPr>
      <w:r w:rsidRPr="007A65CA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Для перемещения между этажами лучше всего подходит лифт. Важно проследить, чтобы ширина проема двери и глубина лифта соответствовали габаритам инвалидной коляски (средний размер коляски 0,8 м на 0,9 м), а также, чтобы при остановке разница между полом лифта и холла не превышала 0,025 м.</w:t>
      </w:r>
    </w:p>
    <w:p w:rsidR="007A65CA" w:rsidRPr="007A65CA" w:rsidRDefault="007A65CA" w:rsidP="007A6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</w:pPr>
      <w:r w:rsidRPr="007A65CA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Если в здании нет лифта, то, в зависимости от ситуации, устанавливается пандус, либо электрический подъемник.</w:t>
      </w:r>
    </w:p>
    <w:p w:rsidR="007A65CA" w:rsidRPr="007A65CA" w:rsidRDefault="007A65CA" w:rsidP="007A6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</w:p>
    <w:p w:rsidR="007A65CA" w:rsidRPr="007A65CA" w:rsidRDefault="007A65CA" w:rsidP="007A6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7A65CA">
        <w:rPr>
          <w:rFonts w:ascii="Arial" w:eastAsia="Times New Roman" w:hAnsi="Arial" w:cs="Arial"/>
          <w:noProof/>
          <w:color w:val="303234"/>
          <w:sz w:val="24"/>
          <w:szCs w:val="24"/>
          <w:lang w:eastAsia="ru-RU"/>
        </w:rPr>
        <w:drawing>
          <wp:inline distT="0" distB="0" distL="0" distR="0" wp14:anchorId="12113922" wp14:editId="39C97A62">
            <wp:extent cx="7505065" cy="3062605"/>
            <wp:effectExtent l="0" t="0" r="635" b="4445"/>
            <wp:docPr id="1" name="Рисунок 1" descr="http://xn----7sbaqbevmv7c5i.xn--p1ai/images/equipme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--7sbaqbevmv7c5i.xn--p1ai/images/equipment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5CA" w:rsidRDefault="007A65CA" w:rsidP="007A65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</w:p>
    <w:p w:rsidR="007A65CA" w:rsidRPr="007A65CA" w:rsidRDefault="007A65CA" w:rsidP="007A6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</w:pPr>
      <w:r w:rsidRPr="007A65CA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Электрический подъемник – это вертикальная подъемная платформа. Он позволяет перемещать людей, пользующихся инвалидной коляской, с одного уровня на другой, не затрудняя передвижение по лестнице других людей.</w:t>
      </w:r>
      <w:r w:rsidRPr="007A65CA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br/>
        <w:t>Принцип действия: С помощью кнопок управления платформа приходит в действие, и она начинает двигаться вверх или вниз по направляющим, установленным на стене.</w:t>
      </w:r>
    </w:p>
    <w:p w:rsidR="007A65CA" w:rsidRPr="007A65CA" w:rsidRDefault="007A65CA" w:rsidP="007A6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7A65CA">
        <w:rPr>
          <w:rFonts w:ascii="Arial" w:eastAsia="Times New Roman" w:hAnsi="Arial" w:cs="Arial"/>
          <w:noProof/>
          <w:color w:val="303234"/>
          <w:sz w:val="24"/>
          <w:szCs w:val="24"/>
          <w:lang w:eastAsia="ru-RU"/>
        </w:rPr>
        <w:lastRenderedPageBreak/>
        <w:drawing>
          <wp:inline distT="0" distB="0" distL="0" distR="0" wp14:anchorId="66DB6E4D" wp14:editId="0B23798C">
            <wp:extent cx="2596515" cy="2458720"/>
            <wp:effectExtent l="0" t="0" r="0" b="0"/>
            <wp:docPr id="2" name="Рисунок 2" descr="http://xn----7sbaqbevmv7c5i.xn--p1ai/images/equipmen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7sbaqbevmv7c5i.xn--p1ai/images/equipment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5CA" w:rsidRDefault="007A65CA" w:rsidP="007A65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</w:p>
    <w:p w:rsidR="007A65CA" w:rsidRPr="007A65CA" w:rsidRDefault="007A65CA" w:rsidP="007A6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</w:pPr>
      <w:r w:rsidRPr="007A65CA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 xml:space="preserve">Для человека с нарушением опорно-двигательного аппарата самым сложным в преодолении лестницы является: при подъеме вверх - последняя верхняя ступенька лестничного марша, при спуске вниз - последняя нижняя ступенька. При спуске ситуация аналогичная. Если лестничные перила не имеют дополнительные участки по 0,3 м, как показано на рисунке, то некоторым людям с инвалидностью может </w:t>
      </w:r>
      <w:proofErr w:type="gramStart"/>
      <w:r w:rsidRPr="007A65CA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понадобится</w:t>
      </w:r>
      <w:proofErr w:type="gramEnd"/>
      <w:r w:rsidRPr="007A65CA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 xml:space="preserve"> Ваша помощь.</w:t>
      </w:r>
    </w:p>
    <w:p w:rsidR="007A65CA" w:rsidRPr="007A65CA" w:rsidRDefault="007A65CA" w:rsidP="007A6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7A65CA">
        <w:rPr>
          <w:rFonts w:ascii="Arial" w:eastAsia="Times New Roman" w:hAnsi="Arial" w:cs="Arial"/>
          <w:noProof/>
          <w:color w:val="303234"/>
          <w:sz w:val="24"/>
          <w:szCs w:val="24"/>
          <w:lang w:eastAsia="ru-RU"/>
        </w:rPr>
        <w:lastRenderedPageBreak/>
        <w:drawing>
          <wp:inline distT="0" distB="0" distL="0" distR="0" wp14:anchorId="5E5A5F8E" wp14:editId="4C10A240">
            <wp:extent cx="7245985" cy="3312795"/>
            <wp:effectExtent l="0" t="0" r="0" b="1905"/>
            <wp:docPr id="3" name="Рисунок 3" descr="http://xn----7sbaqbevmv7c5i.xn--p1ai/images/equipment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--7sbaqbevmv7c5i.xn--p1ai/images/equipment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85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5CA" w:rsidRDefault="007A65CA" w:rsidP="007A65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</w:p>
    <w:p w:rsidR="007A65CA" w:rsidRPr="007A65CA" w:rsidRDefault="007A65CA" w:rsidP="007A6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</w:pPr>
      <w:r w:rsidRPr="007A65CA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Для того</w:t>
      </w:r>
      <w:proofErr w:type="gramStart"/>
      <w:r w:rsidRPr="007A65CA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,</w:t>
      </w:r>
      <w:proofErr w:type="gramEnd"/>
      <w:r w:rsidRPr="007A65CA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 xml:space="preserve"> чтобы предупредить незрячих людей о начале и о конце лестничного пролета по краю первой и последней ступенек (на всю ширину ступени) выполнена контрастная полоса ярко- желтого, как показано на рисунке 9 или белого цвета с рельефными узкими полосками.</w:t>
      </w:r>
    </w:p>
    <w:p w:rsidR="007A65CA" w:rsidRPr="007A65CA" w:rsidRDefault="007A65CA" w:rsidP="007A6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</w:pPr>
      <w:r w:rsidRPr="007A65CA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Необходимо, чтобы на дорогах и в здании были специальные рельефные направляющие, которые могли бы указывать направление движения. Это существенно облегчит ориентировку незрячего человека. Направляющие, как и края тротуаров и дорог, выкрашены в контрастный (белый или желтый) цвет.</w:t>
      </w:r>
    </w:p>
    <w:p w:rsidR="007A65CA" w:rsidRPr="007A65CA" w:rsidRDefault="007A65CA" w:rsidP="007A6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</w:pPr>
      <w:r w:rsidRPr="007A65CA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Вдоль стен коридоров здания должны быть установлены направляющие на высоте от 0,7 м и отступом от стены около 0,1 м.</w:t>
      </w:r>
    </w:p>
    <w:p w:rsidR="007A65CA" w:rsidRPr="007A65CA" w:rsidRDefault="007A65CA" w:rsidP="007A6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7A65CA">
        <w:rPr>
          <w:rFonts w:ascii="Arial" w:eastAsia="Times New Roman" w:hAnsi="Arial" w:cs="Arial"/>
          <w:noProof/>
          <w:color w:val="303234"/>
          <w:sz w:val="24"/>
          <w:szCs w:val="24"/>
          <w:lang w:eastAsia="ru-RU"/>
        </w:rPr>
        <w:lastRenderedPageBreak/>
        <w:drawing>
          <wp:inline distT="0" distB="0" distL="0" distR="0" wp14:anchorId="3D04A5A1" wp14:editId="7652E268">
            <wp:extent cx="4105910" cy="2216785"/>
            <wp:effectExtent l="0" t="0" r="8890" b="0"/>
            <wp:docPr id="4" name="Рисунок 4" descr="http://xn----7sbaqbevmv7c5i.xn--p1ai/images/equipmen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--7sbaqbevmv7c5i.xn--p1ai/images/equipment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5CA" w:rsidRDefault="007A65CA" w:rsidP="007A65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</w:p>
    <w:p w:rsidR="007A65CA" w:rsidRPr="007A65CA" w:rsidRDefault="007A65CA" w:rsidP="007A6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</w:pPr>
      <w:r w:rsidRPr="007A65CA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 xml:space="preserve">О приближении к препятствиям не менее чем за 0,8 предупреждает изменение фактуры покрытия дорожек и тротуаров. Контрастным цветом обозначены двери </w:t>
      </w:r>
      <w:proofErr w:type="gramStart"/>
      <w:r w:rsidRPr="007A65CA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в</w:t>
      </w:r>
      <w:proofErr w:type="gramEnd"/>
      <w:r w:rsidRPr="007A65CA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 xml:space="preserve"> общественных учреждений.</w:t>
      </w:r>
    </w:p>
    <w:p w:rsidR="007A65CA" w:rsidRPr="007A65CA" w:rsidRDefault="007A65CA" w:rsidP="007A6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</w:pPr>
      <w:r w:rsidRPr="007A65CA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Любая текстовая информация, дублируется на азбуке Брайля и размещается в строго определенных местах так, чтобы человек с проблемами зрения всегда имел представление о том, где она находится. Также она должна быть доступна для рук невидящего, в том числе по высоте размещения.</w:t>
      </w:r>
    </w:p>
    <w:p w:rsidR="007A65CA" w:rsidRPr="007A65CA" w:rsidRDefault="007A65CA" w:rsidP="007A6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</w:pPr>
      <w:r w:rsidRPr="007A65CA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Надписи номеров этажей на кнопках в лифтах должны быть выпуклыми и желательно дублироваться на азбуке Брайля. Системы пожарной тревоги со звуковым сигналом должны дублироваться световым обозначением. Системы пожарной тревоги со звуковым сигналом должны дублироваться световым обозначением.</w:t>
      </w:r>
    </w:p>
    <w:p w:rsidR="007A65CA" w:rsidRPr="007A65CA" w:rsidRDefault="007A65CA" w:rsidP="007A6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</w:pPr>
      <w:r w:rsidRPr="007A65CA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Для того</w:t>
      </w:r>
      <w:proofErr w:type="gramStart"/>
      <w:r w:rsidRPr="007A65CA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>,</w:t>
      </w:r>
      <w:proofErr w:type="gramEnd"/>
      <w:r w:rsidRPr="007A65CA">
        <w:rPr>
          <w:rFonts w:ascii="Times New Roman" w:eastAsia="Times New Roman" w:hAnsi="Times New Roman" w:cs="Times New Roman"/>
          <w:color w:val="303234"/>
          <w:sz w:val="28"/>
          <w:szCs w:val="28"/>
          <w:lang w:eastAsia="ru-RU"/>
        </w:rPr>
        <w:t xml:space="preserve"> чтобы обеспечить беспрепятственное и свободное передвижение человека на коляске внутри здания не делают порогов выше 0,015 м. Все дверные проемы и все проходы в здании не меньше 0,9 м.</w:t>
      </w:r>
    </w:p>
    <w:p w:rsidR="0018094D" w:rsidRPr="007A65CA" w:rsidRDefault="0018094D">
      <w:pPr>
        <w:rPr>
          <w:rFonts w:ascii="Times New Roman" w:hAnsi="Times New Roman" w:cs="Times New Roman"/>
          <w:sz w:val="28"/>
          <w:szCs w:val="28"/>
        </w:rPr>
      </w:pPr>
    </w:p>
    <w:sectPr w:rsidR="0018094D" w:rsidRPr="007A65CA" w:rsidSect="007A65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0A"/>
    <w:rsid w:val="000F510A"/>
    <w:rsid w:val="0018094D"/>
    <w:rsid w:val="007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8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Ирина Владиславовна</dc:creator>
  <cp:keywords/>
  <dc:description/>
  <cp:lastModifiedBy>Юрьева Ирина Владиславовна</cp:lastModifiedBy>
  <cp:revision>2</cp:revision>
  <dcterms:created xsi:type="dcterms:W3CDTF">2019-06-09T23:02:00Z</dcterms:created>
  <dcterms:modified xsi:type="dcterms:W3CDTF">2019-06-09T23:05:00Z</dcterms:modified>
</cp:coreProperties>
</file>