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A8" w:rsidRDefault="00AC6BA8" w:rsidP="00AC6BA8">
      <w:pPr>
        <w:pStyle w:val="ConsPlusNormal"/>
        <w:ind w:left="666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5 проведения </w:t>
      </w:r>
      <w:r w:rsidRPr="00077DC0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Pr="00077DC0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DC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C6BA8" w:rsidRPr="00354844" w:rsidRDefault="00AC6BA8" w:rsidP="00AC6BA8">
      <w:pPr>
        <w:pStyle w:val="ConsPlusNormal"/>
        <w:ind w:left="666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C6BA8" w:rsidRPr="00865734" w:rsidRDefault="00AC6BA8" w:rsidP="00AC6B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38"/>
      <w:bookmarkEnd w:id="0"/>
      <w:r w:rsidRPr="0086573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C6BA8" w:rsidRPr="00865734" w:rsidRDefault="00AC6BA8" w:rsidP="00AC6B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34"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нормативного </w:t>
      </w:r>
      <w:r w:rsidRPr="00865734">
        <w:rPr>
          <w:rFonts w:ascii="Times New Roman" w:hAnsi="Times New Roman" w:cs="Times New Roman"/>
          <w:b/>
          <w:sz w:val="28"/>
          <w:szCs w:val="28"/>
        </w:rPr>
        <w:t>правового акта Камчатского края</w:t>
      </w:r>
    </w:p>
    <w:p w:rsidR="00AC6BA8" w:rsidRPr="00FD62E5" w:rsidRDefault="00AC6BA8" w:rsidP="00AC6B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6BA8" w:rsidRDefault="00AC6BA8" w:rsidP="00AC6B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1291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7C129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E5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C6BA8" w:rsidRDefault="00AC6BA8" w:rsidP="00AC6B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77D6C">
        <w:rPr>
          <w:rFonts w:ascii="Times New Roman" w:hAnsi="Times New Roman" w:cs="Times New Roman"/>
          <w:i/>
          <w:sz w:val="24"/>
          <w:szCs w:val="24"/>
        </w:rPr>
        <w:t>нормативный правовой акт</w:t>
      </w:r>
      <w:r>
        <w:rPr>
          <w:rFonts w:ascii="Times New Roman" w:hAnsi="Times New Roman" w:cs="Times New Roman"/>
          <w:i/>
          <w:sz w:val="24"/>
          <w:szCs w:val="24"/>
        </w:rPr>
        <w:t xml:space="preserve"> Камчатского края</w:t>
      </w:r>
      <w:r w:rsidRPr="00A77D6C">
        <w:rPr>
          <w:rFonts w:ascii="Times New Roman" w:hAnsi="Times New Roman" w:cs="Times New Roman"/>
          <w:i/>
          <w:sz w:val="24"/>
          <w:szCs w:val="24"/>
        </w:rPr>
        <w:t>, устанавливающий порядок проведения экспертизы</w:t>
      </w:r>
      <w:r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Pr="00A77D6C">
        <w:rPr>
          <w:rFonts w:ascii="Times New Roman" w:hAnsi="Times New Roman" w:cs="Times New Roman"/>
          <w:i/>
          <w:sz w:val="24"/>
          <w:szCs w:val="24"/>
        </w:rPr>
        <w:t>алее)</w:t>
      </w:r>
    </w:p>
    <w:p w:rsidR="00AC6BA8" w:rsidRPr="00FD62E5" w:rsidRDefault="00AC6BA8" w:rsidP="00AC6BA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5734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62E5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AC6BA8" w:rsidRPr="00865734" w:rsidRDefault="00AC6BA8" w:rsidP="00AC6BA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5734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нормативного </w:t>
      </w:r>
      <w:r w:rsidRPr="00865734">
        <w:rPr>
          <w:rFonts w:ascii="Times New Roman" w:hAnsi="Times New Roman" w:cs="Times New Roman"/>
          <w:i/>
          <w:sz w:val="24"/>
          <w:szCs w:val="24"/>
        </w:rPr>
        <w:t>правового акта Камчатского края)</w:t>
      </w:r>
    </w:p>
    <w:p w:rsidR="00AC6BA8" w:rsidRPr="00865734" w:rsidRDefault="00AC6BA8" w:rsidP="00AC6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734">
        <w:rPr>
          <w:rFonts w:ascii="Times New Roman" w:hAnsi="Times New Roman" w:cs="Times New Roman"/>
          <w:sz w:val="28"/>
          <w:szCs w:val="28"/>
        </w:rPr>
        <w:t>и сообщает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65734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C6BA8" w:rsidRPr="00865734" w:rsidRDefault="00AC6BA8" w:rsidP="00AC6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6BA8" w:rsidRPr="00865734" w:rsidRDefault="00AC6BA8" w:rsidP="00AC6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734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в сроки</w:t>
      </w:r>
    </w:p>
    <w:p w:rsidR="00AC6BA8" w:rsidRPr="00FD62E5" w:rsidRDefault="00AC6BA8" w:rsidP="00AC6B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>с __________________________________ по 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D62E5">
        <w:rPr>
          <w:rFonts w:ascii="Times New Roman" w:hAnsi="Times New Roman" w:cs="Times New Roman"/>
          <w:sz w:val="26"/>
          <w:szCs w:val="26"/>
        </w:rPr>
        <w:t>.</w:t>
      </w:r>
    </w:p>
    <w:p w:rsidR="00AC6BA8" w:rsidRPr="00865734" w:rsidRDefault="00AC6BA8" w:rsidP="00AC6BA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(срок начала публичных</w:t>
      </w:r>
      <w:r w:rsidRPr="00865734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(срок окончания публичных</w:t>
      </w:r>
    </w:p>
    <w:p w:rsidR="00AC6BA8" w:rsidRPr="00865734" w:rsidRDefault="00AC6BA8" w:rsidP="00AC6BA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консультаций</w:t>
      </w:r>
      <w:r w:rsidRPr="00865734">
        <w:rPr>
          <w:rFonts w:ascii="Times New Roman" w:hAnsi="Times New Roman" w:cs="Times New Roman"/>
          <w:i/>
          <w:sz w:val="24"/>
          <w:szCs w:val="24"/>
        </w:rPr>
        <w:t xml:space="preserve">)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865734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консультаций</w:t>
      </w:r>
      <w:r w:rsidRPr="00865734">
        <w:rPr>
          <w:rFonts w:ascii="Times New Roman" w:hAnsi="Times New Roman" w:cs="Times New Roman"/>
          <w:i/>
          <w:sz w:val="24"/>
          <w:szCs w:val="24"/>
        </w:rPr>
        <w:t>)</w:t>
      </w:r>
    </w:p>
    <w:p w:rsidR="00AC6BA8" w:rsidRPr="00865734" w:rsidRDefault="00AC6BA8" w:rsidP="00AC6BA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BA8" w:rsidRPr="00865734" w:rsidRDefault="00AC6BA8" w:rsidP="00AC6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734">
        <w:rPr>
          <w:rFonts w:ascii="Times New Roman" w:hAnsi="Times New Roman" w:cs="Times New Roman"/>
          <w:sz w:val="28"/>
          <w:szCs w:val="28"/>
        </w:rPr>
        <w:t>Информация об экспертизе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865734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65734">
        <w:rPr>
          <w:rFonts w:ascii="Times New Roman" w:hAnsi="Times New Roman" w:cs="Times New Roman"/>
          <w:sz w:val="28"/>
          <w:szCs w:val="28"/>
        </w:rPr>
        <w:t xml:space="preserve"> размещена</w:t>
      </w:r>
    </w:p>
    <w:p w:rsidR="00AC6BA8" w:rsidRPr="00865734" w:rsidRDefault="00AC6BA8" w:rsidP="00AC6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734">
        <w:rPr>
          <w:rFonts w:ascii="Times New Roman" w:hAnsi="Times New Roman" w:cs="Times New Roman"/>
          <w:sz w:val="28"/>
          <w:szCs w:val="28"/>
        </w:rPr>
        <w:t>уполн</w:t>
      </w:r>
      <w:r>
        <w:rPr>
          <w:rFonts w:ascii="Times New Roman" w:hAnsi="Times New Roman" w:cs="Times New Roman"/>
          <w:sz w:val="28"/>
          <w:szCs w:val="28"/>
        </w:rPr>
        <w:t>омоченным органом Региональном И</w:t>
      </w:r>
      <w:r w:rsidRPr="00865734">
        <w:rPr>
          <w:rFonts w:ascii="Times New Roman" w:hAnsi="Times New Roman" w:cs="Times New Roman"/>
          <w:sz w:val="28"/>
          <w:szCs w:val="28"/>
        </w:rPr>
        <w:t>нтернет –портале по адресу:</w:t>
      </w:r>
    </w:p>
    <w:p w:rsidR="00AC6BA8" w:rsidRPr="00FD62E5" w:rsidRDefault="00AC6BA8" w:rsidP="00AC6B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D62E5">
        <w:rPr>
          <w:rFonts w:ascii="Times New Roman" w:hAnsi="Times New Roman" w:cs="Times New Roman"/>
          <w:sz w:val="26"/>
          <w:szCs w:val="26"/>
        </w:rPr>
        <w:t>.</w:t>
      </w:r>
    </w:p>
    <w:p w:rsidR="00AC6BA8" w:rsidRPr="00865734" w:rsidRDefault="00AC6BA8" w:rsidP="00AC6BA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5734">
        <w:rPr>
          <w:rFonts w:ascii="Times New Roman" w:hAnsi="Times New Roman" w:cs="Times New Roman"/>
          <w:i/>
          <w:sz w:val="24"/>
          <w:szCs w:val="24"/>
        </w:rPr>
        <w:t>(полный электронный адрес размещения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информации об экспертизе нормативного</w:t>
      </w:r>
      <w:r w:rsidRPr="00865734">
        <w:rPr>
          <w:rFonts w:ascii="Times New Roman" w:hAnsi="Times New Roman" w:cs="Times New Roman"/>
          <w:i/>
          <w:sz w:val="24"/>
          <w:szCs w:val="24"/>
        </w:rPr>
        <w:t xml:space="preserve"> правового акта</w:t>
      </w:r>
      <w:r>
        <w:rPr>
          <w:rFonts w:ascii="Times New Roman" w:hAnsi="Times New Roman" w:cs="Times New Roman"/>
          <w:i/>
          <w:sz w:val="24"/>
          <w:szCs w:val="24"/>
        </w:rPr>
        <w:t xml:space="preserve"> Камчатского края на Региональном Интернет-портале</w:t>
      </w:r>
      <w:r w:rsidRPr="00865734">
        <w:rPr>
          <w:rFonts w:ascii="Times New Roman" w:hAnsi="Times New Roman" w:cs="Times New Roman"/>
          <w:i/>
          <w:sz w:val="24"/>
          <w:szCs w:val="24"/>
        </w:rPr>
        <w:t>)</w:t>
      </w:r>
    </w:p>
    <w:p w:rsidR="00AC6BA8" w:rsidRDefault="00AC6BA8" w:rsidP="00AC6B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6BA8" w:rsidRPr="00FD62E5" w:rsidRDefault="00AC6BA8" w:rsidP="00AC6B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5734">
        <w:rPr>
          <w:rFonts w:ascii="Times New Roman" w:hAnsi="Times New Roman" w:cs="Times New Roman"/>
          <w:sz w:val="28"/>
          <w:szCs w:val="28"/>
        </w:rPr>
        <w:t xml:space="preserve">На основе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865734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65734">
        <w:rPr>
          <w:rFonts w:ascii="Times New Roman" w:hAnsi="Times New Roman" w:cs="Times New Roman"/>
          <w:sz w:val="28"/>
          <w:szCs w:val="28"/>
        </w:rPr>
        <w:t xml:space="preserve"> сделаны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734">
        <w:rPr>
          <w:rFonts w:ascii="Times New Roman" w:hAnsi="Times New Roman" w:cs="Times New Roman"/>
          <w:sz w:val="28"/>
          <w:szCs w:val="28"/>
        </w:rPr>
        <w:t>следующие выводы</w:t>
      </w:r>
      <w:r w:rsidRPr="00FD62E5">
        <w:rPr>
          <w:rFonts w:ascii="Times New Roman" w:hAnsi="Times New Roman" w:cs="Times New Roman"/>
          <w:sz w:val="26"/>
          <w:szCs w:val="26"/>
        </w:rPr>
        <w:t>: 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____________________________.</w:t>
      </w:r>
    </w:p>
    <w:p w:rsidR="00AC6BA8" w:rsidRPr="00865734" w:rsidRDefault="00AC6BA8" w:rsidP="00AC6BA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5734">
        <w:rPr>
          <w:rFonts w:ascii="Times New Roman" w:hAnsi="Times New Roman" w:cs="Times New Roman"/>
          <w:i/>
          <w:sz w:val="24"/>
          <w:szCs w:val="24"/>
        </w:rPr>
        <w:t>(вывод о наличии либо отсутствии положений, необоснованно</w:t>
      </w:r>
    </w:p>
    <w:p w:rsidR="00AC6BA8" w:rsidRPr="00865734" w:rsidRDefault="00AC6BA8" w:rsidP="00AC6BA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5734">
        <w:rPr>
          <w:rFonts w:ascii="Times New Roman" w:hAnsi="Times New Roman" w:cs="Times New Roman"/>
          <w:i/>
          <w:sz w:val="24"/>
          <w:szCs w:val="24"/>
        </w:rPr>
        <w:t>затрудняющих осуществление предпринимательской</w:t>
      </w:r>
    </w:p>
    <w:p w:rsidR="00AC6BA8" w:rsidRPr="00865734" w:rsidRDefault="00AC6BA8" w:rsidP="00AC6BA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5734">
        <w:rPr>
          <w:rFonts w:ascii="Times New Roman" w:hAnsi="Times New Roman" w:cs="Times New Roman"/>
          <w:i/>
          <w:sz w:val="24"/>
          <w:szCs w:val="24"/>
        </w:rPr>
        <w:t>и инвестиционной деятельности)</w:t>
      </w:r>
    </w:p>
    <w:p w:rsidR="00AC6BA8" w:rsidRPr="00FD62E5" w:rsidRDefault="00AC6BA8" w:rsidP="00AC6B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2E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FD62E5">
        <w:rPr>
          <w:rFonts w:ascii="Times New Roman" w:hAnsi="Times New Roman" w:cs="Times New Roman"/>
          <w:sz w:val="26"/>
          <w:szCs w:val="26"/>
        </w:rPr>
        <w:t>.</w:t>
      </w:r>
    </w:p>
    <w:p w:rsidR="00AC6BA8" w:rsidRPr="00865734" w:rsidRDefault="00AC6BA8" w:rsidP="00AC6BA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5734">
        <w:rPr>
          <w:rFonts w:ascii="Times New Roman" w:hAnsi="Times New Roman" w:cs="Times New Roman"/>
          <w:i/>
          <w:sz w:val="24"/>
          <w:szCs w:val="24"/>
        </w:rPr>
        <w:t>(обоснование выводов, а также иные замечания и предложения)</w:t>
      </w:r>
    </w:p>
    <w:p w:rsidR="00AC6BA8" w:rsidRPr="00865734" w:rsidRDefault="00AC6BA8" w:rsidP="00AC6B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5734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tbl>
      <w:tblPr>
        <w:tblW w:w="10779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4111"/>
        <w:gridCol w:w="2835"/>
      </w:tblGrid>
      <w:tr w:rsidR="00AC6BA8" w:rsidRPr="00534A59" w:rsidTr="0057222B">
        <w:trPr>
          <w:trHeight w:val="960"/>
        </w:trPr>
        <w:tc>
          <w:tcPr>
            <w:tcW w:w="3833" w:type="dxa"/>
            <w:shd w:val="clear" w:color="auto" w:fill="auto"/>
          </w:tcPr>
          <w:p w:rsidR="00AC6BA8" w:rsidRDefault="00AC6BA8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</w:p>
          <w:p w:rsidR="00AC6BA8" w:rsidRDefault="00AC6BA8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8" w:rsidRDefault="00AC6BA8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8" w:rsidRPr="00534A59" w:rsidRDefault="00AC6BA8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органа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AC6BA8" w:rsidRDefault="00AC6BA8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AC6BA8" w:rsidRDefault="00AC6BA8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AC6BA8" w:rsidRPr="00534A59" w:rsidRDefault="00AC6BA8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  <w:r w:rsidRPr="00534A59">
              <w:rPr>
                <w:rFonts w:ascii="Times New Roman" w:hAnsi="Times New Roman" w:cs="Times New Roman"/>
                <w:color w:val="D9D9D9"/>
                <w:sz w:val="20"/>
                <w:szCs w:val="20"/>
              </w:rPr>
              <w:t>[горизонтальный штамп подписи 1]</w:t>
            </w:r>
          </w:p>
          <w:p w:rsidR="00AC6BA8" w:rsidRPr="00534A59" w:rsidRDefault="00AC6BA8" w:rsidP="0057222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C6BA8" w:rsidRPr="00534A59" w:rsidRDefault="00AC6BA8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8" w:rsidRPr="00534A59" w:rsidRDefault="00AC6BA8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8" w:rsidRDefault="00AC6BA8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8" w:rsidRPr="00534A59" w:rsidRDefault="00AC6BA8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8" w:rsidRPr="00534A59" w:rsidRDefault="00AC6BA8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BA8" w:rsidRPr="00534A59" w:rsidRDefault="00AC6BA8" w:rsidP="0057222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AC6BA8" w:rsidRDefault="00AC6BA8" w:rsidP="00AC6B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6BA8" w:rsidRPr="00FD62E5" w:rsidRDefault="00AC6BA8" w:rsidP="00AC6B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6BA8" w:rsidRDefault="00AC6BA8" w:rsidP="00AC6BA8">
      <w:pPr>
        <w:pStyle w:val="ConsPlusNormal"/>
        <w:jc w:val="both"/>
      </w:pPr>
    </w:p>
    <w:p w:rsidR="00AC6BA8" w:rsidRDefault="00AC6BA8" w:rsidP="00AC6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AC6BA8" w:rsidSect="0040205B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:rsidR="00EE4918" w:rsidRDefault="00EE4918" w:rsidP="00AC6BA8">
      <w:pPr>
        <w:autoSpaceDE w:val="0"/>
        <w:autoSpaceDN w:val="0"/>
        <w:adjustRightInd w:val="0"/>
        <w:spacing w:after="0" w:line="240" w:lineRule="auto"/>
        <w:ind w:left="10490"/>
        <w:jc w:val="both"/>
        <w:outlineLvl w:val="0"/>
      </w:pPr>
      <w:bookmarkStart w:id="1" w:name="_GoBack"/>
      <w:bookmarkEnd w:id="1"/>
    </w:p>
    <w:sectPr w:rsidR="00EE4918" w:rsidSect="00AA48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8"/>
    <w:rsid w:val="00AC6BA8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D4D54-F027-4029-BDE5-38A6189B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6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2022-11-17T22:51:00Z</dcterms:created>
  <dcterms:modified xsi:type="dcterms:W3CDTF">2022-11-17T22:52:00Z</dcterms:modified>
</cp:coreProperties>
</file>