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B" w:rsidRDefault="00CE5D8B" w:rsidP="00CE5D8B">
      <w:pPr>
        <w:pStyle w:val="ConsPlusNormal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F5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7D8F">
        <w:rPr>
          <w:rFonts w:ascii="Times New Roman" w:hAnsi="Times New Roman" w:cs="Times New Roman"/>
          <w:sz w:val="28"/>
          <w:szCs w:val="28"/>
        </w:rPr>
        <w:t>Порядку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A7D8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3A7D8F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0D539D">
        <w:rPr>
          <w:rFonts w:ascii="Times New Roman" w:hAnsi="Times New Roman" w:cs="Times New Roman"/>
          <w:sz w:val="28"/>
          <w:szCs w:val="28"/>
        </w:rPr>
        <w:t xml:space="preserve"> </w:t>
      </w:r>
      <w:r w:rsidRPr="003A7D8F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Pr="00BD3E4E">
        <w:rPr>
          <w:rFonts w:ascii="Times New Roman" w:hAnsi="Times New Roman" w:cs="Times New Roman"/>
          <w:sz w:val="28"/>
          <w:szCs w:val="28"/>
        </w:rPr>
        <w:t xml:space="preserve"> </w:t>
      </w:r>
      <w:r w:rsidRPr="003A7D8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3A7D8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E5D8B" w:rsidRPr="00FF58BB" w:rsidRDefault="00CE5D8B" w:rsidP="00CE5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58BB">
        <w:rPr>
          <w:rFonts w:ascii="Times New Roman" w:hAnsi="Times New Roman" w:cs="Times New Roman"/>
          <w:sz w:val="28"/>
          <w:szCs w:val="28"/>
        </w:rPr>
        <w:t>ФОРМА</w:t>
      </w:r>
    </w:p>
    <w:p w:rsidR="00CE5D8B" w:rsidRPr="0025067A" w:rsidRDefault="00CE5D8B" w:rsidP="00CE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E5D8B" w:rsidRDefault="00CE5D8B" w:rsidP="00CE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B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34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проекта нормативного</w:t>
      </w:r>
      <w:r w:rsidRPr="00341BB0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края***</w:t>
      </w:r>
    </w:p>
    <w:p w:rsidR="00CE5D8B" w:rsidRDefault="00CE5D8B" w:rsidP="00CE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4"/>
        <w:gridCol w:w="2186"/>
        <w:gridCol w:w="812"/>
        <w:gridCol w:w="740"/>
        <w:gridCol w:w="4976"/>
      </w:tblGrid>
      <w:tr w:rsidR="00CE5D8B" w:rsidRPr="000B49CC" w:rsidTr="0057222B">
        <w:trPr>
          <w:trHeight w:val="158"/>
        </w:trPr>
        <w:tc>
          <w:tcPr>
            <w:tcW w:w="1615" w:type="pct"/>
            <w:gridSpan w:val="2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2611"/>
            </w:tblGrid>
            <w:tr w:rsidR="00CE5D8B" w:rsidTr="0057222B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8B" w:rsidRPr="00A056FE" w:rsidRDefault="00CE5D8B" w:rsidP="0057222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8B" w:rsidRPr="00BC255B" w:rsidRDefault="00CE5D8B" w:rsidP="0057222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E5D8B" w:rsidTr="0057222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8B" w:rsidRPr="000B49CC" w:rsidRDefault="00CE5D8B" w:rsidP="005722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E5D8B" w:rsidRPr="00BC255B" w:rsidRDefault="00CE5D8B" w:rsidP="0057222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5" w:type="pct"/>
            <w:gridSpan w:val="3"/>
          </w:tcPr>
          <w:p w:rsidR="00CE5D8B" w:rsidRPr="000B49CC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консультаций по проекту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5D8B" w:rsidRPr="000B49CC" w:rsidTr="0057222B">
        <w:trPr>
          <w:trHeight w:val="158"/>
        </w:trPr>
        <w:tc>
          <w:tcPr>
            <w:tcW w:w="1615" w:type="pct"/>
            <w:gridSpan w:val="2"/>
            <w:vMerge/>
          </w:tcPr>
          <w:p w:rsidR="00CE5D8B" w:rsidRPr="000B49CC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gridSpan w:val="2"/>
          </w:tcPr>
          <w:p w:rsidR="00CE5D8B" w:rsidRPr="00112232" w:rsidRDefault="00CE5D8B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85" w:type="pct"/>
          </w:tcPr>
          <w:p w:rsidR="00CE5D8B" w:rsidRPr="008B3017" w:rsidRDefault="00CE5D8B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5D8B" w:rsidRPr="000B49CC" w:rsidTr="0057222B">
        <w:trPr>
          <w:trHeight w:val="157"/>
        </w:trPr>
        <w:tc>
          <w:tcPr>
            <w:tcW w:w="1615" w:type="pct"/>
            <w:gridSpan w:val="2"/>
            <w:vMerge/>
          </w:tcPr>
          <w:p w:rsidR="00CE5D8B" w:rsidRPr="000B49CC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pct"/>
            <w:gridSpan w:val="2"/>
          </w:tcPr>
          <w:p w:rsidR="00CE5D8B" w:rsidRPr="00112232" w:rsidRDefault="00CE5D8B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85" w:type="pct"/>
          </w:tcPr>
          <w:p w:rsidR="00CE5D8B" w:rsidRPr="00B2089D" w:rsidRDefault="00CE5D8B" w:rsidP="00572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5D8B" w:rsidTr="0057222B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572CF8" w:rsidRDefault="00CE5D8B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5D8B" w:rsidTr="0057222B">
        <w:tc>
          <w:tcPr>
            <w:tcW w:w="477" w:type="pct"/>
            <w:tcBorders>
              <w:top w:val="single" w:sz="4" w:space="0" w:color="auto"/>
            </w:tcBorders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</w:tcBorders>
          </w:tcPr>
          <w:p w:rsidR="00CE5D8B" w:rsidRDefault="00CE5D8B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Камчатского края 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CE5D8B" w:rsidRDefault="00CE5D8B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8B" w:rsidRPr="00016EE4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CE5D8B" w:rsidTr="0057222B">
        <w:tc>
          <w:tcPr>
            <w:tcW w:w="477" w:type="pc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23" w:type="pct"/>
            <w:gridSpan w:val="4"/>
          </w:tcPr>
          <w:p w:rsidR="00CE5D8B" w:rsidRDefault="00CE5D8B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иных исполнительных органах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D8B" w:rsidRDefault="00CE5D8B" w:rsidP="0057222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CE5D8B" w:rsidTr="0057222B">
        <w:tc>
          <w:tcPr>
            <w:tcW w:w="477" w:type="pc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23" w:type="pct"/>
            <w:gridSpan w:val="4"/>
          </w:tcPr>
          <w:p w:rsidR="00CE5D8B" w:rsidRDefault="00CE5D8B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5D8B" w:rsidRPr="00253EAD" w:rsidRDefault="00CE5D8B" w:rsidP="0057222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E5D8B" w:rsidTr="0057222B">
        <w:tc>
          <w:tcPr>
            <w:tcW w:w="477" w:type="pc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23" w:type="pct"/>
            <w:gridSpan w:val="4"/>
          </w:tcPr>
          <w:p w:rsidR="00CE5D8B" w:rsidRPr="00534A59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Степень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воздействия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5D8B" w:rsidRPr="000D090E" w:rsidRDefault="00CE5D8B" w:rsidP="0057222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 w:rsidRPr="000D090E">
              <w:rPr>
                <w:rFonts w:ascii="Times New Roman" w:hAnsi="Times New Roman" w:cs="Times New Roman"/>
                <w:i/>
                <w:sz w:val="24"/>
                <w:szCs w:val="24"/>
              </w:rPr>
              <w:t>ысокая/средняя/низкая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E5D8B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Камчатского края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к определенной степени регулирующего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</w:t>
            </w:r>
          </w:p>
          <w:p w:rsidR="00CE5D8B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E5D8B" w:rsidRPr="00534A59" w:rsidRDefault="00CE5D8B" w:rsidP="005722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  <w:p w:rsidR="00CE5D8B" w:rsidRPr="00B97069" w:rsidRDefault="00CE5D8B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6960E3" w:rsidTr="0057222B">
        <w:tc>
          <w:tcPr>
            <w:tcW w:w="477" w:type="pct"/>
            <w:vMerge w:val="restar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23" w:type="pct"/>
            <w:gridSpan w:val="4"/>
          </w:tcPr>
          <w:p w:rsidR="00CE5D8B" w:rsidRPr="006960E3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E5D8B" w:rsidRPr="0032181E" w:rsidTr="0057222B">
        <w:tc>
          <w:tcPr>
            <w:tcW w:w="477" w:type="pct"/>
            <w:vMerge/>
          </w:tcPr>
          <w:p w:rsidR="00CE5D8B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bottom w:val="nil"/>
              <w:right w:val="single" w:sz="4" w:space="0" w:color="auto"/>
            </w:tcBorders>
          </w:tcPr>
          <w:p w:rsidR="00CE5D8B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FF58BB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32181E" w:rsidTr="0057222B">
        <w:tc>
          <w:tcPr>
            <w:tcW w:w="477" w:type="pct"/>
            <w:vMerge/>
          </w:tcPr>
          <w:p w:rsidR="00CE5D8B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nil"/>
              <w:right w:val="single" w:sz="4" w:space="0" w:color="auto"/>
            </w:tcBorders>
          </w:tcPr>
          <w:p w:rsidR="00CE5D8B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32181E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5D8B" w:rsidRPr="0032181E" w:rsidTr="0057222B">
        <w:trPr>
          <w:trHeight w:val="249"/>
        </w:trPr>
        <w:tc>
          <w:tcPr>
            <w:tcW w:w="477" w:type="pct"/>
            <w:vMerge/>
          </w:tcPr>
          <w:p w:rsidR="00CE5D8B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right w:val="single" w:sz="4" w:space="0" w:color="auto"/>
            </w:tcBorders>
          </w:tcPr>
          <w:p w:rsidR="00CE5D8B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ефон</w:t>
            </w: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32181E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5D8B" w:rsidRPr="0032181E" w:rsidTr="0057222B">
        <w:trPr>
          <w:trHeight w:val="249"/>
        </w:trPr>
        <w:tc>
          <w:tcPr>
            <w:tcW w:w="477" w:type="pct"/>
            <w:vMerge/>
          </w:tcPr>
          <w:p w:rsidR="00CE5D8B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right w:val="single" w:sz="4" w:space="0" w:color="auto"/>
            </w:tcBorders>
          </w:tcPr>
          <w:p w:rsidR="00CE5D8B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32181E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5D8B" w:rsidTr="0057222B">
        <w:tc>
          <w:tcPr>
            <w:tcW w:w="477" w:type="pc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23" w:type="pct"/>
            <w:gridSpan w:val="4"/>
          </w:tcPr>
          <w:p w:rsidR="00CE5D8B" w:rsidRPr="0075634A" w:rsidRDefault="00CE5D8B" w:rsidP="0057222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Pr="00636B10">
              <w:rPr>
                <w:rFonts w:ascii="Times New Roman" w:hAnsi="Times New Roman" w:cs="Times New Roman"/>
                <w:sz w:val="28"/>
                <w:szCs w:val="28"/>
              </w:rPr>
              <w:t>проблемы, на решение которой направлен предлагаемый способ регулирования:</w:t>
            </w:r>
          </w:p>
        </w:tc>
      </w:tr>
      <w:tr w:rsidR="00CE5D8B" w:rsidTr="0057222B">
        <w:tc>
          <w:tcPr>
            <w:tcW w:w="477" w:type="pct"/>
            <w:vMerge w:val="restar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23" w:type="pct"/>
            <w:gridSpan w:val="4"/>
          </w:tcPr>
          <w:p w:rsidR="00CE5D8B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CE5D8B" w:rsidRDefault="00CE5D8B" w:rsidP="0057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Tr="0057222B">
        <w:tc>
          <w:tcPr>
            <w:tcW w:w="477" w:type="pct"/>
            <w:vMerge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pct"/>
            <w:gridSpan w:val="4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E5D8B" w:rsidTr="0057222B">
        <w:tc>
          <w:tcPr>
            <w:tcW w:w="477" w:type="pc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23" w:type="pct"/>
            <w:gridSpan w:val="4"/>
          </w:tcPr>
          <w:p w:rsidR="00CE5D8B" w:rsidRPr="00534A59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ранее для ее решения, достигнутых результатах и затраченных ресурсах:</w:t>
            </w:r>
          </w:p>
          <w:p w:rsidR="00CE5D8B" w:rsidRPr="00253EAD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E5D8B" w:rsidTr="0057222B">
        <w:tc>
          <w:tcPr>
            <w:tcW w:w="477" w:type="pct"/>
          </w:tcPr>
          <w:p w:rsidR="00CE5D8B" w:rsidRPr="00E316A9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23" w:type="pct"/>
            <w:gridSpan w:val="4"/>
          </w:tcPr>
          <w:p w:rsidR="00CE5D8B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</w:t>
            </w: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5D8B" w:rsidRPr="00253EAD" w:rsidRDefault="00CE5D8B" w:rsidP="0057222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8B" w:rsidRPr="00016EE4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E5D8B" w:rsidRPr="00016EE4" w:rsidTr="0057222B">
        <w:tc>
          <w:tcPr>
            <w:tcW w:w="477" w:type="pct"/>
          </w:tcPr>
          <w:p w:rsidR="00CE5D8B" w:rsidRPr="00E316A9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523" w:type="pct"/>
            <w:gridSpan w:val="4"/>
          </w:tcPr>
          <w:p w:rsidR="00CE5D8B" w:rsidRDefault="00CE5D8B" w:rsidP="0057222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Факторы, поддерживающие существование проблемы:</w:t>
            </w:r>
          </w:p>
          <w:p w:rsidR="00CE5D8B" w:rsidRPr="00253EAD" w:rsidRDefault="00CE5D8B" w:rsidP="0057222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8B" w:rsidRPr="00016EE4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E5D8B" w:rsidRPr="00016EE4" w:rsidTr="0057222B">
        <w:tc>
          <w:tcPr>
            <w:tcW w:w="477" w:type="pct"/>
          </w:tcPr>
          <w:p w:rsidR="00CE5D8B" w:rsidRPr="00E316A9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523" w:type="pct"/>
            <w:gridSpan w:val="4"/>
          </w:tcPr>
          <w:p w:rsidR="00CE5D8B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CE5D8B" w:rsidRPr="00253EAD" w:rsidRDefault="00CE5D8B" w:rsidP="0057222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8B" w:rsidRPr="00016EE4" w:rsidRDefault="00CE5D8B" w:rsidP="0057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E5D8B" w:rsidTr="0057222B">
        <w:tc>
          <w:tcPr>
            <w:tcW w:w="477" w:type="pct"/>
            <w:tcBorders>
              <w:bottom w:val="nil"/>
            </w:tcBorders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3" w:type="pct"/>
            <w:gridSpan w:val="4"/>
            <w:tcBorders>
              <w:bottom w:val="nil"/>
            </w:tcBorders>
          </w:tcPr>
          <w:p w:rsidR="00CE5D8B" w:rsidRPr="00016EE4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индикаторов для оценки их 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3397"/>
      </w:tblGrid>
      <w:tr w:rsidR="00CE5D8B" w:rsidRPr="00534A59" w:rsidTr="0057222B">
        <w:tc>
          <w:tcPr>
            <w:tcW w:w="1701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CE5D8B" w:rsidRPr="00534A59" w:rsidTr="0057222B">
        <w:trPr>
          <w:trHeight w:val="593"/>
        </w:trPr>
        <w:tc>
          <w:tcPr>
            <w:tcW w:w="1701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1701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(Цель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975"/>
        <w:gridCol w:w="8659"/>
      </w:tblGrid>
      <w:tr w:rsidR="00CE5D8B" w:rsidTr="0057222B">
        <w:tc>
          <w:tcPr>
            <w:tcW w:w="506" w:type="pct"/>
            <w:tcBorders>
              <w:bottom w:val="nil"/>
            </w:tcBorders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4" w:type="pct"/>
            <w:tcBorders>
              <w:bottom w:val="nil"/>
            </w:tcBorders>
          </w:tcPr>
          <w:p w:rsidR="00CE5D8B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</w:t>
            </w:r>
            <w:r w:rsidRPr="00413525">
              <w:rPr>
                <w:rFonts w:ascii="Times New Roman" w:hAnsi="Times New Roman" w:cs="Times New Roman"/>
                <w:sz w:val="28"/>
                <w:szCs w:val="28"/>
              </w:rPr>
              <w:t>характеристика и оценка численности потенциальных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25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 правового регулирования (их групп):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2154"/>
        <w:gridCol w:w="2264"/>
      </w:tblGrid>
      <w:tr w:rsidR="00CE5D8B" w:rsidRPr="00534A59" w:rsidTr="0057222B">
        <w:tc>
          <w:tcPr>
            <w:tcW w:w="5216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264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E5D8B" w:rsidRPr="00534A59" w:rsidTr="0057222B">
        <w:tc>
          <w:tcPr>
            <w:tcW w:w="5216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(Группа 1)</w:t>
            </w:r>
          </w:p>
        </w:tc>
        <w:tc>
          <w:tcPr>
            <w:tcW w:w="2154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5216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5216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2154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3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8680"/>
      </w:tblGrid>
      <w:tr w:rsidR="00CE5D8B" w:rsidTr="0057222B">
        <w:tc>
          <w:tcPr>
            <w:tcW w:w="495" w:type="pc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5" w:type="pct"/>
          </w:tcPr>
          <w:p w:rsidR="00CE5D8B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(или изменяемые)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(полн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омочия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,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) исполнительного органа Камчатского, а также порядка их реализации в связи с введением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изменение содержания существующих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функций (полномочий, обязанностей, прав) исполнительного органа Камчатского края, а также порядка их реализации в связи с введением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71"/>
        <w:gridCol w:w="2835"/>
        <w:gridCol w:w="2434"/>
      </w:tblGrid>
      <w:tr w:rsidR="00CE5D8B" w:rsidRPr="00534A59" w:rsidTr="0057222B">
        <w:tc>
          <w:tcPr>
            <w:tcW w:w="2494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71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835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434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5.4. Оценка изменения потребностей в других ресурсах</w:t>
            </w:r>
          </w:p>
        </w:tc>
      </w:tr>
      <w:tr w:rsidR="00CE5D8B" w:rsidRPr="00534A59" w:rsidTr="0057222B">
        <w:tc>
          <w:tcPr>
            <w:tcW w:w="9634" w:type="dxa"/>
            <w:gridSpan w:val="4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 Камчатского края:</w:t>
            </w:r>
          </w:p>
        </w:tc>
      </w:tr>
      <w:tr w:rsidR="00CE5D8B" w:rsidRPr="00534A59" w:rsidTr="0057222B">
        <w:trPr>
          <w:trHeight w:val="1277"/>
        </w:trPr>
        <w:tc>
          <w:tcPr>
            <w:tcW w:w="2494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2494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71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3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8819"/>
      </w:tblGrid>
      <w:tr w:rsidR="00CE5D8B" w:rsidTr="0057222B">
        <w:tc>
          <w:tcPr>
            <w:tcW w:w="423" w:type="pc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7" w:type="pct"/>
          </w:tcPr>
          <w:p w:rsidR="00CE5D8B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(доходов) бюджета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8"/>
        <w:gridCol w:w="3643"/>
        <w:gridCol w:w="2693"/>
      </w:tblGrid>
      <w:tr w:rsidR="00CE5D8B" w:rsidRPr="00534A59" w:rsidTr="0057222B">
        <w:tc>
          <w:tcPr>
            <w:tcW w:w="3298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 (полномочия, обязанности или права</w:t>
            </w:r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(в соответствии с </w:t>
            </w:r>
            <w:hyperlink w:anchor="P405" w:history="1">
              <w:r w:rsidRPr="008731E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5.1</w:t>
              </w:r>
            </w:hyperlink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43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6.2. Виды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сходов (возможных поступлений)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бюджета Камчатского края </w:t>
            </w:r>
          </w:p>
        </w:tc>
        <w:tc>
          <w:tcPr>
            <w:tcW w:w="2693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сходов (возможных поступлений)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Камчатского края</w:t>
            </w:r>
          </w:p>
        </w:tc>
      </w:tr>
      <w:tr w:rsidR="00CE5D8B" w:rsidRPr="00534A59" w:rsidTr="0057222B">
        <w:tc>
          <w:tcPr>
            <w:tcW w:w="9634" w:type="dxa"/>
            <w:gridSpan w:val="3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органа Камчатского края:</w:t>
            </w:r>
          </w:p>
        </w:tc>
      </w:tr>
      <w:tr w:rsidR="00CE5D8B" w:rsidRPr="00534A59" w:rsidTr="0057222B">
        <w:tc>
          <w:tcPr>
            <w:tcW w:w="3298" w:type="dxa"/>
            <w:vMerge w:val="restart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69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3298" w:type="dxa"/>
            <w:vMerge/>
          </w:tcPr>
          <w:p w:rsidR="00CE5D8B" w:rsidRPr="00534A59" w:rsidRDefault="00CE5D8B" w:rsidP="0057222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за период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69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3298" w:type="dxa"/>
            <w:vMerge/>
          </w:tcPr>
          <w:p w:rsidR="00CE5D8B" w:rsidRPr="00534A59" w:rsidRDefault="00CE5D8B" w:rsidP="0057222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доходы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за период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69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3298" w:type="dxa"/>
            <w:vMerge w:val="restart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364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Едино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расходы в _______________________г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</w:tc>
        <w:tc>
          <w:tcPr>
            <w:tcW w:w="269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3298" w:type="dxa"/>
            <w:vMerge/>
          </w:tcPr>
          <w:p w:rsidR="00CE5D8B" w:rsidRPr="00534A59" w:rsidRDefault="00CE5D8B" w:rsidP="0057222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69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3298" w:type="dxa"/>
            <w:vMerge/>
          </w:tcPr>
          <w:p w:rsidR="00CE5D8B" w:rsidRPr="00534A59" w:rsidRDefault="00CE5D8B" w:rsidP="0057222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69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6941" w:type="dxa"/>
            <w:gridSpan w:val="2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Итого единовременн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расходы за период 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693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Итого периодическ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расходы за период __________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6941" w:type="dxa"/>
            <w:gridSpan w:val="2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гг.:</w:t>
            </w:r>
          </w:p>
        </w:tc>
        <w:tc>
          <w:tcPr>
            <w:tcW w:w="2693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961"/>
        <w:gridCol w:w="8673"/>
      </w:tblGrid>
      <w:tr w:rsidR="00CE5D8B" w:rsidTr="0057222B">
        <w:tc>
          <w:tcPr>
            <w:tcW w:w="499" w:type="pct"/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01" w:type="pct"/>
          </w:tcPr>
          <w:p w:rsidR="00CE5D8B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бюджета Камчатского края, возникающих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связи с введением предлагаемого </w:t>
            </w:r>
            <w:r w:rsidRPr="005A1FC9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E5D8B" w:rsidRPr="00016EE4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E5D8B" w:rsidTr="0057222B">
        <w:tc>
          <w:tcPr>
            <w:tcW w:w="499" w:type="pct"/>
            <w:tcBorders>
              <w:bottom w:val="single" w:sz="4" w:space="0" w:color="auto"/>
            </w:tcBorders>
          </w:tcPr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01" w:type="pct"/>
            <w:tcBorders>
              <w:bottom w:val="single" w:sz="4" w:space="0" w:color="auto"/>
            </w:tcBorders>
          </w:tcPr>
          <w:p w:rsidR="00CE5D8B" w:rsidRDefault="00CE5D8B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5D8B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E5D8B" w:rsidTr="0057222B">
        <w:tc>
          <w:tcPr>
            <w:tcW w:w="499" w:type="pct"/>
            <w:tcBorders>
              <w:bottom w:val="nil"/>
            </w:tcBorders>
          </w:tcPr>
          <w:p w:rsidR="00CE5D8B" w:rsidRPr="00B656BD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1" w:type="pct"/>
            <w:tcBorders>
              <w:bottom w:val="nil"/>
            </w:tcBorders>
          </w:tcPr>
          <w:p w:rsidR="00CE5D8B" w:rsidRDefault="00CE5D8B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овые или изменяющие ранее предусмотренные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края обязательные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актов края, затрагивающих вопросы осуществления предпринимательской и иной экономической деятельности, а также порядок организации их исполнения:</w:t>
            </w:r>
          </w:p>
          <w:p w:rsidR="00CE5D8B" w:rsidRDefault="00CE5D8B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8B" w:rsidRPr="00B656BD" w:rsidRDefault="00CE5D8B" w:rsidP="0057222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8B" w:rsidRPr="005A1FC9" w:rsidRDefault="00CE5D8B" w:rsidP="0057222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5A1F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815"/>
        <w:gridCol w:w="2551"/>
      </w:tblGrid>
      <w:tr w:rsidR="00CE5D8B" w:rsidRPr="00534A59" w:rsidTr="0057222B">
        <w:tc>
          <w:tcPr>
            <w:tcW w:w="2268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</w:t>
            </w:r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регулирования (в соответствии с </w:t>
            </w:r>
            <w:hyperlink w:anchor="P387" w:history="1">
              <w:r w:rsidRPr="008731E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4.1</w:t>
              </w:r>
            </w:hyperlink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73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водного отчета)</w:t>
            </w:r>
          </w:p>
        </w:tc>
        <w:tc>
          <w:tcPr>
            <w:tcW w:w="4815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овые или изменяющие ранее предусмотренные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края обязательные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нарушение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 xml:space="preserve">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B656BD">
              <w:rPr>
                <w:rFonts w:ascii="Times New Roman" w:hAnsi="Times New Roman" w:cs="Times New Roman"/>
                <w:sz w:val="28"/>
                <w:szCs w:val="28"/>
              </w:rPr>
              <w:t>края, затрагивающих вопросы осуществления предпринимательской и иной экономической деятельности, а также порядок организации их исполнения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соответствующих положений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2551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7.3. Описание расходов и возможных доходов, связанных с введением предлагаемого правового регулирования, количественная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</w:tc>
      </w:tr>
      <w:tr w:rsidR="00CE5D8B" w:rsidRPr="00534A59" w:rsidTr="0057222B">
        <w:tc>
          <w:tcPr>
            <w:tcW w:w="2268" w:type="dxa"/>
            <w:vMerge w:val="restart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4815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rPr>
          <w:trHeight w:val="6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D8B" w:rsidRPr="00534A59" w:rsidRDefault="00CE5D8B" w:rsidP="0057222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841"/>
        <w:gridCol w:w="131"/>
        <w:gridCol w:w="8654"/>
      </w:tblGrid>
      <w:tr w:rsidR="00CE5D8B" w:rsidRPr="008731E5" w:rsidTr="0057222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8731E5" w:rsidRDefault="00CE5D8B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Default="00CE5D8B" w:rsidP="0057222B">
            <w:pPr>
              <w:pStyle w:val="ConsPlusNonforma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не поддающиеся количественной оценке</w:t>
            </w:r>
            <w:r w:rsidRPr="008731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5D8B" w:rsidRPr="005A1FC9" w:rsidRDefault="00CE5D8B" w:rsidP="0057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CE5D8B" w:rsidRPr="008731E5" w:rsidTr="0057222B"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CE5D8B" w:rsidRPr="008731E5" w:rsidRDefault="00CE5D8B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73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D8B" w:rsidRDefault="00CE5D8B" w:rsidP="0057222B">
            <w:pPr>
              <w:pBdr>
                <w:bottom w:val="single" w:sz="4" w:space="1" w:color="auto"/>
              </w:pBdr>
              <w:spacing w:before="24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</w:p>
          <w:p w:rsidR="00CE5D8B" w:rsidRPr="005A1FC9" w:rsidRDefault="00CE5D8B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CE5D8B" w:rsidRPr="00A54C2D" w:rsidTr="0057222B">
        <w:trPr>
          <w:trHeight w:val="950"/>
        </w:trPr>
        <w:tc>
          <w:tcPr>
            <w:tcW w:w="505" w:type="pct"/>
            <w:gridSpan w:val="2"/>
            <w:tcBorders>
              <w:bottom w:val="nil"/>
            </w:tcBorders>
          </w:tcPr>
          <w:p w:rsidR="00CE5D8B" w:rsidRPr="00A54C2D" w:rsidRDefault="00CE5D8B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95" w:type="pct"/>
            <w:tcBorders>
              <w:bottom w:val="nil"/>
            </w:tcBorders>
          </w:tcPr>
          <w:p w:rsidR="00CE5D8B" w:rsidRPr="00A54C2D" w:rsidRDefault="00CE5D8B" w:rsidP="0057222B">
            <w:pPr>
              <w:spacing w:before="24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Сравнение возможных вариантов решения проблемы: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1985"/>
        <w:gridCol w:w="1559"/>
        <w:gridCol w:w="1417"/>
      </w:tblGrid>
      <w:tr w:rsidR="00CE5D8B" w:rsidRPr="00534A59" w:rsidTr="0057222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CE5D8B" w:rsidRPr="00534A59" w:rsidTr="0057222B">
        <w:tc>
          <w:tcPr>
            <w:tcW w:w="4673" w:type="dxa"/>
            <w:tcBorders>
              <w:top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4673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.2. Качественная характеристика и оценка динамики численности потенциальных адресатов предлагаемого правового регулиров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в среднесрочном периоде (1–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1985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4673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4673" w:type="dxa"/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 xml:space="preserve">.4. Оценка расходов (доходов)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Камчатского края,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4673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8B" w:rsidRPr="00534A59" w:rsidTr="0057222B">
        <w:tc>
          <w:tcPr>
            <w:tcW w:w="4673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.6. Оценка рисков неблагоприятных последствий</w:t>
            </w:r>
          </w:p>
        </w:tc>
        <w:tc>
          <w:tcPr>
            <w:tcW w:w="1985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E5D8B" w:rsidRPr="00534A59" w:rsidRDefault="00CE5D8B" w:rsidP="00572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971"/>
        <w:gridCol w:w="8663"/>
      </w:tblGrid>
      <w:tr w:rsidR="00CE5D8B" w:rsidRPr="00B2004C" w:rsidTr="0057222B">
        <w:trPr>
          <w:trHeight w:val="848"/>
        </w:trPr>
        <w:tc>
          <w:tcPr>
            <w:tcW w:w="504" w:type="pct"/>
            <w:tcBorders>
              <w:bottom w:val="single" w:sz="4" w:space="0" w:color="auto"/>
            </w:tcBorders>
          </w:tcPr>
          <w:p w:rsidR="00CE5D8B" w:rsidRPr="00B2004C" w:rsidRDefault="00CE5D8B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96" w:type="pct"/>
            <w:tcBorders>
              <w:bottom w:val="single" w:sz="4" w:space="0" w:color="auto"/>
            </w:tcBorders>
          </w:tcPr>
          <w:p w:rsidR="00CE5D8B" w:rsidRPr="00534A59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предпочтительного варианта решения выявленной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CE5D8B" w:rsidRPr="005A1FC9" w:rsidRDefault="00CE5D8B" w:rsidP="0057222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CE5D8B" w:rsidRPr="00B2004C" w:rsidTr="0057222B">
        <w:trPr>
          <w:trHeight w:val="848"/>
        </w:trPr>
        <w:tc>
          <w:tcPr>
            <w:tcW w:w="504" w:type="pct"/>
          </w:tcPr>
          <w:p w:rsidR="00CE5D8B" w:rsidRPr="00B2004C" w:rsidRDefault="00CE5D8B" w:rsidP="0057222B">
            <w:pPr>
              <w:spacing w:before="24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0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96" w:type="pct"/>
          </w:tcPr>
          <w:p w:rsidR="00CE5D8B" w:rsidRPr="00534A59" w:rsidRDefault="00CE5D8B" w:rsidP="00572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A59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CE5D8B" w:rsidRPr="005A1FC9" w:rsidRDefault="00CE5D8B" w:rsidP="0057222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CE5D8B" w:rsidRDefault="00CE5D8B" w:rsidP="00CE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7B2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03665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036653">
        <w:rPr>
          <w:rFonts w:ascii="Times New Roman" w:hAnsi="Times New Roman" w:cs="Times New Roman"/>
          <w:sz w:val="28"/>
          <w:szCs w:val="28"/>
        </w:rPr>
        <w:t>актов Камчатского края, разработанны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6653">
        <w:rPr>
          <w:rFonts w:ascii="Times New Roman" w:hAnsi="Times New Roman" w:cs="Times New Roman"/>
          <w:sz w:val="28"/>
          <w:szCs w:val="28"/>
        </w:rPr>
        <w:t xml:space="preserve"> исключительно в целях приведения отдельных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036653">
        <w:rPr>
          <w:rFonts w:ascii="Times New Roman" w:hAnsi="Times New Roman" w:cs="Times New Roman"/>
          <w:sz w:val="28"/>
          <w:szCs w:val="28"/>
        </w:rPr>
        <w:t>актов Камчатского края, затрагивающих вопросы осуществления предпринимательской и иной экономической деятельности, в соответствие с федеральными нормативными правовыми актами, нормативными правовыми актами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. Процедура оценки регулирующего воздействия проводится </w:t>
      </w:r>
      <w:r w:rsidRPr="007B269B">
        <w:rPr>
          <w:rFonts w:ascii="Times New Roman" w:hAnsi="Times New Roman" w:cs="Times New Roman"/>
          <w:b/>
          <w:sz w:val="28"/>
          <w:szCs w:val="28"/>
        </w:rPr>
        <w:t>без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D8B" w:rsidRDefault="00CE5D8B" w:rsidP="00CE5D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D8B" w:rsidRPr="00534A59" w:rsidRDefault="00CE5D8B" w:rsidP="00CE5D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A5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иложение: </w:t>
      </w:r>
      <w:r w:rsidRPr="00534A59">
        <w:rPr>
          <w:rFonts w:ascii="Times New Roman" w:hAnsi="Times New Roman" w:cs="Times New Roman"/>
          <w:sz w:val="28"/>
          <w:szCs w:val="28"/>
        </w:rPr>
        <w:t>(по усмотрению регулирующего органа).</w:t>
      </w:r>
    </w:p>
    <w:p w:rsidR="00CE5D8B" w:rsidRPr="00534A59" w:rsidRDefault="00CE5D8B" w:rsidP="00CE5D8B">
      <w:pPr>
        <w:ind w:right="-116"/>
        <w:jc w:val="center"/>
        <w:rPr>
          <w:i/>
          <w:color w:val="D9D9D9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CE5D8B" w:rsidRPr="00534A59" w:rsidTr="0057222B">
        <w:trPr>
          <w:trHeight w:val="1335"/>
        </w:trPr>
        <w:tc>
          <w:tcPr>
            <w:tcW w:w="3261" w:type="dxa"/>
            <w:shd w:val="clear" w:color="auto" w:fill="auto"/>
          </w:tcPr>
          <w:p w:rsidR="00CE5D8B" w:rsidRDefault="00CE5D8B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8B" w:rsidRDefault="00CE5D8B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8B" w:rsidRPr="00534A59" w:rsidRDefault="00CE5D8B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регулирующего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CE5D8B" w:rsidRDefault="00CE5D8B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CE5D8B" w:rsidRDefault="00CE5D8B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CE5D8B" w:rsidRPr="00534A59" w:rsidRDefault="00CE5D8B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CE5D8B" w:rsidRPr="00534A59" w:rsidRDefault="00CE5D8B" w:rsidP="00572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E5D8B" w:rsidRPr="00534A59" w:rsidRDefault="00CE5D8B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8B" w:rsidRPr="00534A59" w:rsidRDefault="00CE5D8B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8B" w:rsidRPr="00534A59" w:rsidRDefault="00CE5D8B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8B" w:rsidRPr="00534A59" w:rsidRDefault="00CE5D8B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D8B" w:rsidRPr="00534A59" w:rsidRDefault="00CE5D8B" w:rsidP="0057222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CE5D8B" w:rsidRDefault="00CE5D8B" w:rsidP="00CE5D8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D8B" w:rsidRDefault="00CE5D8B" w:rsidP="00CE5D8B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D8B" w:rsidRDefault="00CE5D8B" w:rsidP="00CE5D8B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D8B" w:rsidRDefault="00CE5D8B" w:rsidP="00CE5D8B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D8B" w:rsidRDefault="00CE5D8B" w:rsidP="00CE5D8B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D8B" w:rsidRDefault="00CE5D8B" w:rsidP="00CE5D8B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D8B" w:rsidRDefault="00CE5D8B" w:rsidP="00CE5D8B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D8B" w:rsidRDefault="00CE5D8B" w:rsidP="00CE5D8B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D8B" w:rsidRDefault="00CE5D8B" w:rsidP="00CE5D8B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D8B" w:rsidSect="00CE5D8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681"/>
    <w:multiLevelType w:val="hybridMultilevel"/>
    <w:tmpl w:val="CD0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404952"/>
    <w:multiLevelType w:val="hybridMultilevel"/>
    <w:tmpl w:val="7A9C3CF8"/>
    <w:lvl w:ilvl="0" w:tplc="58CE2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87A4EC8">
      <w:start w:val="1"/>
      <w:numFmt w:val="decimal"/>
      <w:lvlText w:val="%2)"/>
      <w:lvlJc w:val="left"/>
      <w:pPr>
        <w:ind w:left="2081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B3C0D"/>
    <w:multiLevelType w:val="hybridMultilevel"/>
    <w:tmpl w:val="2368925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E23D89"/>
    <w:multiLevelType w:val="hybridMultilevel"/>
    <w:tmpl w:val="EF0AE6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84085"/>
    <w:multiLevelType w:val="hybridMultilevel"/>
    <w:tmpl w:val="C80CFAC8"/>
    <w:lvl w:ilvl="0" w:tplc="0C242CB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D1DAA"/>
    <w:multiLevelType w:val="hybridMultilevel"/>
    <w:tmpl w:val="A4C24A6A"/>
    <w:lvl w:ilvl="0" w:tplc="D1A6426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81"/>
    <w:multiLevelType w:val="hybridMultilevel"/>
    <w:tmpl w:val="0BD2E356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233711"/>
    <w:multiLevelType w:val="hybridMultilevel"/>
    <w:tmpl w:val="DAF2FC54"/>
    <w:lvl w:ilvl="0" w:tplc="407077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0B6DC6"/>
    <w:multiLevelType w:val="hybridMultilevel"/>
    <w:tmpl w:val="053A0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723"/>
    <w:multiLevelType w:val="hybridMultilevel"/>
    <w:tmpl w:val="CFA472C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E934015"/>
    <w:multiLevelType w:val="hybridMultilevel"/>
    <w:tmpl w:val="511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ED6"/>
    <w:multiLevelType w:val="multilevel"/>
    <w:tmpl w:val="12C22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C0309A"/>
    <w:multiLevelType w:val="hybridMultilevel"/>
    <w:tmpl w:val="7BC8472C"/>
    <w:lvl w:ilvl="0" w:tplc="6A86F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4D410AD2"/>
    <w:multiLevelType w:val="hybridMultilevel"/>
    <w:tmpl w:val="890A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0515"/>
    <w:multiLevelType w:val="hybridMultilevel"/>
    <w:tmpl w:val="C7C2E650"/>
    <w:lvl w:ilvl="0" w:tplc="7EAE4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27917FC"/>
    <w:multiLevelType w:val="multilevel"/>
    <w:tmpl w:val="FD50A0A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 w15:restartNumberingAfterBreak="0">
    <w:nsid w:val="6BD16C77"/>
    <w:multiLevelType w:val="hybridMultilevel"/>
    <w:tmpl w:val="E5CC5F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24A4F19"/>
    <w:multiLevelType w:val="hybridMultilevel"/>
    <w:tmpl w:val="4A54C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0286C"/>
    <w:multiLevelType w:val="hybridMultilevel"/>
    <w:tmpl w:val="09C293FE"/>
    <w:lvl w:ilvl="0" w:tplc="0BD06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F14E3"/>
    <w:multiLevelType w:val="hybridMultilevel"/>
    <w:tmpl w:val="DAEE7B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8B74E9"/>
    <w:multiLevelType w:val="hybridMultilevel"/>
    <w:tmpl w:val="C792D6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A892858"/>
    <w:multiLevelType w:val="hybridMultilevel"/>
    <w:tmpl w:val="F13877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235274"/>
    <w:multiLevelType w:val="hybridMultilevel"/>
    <w:tmpl w:val="CEE265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  <w:num w:numId="22">
    <w:abstractNumId w:val="4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B"/>
    <w:rsid w:val="00CE5D8B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628B-33E6-4764-943F-3A8ECCBC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5"/>
    <w:uiPriority w:val="99"/>
    <w:semiHidden/>
    <w:rsid w:val="00CE5D8B"/>
    <w:rPr>
      <w:rFonts w:ascii="Calibri" w:eastAsia="Calibri" w:hAnsi="Calibri" w:cs="Times New Roman"/>
      <w:szCs w:val="21"/>
    </w:rPr>
  </w:style>
  <w:style w:type="paragraph" w:styleId="a5">
    <w:name w:val="Plain Text"/>
    <w:basedOn w:val="a"/>
    <w:link w:val="a4"/>
    <w:uiPriority w:val="99"/>
    <w:semiHidden/>
    <w:unhideWhenUsed/>
    <w:rsid w:val="00CE5D8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1">
    <w:name w:val="Текст Знак1"/>
    <w:basedOn w:val="a0"/>
    <w:uiPriority w:val="99"/>
    <w:semiHidden/>
    <w:rsid w:val="00CE5D8B"/>
    <w:rPr>
      <w:rFonts w:ascii="Consolas" w:hAnsi="Consolas" w:cs="Consolas"/>
      <w:sz w:val="21"/>
      <w:szCs w:val="21"/>
    </w:rPr>
  </w:style>
  <w:style w:type="paragraph" w:styleId="a6">
    <w:name w:val="footer"/>
    <w:basedOn w:val="a"/>
    <w:link w:val="a7"/>
    <w:uiPriority w:val="99"/>
    <w:rsid w:val="00CE5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E5D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CE5D8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CE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CE5D8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D8B"/>
  </w:style>
  <w:style w:type="character" w:styleId="ac">
    <w:name w:val="Hyperlink"/>
    <w:basedOn w:val="a0"/>
    <w:uiPriority w:val="99"/>
    <w:unhideWhenUsed/>
    <w:rsid w:val="00CE5D8B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CE5D8B"/>
    <w:pPr>
      <w:ind w:left="720"/>
      <w:contextualSpacing/>
    </w:pPr>
  </w:style>
  <w:style w:type="paragraph" w:customStyle="1" w:styleId="ConsPlusNormal">
    <w:name w:val="ConsPlusNormal"/>
    <w:rsid w:val="00CE5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5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CE5D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2022-11-17T22:41:00Z</dcterms:created>
  <dcterms:modified xsi:type="dcterms:W3CDTF">2022-11-17T22:42:00Z</dcterms:modified>
</cp:coreProperties>
</file>