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32" w:rsidRDefault="006C5A32" w:rsidP="006C5A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1C4556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6C5A32" w:rsidRDefault="006C5A32" w:rsidP="006C5A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6C5A32" w:rsidRPr="001C4556" w:rsidRDefault="006C5A32" w:rsidP="006C5A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Pr="001C4556">
        <w:rPr>
          <w:rFonts w:ascii="Times New Roman" w:hAnsi="Times New Roman"/>
          <w:b/>
          <w:sz w:val="24"/>
          <w:szCs w:val="24"/>
        </w:rPr>
        <w:t xml:space="preserve"> ПРЕДОСТАВЛЕНИЯ</w:t>
      </w:r>
      <w:r w:rsidRPr="001C4556">
        <w:rPr>
          <w:rFonts w:ascii="Times New Roman" w:hAnsi="Times New Roman"/>
          <w:b/>
          <w:sz w:val="24"/>
          <w:szCs w:val="24"/>
        </w:rPr>
        <w:t xml:space="preserve"> </w:t>
      </w:r>
      <w:r w:rsidRPr="001C4556">
        <w:rPr>
          <w:rFonts w:ascii="Times New Roman" w:hAnsi="Times New Roman"/>
          <w:b/>
          <w:sz w:val="24"/>
          <w:szCs w:val="24"/>
        </w:rPr>
        <w:t>СОЦИАЛЬН</w:t>
      </w:r>
      <w:r>
        <w:rPr>
          <w:rFonts w:ascii="Times New Roman" w:hAnsi="Times New Roman"/>
          <w:b/>
          <w:sz w:val="24"/>
          <w:szCs w:val="24"/>
        </w:rPr>
        <w:t xml:space="preserve">ОЙ </w:t>
      </w:r>
      <w:r w:rsidRPr="001C4556">
        <w:rPr>
          <w:rFonts w:ascii="Times New Roman" w:hAnsi="Times New Roman"/>
          <w:b/>
          <w:sz w:val="24"/>
          <w:szCs w:val="24"/>
        </w:rPr>
        <w:t>ВЫПЛАТЫ</w:t>
      </w:r>
      <w:r w:rsidRPr="001C4556">
        <w:rPr>
          <w:rFonts w:ascii="Times New Roman" w:hAnsi="Times New Roman"/>
          <w:b/>
          <w:sz w:val="24"/>
          <w:szCs w:val="24"/>
        </w:rPr>
        <w:t xml:space="preserve">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Для назначения социальной выплаты впервые студент предоставляет в Министерство:</w:t>
      </w: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заявление по форме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Положению;  </w:t>
      </w: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паспорта или иного документа, удостоверяющего личность;</w:t>
      </w: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справку (сведения) образовательного учреждения о зачислении студента на целевое обучение и сроках обучения;</w:t>
      </w: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справку (сведения) образовательного учреждения об успеваемости студента по итогам промежуточной аттестации с указанием оценок по дисциплинам или копию зачетной книжки;</w:t>
      </w: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копию приказа образовательного учреждения о выходе студента из академического отпуска, в том числе отпуска по беременности и родам, отпуска по уходу за ребенком до достижения им возраста трех лет;</w:t>
      </w:r>
    </w:p>
    <w:p w:rsidR="006C5A32" w:rsidRDefault="006C5A32" w:rsidP="006C5A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согласие на обработку персональных данных;</w:t>
      </w: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реквизиты счета, открытого </w:t>
      </w:r>
      <w:r w:rsidRPr="00D820D3">
        <w:rPr>
          <w:rFonts w:ascii="Times New Roman" w:hAnsi="Times New Roman"/>
          <w:sz w:val="28"/>
        </w:rPr>
        <w:t xml:space="preserve">студенту </w:t>
      </w:r>
      <w:r>
        <w:rPr>
          <w:rFonts w:ascii="Times New Roman" w:hAnsi="Times New Roman"/>
          <w:sz w:val="28"/>
        </w:rPr>
        <w:t>в кредитной организации.</w:t>
      </w: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дальнейшем назначение социальной выплаты, предусмотренной частью 4 настоящего Положения, осуществляется после поступления в Министерство справки (сведений) образовательного учреждения об успеваемости студента по итогам промежуточной аттестации с указанием оценок по дисциплинам или копии зачетной книжки, без подачи студентом заявления и документов, предусмотренных частью 7 настоящего Положения.</w:t>
      </w:r>
    </w:p>
    <w:p w:rsidR="006C5A32" w:rsidRDefault="006C5A32" w:rsidP="006C5A3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возникновения академической задолженности по итогам текущей промежуточной аттестации социальная выплата не предоставляется до получения результатов следующей промежуточной аттестации. </w:t>
      </w:r>
    </w:p>
    <w:p w:rsidR="00FC2572" w:rsidRDefault="00FC2572"/>
    <w:sectPr w:rsidR="00FC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B0"/>
    <w:rsid w:val="006C5A32"/>
    <w:rsid w:val="00EC69B0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05B8F-5445-4D1B-8AC5-9A9AAA1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32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A32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2</cp:revision>
  <dcterms:created xsi:type="dcterms:W3CDTF">2021-12-16T01:52:00Z</dcterms:created>
  <dcterms:modified xsi:type="dcterms:W3CDTF">2021-12-16T01:52:00Z</dcterms:modified>
</cp:coreProperties>
</file>