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46" w:rsidRPr="00E2368D" w:rsidRDefault="00182B46" w:rsidP="00E2368D">
      <w:pPr>
        <w:pStyle w:val="ConsPlusTitlePage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E2368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E2368D">
        <w:rPr>
          <w:rFonts w:ascii="Times New Roman" w:hAnsi="Times New Roman" w:cs="Times New Roman"/>
        </w:rPr>
        <w:br/>
      </w:r>
    </w:p>
    <w:p w:rsidR="00182B46" w:rsidRPr="00E2368D" w:rsidRDefault="00182B46" w:rsidP="00E236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ПРАВИТЕЛЬСТВО КАМЧАТСКОГО КРАЯ</w:t>
      </w:r>
    </w:p>
    <w:p w:rsidR="00182B46" w:rsidRPr="00E2368D" w:rsidRDefault="00182B46" w:rsidP="00E2368D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ПОСТАНОВЛЕНИЕ</w:t>
      </w: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от 29 января 2019 г. N 34-П</w:t>
      </w:r>
    </w:p>
    <w:p w:rsidR="00182B46" w:rsidRPr="00E2368D" w:rsidRDefault="00182B46" w:rsidP="00E2368D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О ВНЕСЕНИИ ИЗМЕНЕНИЙ В ПРИЛОЖЕНИЕ</w:t>
      </w: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К ПОСТАНОВЛЕНИЮ ПРАВИТЕЛЬСТВА КАМЧАТСКОГО КРАЯ</w:t>
      </w: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ОТ 19.08.2013 N 366-П "ОБ УТВЕРЖДЕНИИ ПОРЯДКА ОСУЩЕСТВЛЕНИЯ</w:t>
      </w: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ГОСУДАРСТВЕННОГО КОНТРОЛЯ (НАДЗОРА) В ОБЛАСТИ РЕГУЛИРУЕМЫХ</w:t>
      </w: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ГОСУДАРСТВОМ ЦЕН (ТАРИФОВ) РЕГИОНАЛЬНОЙ СЛУЖБОЙ</w:t>
      </w: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ПО ТАРИФАМ И ЦЕНАМ КАМЧАТСКОГО КРАЯ"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ПРАВИТЕЛЬСТВО ПОСТАНОВЛЯЕТ: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 xml:space="preserve">1. Внести в </w:t>
      </w:r>
      <w:hyperlink r:id="rId5" w:history="1">
        <w:r w:rsidRPr="00E2368D">
          <w:rPr>
            <w:rFonts w:ascii="Times New Roman" w:hAnsi="Times New Roman" w:cs="Times New Roman"/>
            <w:color w:val="0000FF"/>
          </w:rPr>
          <w:t>приложение</w:t>
        </w:r>
      </w:hyperlink>
      <w:r w:rsidRPr="00E2368D">
        <w:rPr>
          <w:rFonts w:ascii="Times New Roman" w:hAnsi="Times New Roman" w:cs="Times New Roman"/>
        </w:rPr>
        <w:t xml:space="preserve"> к Постановлению Правительства Камчатского края от 19.08.2013 N 366-П "Об утверждении Порядка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края" следующие изменения: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 xml:space="preserve">1) в </w:t>
      </w:r>
      <w:hyperlink r:id="rId6" w:history="1">
        <w:r w:rsidRPr="00E2368D">
          <w:rPr>
            <w:rFonts w:ascii="Times New Roman" w:hAnsi="Times New Roman" w:cs="Times New Roman"/>
            <w:color w:val="0000FF"/>
          </w:rPr>
          <w:t>части 3</w:t>
        </w:r>
      </w:hyperlink>
      <w:r w:rsidRPr="00E2368D">
        <w:rPr>
          <w:rFonts w:ascii="Times New Roman" w:hAnsi="Times New Roman" w:cs="Times New Roman"/>
        </w:rPr>
        <w:t xml:space="preserve"> слова "от 30.12.2004 N 210-ФЗ "Об основах регулирования тарифов организаций коммунального комплекса" заменить словами "от 24.06.1998 N 89-ФЗ "Об отходах производства и потребления", слова "исполнения Службой государственной функции по осуществлению" заменить словами "осуществления Службой";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 xml:space="preserve">2) </w:t>
      </w:r>
      <w:hyperlink r:id="rId7" w:history="1">
        <w:r w:rsidRPr="00E2368D">
          <w:rPr>
            <w:rFonts w:ascii="Times New Roman" w:hAnsi="Times New Roman" w:cs="Times New Roman"/>
            <w:color w:val="0000FF"/>
          </w:rPr>
          <w:t>дополнить</w:t>
        </w:r>
      </w:hyperlink>
      <w:r w:rsidRPr="00E2368D">
        <w:rPr>
          <w:rFonts w:ascii="Times New Roman" w:hAnsi="Times New Roman" w:cs="Times New Roman"/>
        </w:rPr>
        <w:t xml:space="preserve"> частью 3(1) следующего содержания: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"3(1). Региональный государственный контроль (надзор) осуществляется Службой с применением риск-ориентированного подхода.";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 xml:space="preserve">3) </w:t>
      </w:r>
      <w:hyperlink r:id="rId8" w:history="1">
        <w:r w:rsidRPr="00E2368D">
          <w:rPr>
            <w:rFonts w:ascii="Times New Roman" w:hAnsi="Times New Roman" w:cs="Times New Roman"/>
            <w:color w:val="0000FF"/>
          </w:rPr>
          <w:t>пункт 2 части 5</w:t>
        </w:r>
      </w:hyperlink>
      <w:r w:rsidRPr="00E2368D">
        <w:rPr>
          <w:rFonts w:ascii="Times New Roman" w:hAnsi="Times New Roman" w:cs="Times New Roman"/>
        </w:rPr>
        <w:t xml:space="preserve"> изложить в следующей редакции: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"2) в области регулирования тарифов и надбавок в коммунальном комплексе - соблюдение региональными операторами, операторами по обращению с твердыми коммунальными отходами порядка ценообразования, применения тарифов, стандартов раскрытия информации и требований, установленных Федеральным законом от 24.06.1998 N 89-ФЗ "Об отходах производства и потребления";";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 xml:space="preserve">4) </w:t>
      </w:r>
      <w:hyperlink r:id="rId9" w:history="1">
        <w:r w:rsidRPr="00E2368D">
          <w:rPr>
            <w:rFonts w:ascii="Times New Roman" w:hAnsi="Times New Roman" w:cs="Times New Roman"/>
            <w:color w:val="0000FF"/>
          </w:rPr>
          <w:t>дополнить</w:t>
        </w:r>
      </w:hyperlink>
      <w:r w:rsidRPr="00E2368D">
        <w:rPr>
          <w:rFonts w:ascii="Times New Roman" w:hAnsi="Times New Roman" w:cs="Times New Roman"/>
        </w:rPr>
        <w:t xml:space="preserve"> частями 8(1) - 8(9) следующего содержания: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"8(1). В целях применения при осуществлении регионального государственного контроля (надзора) риск-ориентированного подхода деятельность юридических лиц и индивидуальных предпринимателей в регулируемых областях подлежит отнесению к одной из категорий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 xml:space="preserve">8(2). Отнесение деятельности юридических лиц и индивидуальных предпринимателей в области регулируемых государством цен (тарифов) к категории риска осуществляется на основании Критериев отнесения деятельности юридических лиц и индивидуальных предпринимателей к </w:t>
      </w:r>
      <w:r w:rsidRPr="00E2368D">
        <w:rPr>
          <w:rFonts w:ascii="Times New Roman" w:hAnsi="Times New Roman" w:cs="Times New Roman"/>
        </w:rPr>
        <w:lastRenderedPageBreak/>
        <w:t xml:space="preserve">категории риска при осуществлении государственного контроля (надзора) в области регулируемых государством цен (тарифов) согласно </w:t>
      </w:r>
      <w:proofErr w:type="gramStart"/>
      <w:r w:rsidRPr="00E2368D">
        <w:rPr>
          <w:rFonts w:ascii="Times New Roman" w:hAnsi="Times New Roman" w:cs="Times New Roman"/>
        </w:rPr>
        <w:t>приложению</w:t>
      </w:r>
      <w:proofErr w:type="gramEnd"/>
      <w:r w:rsidRPr="00E2368D">
        <w:rPr>
          <w:rFonts w:ascii="Times New Roman" w:hAnsi="Times New Roman" w:cs="Times New Roman"/>
        </w:rPr>
        <w:t xml:space="preserve"> к настоящему Порядку.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8(3). Отнесение деятельности юридических лиц и индивидуальных предпринимателей к категориям риска, изменение категории риска осуществляется решением руководителя Службы, оформляемым приказом Службы.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8(4).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осуществляется со следующей периодичностью: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1) для категории значительного риска - один раз в год;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2) для категории среднего риска - один раз в 2 года;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3) для категории умеренного риска - один раз в 3 года.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8(5). Служба ведет перечень юридических лиц и индивидуальных предпринимателей, деятельности которых присвоены категории риска (далее - перечень).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Включение юридических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к категориям риска.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8(6). Перечень содержит следующую информацию: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1) полное наименование юридического лица, фамилию, имя и отчество (при наличии) индивидуального предпринимателя, деятельность которых отнесена к категории риска;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2) основной государственный регистрационный номер;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3) индивидуальный номер налогоплательщика;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4) место нахождения юридического лица или индивидуального предпринимателя, деятельность которых отнесена к категории риска;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5) реквизиты решения о присвоении деятельности юридического лица и индивидуального предпринимателя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к категории риска.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8(7). Информация о юридических лицах и об индивидуальных предпринимателях, деятельность которых отнесена к категории значительного риска, размещается на странице Службы на официальном сайте исполнительных органов государственной власти Камчатского края в сети Интернет с учетом требований законодательства Российской Федерации о защите государственной тайны.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8(8). По запросу юридического лица или индивидуального предпринимателя Служба в срок, не превышающий 15 рабочих дней с даты поступления такого запроса, направляет им информацию о присвоенной их деятельности категории риска, а также сведения, использованные при отнесении их деятельности к определенной категории риска.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8(9). Юридическое лицо или индивидуальный предприниматель, деятельность которого отнесена к одной из категорий риска, вправе подать в Службу заявление об изменении присвоенной ранее его деятельности категории риска.";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 xml:space="preserve">5) в </w:t>
      </w:r>
      <w:hyperlink r:id="rId10" w:history="1">
        <w:r w:rsidRPr="00E2368D">
          <w:rPr>
            <w:rFonts w:ascii="Times New Roman" w:hAnsi="Times New Roman" w:cs="Times New Roman"/>
            <w:color w:val="0000FF"/>
          </w:rPr>
          <w:t>части 17</w:t>
        </w:r>
      </w:hyperlink>
      <w:r w:rsidRPr="00E2368D">
        <w:rPr>
          <w:rFonts w:ascii="Times New Roman" w:hAnsi="Times New Roman" w:cs="Times New Roman"/>
        </w:rPr>
        <w:t xml:space="preserve"> слова "исполнения Службой государственной функции по осуществлению" </w:t>
      </w:r>
      <w:r w:rsidRPr="00E2368D">
        <w:rPr>
          <w:rFonts w:ascii="Times New Roman" w:hAnsi="Times New Roman" w:cs="Times New Roman"/>
        </w:rPr>
        <w:lastRenderedPageBreak/>
        <w:t>заменить словами "осуществления Службой";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 xml:space="preserve">6) </w:t>
      </w:r>
      <w:hyperlink r:id="rId11" w:history="1">
        <w:r w:rsidRPr="00E2368D">
          <w:rPr>
            <w:rFonts w:ascii="Times New Roman" w:hAnsi="Times New Roman" w:cs="Times New Roman"/>
            <w:color w:val="0000FF"/>
          </w:rPr>
          <w:t>дополнить</w:t>
        </w:r>
      </w:hyperlink>
      <w:r w:rsidRPr="00E2368D">
        <w:rPr>
          <w:rFonts w:ascii="Times New Roman" w:hAnsi="Times New Roman" w:cs="Times New Roman"/>
        </w:rPr>
        <w:t xml:space="preserve"> приложением к Порядку осуществления государственного контроля (надзора) в области регулируемых государством цен (тарифов) Региональной службой по тарифам и ценам Камчатского края следующего содержания: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2B46" w:rsidRPr="00E2368D" w:rsidRDefault="00182B46" w:rsidP="00E236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2368D">
        <w:rPr>
          <w:rFonts w:ascii="Times New Roman" w:hAnsi="Times New Roman" w:cs="Times New Roman"/>
        </w:rPr>
        <w:br w:type="page"/>
      </w:r>
    </w:p>
    <w:p w:rsidR="00182B46" w:rsidRPr="00E2368D" w:rsidRDefault="00182B46" w:rsidP="00E2368D">
      <w:pPr>
        <w:pStyle w:val="ConsPlusNormal"/>
        <w:jc w:val="right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lastRenderedPageBreak/>
        <w:t>"Приложение</w:t>
      </w:r>
    </w:p>
    <w:p w:rsidR="00182B46" w:rsidRPr="00E2368D" w:rsidRDefault="00182B46" w:rsidP="00E2368D">
      <w:pPr>
        <w:pStyle w:val="ConsPlusNormal"/>
        <w:jc w:val="right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к Порядку осуществления</w:t>
      </w:r>
    </w:p>
    <w:p w:rsidR="00182B46" w:rsidRPr="00E2368D" w:rsidRDefault="00182B46" w:rsidP="00E2368D">
      <w:pPr>
        <w:pStyle w:val="ConsPlusNormal"/>
        <w:jc w:val="right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государственного контроля (надзора)</w:t>
      </w:r>
    </w:p>
    <w:p w:rsidR="00182B46" w:rsidRPr="00E2368D" w:rsidRDefault="00182B46" w:rsidP="00E2368D">
      <w:pPr>
        <w:pStyle w:val="ConsPlusNormal"/>
        <w:jc w:val="right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в области регулируемых государством цен (тарифов)</w:t>
      </w:r>
    </w:p>
    <w:p w:rsidR="00182B46" w:rsidRPr="00E2368D" w:rsidRDefault="00182B46" w:rsidP="00E2368D">
      <w:pPr>
        <w:pStyle w:val="ConsPlusNormal"/>
        <w:jc w:val="right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Региональной службой по тарифам и ценам</w:t>
      </w:r>
    </w:p>
    <w:p w:rsidR="00182B46" w:rsidRPr="00E2368D" w:rsidRDefault="00182B46" w:rsidP="00E2368D">
      <w:pPr>
        <w:pStyle w:val="ConsPlusNormal"/>
        <w:jc w:val="right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Камчатского края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КРИТЕРИИ ОТНЕСЕНИЯ</w:t>
      </w: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ДЕЯТЕЛЬНОСТИ ЮРИДИЧЕСКИХ ЛИЦ</w:t>
      </w: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И ИНДИВИДУАЛЬНЫХ ПРЕДПРИНИМАТЕЛЕЙ К КАТЕГОРИИ</w:t>
      </w: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РИСКА ПРИ ОСУЩЕСТВЛЕНИИ ГОСУДАРСТВЕННОГО КОНТРОЛЯ (НАДЗОРА)</w:t>
      </w:r>
    </w:p>
    <w:p w:rsidR="00182B46" w:rsidRPr="00E2368D" w:rsidRDefault="00182B46" w:rsidP="00E2368D">
      <w:pPr>
        <w:pStyle w:val="ConsPlusTitle"/>
        <w:jc w:val="center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В ОБЛАСТИ РЕГУЛИРУЕМЫХ ГОСУДАРСТВОМ ЦЕН (ТАРИФОВ)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5849"/>
      </w:tblGrid>
      <w:tr w:rsidR="00182B46" w:rsidRPr="00E2368D" w:rsidTr="00E2368D">
        <w:tc>
          <w:tcPr>
            <w:tcW w:w="1980" w:type="dxa"/>
            <w:vAlign w:val="center"/>
          </w:tcPr>
          <w:p w:rsidR="00182B46" w:rsidRPr="00E2368D" w:rsidRDefault="00182B46" w:rsidP="00E23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2126" w:type="dxa"/>
            <w:vAlign w:val="center"/>
          </w:tcPr>
          <w:p w:rsidR="00182B46" w:rsidRPr="00E2368D" w:rsidRDefault="00182B46" w:rsidP="00E23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>Критерии отнесения деятельности юридических лиц и индивидуальных предпринимателей к категории риска</w:t>
            </w:r>
          </w:p>
        </w:tc>
        <w:tc>
          <w:tcPr>
            <w:tcW w:w="5849" w:type="dxa"/>
            <w:vAlign w:val="center"/>
          </w:tcPr>
          <w:p w:rsidR="00182B46" w:rsidRPr="00E2368D" w:rsidRDefault="00182B46" w:rsidP="00E23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>Показатель риска</w:t>
            </w:r>
          </w:p>
        </w:tc>
      </w:tr>
      <w:tr w:rsidR="00182B46" w:rsidRPr="00E2368D" w:rsidTr="00E2368D">
        <w:tc>
          <w:tcPr>
            <w:tcW w:w="1980" w:type="dxa"/>
          </w:tcPr>
          <w:p w:rsidR="00182B46" w:rsidRPr="00E2368D" w:rsidRDefault="00182B46" w:rsidP="00E23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2126" w:type="dxa"/>
          </w:tcPr>
          <w:p w:rsidR="00182B46" w:rsidRPr="00E2368D" w:rsidRDefault="00182B46" w:rsidP="00E23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>Несоблюдение обязательных требований</w:t>
            </w:r>
          </w:p>
        </w:tc>
        <w:tc>
          <w:tcPr>
            <w:tcW w:w="5849" w:type="dxa"/>
          </w:tcPr>
          <w:p w:rsidR="00182B46" w:rsidRPr="00E2368D" w:rsidRDefault="00182B46" w:rsidP="00E236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 xml:space="preserve">Наличие двух и более вступивших в законную силу в течение последних 2 лет, предшествующих дате принятия решения о присвоении категории риска, постановлений о назначении административного наказания юридическому лицу, его должностным лицам или индивидуальному предпринимателю, вынесенного Региональной службой по тарифам и ценам Камчатского края за совершение административного правонарушения, предусмотренного </w:t>
            </w:r>
            <w:hyperlink r:id="rId12" w:history="1">
              <w:r w:rsidRPr="00E2368D">
                <w:rPr>
                  <w:rFonts w:ascii="Times New Roman" w:hAnsi="Times New Roman" w:cs="Times New Roman"/>
                  <w:color w:val="0000FF"/>
                </w:rPr>
                <w:t>статьями 9.15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E2368D">
                <w:rPr>
                  <w:rFonts w:ascii="Times New Roman" w:hAnsi="Times New Roman" w:cs="Times New Roman"/>
                  <w:color w:val="0000FF"/>
                </w:rPr>
                <w:t>14.6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E2368D">
                <w:rPr>
                  <w:rFonts w:ascii="Times New Roman" w:hAnsi="Times New Roman" w:cs="Times New Roman"/>
                  <w:color w:val="0000FF"/>
                </w:rPr>
                <w:t>19.7.1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E2368D">
                <w:rPr>
                  <w:rFonts w:ascii="Times New Roman" w:hAnsi="Times New Roman" w:cs="Times New Roman"/>
                  <w:color w:val="0000FF"/>
                </w:rPr>
                <w:t>19.8.1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82B46" w:rsidRPr="00E2368D" w:rsidTr="00E2368D">
        <w:tc>
          <w:tcPr>
            <w:tcW w:w="1980" w:type="dxa"/>
          </w:tcPr>
          <w:p w:rsidR="00182B46" w:rsidRPr="00E2368D" w:rsidRDefault="00182B46" w:rsidP="00E23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2126" w:type="dxa"/>
          </w:tcPr>
          <w:p w:rsidR="00182B46" w:rsidRPr="00E2368D" w:rsidRDefault="00182B46" w:rsidP="00E23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>Несоблюдение обязательных требований</w:t>
            </w:r>
          </w:p>
        </w:tc>
        <w:tc>
          <w:tcPr>
            <w:tcW w:w="5849" w:type="dxa"/>
          </w:tcPr>
          <w:p w:rsidR="00182B46" w:rsidRPr="00E2368D" w:rsidRDefault="00182B46" w:rsidP="00E236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 xml:space="preserve">Наличие одного вступившего в законную силу в течение последних 2 лет, предшествующих дате принятия решения о присвоении категории риска, постановления о назначении административного наказания юридическому лицу, его должностным лицам или индивидуальному предпринимателю, вынесенного Региональной службой по тарифам и ценам Камчатского края за совершение административного правонарушения, предусмотренного </w:t>
            </w:r>
            <w:hyperlink r:id="rId16" w:history="1">
              <w:r w:rsidRPr="00E2368D">
                <w:rPr>
                  <w:rFonts w:ascii="Times New Roman" w:hAnsi="Times New Roman" w:cs="Times New Roman"/>
                  <w:color w:val="0000FF"/>
                </w:rPr>
                <w:t>статьями 9.15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E2368D">
                <w:rPr>
                  <w:rFonts w:ascii="Times New Roman" w:hAnsi="Times New Roman" w:cs="Times New Roman"/>
                  <w:color w:val="0000FF"/>
                </w:rPr>
                <w:t>14.6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E2368D">
                <w:rPr>
                  <w:rFonts w:ascii="Times New Roman" w:hAnsi="Times New Roman" w:cs="Times New Roman"/>
                  <w:color w:val="0000FF"/>
                </w:rPr>
                <w:t>19.7.1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Pr="00E2368D">
                <w:rPr>
                  <w:rFonts w:ascii="Times New Roman" w:hAnsi="Times New Roman" w:cs="Times New Roman"/>
                  <w:color w:val="0000FF"/>
                </w:rPr>
                <w:t>19.8.1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182B46" w:rsidRPr="00E2368D" w:rsidTr="00E2368D">
        <w:tc>
          <w:tcPr>
            <w:tcW w:w="1980" w:type="dxa"/>
          </w:tcPr>
          <w:p w:rsidR="00182B46" w:rsidRPr="00E2368D" w:rsidRDefault="00182B46" w:rsidP="00E23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2126" w:type="dxa"/>
          </w:tcPr>
          <w:p w:rsidR="00182B46" w:rsidRPr="00E2368D" w:rsidRDefault="00182B46" w:rsidP="00E23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>Несоблюдение обязательных требований</w:t>
            </w:r>
          </w:p>
        </w:tc>
        <w:tc>
          <w:tcPr>
            <w:tcW w:w="5849" w:type="dxa"/>
          </w:tcPr>
          <w:p w:rsidR="00182B46" w:rsidRPr="00E2368D" w:rsidRDefault="00182B46" w:rsidP="00E236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368D">
              <w:rPr>
                <w:rFonts w:ascii="Times New Roman" w:hAnsi="Times New Roman" w:cs="Times New Roman"/>
              </w:rPr>
              <w:t xml:space="preserve">Отсутствие вступившего в законную силу на дату принятия решения о присвоении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предпринимателю, вынесенного Региональной службой по тарифам и ценам Камчатского края за совершение административного правонарушения, предусмотренного </w:t>
            </w:r>
            <w:hyperlink r:id="rId20" w:history="1">
              <w:r w:rsidRPr="00E2368D">
                <w:rPr>
                  <w:rFonts w:ascii="Times New Roman" w:hAnsi="Times New Roman" w:cs="Times New Roman"/>
                  <w:color w:val="0000FF"/>
                </w:rPr>
                <w:t>статьями 9.15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Pr="00E2368D">
                <w:rPr>
                  <w:rFonts w:ascii="Times New Roman" w:hAnsi="Times New Roman" w:cs="Times New Roman"/>
                  <w:color w:val="0000FF"/>
                </w:rPr>
                <w:t>14.6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E2368D">
                <w:rPr>
                  <w:rFonts w:ascii="Times New Roman" w:hAnsi="Times New Roman" w:cs="Times New Roman"/>
                  <w:color w:val="0000FF"/>
                </w:rPr>
                <w:t>19.7.1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Pr="00E2368D">
                <w:rPr>
                  <w:rFonts w:ascii="Times New Roman" w:hAnsi="Times New Roman" w:cs="Times New Roman"/>
                  <w:color w:val="0000FF"/>
                </w:rPr>
                <w:t>19.8.1</w:t>
              </w:r>
            </w:hyperlink>
            <w:r w:rsidRPr="00E2368D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</w:tbl>
    <w:p w:rsidR="00182B46" w:rsidRPr="00E2368D" w:rsidRDefault="00182B46" w:rsidP="00E2368D">
      <w:pPr>
        <w:pStyle w:val="ConsPlusNormal"/>
        <w:jc w:val="right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".</w:t>
      </w:r>
    </w:p>
    <w:p w:rsidR="00182B46" w:rsidRPr="00E2368D" w:rsidRDefault="00182B46" w:rsidP="00E236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2. Настоящее Постановление вступает в силу через 10 дней после дня его официального опубликования.</w:t>
      </w:r>
    </w:p>
    <w:p w:rsidR="00182B46" w:rsidRPr="00E2368D" w:rsidRDefault="00182B46" w:rsidP="00E2368D">
      <w:pPr>
        <w:pStyle w:val="ConsPlusNormal"/>
        <w:jc w:val="right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Губернатор</w:t>
      </w:r>
    </w:p>
    <w:p w:rsidR="00182B46" w:rsidRPr="00E2368D" w:rsidRDefault="00182B46" w:rsidP="00E2368D">
      <w:pPr>
        <w:pStyle w:val="ConsPlusNormal"/>
        <w:jc w:val="right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Камчатского края</w:t>
      </w:r>
    </w:p>
    <w:p w:rsidR="00182B46" w:rsidRPr="00E2368D" w:rsidRDefault="00182B46" w:rsidP="00E2368D">
      <w:pPr>
        <w:pStyle w:val="ConsPlusNormal"/>
        <w:jc w:val="right"/>
        <w:rPr>
          <w:rFonts w:ascii="Times New Roman" w:hAnsi="Times New Roman" w:cs="Times New Roman"/>
        </w:rPr>
      </w:pPr>
      <w:r w:rsidRPr="00E2368D">
        <w:rPr>
          <w:rFonts w:ascii="Times New Roman" w:hAnsi="Times New Roman" w:cs="Times New Roman"/>
        </w:rPr>
        <w:t>В.И.ИЛЮХИН</w:t>
      </w:r>
      <w:bookmarkStart w:id="0" w:name="_GoBack"/>
      <w:bookmarkEnd w:id="0"/>
    </w:p>
    <w:sectPr w:rsidR="00182B46" w:rsidRPr="00E2368D" w:rsidSect="00182B4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46"/>
    <w:rsid w:val="00182B46"/>
    <w:rsid w:val="007F28C1"/>
    <w:rsid w:val="009F63B0"/>
    <w:rsid w:val="00E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199A-1401-406E-9E82-51E357F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B2CF061C6D4E21937B5F6EC4D16068CB10C6D6F1F77C6F1573866E197324C23B00BF6AA20F942096D31D94661AC5F442C1C7CB93DDD046BDF16C0f6B" TargetMode="External"/><Relationship Id="rId13" Type="http://schemas.openxmlformats.org/officeDocument/2006/relationships/hyperlink" Target="consultantplus://offline/ref=B39B2CF061C6D4E21937ABFBFA214A0289B95B626B177D99AC08633BB69E381B64FF52B4EF2AFD495D3C77894037FC051120007FA73FCDfDB" TargetMode="External"/><Relationship Id="rId18" Type="http://schemas.openxmlformats.org/officeDocument/2006/relationships/hyperlink" Target="consultantplus://offline/ref=B39B2CF061C6D4E21937ABFBFA214A0289B95B626B177D99AC08633BB69E381B64FF52B2EE25F1495D3C77894037FC051120007FA73FCDfD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9B2CF061C6D4E21937ABFBFA214A0289B95B626B177D99AC08633BB69E381B64FF52B4EF2AFD495D3C77894037FC051120007FA73FCDfDB" TargetMode="External"/><Relationship Id="rId7" Type="http://schemas.openxmlformats.org/officeDocument/2006/relationships/hyperlink" Target="consultantplus://offline/ref=B39B2CF061C6D4E21937B5F6EC4D16068CB10C6D6F1F77C6F1573866E197324C23B00BF6AA20F942096D32DC4661AC5F442C1C7CB93DDD046BDF16C0f6B" TargetMode="External"/><Relationship Id="rId12" Type="http://schemas.openxmlformats.org/officeDocument/2006/relationships/hyperlink" Target="consultantplus://offline/ref=B39B2CF061C6D4E21937ABFBFA214A0289B95B626B177D99AC08633BB69E381B64FF52B4ED2AFA495D3C77894037FC051120007FA73FCDfDB" TargetMode="External"/><Relationship Id="rId17" Type="http://schemas.openxmlformats.org/officeDocument/2006/relationships/hyperlink" Target="consultantplus://offline/ref=B39B2CF061C6D4E21937ABFBFA214A0289B95B626B177D99AC08633BB69E381B64FF52B4EF2AFD495D3C77894037FC051120007FA73FCDfD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9B2CF061C6D4E21937ABFBFA214A0289B95B626B177D99AC08633BB69E381B64FF52B4ED2AFA495D3C77894037FC051120007FA73FCDfDB" TargetMode="External"/><Relationship Id="rId20" Type="http://schemas.openxmlformats.org/officeDocument/2006/relationships/hyperlink" Target="consultantplus://offline/ref=B39B2CF061C6D4E21937ABFBFA214A0289B95B626B177D99AC08633BB69E381B64FF52B4ED2AFA495D3C77894037FC051120007FA73FCDf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B2CF061C6D4E21937B5F6EC4D16068CB10C6D6F1F77C6F1573866E197324C23B00BF6AA20F942096D32D44661AC5F442C1C7CB93DDD046BDF16C0f6B" TargetMode="External"/><Relationship Id="rId11" Type="http://schemas.openxmlformats.org/officeDocument/2006/relationships/hyperlink" Target="consultantplus://offline/ref=B39B2CF061C6D4E21937B5F6EC4D16068CB10C6D6F1F77C6F1573866E197324C23B00BF6AA20F942096D32DC4661AC5F442C1C7CB93DDD046BDF16C0f6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39B2CF061C6D4E21937B5F6EC4D16068CB10C6D6F1F77C6F1573866E197324C23B00BF6AA20F942096D32DC4661AC5F442C1C7CB93DDD046BDF16C0f6B" TargetMode="External"/><Relationship Id="rId15" Type="http://schemas.openxmlformats.org/officeDocument/2006/relationships/hyperlink" Target="consultantplus://offline/ref=B39B2CF061C6D4E21937ABFBFA214A0289B95B626B177D99AC08633BB69E381B64FF52B4EE29FC4A0066678D0960F019103F1E7CB93FDC18C6f8B" TargetMode="External"/><Relationship Id="rId23" Type="http://schemas.openxmlformats.org/officeDocument/2006/relationships/hyperlink" Target="consultantplus://offline/ref=B39B2CF061C6D4E21937ABFBFA214A0289B95B626B177D99AC08633BB69E381B64FF52B4EE29FC4A0066678D0960F019103F1E7CB93FDC18C6f8B" TargetMode="External"/><Relationship Id="rId10" Type="http://schemas.openxmlformats.org/officeDocument/2006/relationships/hyperlink" Target="consultantplus://offline/ref=B39B2CF061C6D4E21937B5F6EC4D16068CB10C6D6F1F77C6F1573866E197324C23B00BF6AA20F942096D36DA4661AC5F442C1C7CB93DDD046BDF16C0f6B" TargetMode="External"/><Relationship Id="rId19" Type="http://schemas.openxmlformats.org/officeDocument/2006/relationships/hyperlink" Target="consultantplus://offline/ref=B39B2CF061C6D4E21937ABFBFA214A0289B95B626B177D99AC08633BB69E381B64FF52B4EE29FC4A0066678D0960F019103F1E7CB93FDC18C6f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9B2CF061C6D4E21937B5F6EC4D16068CB10C6D6F1F77C6F1573866E197324C23B00BF6AA20F942096D32DC4661AC5F442C1C7CB93DDD046BDF16C0f6B" TargetMode="External"/><Relationship Id="rId14" Type="http://schemas.openxmlformats.org/officeDocument/2006/relationships/hyperlink" Target="consultantplus://offline/ref=B39B2CF061C6D4E21937ABFBFA214A0289B95B626B177D99AC08633BB69E381B64FF52B2EE25F1495D3C77894037FC051120007FA73FCDfDB" TargetMode="External"/><Relationship Id="rId22" Type="http://schemas.openxmlformats.org/officeDocument/2006/relationships/hyperlink" Target="consultantplus://offline/ref=B39B2CF061C6D4E21937ABFBFA214A0289B95B626B177D99AC08633BB69E381B64FF52B2EE25F1495D3C77894037FC051120007FA73FCDf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1665</Words>
  <Characters>9494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Игорь Артурович</dc:creator>
  <cp:keywords/>
  <dc:description/>
  <cp:lastModifiedBy>Дерксен Игорь Артурович</cp:lastModifiedBy>
  <cp:revision>2</cp:revision>
  <dcterms:created xsi:type="dcterms:W3CDTF">2021-01-21T01:31:00Z</dcterms:created>
  <dcterms:modified xsi:type="dcterms:W3CDTF">2021-01-21T21:21:00Z</dcterms:modified>
</cp:coreProperties>
</file>