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7A" w:rsidRPr="00C166ED" w:rsidRDefault="0025067A" w:rsidP="002506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3974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</w:tblGrid>
      <w:tr w:rsidR="0025067A" w:rsidTr="0025067A">
        <w:tc>
          <w:tcPr>
            <w:tcW w:w="3974" w:type="dxa"/>
          </w:tcPr>
          <w:p w:rsidR="0025067A" w:rsidRDefault="0025067A" w:rsidP="0025067A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  <w:r w:rsidRPr="00C166ED">
              <w:rPr>
                <w:rFonts w:ascii="Times New Roman" w:hAnsi="Times New Roman" w:cs="Times New Roman"/>
                <w:sz w:val="24"/>
                <w:szCs w:val="24"/>
              </w:rPr>
              <w:t xml:space="preserve"> к Методическим рекомендациям по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и </w:t>
            </w:r>
            <w:r w:rsidRPr="00C166ED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6ED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6ED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6ED">
              <w:rPr>
                <w:rFonts w:ascii="Times New Roman" w:hAnsi="Times New Roman" w:cs="Times New Roman"/>
                <w:sz w:val="24"/>
                <w:szCs w:val="24"/>
              </w:rPr>
              <w:t>проектов нормативных правовых актов Камчатского края</w:t>
            </w:r>
          </w:p>
        </w:tc>
      </w:tr>
    </w:tbl>
    <w:p w:rsidR="0025067A" w:rsidRDefault="0025067A" w:rsidP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C6" w:rsidRPr="0025067A" w:rsidRDefault="00DD2BC6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2F2EC6" w:rsidRPr="0025067A" w:rsidRDefault="002F2EC6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сводного отчета</w:t>
      </w:r>
    </w:p>
    <w:p w:rsidR="002F2EC6" w:rsidRPr="0025067A" w:rsidRDefault="0025067A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1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проведения</w:t>
      </w:r>
      <w:r w:rsidRPr="006851D6">
        <w:rPr>
          <w:rFonts w:ascii="Times New Roman" w:hAnsi="Times New Roman" w:cs="Times New Roman"/>
          <w:sz w:val="28"/>
          <w:szCs w:val="28"/>
        </w:rPr>
        <w:t xml:space="preserve"> </w:t>
      </w:r>
      <w:r w:rsidR="002F2EC6" w:rsidRPr="0025067A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1D6">
        <w:rPr>
          <w:rFonts w:ascii="Times New Roman" w:hAnsi="Times New Roman" w:cs="Times New Roman"/>
          <w:sz w:val="28"/>
          <w:szCs w:val="28"/>
        </w:rPr>
        <w:t>нормативного правового</w:t>
      </w:r>
      <w:r w:rsidR="002F2EC6" w:rsidRPr="0025067A">
        <w:rPr>
          <w:rFonts w:ascii="Times New Roman" w:hAnsi="Times New Roman" w:cs="Times New Roman"/>
          <w:sz w:val="28"/>
          <w:szCs w:val="28"/>
        </w:rPr>
        <w:t xml:space="preserve"> акта</w:t>
      </w:r>
    </w:p>
    <w:p w:rsidR="002F2EC6" w:rsidRPr="0025067A" w:rsidRDefault="002F2EC6" w:rsidP="00043567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с высокой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202"/>
        <w:gridCol w:w="1549"/>
        <w:gridCol w:w="4877"/>
      </w:tblGrid>
      <w:tr w:rsidR="004D40AF" w:rsidRPr="000B49CC" w:rsidTr="004D40AF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2703"/>
            </w:tblGrid>
            <w:tr w:rsidR="004D40AF" w:rsidTr="004D40AF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0AF" w:rsidRPr="00EB6BE3" w:rsidRDefault="004D40AF" w:rsidP="004D40A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0AF" w:rsidRPr="00BC255B" w:rsidRDefault="004D40AF" w:rsidP="004D40A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01/02/06-17/00005219</w:t>
                  </w:r>
                </w:p>
              </w:tc>
            </w:tr>
            <w:tr w:rsidR="004D40AF" w:rsidTr="004D40AF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0AF" w:rsidRPr="000B49CC" w:rsidRDefault="004D40AF" w:rsidP="004D40A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4D40AF" w:rsidRPr="00BC255B" w:rsidRDefault="004D40AF" w:rsidP="004D40AF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4D40AF" w:rsidRPr="000B49CC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4D40AF" w:rsidRPr="000B49CC" w:rsidTr="004D40AF">
        <w:trPr>
          <w:trHeight w:val="158"/>
        </w:trPr>
        <w:tc>
          <w:tcPr>
            <w:tcW w:w="1692" w:type="pct"/>
            <w:vMerge/>
          </w:tcPr>
          <w:p w:rsidR="004D40AF" w:rsidRPr="000B49CC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4D40AF" w:rsidRPr="0011223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="004D40AF" w:rsidRPr="008B3017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13.06.2017</w:t>
            </w:r>
          </w:p>
        </w:tc>
      </w:tr>
      <w:tr w:rsidR="004D40AF" w:rsidRPr="000B49CC" w:rsidTr="004D40AF">
        <w:trPr>
          <w:trHeight w:val="157"/>
        </w:trPr>
        <w:tc>
          <w:tcPr>
            <w:tcW w:w="1692" w:type="pct"/>
            <w:vMerge/>
          </w:tcPr>
          <w:p w:rsidR="004D40AF" w:rsidRPr="000B49CC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4D40AF" w:rsidRPr="0011223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="004D40AF" w:rsidRPr="00B2089D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10.07.2017</w:t>
            </w:r>
          </w:p>
        </w:tc>
      </w:tr>
    </w:tbl>
    <w:p w:rsidR="003319D0" w:rsidRPr="0025067A" w:rsidRDefault="003319D0" w:rsidP="001D1C0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3262"/>
        <w:gridCol w:w="5586"/>
      </w:tblGrid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 государственной власти Камчатского края (далее - регулирующий орган)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D40AF" w:rsidRPr="00253EA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Агентство инвестиций и предпринимательства Камчатского края</w:t>
            </w:r>
          </w:p>
          <w:p w:rsidR="004D40AF" w:rsidRPr="00016EE4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Сведения о иных исполнительных органов государственной власти Камчатского края - соисполнителях: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0AF" w:rsidRPr="00253EA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нормативного правового акта:</w:t>
            </w:r>
          </w:p>
          <w:p w:rsidR="004D40AF" w:rsidRPr="00253EA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приказа Агентства инвестиций и предпринимательства Камчатского края «Об утверждении Порядка предоставления субсидий субъектам социального предпринимательства – субъектам малого и среднего предпринимательства, осуществляющим социально ориентированную деятельность, направленную на достижение общественно полезных целей»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едлагаемый способ регулирования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0AF" w:rsidRPr="00253EA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Сегодня в Камчатском крае осуществляется комплекс мер по созданию благоприятных условий для развития предпринимательской и инвестиционной деятельности в целях обеспечения ускоренного и сбалансированного развития региона. Оказание поддержки субъектам малого и среднего предпринимательства регулируется Федеральным законом от 24.07.2009 № 209-ФЗ «О развитии малого и среднего предпринимательства в Российской Федерации», а также Законом 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Камчатского края № 71 «О развитии малого и среднего предпринимательства в Камчатском крае».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4595" w:type="pct"/>
            <w:gridSpan w:val="2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нормативного правового акта: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0AF" w:rsidRPr="00253EA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Меры поддержки реализуются в рамках подпрограммы 2 «Развитие субъектов малого и среднего предпринимательства» государственной программы «Развитие экономики и внешнеэкономической деятельности в Камчатском крае», утвержденной постановлением Правительства Камчатского края от 29.11.2013 № 521 (далее – подпрограмма). В 2017 году в подпрограмму впервые включено мероприятиеПредоставление субсидий субъектам социального предпринимательства – субъектам малого и среднего предпринимательства, осуществляющим социально ориентированную деятельность, направленную на достижение общественно полезных целей». В целях реализации данного мероприятия Агентством подготовлен проект приказа «Об утверждении Порядка предоставления субсидий субъектам социального предпринимательства – субъектам малого и среднего предпринимательства, осуществляющим социально ориентированную деятельность, направленную на достижение общественно полезных целей»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0AF" w:rsidRPr="00253EA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развития предпринимательской и инвестиционной деятельности в Камчатском крае путем оказания мер финансовой поддержки субъектам малого и среднего предпринимательства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Pr="00E316A9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4D40AF" w:rsidRPr="00253EA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нормативного правового акта, устанавливающего порядок предоставления субсидий субъектам социального предпринимательства – субъектам малого и среднего предпринимательства, осуществляющим социально ориентированную деятельность, направленную на достижение общественно полезных целей</w:t>
            </w:r>
          </w:p>
          <w:p w:rsidR="004D40AF" w:rsidRPr="00016EE4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  <w:vMerge w:val="restar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4D40AF" w:rsidRPr="00572CF8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исполнителя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D40AF" w:rsidTr="004D40AF">
        <w:tc>
          <w:tcPr>
            <w:tcW w:w="405" w:type="pct"/>
            <w:vMerge/>
          </w:tcPr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F" w:rsidRPr="0032181E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Зубарь Михаил Михайлович</w:t>
            </w:r>
          </w:p>
        </w:tc>
      </w:tr>
      <w:tr w:rsidR="004D40AF" w:rsidTr="004D40AF">
        <w:tc>
          <w:tcPr>
            <w:tcW w:w="405" w:type="pct"/>
            <w:vMerge/>
          </w:tcPr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F" w:rsidRPr="0032181E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ведущий специалист</w:t>
            </w:r>
          </w:p>
        </w:tc>
      </w:tr>
      <w:tr w:rsidR="004D40AF" w:rsidTr="004D40AF">
        <w:trPr>
          <w:trHeight w:val="249"/>
        </w:trPr>
        <w:tc>
          <w:tcPr>
            <w:tcW w:w="405" w:type="pct"/>
            <w:vMerge/>
          </w:tcPr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F" w:rsidRPr="0032181E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8(4152)42-43-99</w:t>
            </w:r>
          </w:p>
        </w:tc>
      </w:tr>
      <w:tr w:rsidR="004D40AF" w:rsidTr="004D40AF">
        <w:trPr>
          <w:trHeight w:val="249"/>
        </w:trPr>
        <w:tc>
          <w:tcPr>
            <w:tcW w:w="405" w:type="pct"/>
            <w:vMerge/>
          </w:tcPr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F" w:rsidRPr="0032181E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ZubarMM@kamgov.ru</w:t>
            </w:r>
          </w:p>
        </w:tc>
      </w:tr>
    </w:tbl>
    <w:p w:rsidR="00E77370" w:rsidRPr="006960E3" w:rsidRDefault="00E77370" w:rsidP="0096070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 xml:space="preserve">2. Степень регулирующего воздействия проекта </w:t>
      </w:r>
      <w:r w:rsidR="006960E3" w:rsidRPr="006960E3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6960E3">
        <w:rPr>
          <w:rFonts w:ascii="Times New Roman" w:hAnsi="Times New Roman" w:cs="Times New Roman"/>
          <w:sz w:val="28"/>
          <w:szCs w:val="28"/>
        </w:rPr>
        <w:t>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4423"/>
        <w:gridCol w:w="4425"/>
      </w:tblGrid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4D40AF" w:rsidRPr="00E77370" w:rsidRDefault="004D40AF" w:rsidP="004D4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4D40AF" w:rsidRPr="004D369A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отнесения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 соответствии с пунктом «1» части 1.4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края, утвержденным постановлением Правительства Камчатского края от 06.06.2013 № 233-П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(место для текстового описания)</w:t>
            </w:r>
          </w:p>
        </w:tc>
      </w:tr>
    </w:tbl>
    <w:p w:rsidR="00C61463" w:rsidRPr="006960E3" w:rsidRDefault="00CB4454" w:rsidP="0047302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4D40AF" w:rsidRPr="00575A13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Сегодня в Камчатском крае осуществляется комплекс мер по созданию благоприятных условий для развития предпринимательской и инвестиционной деятельности в целях обеспечения ускоренного и сбалансированного развития региона. Оказание поддержки субъектам малого и среднего предпринимательства регулируется Федеральным законом от 24.07.2009 № 209-ФЗ «О развитии малого и среднего предпринимательства в Российской Федерации», а также Законом Камчатского края № 71 «О развитии малого и среднего предпринимательства в Камчатском крае».</w:t>
            </w:r>
          </w:p>
          <w:p w:rsidR="004D40AF" w:rsidRPr="00016EE4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Pr="00575A13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Отсутствие утвержденного порядка предоставления субсидий субъектам социального предпринимательства – субъектам малого и среднего предпринимательства, осуществляющим социально ориентированную деятельность, направленную на достижение общественно полезных целей, приведет к невозможности оказания мер финансовой поддержки субъектам малого и среднего предпринимательства, в том числе и к невозможности реализации мероприятий подпрограммы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Условия отсутствуют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Pr="009C6658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473026" w:rsidRPr="00473026" w:rsidRDefault="00473026" w:rsidP="0096070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4. Анализ </w:t>
      </w:r>
      <w:r w:rsidR="00CF3551" w:rsidRPr="00CF3551">
        <w:rPr>
          <w:rFonts w:ascii="Times New Roman" w:hAnsi="Times New Roman" w:cs="Times New Roman"/>
          <w:sz w:val="28"/>
          <w:szCs w:val="28"/>
        </w:rPr>
        <w:t>опыта субъектов Российской Федерации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Российской Федерации в соответствующих сферах деятельности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Субсидий субъектам социального предпринимательства – субъектам малого и среднего предпринимательства, осуществляющим социально ориентированную деятельность, направленную на достижение общественно полезных целей, оказываются в Тамбовской области, Республике Марий Эл, администрацией Санк-Петербурга.</w:t>
            </w:r>
          </w:p>
          <w:p w:rsidR="004D40AF" w:rsidRPr="00016EE4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Pr="00253EA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http://www.pmp.tmbreg.ru/registry/infr/info/event/68,l,966/ http://gov.spb.ru/gov/terr/reg_kurort/biznes/programmy-podderzhki-malogo-biznesa/ http://www.nb-forum.ru/news/subsidii-predprinimatelyam-marii-el.html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9208D" w:rsidRPr="00CF3551" w:rsidRDefault="00E31B2D" w:rsidP="00CF355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>5</w:t>
      </w:r>
      <w:r w:rsidR="00CF3551" w:rsidRPr="00CF3551">
        <w:rPr>
          <w:rFonts w:ascii="Times New Roman" w:hAnsi="Times New Roman" w:cs="Times New Roman"/>
          <w:sz w:val="28"/>
          <w:szCs w:val="28"/>
        </w:rPr>
        <w:t>. Цели</w:t>
      </w:r>
      <w:r w:rsidR="00CF3551" w:rsidRPr="005B51C0">
        <w:rPr>
          <w:rFonts w:ascii="Times New Roman" w:hAnsi="Times New Roman" w:cs="Times New Roman"/>
          <w:sz w:val="28"/>
          <w:szCs w:val="28"/>
        </w:rPr>
        <w:t xml:space="preserve"> предлагаемого регулирования и их соответствие принципам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9"/>
        <w:gridCol w:w="3784"/>
        <w:gridCol w:w="784"/>
        <w:gridCol w:w="4281"/>
      </w:tblGrid>
      <w:tr w:rsidR="004D40AF" w:rsidTr="004D40AF">
        <w:trPr>
          <w:trHeight w:val="55"/>
        </w:trPr>
        <w:tc>
          <w:tcPr>
            <w:tcW w:w="405" w:type="pct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4D40AF" w:rsidRPr="001D3F35" w:rsidRDefault="004D40AF" w:rsidP="004D40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4D40AF" w:rsidRPr="001D3F35" w:rsidRDefault="004D40AF" w:rsidP="004D40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4D40AF" w:rsidTr="004D40AF">
        <w:trPr>
          <w:trHeight w:val="52"/>
        </w:trPr>
        <w:tc>
          <w:tcPr>
            <w:tcW w:w="2370" w:type="pct"/>
            <w:gridSpan w:val="2"/>
          </w:tcPr>
          <w:p w:rsidR="004D40AF" w:rsidRPr="00471D4A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Создание благоприятных условий для развития предпринимательской и инвестиционной деятельности в Камчатском крае путем оказания мер финансовой поддержки субъектам малого и среднего предпринимательства</w:t>
            </w:r>
          </w:p>
        </w:tc>
        <w:tc>
          <w:tcPr>
            <w:tcW w:w="263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2017 год</w:t>
            </w:r>
          </w:p>
        </w:tc>
      </w:tr>
      <w:tr w:rsidR="004D40AF" w:rsidTr="004D40AF">
        <w:trPr>
          <w:trHeight w:val="52"/>
        </w:trPr>
        <w:tc>
          <w:tcPr>
            <w:tcW w:w="237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rPr>
          <w:trHeight w:val="52"/>
        </w:trPr>
        <w:tc>
          <w:tcPr>
            <w:tcW w:w="237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соответствия целей предлагаемого регулирования </w:t>
            </w:r>
            <w:r w:rsidRPr="00431E3A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</w:t>
            </w:r>
            <w:r w:rsidRPr="00431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Федерации, стратегии социально-экономического развития Камчатского края, законам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Проект приказа разработан в соответсвии со статьей 78 Бюджетного кодекса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услуг».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Pr="0089208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60F03" w:rsidRPr="00CF3551" w:rsidRDefault="00860F03" w:rsidP="00860F0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6. </w:t>
      </w: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нормативного правового акта, устанавливающего порядка предоставления субсидий субъектам социального предпринимательства – субъектам малого и среднего предпринимательства, осуществляющим социально ориентированную деятельность, направленную на достижение общественно полезных целей.</w:t>
            </w:r>
          </w:p>
          <w:p w:rsidR="004D40AF" w:rsidRPr="00016EE4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иные способы отсутствую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Отсутствие утвержденного порядка предоставления субсидий субъектам социального предпринимательства – субъектам малого и среднего предпринимательства, осуществляющим социально ориентированную деятельность, направленную на достижение общественно полезных целей, приведет к невозможности оказания мер финансовой поддержки субъектам малого и среднего предпринимательства, в том числе и к невозможности реализации мероприятий подпрограммы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отсутсвует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38753F" w:rsidRDefault="0038753F" w:rsidP="005B7270">
      <w:pPr>
        <w:spacing w:before="24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270" w:rsidRPr="00473026" w:rsidRDefault="001B27D8" w:rsidP="005B727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CF3551"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группы субъектов предпринимательской и инвестиционной деятельности, иные</w:t>
      </w:r>
      <w:r w:rsidR="00CF3551" w:rsidRPr="005B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9"/>
        <w:gridCol w:w="3784"/>
        <w:gridCol w:w="784"/>
        <w:gridCol w:w="4281"/>
      </w:tblGrid>
      <w:tr w:rsidR="004D40AF" w:rsidTr="004D40AF">
        <w:trPr>
          <w:trHeight w:val="55"/>
        </w:trPr>
        <w:tc>
          <w:tcPr>
            <w:tcW w:w="405" w:type="pct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4D40AF" w:rsidRPr="001D3F35" w:rsidRDefault="004D40AF" w:rsidP="004D40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4D40AF" w:rsidRPr="001D3F35" w:rsidRDefault="004D40AF" w:rsidP="004D40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D40AF" w:rsidTr="004D40AF">
        <w:trPr>
          <w:trHeight w:val="52"/>
        </w:trPr>
        <w:tc>
          <w:tcPr>
            <w:tcW w:w="5000" w:type="pct"/>
            <w:gridSpan w:val="4"/>
          </w:tcPr>
          <w:p w:rsidR="004D40AF" w:rsidRPr="001D3F35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группы субъектов предпринимательской и инвестиционной деятельности)</w:t>
            </w:r>
          </w:p>
        </w:tc>
      </w:tr>
      <w:tr w:rsidR="004D40AF" w:rsidTr="004D40AF">
        <w:trPr>
          <w:trHeight w:val="52"/>
        </w:trPr>
        <w:tc>
          <w:tcPr>
            <w:tcW w:w="2370" w:type="pct"/>
            <w:gridSpan w:val="2"/>
          </w:tcPr>
          <w:p w:rsidR="004D40AF" w:rsidRPr="00906A0A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субъекты социального предпринимательства – субъектам малого и среднего предпринимательства, осуществляющим социально ориентированную деятельность, направленную на достижение общественно полезных целей</w:t>
            </w:r>
          </w:p>
        </w:tc>
        <w:tc>
          <w:tcPr>
            <w:tcW w:w="2630" w:type="pct"/>
            <w:gridSpan w:val="2"/>
          </w:tcPr>
          <w:p w:rsidR="004D40AF" w:rsidRPr="00906A0A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около 30</w:t>
            </w:r>
          </w:p>
        </w:tc>
      </w:tr>
      <w:tr w:rsidR="004D40AF" w:rsidTr="004D40AF">
        <w:trPr>
          <w:trHeight w:val="52"/>
        </w:trPr>
        <w:tc>
          <w:tcPr>
            <w:tcW w:w="237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rPr>
          <w:trHeight w:val="52"/>
        </w:trPr>
        <w:tc>
          <w:tcPr>
            <w:tcW w:w="237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rPr>
          <w:trHeight w:val="31"/>
        </w:trPr>
        <w:tc>
          <w:tcPr>
            <w:tcW w:w="5000" w:type="pct"/>
            <w:gridSpan w:val="4"/>
          </w:tcPr>
          <w:p w:rsidR="004D40AF" w:rsidRPr="0083358C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иной группы участников отношений)</w:t>
            </w:r>
          </w:p>
        </w:tc>
      </w:tr>
      <w:tr w:rsidR="004D40AF" w:rsidTr="004D40AF">
        <w:trPr>
          <w:trHeight w:val="31"/>
        </w:trPr>
        <w:tc>
          <w:tcPr>
            <w:tcW w:w="237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rPr>
          <w:trHeight w:val="31"/>
        </w:trPr>
        <w:tc>
          <w:tcPr>
            <w:tcW w:w="2370" w:type="pct"/>
            <w:gridSpan w:val="2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30" w:type="pct"/>
            <w:gridSpan w:val="2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D40AF" w:rsidTr="004D40AF">
        <w:trPr>
          <w:trHeight w:val="31"/>
        </w:trPr>
        <w:tc>
          <w:tcPr>
            <w:tcW w:w="2370" w:type="pct"/>
            <w:gridSpan w:val="2"/>
          </w:tcPr>
          <w:p w:rsidR="004D40AF" w:rsidRPr="0083358C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4D40AF" w:rsidRPr="0083358C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6C1695" w:rsidRPr="006C1695" w:rsidRDefault="004D40AF" w:rsidP="00070BC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C1695" w:rsidRPr="0037101D" w:rsidRDefault="004D40AF" w:rsidP="00070BC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C16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40AF" w:rsidRDefault="004D40AF" w:rsidP="00070BC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556780" w:rsidRPr="002C6215" w:rsidRDefault="00556780" w:rsidP="00556780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Новые </w:t>
      </w:r>
      <w:r w:rsidR="002C6215" w:rsidRPr="002C6215">
        <w:rPr>
          <w:rFonts w:ascii="Times New Roman" w:hAnsi="Times New Roman" w:cs="Times New Roman"/>
          <w:sz w:val="28"/>
          <w:szCs w:val="28"/>
        </w:rPr>
        <w:t>функции, полномочия, обязанности и права исполнительных органов государственной власти Камчатского края,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4D40AF" w:rsidTr="004D40AF">
        <w:tc>
          <w:tcPr>
            <w:tcW w:w="1667" w:type="pct"/>
          </w:tcPr>
          <w:p w:rsidR="004D40AF" w:rsidRPr="00770DF5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40AF" w:rsidRPr="00086B68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4D40AF" w:rsidRPr="00086B68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4D40AF" w:rsidRPr="00770DF5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4D40AF" w:rsidTr="004D40AF">
        <w:tc>
          <w:tcPr>
            <w:tcW w:w="1667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Агентство инвестиций и предпринимательства Камчатского края</w:t>
            </w:r>
          </w:p>
        </w:tc>
      </w:tr>
      <w:tr w:rsidR="004D40AF" w:rsidTr="004D40AF">
        <w:tc>
          <w:tcPr>
            <w:tcW w:w="1667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6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4D40AF" w:rsidTr="004D40AF">
        <w:tc>
          <w:tcPr>
            <w:tcW w:w="1667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c>
          <w:tcPr>
            <w:tcW w:w="1667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996" w:rsidRPr="002C6215" w:rsidRDefault="00467996" w:rsidP="0046799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2C6215" w:rsidRPr="002C6215">
        <w:rPr>
          <w:rFonts w:ascii="Times New Roman" w:hAnsi="Times New Roman" w:cs="Times New Roman"/>
          <w:sz w:val="28"/>
          <w:szCs w:val="28"/>
        </w:rPr>
        <w:t>Оценка соответствующих расходов (возможных поступлений) краевого бюджета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6"/>
        <w:gridCol w:w="2831"/>
        <w:gridCol w:w="846"/>
        <w:gridCol w:w="2597"/>
        <w:gridCol w:w="2508"/>
      </w:tblGrid>
      <w:tr w:rsidR="004D40AF" w:rsidTr="004D40AF">
        <w:tc>
          <w:tcPr>
            <w:tcW w:w="1723" w:type="pct"/>
            <w:gridSpan w:val="2"/>
          </w:tcPr>
          <w:p w:rsidR="004D40AF" w:rsidRPr="00770DF5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1881" w:type="pct"/>
            <w:gridSpan w:val="2"/>
          </w:tcPr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9.2.</w:t>
            </w:r>
          </w:p>
          <w:p w:rsidR="004D40AF" w:rsidRPr="002C6215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Описание видов расходов (возможных поступлений) </w:t>
            </w:r>
            <w:r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</w:p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</w:tcPr>
          <w:p w:rsidR="004D40AF" w:rsidRPr="00770DF5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9.3.</w:t>
            </w:r>
          </w:p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Количественная оценка расходов (возможных поступлений)</w:t>
            </w:r>
          </w:p>
        </w:tc>
      </w:tr>
      <w:tr w:rsidR="004D40AF" w:rsidTr="004D40AF">
        <w:tc>
          <w:tcPr>
            <w:tcW w:w="439" w:type="pct"/>
          </w:tcPr>
          <w:p w:rsidR="004D40AF" w:rsidRPr="00FB5B21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9.4.</w:t>
            </w:r>
          </w:p>
        </w:tc>
        <w:tc>
          <w:tcPr>
            <w:tcW w:w="1284" w:type="pct"/>
          </w:tcPr>
          <w:p w:rsidR="004D40AF" w:rsidRPr="001C482E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7" w:type="pct"/>
            <w:gridSpan w:val="3"/>
          </w:tcPr>
          <w:p w:rsidR="004D40AF" w:rsidRPr="001C1530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Агентство инвестиций и предпринимательства Камчатского края</w:t>
            </w:r>
          </w:p>
        </w:tc>
      </w:tr>
      <w:tr w:rsidR="004D40AF" w:rsidTr="004D40AF">
        <w:tc>
          <w:tcPr>
            <w:tcW w:w="439" w:type="pct"/>
            <w:vMerge w:val="restart"/>
          </w:tcPr>
          <w:p w:rsidR="004D40AF" w:rsidRPr="00C767C8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284" w:type="pct"/>
            <w:vMerge w:val="restart"/>
          </w:tcPr>
          <w:p w:rsidR="004D40AF" w:rsidRPr="003764D7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Агентство инвестиций и предпринимательства Камчатского края</w:t>
            </w:r>
          </w:p>
        </w:tc>
        <w:tc>
          <w:tcPr>
            <w:tcW w:w="439" w:type="pct"/>
          </w:tcPr>
          <w:p w:rsidR="004D40AF" w:rsidRPr="0071490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442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 год возникновения</w:t>
            </w: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96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c>
          <w:tcPr>
            <w:tcW w:w="439" w:type="pct"/>
            <w:vMerge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4D40AF" w:rsidRPr="0071490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442" w:type="pct"/>
          </w:tcPr>
          <w:p w:rsidR="004D40AF" w:rsidRPr="0071490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6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c>
          <w:tcPr>
            <w:tcW w:w="439" w:type="pct"/>
            <w:vMerge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4D40AF" w:rsidRPr="0071490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442" w:type="pct"/>
          </w:tcPr>
          <w:p w:rsidR="004D40AF" w:rsidRPr="0071490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6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c>
          <w:tcPr>
            <w:tcW w:w="439" w:type="pct"/>
          </w:tcPr>
          <w:p w:rsidR="004D40AF" w:rsidRPr="00135D57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3165" w:type="pct"/>
            <w:gridSpan w:val="3"/>
          </w:tcPr>
          <w:p w:rsidR="004D40AF" w:rsidRPr="0071490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396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4D40AF" w:rsidTr="004D40AF">
        <w:tc>
          <w:tcPr>
            <w:tcW w:w="439" w:type="pct"/>
          </w:tcPr>
          <w:p w:rsidR="004D40AF" w:rsidRPr="00135D57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3165" w:type="pct"/>
            <w:gridSpan w:val="3"/>
          </w:tcPr>
          <w:p w:rsidR="004D40AF" w:rsidRPr="0071490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396" w:type="pct"/>
          </w:tcPr>
          <w:p w:rsidR="004D40AF" w:rsidRPr="00F4073B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4D40AF" w:rsidTr="004D40AF">
        <w:tc>
          <w:tcPr>
            <w:tcW w:w="439" w:type="pct"/>
          </w:tcPr>
          <w:p w:rsidR="004D40AF" w:rsidRPr="00135D57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3165" w:type="pct"/>
            <w:gridSpan w:val="3"/>
          </w:tcPr>
          <w:p w:rsidR="004D40AF" w:rsidRPr="0071490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396" w:type="pct"/>
          </w:tcPr>
          <w:p w:rsidR="004D40AF" w:rsidRPr="00F4073B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4D40AF" w:rsidTr="004D40AF">
        <w:tc>
          <w:tcPr>
            <w:tcW w:w="439" w:type="pct"/>
          </w:tcPr>
          <w:p w:rsidR="004D40AF" w:rsidRPr="00135D57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61" w:type="pct"/>
            <w:gridSpan w:val="4"/>
          </w:tcPr>
          <w:p w:rsidR="00836725" w:rsidRPr="0037101D" w:rsidRDefault="004D40AF" w:rsidP="00070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 xml:space="preserve">Иные сведения о расходах (возможных поступлениях) </w:t>
            </w:r>
            <w:r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Pr="00DC0C29" w:rsidRDefault="004D40AF" w:rsidP="00070B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40AF" w:rsidRPr="00A039A7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39" w:type="pct"/>
          </w:tcPr>
          <w:p w:rsidR="004D40AF" w:rsidRPr="00135D57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61" w:type="pct"/>
            <w:gridSpan w:val="4"/>
          </w:tcPr>
          <w:p w:rsidR="00836725" w:rsidRPr="0037101D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Pr="0037101D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D40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40AF" w:rsidRPr="00A039A7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224583" w:rsidRPr="002C6215" w:rsidRDefault="00224583" w:rsidP="0022458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2C6215" w:rsidRPr="002C6215">
        <w:rPr>
          <w:rFonts w:ascii="Times New Roman" w:hAnsi="Times New Roman" w:cs="Times New Roman"/>
          <w:sz w:val="28"/>
          <w:szCs w:val="28"/>
        </w:rPr>
        <w:t>Новые или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 Камчатского края,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01"/>
        <w:gridCol w:w="3896"/>
        <w:gridCol w:w="2831"/>
      </w:tblGrid>
      <w:tr w:rsidR="004D40AF" w:rsidTr="004D40AF">
        <w:tc>
          <w:tcPr>
            <w:tcW w:w="955" w:type="pct"/>
          </w:tcPr>
          <w:p w:rsidR="004D40AF" w:rsidRPr="00224583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40AF" w:rsidRPr="00086B68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2355" w:type="pct"/>
          </w:tcPr>
          <w:p w:rsidR="004D40AF" w:rsidRPr="006C5A81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4D40AF" w:rsidRPr="006E4095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</w:t>
            </w:r>
            <w:r w:rsidRPr="0038753F">
              <w:rPr>
                <w:rFonts w:ascii="Times New Roman" w:hAnsi="Times New Roman" w:cs="Times New Roman"/>
                <w:sz w:val="28"/>
                <w:szCs w:val="28"/>
              </w:rPr>
              <w:t xml:space="preserve">или изменения содержания существующих обязанностей </w:t>
            </w:r>
          </w:p>
        </w:tc>
        <w:tc>
          <w:tcPr>
            <w:tcW w:w="1690" w:type="pct"/>
          </w:tcPr>
          <w:p w:rsidR="004D40AF" w:rsidRPr="00224583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организации исполнения обязанностей </w:t>
            </w:r>
          </w:p>
        </w:tc>
      </w:tr>
      <w:tr w:rsidR="004D40AF" w:rsidTr="004D40AF">
        <w:trPr>
          <w:trHeight w:val="192"/>
        </w:trPr>
        <w:tc>
          <w:tcPr>
            <w:tcW w:w="5000" w:type="pct"/>
            <w:gridSpan w:val="3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(Групп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участников отношений)</w:t>
            </w:r>
          </w:p>
        </w:tc>
      </w:tr>
      <w:tr w:rsidR="004D40AF" w:rsidTr="004D40AF">
        <w:trPr>
          <w:trHeight w:val="192"/>
        </w:trPr>
        <w:tc>
          <w:tcPr>
            <w:tcW w:w="955" w:type="pct"/>
            <w:vMerge w:val="restar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 xml:space="preserve">Субъекты социального предпринимательства – субъектам малого и среднего предпринимательства, осуществляющим социально ориентированную 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деятельность, направленную на достижение общественно полезных целей</w:t>
            </w:r>
          </w:p>
        </w:tc>
        <w:tc>
          <w:tcPr>
            <w:tcW w:w="2355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-предоставление необходимого пакета документов</w:t>
            </w:r>
          </w:p>
        </w:tc>
        <w:tc>
          <w:tcPr>
            <w:tcW w:w="1690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через инфраструктуру поддержки субъектов малого и среднего предпринимательства</w:t>
            </w:r>
          </w:p>
        </w:tc>
      </w:tr>
      <w:tr w:rsidR="004D40AF" w:rsidTr="004D40AF">
        <w:trPr>
          <w:trHeight w:val="192"/>
        </w:trPr>
        <w:tc>
          <w:tcPr>
            <w:tcW w:w="955" w:type="pct"/>
            <w:vMerge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55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0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D40AF" w:rsidTr="004D40AF">
        <w:trPr>
          <w:trHeight w:val="192"/>
        </w:trPr>
        <w:tc>
          <w:tcPr>
            <w:tcW w:w="955" w:type="pct"/>
            <w:vMerge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55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0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06E11" w:rsidRPr="006E4095" w:rsidRDefault="009D19DD" w:rsidP="00B06E1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6E4095" w:rsidRPr="006E4095">
        <w:rPr>
          <w:rFonts w:ascii="Times New Roman" w:hAnsi="Times New Roman" w:cs="Times New Roman"/>
          <w:sz w:val="28"/>
          <w:szCs w:val="28"/>
        </w:rPr>
        <w:t>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обязанностей, а также связанные с введением или изменением ответственности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B06E11" w:rsidTr="00E57FA6">
        <w:tc>
          <w:tcPr>
            <w:tcW w:w="1667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6E11" w:rsidRPr="00086B68" w:rsidRDefault="00D11D17" w:rsidP="006E4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1667" w:type="pct"/>
          </w:tcPr>
          <w:p w:rsidR="00B06E11" w:rsidRPr="006C5A81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B06E11" w:rsidRPr="006C5A81" w:rsidRDefault="00D11D17" w:rsidP="00B8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обязанностей </w:t>
            </w:r>
          </w:p>
        </w:tc>
        <w:tc>
          <w:tcPr>
            <w:tcW w:w="1666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B06E11" w:rsidRDefault="00D11D17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A832EA" w:rsidTr="00A832EA">
        <w:trPr>
          <w:trHeight w:val="192"/>
        </w:trPr>
        <w:tc>
          <w:tcPr>
            <w:tcW w:w="5000" w:type="pct"/>
            <w:gridSpan w:val="3"/>
          </w:tcPr>
          <w:p w:rsidR="00A832EA" w:rsidRDefault="00A832EA" w:rsidP="00A832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(Групп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участников отношений</w:t>
            </w:r>
          </w:p>
        </w:tc>
      </w:tr>
      <w:tr w:rsidR="0037101D" w:rsidTr="00A832EA">
        <w:trPr>
          <w:trHeight w:val="192"/>
        </w:trPr>
        <w:tc>
          <w:tcPr>
            <w:tcW w:w="1667" w:type="pct"/>
            <w:vMerge w:val="restart"/>
          </w:tcPr>
          <w:p w:rsidR="0037101D" w:rsidRPr="00EF1EE9" w:rsidRDefault="0037101D" w:rsidP="004F35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Субъекты социального предпринимательства – субъектам малого и среднего предпринимательства, осуществляющим социально ориентированную деятельность, направленную на достижение общественно полезных целей</w:t>
            </w:r>
          </w:p>
        </w:tc>
        <w:tc>
          <w:tcPr>
            <w:tcW w:w="1667" w:type="pct"/>
          </w:tcPr>
          <w:p w:rsidR="0037101D" w:rsidRPr="00EF1EE9" w:rsidRDefault="0037101D" w:rsidP="004F35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-получение субсидии</w:t>
            </w:r>
          </w:p>
        </w:tc>
        <w:tc>
          <w:tcPr>
            <w:tcW w:w="1666" w:type="pct"/>
          </w:tcPr>
          <w:p w:rsidR="0037101D" w:rsidRPr="00EF1EE9" w:rsidRDefault="0037101D" w:rsidP="004F35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Доходы в размере до 1 млн. рублей</w:t>
            </w:r>
          </w:p>
        </w:tc>
      </w:tr>
      <w:tr w:rsidR="0037101D" w:rsidTr="00A832EA">
        <w:trPr>
          <w:trHeight w:val="192"/>
        </w:trPr>
        <w:tc>
          <w:tcPr>
            <w:tcW w:w="1667" w:type="pct"/>
            <w:vMerge/>
          </w:tcPr>
          <w:p w:rsidR="0037101D" w:rsidRPr="00EF1EE9" w:rsidRDefault="0037101D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37101D" w:rsidRPr="00EF1EE9" w:rsidRDefault="0037101D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37101D" w:rsidRPr="00EF1EE9" w:rsidRDefault="0037101D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7101D" w:rsidTr="00A832EA">
        <w:trPr>
          <w:trHeight w:val="192"/>
        </w:trPr>
        <w:tc>
          <w:tcPr>
            <w:tcW w:w="1667" w:type="pct"/>
            <w:vMerge/>
          </w:tcPr>
          <w:p w:rsidR="0037101D" w:rsidRPr="00EF1EE9" w:rsidRDefault="0037101D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37101D" w:rsidRPr="00EF1EE9" w:rsidRDefault="0037101D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37101D" w:rsidRPr="00EF1EE9" w:rsidRDefault="0037101D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5110E" w:rsidRPr="006E4095" w:rsidRDefault="00770DF5" w:rsidP="00770DF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hAnsi="Times New Roman" w:cs="Times New Roman"/>
          <w:sz w:val="28"/>
          <w:szCs w:val="28"/>
        </w:rPr>
        <w:t xml:space="preserve">12. </w:t>
      </w:r>
      <w:r w:rsidR="006E4095" w:rsidRPr="006E4095">
        <w:rPr>
          <w:rFonts w:ascii="Times New Roman" w:hAnsi="Times New Roman" w:cs="Times New Roman"/>
          <w:sz w:val="28"/>
          <w:szCs w:val="28"/>
        </w:rPr>
        <w:t>Информация об отмене обязанностей, запретов или ограничений для субъектов предпринимательской и инвестиционной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4067"/>
        <w:gridCol w:w="4783"/>
      </w:tblGrid>
      <w:tr w:rsidR="001901A2" w:rsidTr="00043567">
        <w:tc>
          <w:tcPr>
            <w:tcW w:w="2516" w:type="pct"/>
            <w:gridSpan w:val="2"/>
          </w:tcPr>
          <w:p w:rsidR="001901A2" w:rsidRPr="00903A82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2484" w:type="pct"/>
          </w:tcPr>
          <w:p w:rsidR="001901A2" w:rsidRPr="00903A82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4D40AF" w:rsidTr="00043567">
        <w:tc>
          <w:tcPr>
            <w:tcW w:w="2516" w:type="pct"/>
            <w:gridSpan w:val="2"/>
          </w:tcPr>
          <w:p w:rsidR="004D40AF" w:rsidRPr="00EF1EE9" w:rsidRDefault="004D40AF" w:rsidP="004D40AF">
            <w:pPr>
              <w:tabs>
                <w:tab w:val="right" w:pos="229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84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40AF" w:rsidTr="00043567">
        <w:tc>
          <w:tcPr>
            <w:tcW w:w="2516" w:type="pct"/>
            <w:gridSpan w:val="2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84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D40AF" w:rsidTr="00043567">
        <w:tc>
          <w:tcPr>
            <w:tcW w:w="2516" w:type="pct"/>
            <w:gridSpan w:val="2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84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D36FB" w:rsidTr="00043567">
        <w:tc>
          <w:tcPr>
            <w:tcW w:w="404" w:type="pct"/>
          </w:tcPr>
          <w:p w:rsidR="00BD36FB" w:rsidRPr="00F53F88" w:rsidRDefault="00BD36FB" w:rsidP="00BD36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12.3.</w:t>
            </w:r>
          </w:p>
        </w:tc>
        <w:tc>
          <w:tcPr>
            <w:tcW w:w="4596" w:type="pct"/>
            <w:gridSpan w:val="2"/>
          </w:tcPr>
          <w:p w:rsidR="00BD36FB" w:rsidRDefault="00BD36FB" w:rsidP="0038753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8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в котором содержатся отменяемые обяза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нности, запреты или ограничения:</w:t>
            </w:r>
          </w:p>
          <w:p w:rsidR="006E4095" w:rsidRDefault="00D9047A" w:rsidP="0038753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D36FB" w:rsidRPr="006E4095" w:rsidRDefault="00BD36FB" w:rsidP="00BD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891221" w:rsidRPr="006E4095" w:rsidRDefault="00891221" w:rsidP="0089122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r w:rsidR="006E4095" w:rsidRPr="006E4095">
        <w:rPr>
          <w:rFonts w:ascii="Times New Roman" w:hAnsi="Times New Roman" w:cs="Times New Roman"/>
          <w:sz w:val="28"/>
          <w:szCs w:val="28"/>
        </w:rPr>
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цели рег</w:t>
      </w:r>
      <w:r w:rsidR="006E4095">
        <w:rPr>
          <w:rFonts w:ascii="Times New Roman" w:hAnsi="Times New Roman" w:cs="Times New Roman"/>
          <w:sz w:val="28"/>
          <w:szCs w:val="28"/>
        </w:rPr>
        <w:t>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7"/>
        <w:gridCol w:w="1676"/>
        <w:gridCol w:w="2391"/>
        <w:gridCol w:w="2392"/>
        <w:gridCol w:w="2392"/>
      </w:tblGrid>
      <w:tr w:rsidR="0085648D" w:rsidTr="00043567">
        <w:tc>
          <w:tcPr>
            <w:tcW w:w="1274" w:type="pct"/>
            <w:gridSpan w:val="2"/>
          </w:tcPr>
          <w:p w:rsidR="0085648D" w:rsidRPr="00903A82" w:rsidRDefault="00A15AB1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42" w:type="pct"/>
          </w:tcPr>
          <w:p w:rsidR="0085648D" w:rsidRPr="006E4095" w:rsidRDefault="00A15AB1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13.2.</w:t>
            </w:r>
          </w:p>
          <w:p w:rsidR="00A419BD" w:rsidRPr="006E4095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Оценки вероятности наступления рисков</w:t>
            </w:r>
          </w:p>
        </w:tc>
        <w:tc>
          <w:tcPr>
            <w:tcW w:w="1242" w:type="pct"/>
          </w:tcPr>
          <w:p w:rsidR="0085648D" w:rsidRPr="00903A82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13.3.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42" w:type="pct"/>
          </w:tcPr>
          <w:p w:rsid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13.4.</w:t>
            </w:r>
          </w:p>
          <w:p w:rsid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:rsidR="0085648D" w:rsidRPr="00A419BD" w:rsidRDefault="0085648D" w:rsidP="00A419B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047A" w:rsidTr="00043567">
        <w:tc>
          <w:tcPr>
            <w:tcW w:w="1274" w:type="pct"/>
            <w:gridSpan w:val="2"/>
          </w:tcPr>
          <w:p w:rsidR="00D9047A" w:rsidRPr="00EF1EE9" w:rsidRDefault="00D9047A" w:rsidP="005A7764">
            <w:pPr>
              <w:tabs>
                <w:tab w:val="right" w:pos="229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</w:p>
        </w:tc>
        <w:tc>
          <w:tcPr>
            <w:tcW w:w="1242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</w:p>
        </w:tc>
        <w:tc>
          <w:tcPr>
            <w:tcW w:w="1242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</w:p>
        </w:tc>
        <w:tc>
          <w:tcPr>
            <w:tcW w:w="1242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</w:p>
        </w:tc>
      </w:tr>
      <w:tr w:rsidR="00D9047A" w:rsidTr="00043567">
        <w:tc>
          <w:tcPr>
            <w:tcW w:w="1274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047A" w:rsidTr="00043567">
        <w:tc>
          <w:tcPr>
            <w:tcW w:w="1274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F38CB" w:rsidTr="00D9047A">
        <w:tc>
          <w:tcPr>
            <w:tcW w:w="403" w:type="pct"/>
          </w:tcPr>
          <w:p w:rsidR="00FF38CB" w:rsidRPr="00F53F88" w:rsidRDefault="00FF38CB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13.5.</w:t>
            </w:r>
          </w:p>
        </w:tc>
        <w:tc>
          <w:tcPr>
            <w:tcW w:w="4597" w:type="pct"/>
            <w:gridSpan w:val="4"/>
          </w:tcPr>
          <w:p w:rsidR="00FF38CB" w:rsidRDefault="0030395C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Pr="00070BCE" w:rsidRDefault="00D9047A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F38CB" w:rsidRDefault="00FF38C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7227A9" w:rsidRPr="006E4095" w:rsidRDefault="006E4095" w:rsidP="00A5640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227A9" w:rsidRPr="006E4095">
        <w:rPr>
          <w:rFonts w:ascii="Times New Roman" w:hAnsi="Times New Roman" w:cs="Times New Roman"/>
          <w:sz w:val="28"/>
          <w:szCs w:val="28"/>
        </w:rPr>
        <w:t xml:space="preserve">. </w:t>
      </w:r>
      <w:r w:rsidRPr="006E4095">
        <w:rPr>
          <w:rFonts w:ascii="Times New Roman" w:hAnsi="Times New Roman" w:cs="Times New Roman"/>
          <w:sz w:val="28"/>
          <w:szCs w:val="28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Style w:val="a3"/>
        <w:tblW w:w="5162" w:type="pct"/>
        <w:tblLayout w:type="fixed"/>
        <w:tblLook w:val="04A0" w:firstRow="1" w:lastRow="0" w:firstColumn="1" w:lastColumn="0" w:noHBand="0" w:noVBand="1"/>
      </w:tblPr>
      <w:tblGrid>
        <w:gridCol w:w="826"/>
        <w:gridCol w:w="1578"/>
        <w:gridCol w:w="1374"/>
        <w:gridCol w:w="205"/>
        <w:gridCol w:w="1825"/>
        <w:gridCol w:w="205"/>
        <w:gridCol w:w="1779"/>
        <w:gridCol w:w="203"/>
        <w:gridCol w:w="1869"/>
        <w:gridCol w:w="76"/>
      </w:tblGrid>
      <w:tr w:rsidR="00E50774" w:rsidTr="00D9047A">
        <w:trPr>
          <w:gridAfter w:val="1"/>
          <w:wAfter w:w="39" w:type="pct"/>
        </w:trPr>
        <w:tc>
          <w:tcPr>
            <w:tcW w:w="1210" w:type="pct"/>
            <w:gridSpan w:val="2"/>
          </w:tcPr>
          <w:p w:rsidR="00E50774" w:rsidRPr="007227A9" w:rsidRDefault="00E50774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691" w:type="pct"/>
          </w:tcPr>
          <w:p w:rsidR="00E50774" w:rsidRPr="006E4095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14.2.</w:t>
            </w:r>
          </w:p>
          <w:p w:rsidR="00E50774" w:rsidRPr="006E4095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Сроки мероприятий</w:t>
            </w:r>
          </w:p>
        </w:tc>
        <w:tc>
          <w:tcPr>
            <w:tcW w:w="1021" w:type="pct"/>
            <w:gridSpan w:val="2"/>
          </w:tcPr>
          <w:p w:rsidR="00E50774" w:rsidRPr="007227A9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998" w:type="pct"/>
            <w:gridSpan w:val="2"/>
          </w:tcPr>
          <w:p w:rsidR="00E50774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E50774" w:rsidRDefault="00E50774" w:rsidP="00664D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 финансирования</w:t>
            </w:r>
          </w:p>
        </w:tc>
        <w:tc>
          <w:tcPr>
            <w:tcW w:w="1042" w:type="pct"/>
            <w:gridSpan w:val="2"/>
          </w:tcPr>
          <w:p w:rsidR="00E50774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  <w:p w:rsidR="00E50774" w:rsidRPr="00A419BD" w:rsidRDefault="00E50774" w:rsidP="00664D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 финансирования</w:t>
            </w:r>
          </w:p>
        </w:tc>
      </w:tr>
      <w:tr w:rsidR="00D9047A" w:rsidTr="00D9047A">
        <w:tc>
          <w:tcPr>
            <w:tcW w:w="1210" w:type="pct"/>
            <w:gridSpan w:val="2"/>
          </w:tcPr>
          <w:p w:rsidR="00D9047A" w:rsidRPr="00EF1EE9" w:rsidRDefault="00D9047A" w:rsidP="005A7764">
            <w:pPr>
              <w:tabs>
                <w:tab w:val="right" w:pos="229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4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1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7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9" w:type="pct"/>
            <w:gridSpan w:val="2"/>
          </w:tcPr>
          <w:p w:rsidR="00D9047A" w:rsidRPr="00EF1EE9" w:rsidRDefault="00D9047A" w:rsidP="0037101D">
            <w:pPr>
              <w:tabs>
                <w:tab w:val="right" w:pos="229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047A" w:rsidTr="00D9047A">
        <w:tc>
          <w:tcPr>
            <w:tcW w:w="1210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94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1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7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79" w:type="pct"/>
            <w:gridSpan w:val="2"/>
          </w:tcPr>
          <w:p w:rsidR="00D9047A" w:rsidRPr="00EF1EE9" w:rsidRDefault="00D9047A" w:rsidP="003710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047A" w:rsidTr="00D9047A">
        <w:tc>
          <w:tcPr>
            <w:tcW w:w="1210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94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1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7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79" w:type="pct"/>
            <w:gridSpan w:val="2"/>
          </w:tcPr>
          <w:p w:rsidR="00D9047A" w:rsidRPr="00EF1EE9" w:rsidRDefault="00D9047A" w:rsidP="003710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26EAA" w:rsidRPr="00C97D92" w:rsidTr="00D9047A">
        <w:trPr>
          <w:gridAfter w:val="1"/>
          <w:wAfter w:w="39" w:type="pct"/>
          <w:trHeight w:val="1118"/>
        </w:trPr>
        <w:tc>
          <w:tcPr>
            <w:tcW w:w="416" w:type="pct"/>
          </w:tcPr>
          <w:p w:rsidR="00026EAA" w:rsidRDefault="00026EAA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3503" w:type="pct"/>
            <w:gridSpan w:val="6"/>
          </w:tcPr>
          <w:p w:rsidR="00026EAA" w:rsidRPr="00360BE6" w:rsidRDefault="00026EAA" w:rsidP="00387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42" w:type="pct"/>
            <w:gridSpan w:val="2"/>
          </w:tcPr>
          <w:p w:rsidR="00026EAA" w:rsidRPr="00360BE6" w:rsidRDefault="00D9047A" w:rsidP="00D90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A0D77" w:rsidRPr="006E4095" w:rsidRDefault="006E4095" w:rsidP="007A0D77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hAnsi="Times New Roman" w:cs="Times New Roman"/>
          <w:sz w:val="28"/>
          <w:szCs w:val="28"/>
        </w:rPr>
        <w:t>15</w:t>
      </w:r>
      <w:r w:rsidR="007A0D77" w:rsidRPr="006E4095">
        <w:rPr>
          <w:rFonts w:ascii="Times New Roman" w:hAnsi="Times New Roman" w:cs="Times New Roman"/>
          <w:sz w:val="28"/>
          <w:szCs w:val="28"/>
        </w:rPr>
        <w:t>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567"/>
        <w:gridCol w:w="2226"/>
        <w:gridCol w:w="1585"/>
        <w:gridCol w:w="1059"/>
        <w:gridCol w:w="2413"/>
      </w:tblGrid>
      <w:tr w:rsidR="007A0D77" w:rsidTr="00043567">
        <w:tc>
          <w:tcPr>
            <w:tcW w:w="1218" w:type="pct"/>
            <w:gridSpan w:val="2"/>
          </w:tcPr>
          <w:p w:rsidR="007A0D77" w:rsidRPr="007A0D77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7A0D77" w:rsidRPr="00A419BD" w:rsidRDefault="00BD5C91" w:rsidP="006E4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</w:p>
        </w:tc>
        <w:tc>
          <w:tcPr>
            <w:tcW w:w="1156" w:type="pct"/>
          </w:tcPr>
          <w:p w:rsidR="007A0D77" w:rsidRPr="007A0D77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7A0D77" w:rsidRPr="007A0D77" w:rsidRDefault="00BD5C9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73" w:type="pct"/>
            <w:gridSpan w:val="2"/>
          </w:tcPr>
          <w:p w:rsidR="007A0D77" w:rsidRPr="007A0D77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7A0D77" w:rsidRPr="00A419BD" w:rsidRDefault="007E19D3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53" w:type="pct"/>
          </w:tcPr>
          <w:p w:rsidR="007A0D77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7A0D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7A0D77" w:rsidRPr="00A419BD" w:rsidRDefault="007E19D3" w:rsidP="007E1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 расчета индикативных показателей</w:t>
            </w:r>
          </w:p>
        </w:tc>
      </w:tr>
      <w:tr w:rsidR="00D9047A" w:rsidTr="00043567">
        <w:trPr>
          <w:trHeight w:val="330"/>
        </w:trPr>
        <w:tc>
          <w:tcPr>
            <w:tcW w:w="1218" w:type="pct"/>
            <w:gridSpan w:val="2"/>
            <w:vMerge w:val="restar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3" w:type="pct"/>
            <w:gridSpan w:val="2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3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047A" w:rsidTr="00043567">
        <w:trPr>
          <w:trHeight w:val="330"/>
        </w:trPr>
        <w:tc>
          <w:tcPr>
            <w:tcW w:w="1218" w:type="pct"/>
            <w:gridSpan w:val="2"/>
            <w:vMerge/>
          </w:tcPr>
          <w:p w:rsidR="00D9047A" w:rsidRPr="00091128" w:rsidRDefault="00D9047A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3" w:type="pct"/>
            <w:gridSpan w:val="2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53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047A" w:rsidTr="00043567">
        <w:trPr>
          <w:trHeight w:val="330"/>
        </w:trPr>
        <w:tc>
          <w:tcPr>
            <w:tcW w:w="1218" w:type="pct"/>
            <w:gridSpan w:val="2"/>
            <w:vMerge/>
          </w:tcPr>
          <w:p w:rsidR="00D9047A" w:rsidRPr="00091128" w:rsidRDefault="00D9047A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3" w:type="pct"/>
            <w:gridSpan w:val="2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53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047A" w:rsidRPr="00091128" w:rsidTr="00043567">
        <w:trPr>
          <w:trHeight w:val="330"/>
        </w:trPr>
        <w:tc>
          <w:tcPr>
            <w:tcW w:w="1218" w:type="pct"/>
            <w:gridSpan w:val="2"/>
            <w:vMerge w:val="restar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3" w:type="pct"/>
            <w:gridSpan w:val="2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53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047A" w:rsidRPr="00091128" w:rsidTr="00043567">
        <w:trPr>
          <w:trHeight w:val="330"/>
        </w:trPr>
        <w:tc>
          <w:tcPr>
            <w:tcW w:w="1218" w:type="pct"/>
            <w:gridSpan w:val="2"/>
            <w:vMerge/>
          </w:tcPr>
          <w:p w:rsidR="00D9047A" w:rsidRPr="00091128" w:rsidRDefault="00D9047A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3" w:type="pct"/>
            <w:gridSpan w:val="2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53" w:type="pct"/>
          </w:tcPr>
          <w:p w:rsidR="00D9047A" w:rsidRPr="00D9047A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047A" w:rsidRPr="00091128" w:rsidTr="00043567">
        <w:trPr>
          <w:trHeight w:val="330"/>
        </w:trPr>
        <w:tc>
          <w:tcPr>
            <w:tcW w:w="1218" w:type="pct"/>
            <w:gridSpan w:val="2"/>
            <w:vMerge/>
          </w:tcPr>
          <w:p w:rsidR="00D9047A" w:rsidRPr="00091128" w:rsidRDefault="00D9047A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3" w:type="pct"/>
            <w:gridSpan w:val="2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53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B1AE3" w:rsidTr="006E4095">
        <w:tc>
          <w:tcPr>
            <w:tcW w:w="404" w:type="pct"/>
          </w:tcPr>
          <w:p w:rsidR="00CB1AE3" w:rsidRPr="00F53F88" w:rsidRDefault="00CB1AE3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15.5.</w:t>
            </w:r>
          </w:p>
        </w:tc>
        <w:tc>
          <w:tcPr>
            <w:tcW w:w="4596" w:type="pct"/>
            <w:gridSpan w:val="5"/>
          </w:tcPr>
          <w:p w:rsidR="00CB1AE3" w:rsidRDefault="00CB25B4" w:rsidP="006E40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 w:rsidR="00CB1A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D9047A" w:rsidP="006E40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B1AE3" w:rsidRDefault="00CB1AE3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517A0" w:rsidTr="00043567">
        <w:tc>
          <w:tcPr>
            <w:tcW w:w="404" w:type="pct"/>
          </w:tcPr>
          <w:p w:rsidR="000517A0" w:rsidRPr="00F53F88" w:rsidRDefault="000517A0" w:rsidP="00CB1A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15.6.</w:t>
            </w:r>
          </w:p>
        </w:tc>
        <w:tc>
          <w:tcPr>
            <w:tcW w:w="2793" w:type="pct"/>
            <w:gridSpan w:val="3"/>
          </w:tcPr>
          <w:p w:rsidR="000517A0" w:rsidRDefault="00E60E58" w:rsidP="00E6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03" w:type="pct"/>
            <w:gridSpan w:val="2"/>
          </w:tcPr>
          <w:p w:rsidR="000517A0" w:rsidRPr="007E7B7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1AE3" w:rsidTr="006E4095">
        <w:tc>
          <w:tcPr>
            <w:tcW w:w="404" w:type="pct"/>
          </w:tcPr>
          <w:p w:rsidR="00CB1AE3" w:rsidRPr="00F53F88" w:rsidRDefault="00CB1AE3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15.7.</w:t>
            </w:r>
          </w:p>
        </w:tc>
        <w:tc>
          <w:tcPr>
            <w:tcW w:w="4596" w:type="pct"/>
            <w:gridSpan w:val="5"/>
          </w:tcPr>
          <w:p w:rsidR="00CB1AE3" w:rsidRDefault="008A1083" w:rsidP="006E40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6E4095" w:rsidRDefault="00D9047A" w:rsidP="006E40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B1AE3" w:rsidRDefault="00CB1AE3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85764" w:rsidRPr="006E4095" w:rsidRDefault="00BB1753" w:rsidP="00F85764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hAnsi="Times New Roman" w:cs="Times New Roman"/>
          <w:sz w:val="28"/>
          <w:szCs w:val="28"/>
        </w:rPr>
        <w:t xml:space="preserve">16. </w:t>
      </w:r>
      <w:r w:rsidR="006E4095" w:rsidRPr="006E4095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проекта нормативного правового акта, необходимость установления переходных положений </w:t>
      </w:r>
      <w:r w:rsidR="006E409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E4095" w:rsidRPr="006E4095">
        <w:rPr>
          <w:rFonts w:ascii="Times New Roman" w:hAnsi="Times New Roman" w:cs="Times New Roman"/>
          <w:sz w:val="28"/>
          <w:szCs w:val="28"/>
        </w:rPr>
        <w:t>(переходного периода), а также правового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3929"/>
        <w:gridCol w:w="776"/>
        <w:gridCol w:w="481"/>
        <w:gridCol w:w="3666"/>
      </w:tblGrid>
      <w:tr w:rsidR="00583BE6" w:rsidTr="00A56405">
        <w:tc>
          <w:tcPr>
            <w:tcW w:w="371" w:type="pct"/>
          </w:tcPr>
          <w:p w:rsidR="00583BE6" w:rsidRPr="006E4095" w:rsidRDefault="00583BE6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дата вступления в силу проекта </w:t>
            </w:r>
            <w:r w:rsidR="006E4095"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  <w:tc>
          <w:tcPr>
            <w:tcW w:w="1925" w:type="pct"/>
          </w:tcPr>
          <w:p w:rsidR="00583BE6" w:rsidRPr="006E4095" w:rsidRDefault="00D9047A" w:rsidP="00D90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12 июля 2017 года</w:t>
            </w:r>
          </w:p>
        </w:tc>
      </w:tr>
      <w:tr w:rsidR="00864312" w:rsidTr="00A56405">
        <w:tc>
          <w:tcPr>
            <w:tcW w:w="371" w:type="pct"/>
          </w:tcPr>
          <w:p w:rsidR="00864312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062" w:type="pct"/>
          </w:tcPr>
          <w:p w:rsidR="00D241D6" w:rsidRDefault="00D241D6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6E4095" w:rsidRDefault="00D9047A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D24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D241D6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есть / нет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864312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16.3.</w:t>
            </w:r>
          </w:p>
        </w:tc>
        <w:tc>
          <w:tcPr>
            <w:tcW w:w="2196" w:type="pct"/>
            <w:gridSpan w:val="2"/>
          </w:tcPr>
          <w:p w:rsidR="00842B4E" w:rsidRDefault="00B66DC4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6E4095" w:rsidRDefault="00D9047A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4312" w:rsidRDefault="00842B4E" w:rsidP="0084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193A7B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D9047A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нет необходимости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Цель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D9047A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D9047A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для проведения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субъектов Российской Федерации, на территориях которых проводится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Индикативные показатели, в соответствии с которыми проводится оценка достижения заявленных целей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  <w:p w:rsidR="0038753F" w:rsidRDefault="0038753F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56B" w:rsidRPr="00043567" w:rsidRDefault="006063F9" w:rsidP="009D556B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043567">
        <w:rPr>
          <w:rFonts w:ascii="Times New Roman" w:hAnsi="Times New Roman" w:cs="Times New Roman"/>
          <w:sz w:val="28"/>
          <w:szCs w:val="28"/>
        </w:rPr>
        <w:lastRenderedPageBreak/>
        <w:t xml:space="preserve">17. </w:t>
      </w:r>
      <w:r w:rsidR="00043567" w:rsidRPr="00043567">
        <w:rPr>
          <w:rFonts w:ascii="Times New Roman" w:hAnsi="Times New Roman" w:cs="Times New Roman"/>
          <w:sz w:val="28"/>
          <w:szCs w:val="28"/>
        </w:rPr>
        <w:t>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612"/>
        <w:gridCol w:w="7240"/>
      </w:tblGrid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124" w:rsidRPr="000435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7124" w:rsidRPr="00043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http://regulation.kamgov.ru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04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регулирующим органом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принимались предложения в связи с размещением уведомления о подготовке проекта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D9047A" w:rsidP="00147D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13.06.2017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677A82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F774D" w:rsidRPr="00043567" w:rsidRDefault="00043567" w:rsidP="00FF774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67">
        <w:rPr>
          <w:rFonts w:ascii="Times New Roman" w:hAnsi="Times New Roman" w:cs="Times New Roman"/>
          <w:sz w:val="28"/>
          <w:szCs w:val="28"/>
        </w:rPr>
        <w:t>18</w:t>
      </w:r>
      <w:r w:rsidR="001A47DC" w:rsidRPr="00043567">
        <w:rPr>
          <w:rFonts w:ascii="Times New Roman" w:hAnsi="Times New Roman" w:cs="Times New Roman"/>
          <w:sz w:val="28"/>
          <w:szCs w:val="28"/>
        </w:rPr>
        <w:t xml:space="preserve">. </w:t>
      </w:r>
      <w:r w:rsidRPr="00043567">
        <w:rPr>
          <w:rFonts w:ascii="Times New Roman" w:hAnsi="Times New Roman" w:cs="Times New Roman"/>
          <w:sz w:val="28"/>
          <w:szCs w:val="28"/>
        </w:rPr>
        <w:t>Иные сведения, которые, по мнению регулирующего органа,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8852"/>
      </w:tblGrid>
      <w:tr w:rsidR="00FF774D" w:rsidTr="00043567">
        <w:tc>
          <w:tcPr>
            <w:tcW w:w="403" w:type="pct"/>
          </w:tcPr>
          <w:p w:rsidR="00FF774D" w:rsidRDefault="00043567" w:rsidP="0078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FF774D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 xml:space="preserve">Иные необходимые, по мнению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F774D" w:rsidRDefault="00FF774D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10F20" w:rsidTr="00043567">
        <w:tc>
          <w:tcPr>
            <w:tcW w:w="403" w:type="pct"/>
          </w:tcPr>
          <w:p w:rsidR="00810F20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810F20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10F20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Pr="005B51C0" w:rsidRDefault="00043567" w:rsidP="00043567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5B51C0">
        <w:rPr>
          <w:rFonts w:ascii="Times New Roman" w:hAnsi="Times New Roman" w:cs="Times New Roman"/>
          <w:sz w:val="28"/>
          <w:szCs w:val="28"/>
        </w:rPr>
        <w:t>. Сведения о проведении публичного обсуждения проекта нормативного правового акта, сроках его проведения, исполнительных органов государственной власти Камчатского края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612"/>
        <w:gridCol w:w="7240"/>
      </w:tblGrid>
      <w:tr w:rsidR="00043567" w:rsidTr="004D40AF">
        <w:tc>
          <w:tcPr>
            <w:tcW w:w="403" w:type="pct"/>
          </w:tcPr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597" w:type="pct"/>
            <w:gridSpan w:val="2"/>
          </w:tcPr>
          <w:p w:rsidR="00043567" w:rsidRDefault="00043567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http://regulation.kamgov.ru</w:t>
            </w:r>
          </w:p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4D40AF">
        <w:trPr>
          <w:trHeight w:val="105"/>
        </w:trPr>
        <w:tc>
          <w:tcPr>
            <w:tcW w:w="403" w:type="pct"/>
            <w:vMerge w:val="restart"/>
          </w:tcPr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043567" w:rsidRPr="004C74CD" w:rsidRDefault="00043567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4C74CD" w:rsidRDefault="00043567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pct"/>
            <w:gridSpan w:val="2"/>
          </w:tcPr>
          <w:p w:rsidR="00043567" w:rsidRPr="00677A82" w:rsidRDefault="00043567" w:rsidP="004D4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регулирующим органом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 принимались предложения в связи проведением публичного обсуждения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43567" w:rsidTr="004D40AF">
        <w:trPr>
          <w:trHeight w:val="105"/>
        </w:trPr>
        <w:tc>
          <w:tcPr>
            <w:tcW w:w="403" w:type="pct"/>
            <w:vMerge/>
          </w:tcPr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677A82" w:rsidRDefault="00043567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3F05E6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13.06.2017</w:t>
            </w:r>
          </w:p>
        </w:tc>
      </w:tr>
      <w:tr w:rsidR="00043567" w:rsidTr="004D40AF">
        <w:trPr>
          <w:trHeight w:val="105"/>
        </w:trPr>
        <w:tc>
          <w:tcPr>
            <w:tcW w:w="403" w:type="pct"/>
            <w:vMerge/>
          </w:tcPr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677A82" w:rsidRDefault="00043567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3F05E6" w:rsidRDefault="00043567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43567" w:rsidTr="004D40AF">
        <w:tc>
          <w:tcPr>
            <w:tcW w:w="403" w:type="pct"/>
          </w:tcPr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597" w:type="pct"/>
            <w:gridSpan w:val="2"/>
          </w:tcPr>
          <w:p w:rsidR="00043567" w:rsidRDefault="00043567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3567" w:rsidRPr="001A30BF" w:rsidRDefault="00043567" w:rsidP="004D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43567" w:rsidTr="004D40AF">
        <w:tc>
          <w:tcPr>
            <w:tcW w:w="403" w:type="pct"/>
          </w:tcPr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597" w:type="pct"/>
            <w:gridSpan w:val="2"/>
          </w:tcPr>
          <w:p w:rsidR="00043567" w:rsidRDefault="00043567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4D40AF">
        <w:tc>
          <w:tcPr>
            <w:tcW w:w="403" w:type="pct"/>
          </w:tcPr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97" w:type="pct"/>
            <w:gridSpan w:val="2"/>
          </w:tcPr>
          <w:p w:rsidR="00043567" w:rsidRDefault="00043567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Default="00043567" w:rsidP="00043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3567" w:rsidRPr="00260889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RPr="00260889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2352"/>
        <w:gridCol w:w="2194"/>
      </w:tblGrid>
      <w:tr w:rsidR="00043567" w:rsidTr="004D40AF">
        <w:tc>
          <w:tcPr>
            <w:tcW w:w="2642" w:type="pct"/>
            <w:vAlign w:val="bottom"/>
          </w:tcPr>
          <w:p w:rsidR="00043567" w:rsidRDefault="00043567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9F1B3C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регулирующего органа </w:t>
            </w:r>
          </w:p>
          <w:p w:rsidR="00043567" w:rsidRPr="0089208D" w:rsidRDefault="00D9047A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Руководитель Агентства инвестиций и предпринимательства Камчатского края  О. В. Герасимова</w:t>
            </w:r>
          </w:p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инициалы, фамилия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043567" w:rsidRDefault="00043567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D9047A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13.06.2017</w:t>
            </w:r>
          </w:p>
          <w:p w:rsidR="00043567" w:rsidRPr="002D38F5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043567" w:rsidRPr="002D38F5" w:rsidRDefault="00043567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B04" w:rsidRDefault="003D4B04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31C" w:rsidRDefault="00B8031C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6946" w:rsidRDefault="002D6946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D6946" w:rsidSect="00A046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448" w:rsidRDefault="006A5448" w:rsidP="00EA7CC1">
      <w:pPr>
        <w:spacing w:after="0" w:line="240" w:lineRule="auto"/>
      </w:pPr>
      <w:r>
        <w:separator/>
      </w:r>
    </w:p>
  </w:endnote>
  <w:endnote w:type="continuationSeparator" w:id="0">
    <w:p w:rsidR="006A5448" w:rsidRDefault="006A5448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448" w:rsidRDefault="006A5448" w:rsidP="00EA7CC1">
      <w:pPr>
        <w:spacing w:after="0" w:line="240" w:lineRule="auto"/>
      </w:pPr>
      <w:r>
        <w:separator/>
      </w:r>
    </w:p>
  </w:footnote>
  <w:footnote w:type="continuationSeparator" w:id="0">
    <w:p w:rsidR="006A5448" w:rsidRDefault="006A5448" w:rsidP="00EA7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EE4"/>
    <w:rsid w:val="00026EAA"/>
    <w:rsid w:val="00043567"/>
    <w:rsid w:val="0004601C"/>
    <w:rsid w:val="0005167F"/>
    <w:rsid w:val="000517A0"/>
    <w:rsid w:val="00052468"/>
    <w:rsid w:val="00067531"/>
    <w:rsid w:val="00070BCE"/>
    <w:rsid w:val="00083079"/>
    <w:rsid w:val="00086B68"/>
    <w:rsid w:val="00091128"/>
    <w:rsid w:val="000A0996"/>
    <w:rsid w:val="000A5E0C"/>
    <w:rsid w:val="000B0F0B"/>
    <w:rsid w:val="000B49CC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22467"/>
    <w:rsid w:val="00122E8B"/>
    <w:rsid w:val="00130589"/>
    <w:rsid w:val="00135D57"/>
    <w:rsid w:val="0014490D"/>
    <w:rsid w:val="00147D03"/>
    <w:rsid w:val="001701AA"/>
    <w:rsid w:val="00177425"/>
    <w:rsid w:val="001901A2"/>
    <w:rsid w:val="00193A7B"/>
    <w:rsid w:val="00193B33"/>
    <w:rsid w:val="00196A63"/>
    <w:rsid w:val="001A47DC"/>
    <w:rsid w:val="001A71E6"/>
    <w:rsid w:val="001B27D8"/>
    <w:rsid w:val="001B2D3A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067A"/>
    <w:rsid w:val="00253EAD"/>
    <w:rsid w:val="00260889"/>
    <w:rsid w:val="0027040D"/>
    <w:rsid w:val="002909FB"/>
    <w:rsid w:val="002C6215"/>
    <w:rsid w:val="002D38F5"/>
    <w:rsid w:val="002D6946"/>
    <w:rsid w:val="002E36DB"/>
    <w:rsid w:val="002F2EC6"/>
    <w:rsid w:val="002F7EEC"/>
    <w:rsid w:val="0030395C"/>
    <w:rsid w:val="00312C9E"/>
    <w:rsid w:val="00317FD7"/>
    <w:rsid w:val="0032181E"/>
    <w:rsid w:val="003319D0"/>
    <w:rsid w:val="00344A57"/>
    <w:rsid w:val="003467FE"/>
    <w:rsid w:val="00360BE6"/>
    <w:rsid w:val="00366A67"/>
    <w:rsid w:val="0037101D"/>
    <w:rsid w:val="003764D7"/>
    <w:rsid w:val="00384CAC"/>
    <w:rsid w:val="00385B74"/>
    <w:rsid w:val="0038753F"/>
    <w:rsid w:val="0039010E"/>
    <w:rsid w:val="0039529B"/>
    <w:rsid w:val="003A11BE"/>
    <w:rsid w:val="003D4B04"/>
    <w:rsid w:val="003D7356"/>
    <w:rsid w:val="003F05E6"/>
    <w:rsid w:val="003F1285"/>
    <w:rsid w:val="0040069A"/>
    <w:rsid w:val="00405D3E"/>
    <w:rsid w:val="004073BB"/>
    <w:rsid w:val="004129F9"/>
    <w:rsid w:val="00420825"/>
    <w:rsid w:val="004209A3"/>
    <w:rsid w:val="00432398"/>
    <w:rsid w:val="0043497F"/>
    <w:rsid w:val="004523AA"/>
    <w:rsid w:val="00454001"/>
    <w:rsid w:val="00460F7A"/>
    <w:rsid w:val="00464DC7"/>
    <w:rsid w:val="00466BB9"/>
    <w:rsid w:val="00467996"/>
    <w:rsid w:val="00471D4A"/>
    <w:rsid w:val="00473026"/>
    <w:rsid w:val="00486E0C"/>
    <w:rsid w:val="00493696"/>
    <w:rsid w:val="00497163"/>
    <w:rsid w:val="004B0752"/>
    <w:rsid w:val="004B1E9F"/>
    <w:rsid w:val="004C6292"/>
    <w:rsid w:val="004D369A"/>
    <w:rsid w:val="004D40AF"/>
    <w:rsid w:val="00500365"/>
    <w:rsid w:val="00503DBC"/>
    <w:rsid w:val="0055456B"/>
    <w:rsid w:val="00556780"/>
    <w:rsid w:val="005647D0"/>
    <w:rsid w:val="00567385"/>
    <w:rsid w:val="005704E6"/>
    <w:rsid w:val="0057574B"/>
    <w:rsid w:val="00583BE6"/>
    <w:rsid w:val="0059058F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290"/>
    <w:rsid w:val="00614BC2"/>
    <w:rsid w:val="00622601"/>
    <w:rsid w:val="006264E3"/>
    <w:rsid w:val="006269E8"/>
    <w:rsid w:val="00631B46"/>
    <w:rsid w:val="00634039"/>
    <w:rsid w:val="00640EEB"/>
    <w:rsid w:val="00645871"/>
    <w:rsid w:val="006535E0"/>
    <w:rsid w:val="00664D22"/>
    <w:rsid w:val="00677A82"/>
    <w:rsid w:val="006862D4"/>
    <w:rsid w:val="00695DAA"/>
    <w:rsid w:val="006960E3"/>
    <w:rsid w:val="006A5448"/>
    <w:rsid w:val="006B2A6F"/>
    <w:rsid w:val="006B7124"/>
    <w:rsid w:val="006C1695"/>
    <w:rsid w:val="006C5A81"/>
    <w:rsid w:val="006E4095"/>
    <w:rsid w:val="006E6500"/>
    <w:rsid w:val="006E75DE"/>
    <w:rsid w:val="006F5DC5"/>
    <w:rsid w:val="007004B7"/>
    <w:rsid w:val="00700A1D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A0D77"/>
    <w:rsid w:val="007B06DA"/>
    <w:rsid w:val="007C4424"/>
    <w:rsid w:val="007D0451"/>
    <w:rsid w:val="007E19D3"/>
    <w:rsid w:val="007E1F9A"/>
    <w:rsid w:val="007E3921"/>
    <w:rsid w:val="007E7B79"/>
    <w:rsid w:val="007F20FC"/>
    <w:rsid w:val="007F35A2"/>
    <w:rsid w:val="0080608F"/>
    <w:rsid w:val="00810F20"/>
    <w:rsid w:val="00811DBC"/>
    <w:rsid w:val="00823A56"/>
    <w:rsid w:val="008325D9"/>
    <w:rsid w:val="0083358C"/>
    <w:rsid w:val="00833E89"/>
    <w:rsid w:val="00836725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A1083"/>
    <w:rsid w:val="008B3017"/>
    <w:rsid w:val="008D0773"/>
    <w:rsid w:val="008D6E4E"/>
    <w:rsid w:val="009000E9"/>
    <w:rsid w:val="00903A82"/>
    <w:rsid w:val="00906A0A"/>
    <w:rsid w:val="00942D15"/>
    <w:rsid w:val="009578D4"/>
    <w:rsid w:val="00960706"/>
    <w:rsid w:val="00970A33"/>
    <w:rsid w:val="00976C6C"/>
    <w:rsid w:val="009A3357"/>
    <w:rsid w:val="009A7730"/>
    <w:rsid w:val="009C68E0"/>
    <w:rsid w:val="009D19DD"/>
    <w:rsid w:val="009D556B"/>
    <w:rsid w:val="009F6320"/>
    <w:rsid w:val="00A039A7"/>
    <w:rsid w:val="00A03ACD"/>
    <w:rsid w:val="00A046E5"/>
    <w:rsid w:val="00A07E45"/>
    <w:rsid w:val="00A15AB1"/>
    <w:rsid w:val="00A335AF"/>
    <w:rsid w:val="00A37A7C"/>
    <w:rsid w:val="00A37BEF"/>
    <w:rsid w:val="00A419BD"/>
    <w:rsid w:val="00A43731"/>
    <w:rsid w:val="00A56405"/>
    <w:rsid w:val="00A822C2"/>
    <w:rsid w:val="00A832EA"/>
    <w:rsid w:val="00A8482F"/>
    <w:rsid w:val="00AA462F"/>
    <w:rsid w:val="00AB1503"/>
    <w:rsid w:val="00AB4CD7"/>
    <w:rsid w:val="00AC38D6"/>
    <w:rsid w:val="00AD70E7"/>
    <w:rsid w:val="00AE750E"/>
    <w:rsid w:val="00AF0889"/>
    <w:rsid w:val="00B06E11"/>
    <w:rsid w:val="00B078A8"/>
    <w:rsid w:val="00B2089D"/>
    <w:rsid w:val="00B50ADC"/>
    <w:rsid w:val="00B66DC4"/>
    <w:rsid w:val="00B8031C"/>
    <w:rsid w:val="00B83F21"/>
    <w:rsid w:val="00B8497B"/>
    <w:rsid w:val="00B97069"/>
    <w:rsid w:val="00BB1602"/>
    <w:rsid w:val="00BB1753"/>
    <w:rsid w:val="00BB2E8D"/>
    <w:rsid w:val="00BD36FB"/>
    <w:rsid w:val="00BD5C91"/>
    <w:rsid w:val="00C031E5"/>
    <w:rsid w:val="00C23AF8"/>
    <w:rsid w:val="00C23E8D"/>
    <w:rsid w:val="00C36AE9"/>
    <w:rsid w:val="00C37871"/>
    <w:rsid w:val="00C47EB9"/>
    <w:rsid w:val="00C5033F"/>
    <w:rsid w:val="00C56C8E"/>
    <w:rsid w:val="00C60C3D"/>
    <w:rsid w:val="00C61463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D2F17"/>
    <w:rsid w:val="00CE6930"/>
    <w:rsid w:val="00CF19AA"/>
    <w:rsid w:val="00CF3551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64297"/>
    <w:rsid w:val="00D85106"/>
    <w:rsid w:val="00D87D08"/>
    <w:rsid w:val="00D9047A"/>
    <w:rsid w:val="00DA0635"/>
    <w:rsid w:val="00DA3AB5"/>
    <w:rsid w:val="00DA41DE"/>
    <w:rsid w:val="00DB620F"/>
    <w:rsid w:val="00DC1DC5"/>
    <w:rsid w:val="00DC45EC"/>
    <w:rsid w:val="00DD2469"/>
    <w:rsid w:val="00DD2BC6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375B3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1DD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B5C56"/>
    <w:rsid w:val="00FC5866"/>
    <w:rsid w:val="00FD3A27"/>
    <w:rsid w:val="00FE4EBA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4750A-F919-470E-9838-DEC18C77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rmal">
    <w:name w:val="ConsPlusNormal"/>
    <w:rsid w:val="002506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8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7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406A2-361F-4A4D-97FC-F8FBAA59E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2904</Words>
  <Characters>16558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Лапицкая Виктория Валерьевна</cp:lastModifiedBy>
  <cp:revision>2</cp:revision>
  <cp:lastPrinted>2016-08-14T22:10:00Z</cp:lastPrinted>
  <dcterms:created xsi:type="dcterms:W3CDTF">2017-06-13T22:51:00Z</dcterms:created>
  <dcterms:modified xsi:type="dcterms:W3CDTF">2017-06-13T22:51:00Z</dcterms:modified>
</cp:coreProperties>
</file>