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420F68" w:rsidRDefault="008539D0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32E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F6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420F68" w:rsidRDefault="001739A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67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20F6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7B75D1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E24C5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F21611" w:rsidRPr="00E852B2" w:rsidRDefault="0025067A" w:rsidP="005870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Камчатского края </w:t>
            </w:r>
            <w:r w:rsidR="00F2161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продукции»</w:t>
            </w:r>
            <w:r w:rsidR="00F21611" w:rsidRPr="00E852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E852B2" w:rsidRDefault="00B97069" w:rsidP="00C9367F">
            <w:pPr>
              <w:pStyle w:val="ae"/>
              <w:ind w:firstLine="708"/>
              <w:rPr>
                <w:i/>
                <w:lang w:val="ru-RU"/>
              </w:rPr>
            </w:pPr>
            <w:r w:rsidRPr="005870E6">
              <w:rPr>
                <w:lang w:val="ru-RU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5870E6">
              <w:rPr>
                <w:lang w:val="ru-RU"/>
              </w:rPr>
              <w:t xml:space="preserve"> </w:t>
            </w:r>
            <w:r w:rsidR="000764A5" w:rsidRPr="00E852B2">
              <w:rPr>
                <w:i/>
                <w:lang w:val="ru-RU"/>
              </w:rPr>
              <w:t>распространение алкоголизма среди населения Камчатского края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7B75D1" w:rsidRDefault="00C9367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бзац второй пункта 5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7B75D1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B2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целях сокращения масштабов распространения алкоголизма и защиты здоровья населения региона.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9D4F12" w:rsidRDefault="007004B7" w:rsidP="009D4F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6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0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</w:t>
            </w:r>
            <w:r w:rsidR="006D6795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установленных запретов</w:t>
            </w:r>
            <w:r w:rsidR="007F13AA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розничную продажу алкогольной продукции в части </w:t>
            </w:r>
            <w:r w:rsidR="00AF3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исключения запрета на розничную продажу алкогольной продукции в зданиях, строениях, сооружениях, прмещениях, в которых осуществляют деятельность некоторые образовательные и медицинские организации согласно п. 10 ч. 2 </w:t>
            </w:r>
            <w:r w:rsidR="00CA4148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от 22.11.1995 № 171-ФЗ</w:t>
            </w:r>
            <w:r w:rsidR="00CA4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Кроме того установленный </w:t>
            </w:r>
            <w:r w:rsidR="00814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полный </w:t>
            </w:r>
            <w:r w:rsidR="00CA4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розничную продажу </w:t>
            </w:r>
            <w:r w:rsidR="00093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тонизирующих </w:t>
            </w:r>
            <w:r w:rsidR="00814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энергетических </w:t>
            </w:r>
            <w:r w:rsidR="00093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напитков изменен на </w:t>
            </w:r>
            <w:r w:rsidR="00093E83"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запрет розничной продажи тонизирующих и энергетических напитков </w:t>
            </w:r>
            <w:r w:rsidR="00814DCD"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10-00 до 22-00 часов </w:t>
            </w:r>
            <w:r w:rsidR="00093E83"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</w:t>
            </w:r>
            <w:r w:rsidR="009D4F12"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соответствие с требованиями пункта 10 части 2, а также </w:t>
            </w:r>
            <w:r w:rsidR="009D4F12"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абзаца второго части 5 статьи 16 Федерального закона от 22.11.1995 № 171-ФЗ с учетом Апелляционного определения Верховного суда Российской Федерации от 24.08.2016 № 33-АПГ16-15.</w:t>
            </w:r>
          </w:p>
          <w:p w:rsidR="00AF34EE" w:rsidRDefault="00AF34EE" w:rsidP="009D4F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84152229817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A48E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A48E6" w:rsidRDefault="009A48E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4D369A" w:rsidRPr="007B75D1" w:rsidRDefault="00727857" w:rsidP="00DE32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7F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содержит положения </w:t>
            </w:r>
            <w:r w:rsidR="00DE3275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изменяющие ранее предусмотренные обязанности для субъектов предпринимательской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76ED1" w:rsidRDefault="000D322F" w:rsidP="007517D5">
            <w:pPr>
              <w:pStyle w:val="ae"/>
              <w:rPr>
                <w:lang w:val="ru-RU"/>
              </w:rPr>
            </w:pPr>
            <w:r w:rsidRPr="001A0A4E">
              <w:rPr>
                <w:lang w:val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1A0A4E" w:rsidRPr="001A0A4E">
              <w:rPr>
                <w:lang w:val="ru-RU"/>
              </w:rPr>
              <w:t xml:space="preserve"> </w:t>
            </w:r>
          </w:p>
          <w:p w:rsidR="00076ED1" w:rsidRPr="00D56ACC" w:rsidRDefault="00076ED1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 потребления алкоголя.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</w:t>
            </w:r>
          </w:p>
          <w:p w:rsidR="00627097" w:rsidRPr="00D56ACC" w:rsidRDefault="009D4F12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 – 10,2</w:t>
            </w:r>
            <w:r w:rsidR="00627097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10,5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-11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 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2013-11,8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</w:t>
            </w:r>
          </w:p>
          <w:p w:rsidR="00076ED1" w:rsidRPr="00D56ACC" w:rsidRDefault="00076ED1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2011 – 12,4 л</w:t>
            </w:r>
          </w:p>
          <w:p w:rsidR="00076ED1" w:rsidRPr="00D56ACC" w:rsidRDefault="00076ED1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По оценкам экспертов Всемирной организации здравоохранения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нации.</w:t>
            </w:r>
          </w:p>
          <w:p w:rsidR="00076ED1" w:rsidRPr="00076ED1" w:rsidRDefault="00076ED1" w:rsidP="00076ED1">
            <w:pPr>
              <w:pStyle w:val="ae"/>
              <w:rPr>
                <w:lang w:val="ru-RU"/>
              </w:rPr>
            </w:pPr>
            <w:r w:rsidRPr="00D56ACC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C61463" w:rsidRPr="00016EE4" w:rsidRDefault="00C61463" w:rsidP="00076ED1">
            <w:pPr>
              <w:pStyle w:val="ae"/>
              <w:ind w:firstLine="708"/>
              <w:rPr>
                <w:i/>
              </w:rPr>
            </w:pPr>
            <w:r w:rsidRPr="006960E3">
              <w:rPr>
                <w:i/>
                <w:sz w:val="24"/>
              </w:rPr>
              <w:t>(</w:t>
            </w:r>
            <w:r w:rsidR="00AE750E" w:rsidRPr="006960E3">
              <w:rPr>
                <w:i/>
                <w:sz w:val="24"/>
              </w:rPr>
              <w:t>место для текстового описания</w:t>
            </w:r>
            <w:r w:rsidRPr="006960E3">
              <w:rPr>
                <w:i/>
                <w:sz w:val="24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A67172" w:rsidRPr="00D56ACC" w:rsidRDefault="007109BD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EBF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672732" w:rsidRPr="00A4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17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 алкоголизации ведет к тенденции роста количества подростков, употребляющих алкогольную продукцию. Раннее приобщение детей и молодежи к алкогольной продукции в несколько раз увеличивает риск развития алкоголизма.</w:t>
            </w:r>
          </w:p>
          <w:p w:rsidR="00672732" w:rsidRPr="00D56ACC" w:rsidRDefault="00A67172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</w:t>
            </w:r>
            <w:r w:rsidR="00A53A68">
              <w:rPr>
                <w:rFonts w:ascii="Times New Roman" w:hAnsi="Times New Roman" w:cs="Times New Roman"/>
                <w:i/>
                <w:sz w:val="24"/>
                <w:szCs w:val="24"/>
              </w:rPr>
              <w:t>не только своему здоро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вью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, но и своей карьере, профессиональному будущему, в целом национальной экономике.</w:t>
            </w:r>
          </w:p>
          <w:p w:rsidR="00903951" w:rsidRPr="00D56ACC" w:rsidRDefault="00903951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информации:</w:t>
            </w:r>
          </w:p>
          <w:p w:rsidR="00903951" w:rsidRPr="00D56ACC" w:rsidRDefault="00A44EBF" w:rsidP="005768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УМВД России по Камчатскому краю 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исло преступлений, совершенных 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водителями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состоян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ии алкогольного опьянения в 2016 году составило 82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в то время как в 2015 году – 69.</w:t>
            </w:r>
          </w:p>
          <w:p w:rsidR="00672732" w:rsidRDefault="00A44EBF" w:rsidP="00672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- у</w:t>
            </w:r>
            <w:r w:rsidR="0057680B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 по Камчатскому краю, 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в 2016 году зарегистрированы 7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случаев </w:t>
            </w:r>
            <w:r w:rsidR="00672732" w:rsidRPr="00D5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острых отравлений алкогольсодержащими веществами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за </w:t>
            </w:r>
            <w:r w:rsidR="0059414F">
              <w:rPr>
                <w:rFonts w:ascii="Times New Roman" w:hAnsi="Times New Roman" w:cs="Times New Roman"/>
                <w:i/>
                <w:sz w:val="24"/>
                <w:szCs w:val="24"/>
              </w:rPr>
              <w:t>2015 год -49.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2732" w:rsidRPr="00D56ACC" w:rsidRDefault="00672732" w:rsidP="0067273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опыт борьбы с алкоголизацией населения показал, что наиболее эффективно зарекомендовали себя меры, направленные на ограничение экономической, пространственной, по времени и по возрасту доступности спиртных напитков. Чем меньше доступен алкоголь, тем меньше по статистике его потребление.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BA2B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A44EB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517D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A44EBF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56ACC" w:rsidRDefault="0059414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 З</w:t>
            </w:r>
            <w:r w:rsidR="00760065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абайкальского края от 26.12.2011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      </w:r>
            <w:r w:rsidR="0040342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распития) алкогольной продукции» на территории Забайкальского края»;</w:t>
            </w:r>
          </w:p>
          <w:p w:rsidR="00403422" w:rsidRPr="00D56ACC" w:rsidRDefault="0040342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Удмуртской Республики от 04.10.2011 № 44-РЗ «Об ограничении розничной продажи алкогольной продукции на территории Удмуртской Республики»;</w:t>
            </w:r>
          </w:p>
          <w:p w:rsidR="00403422" w:rsidRPr="00D56ACC" w:rsidRDefault="002758E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Хабаровского края от 25.11.2015 № 143 «Об ограничениях розничной продажи алкогольной продукции в Хабаровском крае»;</w:t>
            </w:r>
          </w:p>
          <w:p w:rsidR="002758E0" w:rsidRPr="00D56ACC" w:rsidRDefault="002758E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Сахалинской области от 26.04.2013 № 33-ЗО «Об установлении на территории Сахалинской области дополнительных ограничений розничной продажи алкогольной продукции»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B2A38" w:rsidRDefault="00BB2A38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56ACC" w:rsidRDefault="00B06870" w:rsidP="00B068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масштабов распространения алкоголизма и защита здоровья населения края</w:t>
            </w:r>
          </w:p>
        </w:tc>
        <w:tc>
          <w:tcPr>
            <w:tcW w:w="2630" w:type="pct"/>
            <w:gridSpan w:val="2"/>
          </w:tcPr>
          <w:p w:rsidR="00253EAD" w:rsidRPr="001D3F35" w:rsidRDefault="00B06870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56ACC" w:rsidRDefault="00B0687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одобрена распоряжением Правительства Российской Федерации от 30.12.2009 № 2128-р. Согласно данной концепции одной из мер реализации государственной политики является снижение доступности алкогольной продукции путем ограничения ее розничной продажи по месту и времени.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B06870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0EAA" w:rsidRPr="00D56ACC" w:rsidRDefault="00D30EA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осуществляется в целях защиты нравственности, здоровья, прав и законных интересов граждан, экономических интересов РФ, обеспечения безопасности указанной продукции (п. 1 ст. 1 Федерального закона от 22.11.1995 </w:t>
            </w:r>
          </w:p>
          <w:p w:rsidR="00CF3551" w:rsidRPr="00D56ACC" w:rsidRDefault="00D30EA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№ 171-ФЗ)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7C5351" w:rsidRPr="007C5351" w:rsidRDefault="007C5351" w:rsidP="007C5351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351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7C5351" w:rsidRDefault="007C5351" w:rsidP="00906A0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3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C5351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7C5351" w:rsidRDefault="007C535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4447"/>
        <w:gridCol w:w="3167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2E45F2" w:rsidRPr="002E45F2" w:rsidRDefault="002E45F2" w:rsidP="002E45F2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21918" w:rsidRDefault="00432E5A" w:rsidP="000F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Установленные запреты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розничную продажу алкогольной продукции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зданиях, строениях, сооружениях, прмещениях, в которых осуществляют деятельность некоторые образовательные и медицинские организации изменен согласно п. 10 ч. 2 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от 22.11.1995 № 171-ФЗ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Кроме того установленный полный  на розничную продажу тонизирующих и энергетических напитков изменен на </w:t>
            </w:r>
            <w:r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запрет розничной продажи тонизирующих и энергетических напитков с 10-00 до 22-00 часов согласно в соответствие с требованиями пункта 10 части 2, а также абзаца второго части 5 статьи 16 Федерального закона от 22.11.1995 № 171-ФЗ с учетом Апелляционного определения Верховного суда Российской </w:t>
            </w:r>
            <w:r w:rsidRPr="009D4F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от 24.08.2016 № 33-АПГ16-15</w:t>
            </w: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621918" w:rsidRPr="002E45F2" w:rsidRDefault="00621918" w:rsidP="00621918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A832EA" w:rsidRPr="0062191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1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Существующие обязанности не изменяются</w:t>
            </w:r>
          </w:p>
        </w:tc>
        <w:tc>
          <w:tcPr>
            <w:tcW w:w="1666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CC6A26" w:rsidRDefault="00CC6A26" w:rsidP="00091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963D72" w:rsidRDefault="00963D72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64312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9146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043567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A26" w:rsidRPr="008539D0">
              <w:rPr>
                <w:rFonts w:ascii="Times New Roman" w:hAnsi="Times New Roman" w:cs="Times New Roman"/>
              </w:rPr>
              <w:t>http://regu</w:t>
            </w:r>
            <w:r w:rsidR="008539D0">
              <w:rPr>
                <w:rFonts w:ascii="Times New Roman" w:hAnsi="Times New Roman" w:cs="Times New Roman"/>
              </w:rPr>
              <w:t>lation.gov.ru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63D72" w:rsidRDefault="00677A82" w:rsidP="00147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63D72" w:rsidRDefault="00677A82" w:rsidP="003F0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C75997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торговли, </w:t>
            </w:r>
            <w:r w:rsidR="00C759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лицензирования и контроля алкогольной продукции Минэкономразвития Камчатского края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09146A" w:rsidTr="00A56405">
        <w:tc>
          <w:tcPr>
            <w:tcW w:w="371" w:type="pct"/>
          </w:tcPr>
          <w:p w:rsidR="009D556B" w:rsidRPr="0009146A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09146A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09146A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9146A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15</w:t>
      </w:r>
      <w:r w:rsidR="001A47DC" w:rsidRPr="0009146A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9146A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09146A" w:rsidTr="00043567">
        <w:tc>
          <w:tcPr>
            <w:tcW w:w="403" w:type="pct"/>
          </w:tcPr>
          <w:p w:rsidR="00FF774D" w:rsidRPr="0009146A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09146A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74D" w:rsidRPr="0009146A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09146A" w:rsidTr="00043567">
        <w:tc>
          <w:tcPr>
            <w:tcW w:w="403" w:type="pct"/>
          </w:tcPr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16</w:t>
      </w:r>
      <w:r w:rsidR="00043567" w:rsidRPr="0009146A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99B" w:rsidRPr="0040499B" w:rsidRDefault="00BC4B3F" w:rsidP="0040499B">
            <w:pPr>
              <w:jc w:val="both"/>
              <w:rPr>
                <w:rFonts w:ascii="Times New Roman" w:hAnsi="Times New Roman" w:cs="Times New Roman"/>
              </w:rPr>
            </w:pPr>
            <w:hyperlink r:id="rId8" w:anchor="npa=57522" w:history="1">
              <w:r w:rsidR="0040499B" w:rsidRPr="0040499B">
                <w:rPr>
                  <w:rStyle w:val="af0"/>
                  <w:rFonts w:ascii="Times New Roman" w:hAnsi="Times New Roman" w:cs="Times New Roman"/>
                  <w:color w:val="auto"/>
                </w:rPr>
                <w:t>http://regulation.gov.ru/projects#npa=57522</w:t>
              </w:r>
            </w:hyperlink>
            <w:r w:rsidR="0040499B" w:rsidRPr="0040499B">
              <w:rPr>
                <w:rFonts w:ascii="Times New Roman" w:hAnsi="Times New Roman" w:cs="Times New Roman"/>
              </w:rPr>
              <w:t xml:space="preserve"> ).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63D72" w:rsidRDefault="006474DC" w:rsidP="004C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i/>
                <w:sz w:val="24"/>
                <w:szCs w:val="24"/>
              </w:rPr>
              <w:t>25.01.2017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63D72" w:rsidRDefault="006474DC" w:rsidP="004C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i/>
                <w:sz w:val="24"/>
                <w:szCs w:val="24"/>
              </w:rPr>
              <w:t>22.02.2017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5719D" w:rsidRDefault="0045719D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5719D"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округа;</w:t>
            </w:r>
          </w:p>
          <w:p w:rsidR="0045719D" w:rsidRPr="0045719D" w:rsidRDefault="0045719D" w:rsidP="004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9D">
              <w:rPr>
                <w:rFonts w:ascii="Times New Roman" w:hAnsi="Times New Roman" w:cs="Times New Roman"/>
                <w:sz w:val="24"/>
                <w:szCs w:val="24"/>
              </w:rPr>
              <w:t>Администрация Олюторского муниципального района</w:t>
            </w:r>
          </w:p>
          <w:p w:rsidR="0045719D" w:rsidRPr="0045719D" w:rsidRDefault="0045719D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5719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«Деловая Россия»</w:t>
            </w: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5719D" w:rsidRDefault="0045719D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9D"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D0522E" w:rsidRDefault="00D0522E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89208D" w:rsidRDefault="00D0522E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Коростелев </w:t>
            </w:r>
          </w:p>
          <w:bookmarkEnd w:id="0"/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63D72" w:rsidRPr="00D62C0D" w:rsidRDefault="00963D72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62C0D" w:rsidRDefault="00D62C0D" w:rsidP="000435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Аланкина Любовь Доуковна</w:t>
      </w: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229817</w:t>
      </w:r>
    </w:p>
    <w:sectPr w:rsidR="0053306C" w:rsidRPr="00D62C0D" w:rsidSect="0045719D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3F" w:rsidRDefault="00BC4B3F" w:rsidP="00EA7CC1">
      <w:pPr>
        <w:spacing w:after="0" w:line="240" w:lineRule="auto"/>
      </w:pPr>
      <w:r>
        <w:separator/>
      </w:r>
    </w:p>
  </w:endnote>
  <w:endnote w:type="continuationSeparator" w:id="0">
    <w:p w:rsidR="00BC4B3F" w:rsidRDefault="00BC4B3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3F" w:rsidRDefault="00BC4B3F" w:rsidP="00EA7CC1">
      <w:pPr>
        <w:spacing w:after="0" w:line="240" w:lineRule="auto"/>
      </w:pPr>
      <w:r>
        <w:separator/>
      </w:r>
    </w:p>
  </w:footnote>
  <w:footnote w:type="continuationSeparator" w:id="0">
    <w:p w:rsidR="00BC4B3F" w:rsidRDefault="00BC4B3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64A5"/>
    <w:rsid w:val="00076ED1"/>
    <w:rsid w:val="0008153C"/>
    <w:rsid w:val="00083079"/>
    <w:rsid w:val="00086B68"/>
    <w:rsid w:val="00091128"/>
    <w:rsid w:val="0009146A"/>
    <w:rsid w:val="00093E83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2410"/>
    <w:rsid w:val="0014490D"/>
    <w:rsid w:val="00147D03"/>
    <w:rsid w:val="0015547E"/>
    <w:rsid w:val="0016086B"/>
    <w:rsid w:val="001701AA"/>
    <w:rsid w:val="001739AD"/>
    <w:rsid w:val="00177425"/>
    <w:rsid w:val="0018746B"/>
    <w:rsid w:val="001901A2"/>
    <w:rsid w:val="00193A7B"/>
    <w:rsid w:val="00193B33"/>
    <w:rsid w:val="001A0A4E"/>
    <w:rsid w:val="001A47DC"/>
    <w:rsid w:val="001A71E6"/>
    <w:rsid w:val="001B27D8"/>
    <w:rsid w:val="001B2EBA"/>
    <w:rsid w:val="001C1530"/>
    <w:rsid w:val="001C482E"/>
    <w:rsid w:val="001C4F41"/>
    <w:rsid w:val="001C5257"/>
    <w:rsid w:val="001D1C05"/>
    <w:rsid w:val="001D2467"/>
    <w:rsid w:val="001D3F35"/>
    <w:rsid w:val="001F3A99"/>
    <w:rsid w:val="00200339"/>
    <w:rsid w:val="0020278C"/>
    <w:rsid w:val="002117A8"/>
    <w:rsid w:val="00224583"/>
    <w:rsid w:val="00232741"/>
    <w:rsid w:val="00242AB0"/>
    <w:rsid w:val="0025067A"/>
    <w:rsid w:val="00253EAD"/>
    <w:rsid w:val="00260889"/>
    <w:rsid w:val="0027040D"/>
    <w:rsid w:val="002758E0"/>
    <w:rsid w:val="002909FB"/>
    <w:rsid w:val="002B3BCF"/>
    <w:rsid w:val="002C6215"/>
    <w:rsid w:val="002C68E6"/>
    <w:rsid w:val="002D38F5"/>
    <w:rsid w:val="002E36DB"/>
    <w:rsid w:val="002E45F2"/>
    <w:rsid w:val="002F2EC6"/>
    <w:rsid w:val="002F7EEC"/>
    <w:rsid w:val="00302ED9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512B"/>
    <w:rsid w:val="003F05E6"/>
    <w:rsid w:val="003F1285"/>
    <w:rsid w:val="0040069A"/>
    <w:rsid w:val="00403422"/>
    <w:rsid w:val="0040499B"/>
    <w:rsid w:val="00405D3E"/>
    <w:rsid w:val="004073BB"/>
    <w:rsid w:val="004129F9"/>
    <w:rsid w:val="00420825"/>
    <w:rsid w:val="004209A3"/>
    <w:rsid w:val="00420F68"/>
    <w:rsid w:val="00426BCE"/>
    <w:rsid w:val="00432398"/>
    <w:rsid w:val="00432E5A"/>
    <w:rsid w:val="0043497F"/>
    <w:rsid w:val="004523AA"/>
    <w:rsid w:val="00454001"/>
    <w:rsid w:val="0045719D"/>
    <w:rsid w:val="00460F7A"/>
    <w:rsid w:val="00464DC7"/>
    <w:rsid w:val="00466BB9"/>
    <w:rsid w:val="00467996"/>
    <w:rsid w:val="00471D4A"/>
    <w:rsid w:val="00473026"/>
    <w:rsid w:val="00493696"/>
    <w:rsid w:val="004969CA"/>
    <w:rsid w:val="00497163"/>
    <w:rsid w:val="004B0752"/>
    <w:rsid w:val="004B1E9F"/>
    <w:rsid w:val="004B2F1B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7680B"/>
    <w:rsid w:val="00583BE6"/>
    <w:rsid w:val="005870E6"/>
    <w:rsid w:val="0059058F"/>
    <w:rsid w:val="00590734"/>
    <w:rsid w:val="0059414F"/>
    <w:rsid w:val="005A2769"/>
    <w:rsid w:val="005B6FF3"/>
    <w:rsid w:val="005B7270"/>
    <w:rsid w:val="005C3AB9"/>
    <w:rsid w:val="005C4985"/>
    <w:rsid w:val="005E2257"/>
    <w:rsid w:val="005E6873"/>
    <w:rsid w:val="006007BA"/>
    <w:rsid w:val="0060147B"/>
    <w:rsid w:val="006063F9"/>
    <w:rsid w:val="00607FB1"/>
    <w:rsid w:val="00610E87"/>
    <w:rsid w:val="00614BC2"/>
    <w:rsid w:val="00621918"/>
    <w:rsid w:val="00622601"/>
    <w:rsid w:val="006264E3"/>
    <w:rsid w:val="006269E8"/>
    <w:rsid w:val="00627097"/>
    <w:rsid w:val="00631B46"/>
    <w:rsid w:val="00634039"/>
    <w:rsid w:val="006353C9"/>
    <w:rsid w:val="00640EEB"/>
    <w:rsid w:val="00645871"/>
    <w:rsid w:val="006474DC"/>
    <w:rsid w:val="006535E0"/>
    <w:rsid w:val="00664D22"/>
    <w:rsid w:val="00672732"/>
    <w:rsid w:val="00677A82"/>
    <w:rsid w:val="006862D4"/>
    <w:rsid w:val="00686E87"/>
    <w:rsid w:val="00691E7C"/>
    <w:rsid w:val="00695DAA"/>
    <w:rsid w:val="006960E3"/>
    <w:rsid w:val="006B2A6F"/>
    <w:rsid w:val="006B7124"/>
    <w:rsid w:val="006C5A81"/>
    <w:rsid w:val="006D6795"/>
    <w:rsid w:val="006E3D46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517D5"/>
    <w:rsid w:val="00760065"/>
    <w:rsid w:val="007652BA"/>
    <w:rsid w:val="00767B87"/>
    <w:rsid w:val="00770DF5"/>
    <w:rsid w:val="0077190A"/>
    <w:rsid w:val="00781C2C"/>
    <w:rsid w:val="007848DD"/>
    <w:rsid w:val="007A0D77"/>
    <w:rsid w:val="007A55AD"/>
    <w:rsid w:val="007A7E4E"/>
    <w:rsid w:val="007B75D1"/>
    <w:rsid w:val="007C4424"/>
    <w:rsid w:val="007C5351"/>
    <w:rsid w:val="007D0451"/>
    <w:rsid w:val="007E0787"/>
    <w:rsid w:val="007E19D3"/>
    <w:rsid w:val="007E1F9A"/>
    <w:rsid w:val="007E3921"/>
    <w:rsid w:val="007E4C1D"/>
    <w:rsid w:val="007E5D41"/>
    <w:rsid w:val="007F13AA"/>
    <w:rsid w:val="007F20FC"/>
    <w:rsid w:val="007F35A2"/>
    <w:rsid w:val="0080608F"/>
    <w:rsid w:val="00810F20"/>
    <w:rsid w:val="00811DBC"/>
    <w:rsid w:val="00814DCD"/>
    <w:rsid w:val="00823A56"/>
    <w:rsid w:val="008325D9"/>
    <w:rsid w:val="0083358C"/>
    <w:rsid w:val="00833E89"/>
    <w:rsid w:val="00842B4E"/>
    <w:rsid w:val="0084552A"/>
    <w:rsid w:val="00850D6B"/>
    <w:rsid w:val="00851F26"/>
    <w:rsid w:val="008539D0"/>
    <w:rsid w:val="0085648D"/>
    <w:rsid w:val="00860F03"/>
    <w:rsid w:val="00864312"/>
    <w:rsid w:val="008658A0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951"/>
    <w:rsid w:val="00903A82"/>
    <w:rsid w:val="00906A0A"/>
    <w:rsid w:val="00942D15"/>
    <w:rsid w:val="009578D4"/>
    <w:rsid w:val="00960706"/>
    <w:rsid w:val="00963D72"/>
    <w:rsid w:val="00970A33"/>
    <w:rsid w:val="00976C6C"/>
    <w:rsid w:val="009A3357"/>
    <w:rsid w:val="009A48E6"/>
    <w:rsid w:val="009A7730"/>
    <w:rsid w:val="009C68E0"/>
    <w:rsid w:val="009D19DD"/>
    <w:rsid w:val="009D4F12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44913"/>
    <w:rsid w:val="00A44EBF"/>
    <w:rsid w:val="00A46AC4"/>
    <w:rsid w:val="00A53A68"/>
    <w:rsid w:val="00A56405"/>
    <w:rsid w:val="00A67172"/>
    <w:rsid w:val="00A70E1F"/>
    <w:rsid w:val="00A763F3"/>
    <w:rsid w:val="00A769C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AF34EE"/>
    <w:rsid w:val="00B06870"/>
    <w:rsid w:val="00B06E11"/>
    <w:rsid w:val="00B078A8"/>
    <w:rsid w:val="00B2089D"/>
    <w:rsid w:val="00B50ADC"/>
    <w:rsid w:val="00B579C3"/>
    <w:rsid w:val="00B6567C"/>
    <w:rsid w:val="00B66DC4"/>
    <w:rsid w:val="00B83F21"/>
    <w:rsid w:val="00B8497B"/>
    <w:rsid w:val="00B97069"/>
    <w:rsid w:val="00BA2BD4"/>
    <w:rsid w:val="00BB1753"/>
    <w:rsid w:val="00BB2A38"/>
    <w:rsid w:val="00BB2E8D"/>
    <w:rsid w:val="00BC4B3F"/>
    <w:rsid w:val="00BD36FB"/>
    <w:rsid w:val="00BD3876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5997"/>
    <w:rsid w:val="00C767C8"/>
    <w:rsid w:val="00C77C42"/>
    <w:rsid w:val="00C80154"/>
    <w:rsid w:val="00C905D6"/>
    <w:rsid w:val="00C91399"/>
    <w:rsid w:val="00C9367F"/>
    <w:rsid w:val="00C97D92"/>
    <w:rsid w:val="00CA2D00"/>
    <w:rsid w:val="00CA4148"/>
    <w:rsid w:val="00CB1AE3"/>
    <w:rsid w:val="00CB25B4"/>
    <w:rsid w:val="00CB2CD6"/>
    <w:rsid w:val="00CB3165"/>
    <w:rsid w:val="00CB4454"/>
    <w:rsid w:val="00CC0977"/>
    <w:rsid w:val="00CC6A26"/>
    <w:rsid w:val="00CD2F17"/>
    <w:rsid w:val="00CE4D90"/>
    <w:rsid w:val="00CE6930"/>
    <w:rsid w:val="00CE7EC9"/>
    <w:rsid w:val="00CF19AA"/>
    <w:rsid w:val="00CF3551"/>
    <w:rsid w:val="00CF3BAE"/>
    <w:rsid w:val="00CF7419"/>
    <w:rsid w:val="00CF7F78"/>
    <w:rsid w:val="00D02AB9"/>
    <w:rsid w:val="00D0522E"/>
    <w:rsid w:val="00D111E9"/>
    <w:rsid w:val="00D11D17"/>
    <w:rsid w:val="00D13298"/>
    <w:rsid w:val="00D21DBD"/>
    <w:rsid w:val="00D241D6"/>
    <w:rsid w:val="00D26176"/>
    <w:rsid w:val="00D30EAA"/>
    <w:rsid w:val="00D4186E"/>
    <w:rsid w:val="00D5110E"/>
    <w:rsid w:val="00D56ACC"/>
    <w:rsid w:val="00D62C0D"/>
    <w:rsid w:val="00D64297"/>
    <w:rsid w:val="00D65606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DE3275"/>
    <w:rsid w:val="00DE6C5C"/>
    <w:rsid w:val="00E23A11"/>
    <w:rsid w:val="00E24C5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852B2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611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1F80-F874-41BE-8063-8FDD8A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5870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Знак"/>
    <w:basedOn w:val="a0"/>
    <w:link w:val="ae"/>
    <w:rsid w:val="005870E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4049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FCDF-2F7E-4D33-B980-AF73E8C3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5</cp:revision>
  <cp:lastPrinted>2017-02-28T02:01:00Z</cp:lastPrinted>
  <dcterms:created xsi:type="dcterms:W3CDTF">2017-03-28T04:14:00Z</dcterms:created>
  <dcterms:modified xsi:type="dcterms:W3CDTF">2017-03-29T03:22:00Z</dcterms:modified>
</cp:coreProperties>
</file>