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EE" w:rsidRPr="00167EEE" w:rsidRDefault="00167EEE" w:rsidP="00167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EE">
        <w:rPr>
          <w:rFonts w:ascii="Times New Roman" w:hAnsi="Times New Roman" w:cs="Times New Roman"/>
          <w:b/>
          <w:sz w:val="28"/>
          <w:szCs w:val="28"/>
        </w:rPr>
        <w:t>Подписано инвестиционное соглашение по строительству завода для производства радиочастотных меток и сопутствующего оборудования на территории Чувашской Республики</w:t>
      </w:r>
    </w:p>
    <w:p w:rsidR="00167EEE" w:rsidRPr="00167EEE" w:rsidRDefault="00167EEE" w:rsidP="00167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EEE" w:rsidRPr="00167EEE" w:rsidRDefault="00167EEE" w:rsidP="00167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EE">
        <w:rPr>
          <w:rFonts w:ascii="Times New Roman" w:hAnsi="Times New Roman" w:cs="Times New Roman"/>
          <w:sz w:val="28"/>
          <w:szCs w:val="28"/>
        </w:rPr>
        <w:t>Проект стал Победителем Конкурса «Ежегодная общественная премия «Регионы - устойчивое развитие», что даёт ему возможность получить необходимые финансовые ресурсы со стороны крупнейшего банка с государственным участием в уставном капитале, при наличии у инициатора всего 10% собственных средств.</w:t>
      </w:r>
    </w:p>
    <w:p w:rsidR="00167EEE" w:rsidRPr="00167EEE" w:rsidRDefault="00167EEE" w:rsidP="00167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EE">
        <w:rPr>
          <w:rFonts w:ascii="Times New Roman" w:hAnsi="Times New Roman" w:cs="Times New Roman"/>
          <w:sz w:val="28"/>
          <w:szCs w:val="28"/>
        </w:rPr>
        <w:t>Организационный комитет Конкурса «Ежегодная общественная премия «Регионы - устойчивое развитие» в отношении проекта взял на себя функции «одного окна», обеспечив составление и согласование необходимых юридических, финансовых и технических документов. Таким образом, инициатор проекта, IT-компания, являющаяся резидентом Индустриального Технопарка г. Чебоксары – 2-ая очередь, смогла в кратчайшие сроки получить доступ к кредитному продукту на особых условиях и приступить к разработке проектно-сметной документации.</w:t>
      </w:r>
    </w:p>
    <w:p w:rsidR="00167EEE" w:rsidRPr="00167EEE" w:rsidRDefault="00167EEE" w:rsidP="00167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EE">
        <w:rPr>
          <w:rFonts w:ascii="Times New Roman" w:hAnsi="Times New Roman" w:cs="Times New Roman"/>
          <w:sz w:val="28"/>
          <w:szCs w:val="28"/>
        </w:rPr>
        <w:t>Как рассказала Анна Сергеевна Беличенко,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EEE">
        <w:rPr>
          <w:rFonts w:ascii="Times New Roman" w:hAnsi="Times New Roman" w:cs="Times New Roman"/>
          <w:sz w:val="28"/>
          <w:szCs w:val="28"/>
        </w:rPr>
        <w:t xml:space="preserve">о. председателя Организационного комитета Конкурса «Ежегодная общественная премия «Регионы - устойчивое развитие», был найден заинтересованный </w:t>
      </w:r>
      <w:proofErr w:type="spellStart"/>
      <w:r w:rsidRPr="00167EEE">
        <w:rPr>
          <w:rFonts w:ascii="Times New Roman" w:hAnsi="Times New Roman" w:cs="Times New Roman"/>
          <w:sz w:val="28"/>
          <w:szCs w:val="28"/>
        </w:rPr>
        <w:t>соинвестор</w:t>
      </w:r>
      <w:proofErr w:type="spellEnd"/>
      <w:r w:rsidRPr="00167EEE">
        <w:rPr>
          <w:rFonts w:ascii="Times New Roman" w:hAnsi="Times New Roman" w:cs="Times New Roman"/>
          <w:sz w:val="28"/>
          <w:szCs w:val="28"/>
        </w:rPr>
        <w:t>, при содействии республиканского министерства промышленности и экономического развития решен вопрос оказания господдержки данному проекту, предусмотренной инвестиционным законодательством Чувашской Республики, осуществлено согласование инвестиционного соглашения с кредитующим финансовым институтом.</w:t>
      </w:r>
    </w:p>
    <w:p w:rsidR="00167EEE" w:rsidRPr="00167EEE" w:rsidRDefault="00167EEE" w:rsidP="00167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EE">
        <w:rPr>
          <w:rFonts w:ascii="Times New Roman" w:hAnsi="Times New Roman" w:cs="Times New Roman"/>
          <w:sz w:val="28"/>
          <w:szCs w:val="28"/>
        </w:rPr>
        <w:t>При этом уже произведены исследования и получен опытный образец, заключены договора с покупателями нового оборудования, получателями которого станут логистические компании, которые</w:t>
      </w:r>
      <w:bookmarkStart w:id="0" w:name="_GoBack"/>
      <w:bookmarkEnd w:id="0"/>
      <w:r w:rsidRPr="00167EEE">
        <w:rPr>
          <w:rFonts w:ascii="Times New Roman" w:hAnsi="Times New Roman" w:cs="Times New Roman"/>
          <w:sz w:val="28"/>
          <w:szCs w:val="28"/>
        </w:rPr>
        <w:t xml:space="preserve"> стремятся выстраивать цепочку поставок таким образом, чтобы необходимость в промежуточных складах отпадала, и для этих целей ими будет применяться технология </w:t>
      </w:r>
      <w:proofErr w:type="spellStart"/>
      <w:r w:rsidRPr="00167EEE">
        <w:rPr>
          <w:rFonts w:ascii="Times New Roman" w:hAnsi="Times New Roman" w:cs="Times New Roman"/>
          <w:sz w:val="28"/>
          <w:szCs w:val="28"/>
        </w:rPr>
        <w:t>радиоидентификации</w:t>
      </w:r>
      <w:proofErr w:type="spellEnd"/>
      <w:r w:rsidRPr="00167EEE">
        <w:rPr>
          <w:rFonts w:ascii="Times New Roman" w:hAnsi="Times New Roman" w:cs="Times New Roman"/>
          <w:sz w:val="28"/>
          <w:szCs w:val="28"/>
        </w:rPr>
        <w:t xml:space="preserve"> грузов, предлагаемая этим проектом.</w:t>
      </w:r>
    </w:p>
    <w:p w:rsidR="00167EEE" w:rsidRPr="00167EEE" w:rsidRDefault="00167EEE" w:rsidP="00167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EE">
        <w:rPr>
          <w:rFonts w:ascii="Times New Roman" w:hAnsi="Times New Roman" w:cs="Times New Roman"/>
          <w:sz w:val="28"/>
          <w:szCs w:val="28"/>
        </w:rPr>
        <w:t>Координатором инвестиционного проекта по строительству завода по производству радиочастотных меток и сопутствующего оборудования на территории региона выступает Корпорация развития Чувашской Республики. Планируемый срок начала строительства производственного объекта - август 2017 года.</w:t>
      </w:r>
    </w:p>
    <w:p w:rsidR="00674854" w:rsidRPr="00167EEE" w:rsidRDefault="00167EEE" w:rsidP="00167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EE">
        <w:rPr>
          <w:rFonts w:ascii="Times New Roman" w:hAnsi="Times New Roman" w:cs="Times New Roman"/>
          <w:sz w:val="28"/>
          <w:szCs w:val="28"/>
        </w:rPr>
        <w:lastRenderedPageBreak/>
        <w:t>А.С. Беличенко считает, что подписание данного инвестиционного соглашения при активной роли Организационного комитета Конкурса «Ежегодная общественная премия «Регионы - устойчивое развитие», который выступил синергетическим интегратором, является хорошим примером государственно-частного партнерства в рамках федеральной схемы взаимодействия при реализации инвестиционных проектов с господдержкой/</w:t>
      </w:r>
      <w:proofErr w:type="spellStart"/>
      <w:r w:rsidRPr="00167EEE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167EEE">
        <w:rPr>
          <w:rFonts w:ascii="Times New Roman" w:hAnsi="Times New Roman" w:cs="Times New Roman"/>
          <w:sz w:val="28"/>
          <w:szCs w:val="28"/>
        </w:rPr>
        <w:t xml:space="preserve"> на территории Чувашской Республики, а осуществление такого инновационного проекта по производству высокотехнологичного оборудования после его реализации позволит создать десятки новых рабочих мест, увеличит налоговые отчисления в региональный бюджет и повысит инвестиционный рейтинг Чувашской Республики.</w:t>
      </w:r>
    </w:p>
    <w:sectPr w:rsidR="00674854" w:rsidRPr="0016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EE"/>
    <w:rsid w:val="00167EEE"/>
    <w:rsid w:val="00674854"/>
    <w:rsid w:val="007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8B25E-1E7D-4455-9EC8-E70F3502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Александр Васильевич</dc:creator>
  <cp:keywords/>
  <dc:description/>
  <cp:lastModifiedBy>Новицкий Александр Васильевич</cp:lastModifiedBy>
  <cp:revision>1</cp:revision>
  <dcterms:created xsi:type="dcterms:W3CDTF">2016-12-25T22:04:00Z</dcterms:created>
  <dcterms:modified xsi:type="dcterms:W3CDTF">2016-12-25T22:05:00Z</dcterms:modified>
</cp:coreProperties>
</file>