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7C" w:rsidRPr="00B12C7C" w:rsidRDefault="00B12C7C" w:rsidP="00B12C7C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B12C7C">
        <w:rPr>
          <w:rFonts w:eastAsia="Calibri"/>
          <w:b/>
          <w:sz w:val="28"/>
          <w:szCs w:val="28"/>
        </w:rPr>
        <w:t xml:space="preserve">КОНКУРСНАЯ РАБОТА № </w:t>
      </w:r>
      <w:r>
        <w:rPr>
          <w:rFonts w:eastAsia="Calibri"/>
          <w:b/>
          <w:sz w:val="28"/>
          <w:szCs w:val="28"/>
        </w:rPr>
        <w:t>2</w:t>
      </w:r>
    </w:p>
    <w:p w:rsidR="00B12C7C" w:rsidRPr="00B12C7C" w:rsidRDefault="00B12C7C" w:rsidP="00B12C7C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B12C7C" w:rsidRPr="00B12C7C" w:rsidRDefault="00B12C7C" w:rsidP="00B12C7C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B12C7C">
        <w:rPr>
          <w:rFonts w:eastAsia="Calibri"/>
          <w:b/>
          <w:sz w:val="28"/>
          <w:szCs w:val="28"/>
        </w:rPr>
        <w:t>участника ежегодного конкурса на звание «Лучший государственный гражданский служащий Камчатского края»</w:t>
      </w:r>
    </w:p>
    <w:p w:rsidR="00433958" w:rsidRDefault="00433958" w:rsidP="00433958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433958" w:rsidRPr="00F50A54" w:rsidRDefault="00433958" w:rsidP="00433958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433958" w:rsidRPr="00BA539C" w:rsidRDefault="00213BE6" w:rsidP="00433958">
      <w:pPr>
        <w:spacing w:line="360" w:lineRule="auto"/>
        <w:jc w:val="center"/>
        <w:rPr>
          <w:rFonts w:eastAsia="Calibri"/>
          <w:sz w:val="28"/>
          <w:szCs w:val="28"/>
        </w:rPr>
      </w:pPr>
      <w:r w:rsidRPr="00BA539C">
        <w:rPr>
          <w:rFonts w:eastAsia="Calibri"/>
          <w:sz w:val="28"/>
          <w:szCs w:val="28"/>
        </w:rPr>
        <w:t>н</w:t>
      </w:r>
      <w:r w:rsidR="00433958" w:rsidRPr="00BA539C">
        <w:rPr>
          <w:rFonts w:eastAsia="Calibri"/>
          <w:sz w:val="28"/>
          <w:szCs w:val="28"/>
        </w:rPr>
        <w:t>оминация: «</w:t>
      </w:r>
      <w:r w:rsidRPr="00BA539C">
        <w:rPr>
          <w:rFonts w:eastAsia="Calibri"/>
          <w:sz w:val="28"/>
          <w:szCs w:val="28"/>
        </w:rPr>
        <w:t>ГОСУДАРСТВЕННОЕ УПРАВЛЕНИЕ</w:t>
      </w:r>
      <w:r w:rsidR="00433958" w:rsidRPr="00BA539C">
        <w:rPr>
          <w:rFonts w:eastAsia="Calibri"/>
          <w:sz w:val="28"/>
          <w:szCs w:val="28"/>
        </w:rPr>
        <w:t>»</w:t>
      </w:r>
    </w:p>
    <w:p w:rsidR="00433958" w:rsidRPr="00F50A54" w:rsidRDefault="00433958" w:rsidP="00433958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433958" w:rsidRPr="00F50A54" w:rsidRDefault="00433958" w:rsidP="00433958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433958" w:rsidRPr="00F50A54" w:rsidRDefault="00433958" w:rsidP="00433958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433958" w:rsidRPr="00F50A54" w:rsidRDefault="00433958" w:rsidP="00433958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433958" w:rsidRPr="00F50A54" w:rsidRDefault="00433958" w:rsidP="00842840">
      <w:pPr>
        <w:spacing w:line="360" w:lineRule="auto"/>
        <w:rPr>
          <w:rFonts w:eastAsia="Calibri"/>
          <w:sz w:val="28"/>
          <w:szCs w:val="28"/>
        </w:rPr>
      </w:pPr>
      <w:bookmarkStart w:id="0" w:name="_GoBack"/>
      <w:bookmarkEnd w:id="0"/>
    </w:p>
    <w:p w:rsidR="00D82EF7" w:rsidRDefault="00433958" w:rsidP="00433958">
      <w:pPr>
        <w:spacing w:line="360" w:lineRule="auto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Внедрение проектного управления</w:t>
      </w:r>
      <w:r w:rsidR="00D82EF7">
        <w:rPr>
          <w:rFonts w:eastAsia="Calibri"/>
          <w:b/>
          <w:sz w:val="40"/>
          <w:szCs w:val="40"/>
        </w:rPr>
        <w:t xml:space="preserve"> </w:t>
      </w:r>
      <w:proofErr w:type="gramStart"/>
      <w:r w:rsidR="00D82EF7">
        <w:rPr>
          <w:rFonts w:eastAsia="Calibri"/>
          <w:b/>
          <w:sz w:val="40"/>
          <w:szCs w:val="40"/>
        </w:rPr>
        <w:t>в</w:t>
      </w:r>
      <w:proofErr w:type="gramEnd"/>
      <w:r w:rsidR="00D82EF7">
        <w:rPr>
          <w:rFonts w:eastAsia="Calibri"/>
          <w:b/>
          <w:sz w:val="40"/>
          <w:szCs w:val="40"/>
        </w:rPr>
        <w:t xml:space="preserve"> </w:t>
      </w:r>
    </w:p>
    <w:p w:rsidR="00D82EF7" w:rsidRDefault="00D82EF7" w:rsidP="00433958">
      <w:pPr>
        <w:spacing w:line="360" w:lineRule="auto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исполнительных </w:t>
      </w:r>
      <w:proofErr w:type="gramStart"/>
      <w:r>
        <w:rPr>
          <w:rFonts w:eastAsia="Calibri"/>
          <w:b/>
          <w:sz w:val="40"/>
          <w:szCs w:val="40"/>
        </w:rPr>
        <w:t>органах</w:t>
      </w:r>
      <w:proofErr w:type="gramEnd"/>
      <w:r>
        <w:rPr>
          <w:rFonts w:eastAsia="Calibri"/>
          <w:b/>
          <w:sz w:val="40"/>
          <w:szCs w:val="40"/>
        </w:rPr>
        <w:t xml:space="preserve"> государственной власти </w:t>
      </w:r>
    </w:p>
    <w:p w:rsidR="00433958" w:rsidRPr="00F50A54" w:rsidRDefault="00D82EF7" w:rsidP="00433958">
      <w:pPr>
        <w:spacing w:line="360" w:lineRule="auto"/>
        <w:jc w:val="center"/>
        <w:rPr>
          <w:rFonts w:eastAsia="Calibri"/>
          <w:sz w:val="40"/>
          <w:szCs w:val="40"/>
        </w:rPr>
      </w:pPr>
      <w:r>
        <w:rPr>
          <w:rFonts w:eastAsia="Calibri"/>
          <w:b/>
          <w:sz w:val="40"/>
          <w:szCs w:val="40"/>
        </w:rPr>
        <w:t>Камчатского края</w:t>
      </w:r>
    </w:p>
    <w:p w:rsidR="00433958" w:rsidRPr="00F50A54" w:rsidRDefault="00433958" w:rsidP="00433958">
      <w:pPr>
        <w:spacing w:line="360" w:lineRule="auto"/>
        <w:ind w:left="360"/>
        <w:jc w:val="center"/>
        <w:rPr>
          <w:rFonts w:eastAsia="Calibri"/>
          <w:sz w:val="28"/>
          <w:szCs w:val="28"/>
        </w:rPr>
      </w:pPr>
    </w:p>
    <w:p w:rsidR="00433958" w:rsidRPr="00F50A54" w:rsidRDefault="00433958" w:rsidP="00433958">
      <w:pPr>
        <w:spacing w:line="360" w:lineRule="auto"/>
        <w:ind w:left="360"/>
        <w:jc w:val="center"/>
        <w:rPr>
          <w:rFonts w:eastAsia="Calibri"/>
          <w:sz w:val="28"/>
          <w:szCs w:val="28"/>
        </w:rPr>
      </w:pPr>
    </w:p>
    <w:p w:rsidR="00433958" w:rsidRPr="00F50A54" w:rsidRDefault="00433958" w:rsidP="00433958">
      <w:pPr>
        <w:spacing w:line="360" w:lineRule="auto"/>
        <w:ind w:left="360"/>
        <w:jc w:val="center"/>
        <w:rPr>
          <w:rFonts w:eastAsia="Calibri"/>
          <w:sz w:val="28"/>
          <w:szCs w:val="28"/>
        </w:rPr>
      </w:pPr>
    </w:p>
    <w:p w:rsidR="00433958" w:rsidRPr="00F50A54" w:rsidRDefault="00433958" w:rsidP="00433958">
      <w:pPr>
        <w:spacing w:line="360" w:lineRule="auto"/>
        <w:ind w:left="360"/>
        <w:jc w:val="center"/>
        <w:rPr>
          <w:rFonts w:eastAsia="Calibri"/>
          <w:sz w:val="28"/>
          <w:szCs w:val="28"/>
        </w:rPr>
      </w:pPr>
    </w:p>
    <w:p w:rsidR="00433958" w:rsidRPr="00F50A54" w:rsidRDefault="00433958" w:rsidP="00433958">
      <w:pPr>
        <w:spacing w:line="360" w:lineRule="auto"/>
        <w:ind w:left="360"/>
        <w:jc w:val="center"/>
        <w:rPr>
          <w:rFonts w:eastAsia="Calibri"/>
          <w:sz w:val="28"/>
          <w:szCs w:val="28"/>
        </w:rPr>
      </w:pPr>
    </w:p>
    <w:p w:rsidR="00433958" w:rsidRPr="00F50A54" w:rsidRDefault="00433958" w:rsidP="00433958">
      <w:pPr>
        <w:spacing w:line="360" w:lineRule="auto"/>
        <w:ind w:left="360"/>
        <w:jc w:val="center"/>
        <w:rPr>
          <w:rFonts w:eastAsia="Calibri"/>
          <w:sz w:val="28"/>
          <w:szCs w:val="28"/>
        </w:rPr>
      </w:pPr>
    </w:p>
    <w:p w:rsidR="00433958" w:rsidRPr="00F50A54" w:rsidRDefault="00433958" w:rsidP="00433958">
      <w:pPr>
        <w:spacing w:line="360" w:lineRule="auto"/>
        <w:ind w:left="360"/>
        <w:jc w:val="center"/>
        <w:rPr>
          <w:rFonts w:eastAsia="Calibri"/>
          <w:sz w:val="28"/>
          <w:szCs w:val="28"/>
        </w:rPr>
      </w:pPr>
    </w:p>
    <w:p w:rsidR="00433958" w:rsidRDefault="00433958" w:rsidP="00433958">
      <w:pPr>
        <w:spacing w:line="360" w:lineRule="auto"/>
        <w:ind w:left="360"/>
        <w:jc w:val="center"/>
        <w:rPr>
          <w:rFonts w:eastAsia="Calibri"/>
          <w:sz w:val="28"/>
          <w:szCs w:val="28"/>
        </w:rPr>
      </w:pPr>
    </w:p>
    <w:p w:rsidR="00433958" w:rsidRDefault="00433958" w:rsidP="00433958">
      <w:pPr>
        <w:spacing w:line="360" w:lineRule="auto"/>
        <w:ind w:left="360"/>
        <w:jc w:val="center"/>
        <w:rPr>
          <w:rFonts w:eastAsia="Calibri"/>
          <w:sz w:val="28"/>
          <w:szCs w:val="28"/>
        </w:rPr>
      </w:pPr>
    </w:p>
    <w:p w:rsidR="00B12C7C" w:rsidRDefault="00B12C7C" w:rsidP="00433958">
      <w:pPr>
        <w:spacing w:line="360" w:lineRule="auto"/>
        <w:ind w:left="360"/>
        <w:jc w:val="center"/>
        <w:rPr>
          <w:rFonts w:eastAsia="Calibri"/>
          <w:sz w:val="28"/>
          <w:szCs w:val="28"/>
        </w:rPr>
      </w:pPr>
    </w:p>
    <w:p w:rsidR="00B12C7C" w:rsidRDefault="00B12C7C" w:rsidP="00433958">
      <w:pPr>
        <w:spacing w:line="360" w:lineRule="auto"/>
        <w:ind w:left="360"/>
        <w:jc w:val="center"/>
        <w:rPr>
          <w:rFonts w:eastAsia="Calibri"/>
          <w:sz w:val="28"/>
          <w:szCs w:val="28"/>
        </w:rPr>
      </w:pPr>
    </w:p>
    <w:p w:rsidR="00433958" w:rsidRPr="00433958" w:rsidRDefault="00433958" w:rsidP="00433958">
      <w:pPr>
        <w:spacing w:line="360" w:lineRule="auto"/>
        <w:ind w:left="360"/>
        <w:jc w:val="center"/>
        <w:rPr>
          <w:rFonts w:eastAsia="Calibri"/>
          <w:b/>
          <w:sz w:val="28"/>
          <w:szCs w:val="28"/>
        </w:rPr>
      </w:pPr>
    </w:p>
    <w:p w:rsidR="00433958" w:rsidRPr="00842840" w:rsidRDefault="00433958" w:rsidP="00433958">
      <w:pPr>
        <w:spacing w:line="360" w:lineRule="auto"/>
        <w:jc w:val="center"/>
        <w:rPr>
          <w:rFonts w:eastAsia="Calibri"/>
          <w:sz w:val="28"/>
          <w:szCs w:val="28"/>
        </w:rPr>
      </w:pPr>
      <w:r w:rsidRPr="00842840">
        <w:rPr>
          <w:rFonts w:eastAsia="Calibri"/>
          <w:sz w:val="28"/>
          <w:szCs w:val="28"/>
        </w:rPr>
        <w:t>г. Петропавловск-Камчатский</w:t>
      </w:r>
    </w:p>
    <w:p w:rsidR="00433958" w:rsidRPr="00842840" w:rsidRDefault="00433958" w:rsidP="002C6E55">
      <w:pPr>
        <w:spacing w:line="360" w:lineRule="auto"/>
        <w:ind w:left="360"/>
        <w:jc w:val="center"/>
        <w:rPr>
          <w:rFonts w:eastAsia="Calibri"/>
          <w:sz w:val="28"/>
          <w:szCs w:val="28"/>
        </w:rPr>
      </w:pPr>
      <w:r w:rsidRPr="00842840">
        <w:rPr>
          <w:rFonts w:eastAsia="Calibri"/>
          <w:sz w:val="28"/>
          <w:szCs w:val="28"/>
        </w:rPr>
        <w:t>2016 год</w:t>
      </w:r>
    </w:p>
    <w:p w:rsidR="009B0F09" w:rsidRDefault="009B0F09" w:rsidP="00D82E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B0F09" w:rsidRDefault="009B0F09" w:rsidP="00D82EF7">
      <w:pPr>
        <w:spacing w:line="360" w:lineRule="auto"/>
        <w:jc w:val="center"/>
        <w:rPr>
          <w:b/>
          <w:sz w:val="28"/>
          <w:szCs w:val="28"/>
        </w:rPr>
      </w:pPr>
    </w:p>
    <w:p w:rsidR="009B0F09" w:rsidRPr="00CE2B13" w:rsidRDefault="001A1F97" w:rsidP="009B0F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9B0F09" w:rsidRPr="00CE2B13" w:rsidRDefault="009B0F09" w:rsidP="009B0F09">
      <w:pPr>
        <w:spacing w:line="360" w:lineRule="auto"/>
        <w:rPr>
          <w:sz w:val="28"/>
          <w:szCs w:val="28"/>
        </w:rPr>
      </w:pPr>
      <w:r w:rsidRPr="00CE2B13">
        <w:rPr>
          <w:sz w:val="28"/>
          <w:szCs w:val="28"/>
        </w:rPr>
        <w:t>1.Сущнос</w:t>
      </w:r>
      <w:r w:rsidR="001A1F97">
        <w:rPr>
          <w:sz w:val="28"/>
          <w:szCs w:val="28"/>
        </w:rPr>
        <w:t>ть проектного управления</w:t>
      </w:r>
      <w:r w:rsidR="001A1F97">
        <w:rPr>
          <w:sz w:val="28"/>
          <w:szCs w:val="28"/>
        </w:rPr>
        <w:tab/>
      </w:r>
      <w:r w:rsidR="001A1F97">
        <w:rPr>
          <w:sz w:val="28"/>
          <w:szCs w:val="28"/>
        </w:rPr>
        <w:tab/>
      </w:r>
      <w:r w:rsidR="001A1F97">
        <w:rPr>
          <w:sz w:val="28"/>
          <w:szCs w:val="28"/>
        </w:rPr>
        <w:tab/>
      </w:r>
      <w:r w:rsidR="001A1F97">
        <w:rPr>
          <w:sz w:val="28"/>
          <w:szCs w:val="28"/>
        </w:rPr>
        <w:tab/>
      </w:r>
      <w:r w:rsidR="001A1F97">
        <w:rPr>
          <w:sz w:val="28"/>
          <w:szCs w:val="28"/>
        </w:rPr>
        <w:tab/>
      </w:r>
      <w:r w:rsidR="001A1F97">
        <w:rPr>
          <w:sz w:val="28"/>
          <w:szCs w:val="28"/>
        </w:rPr>
        <w:tab/>
      </w:r>
      <w:r w:rsidR="001A1F97">
        <w:rPr>
          <w:sz w:val="28"/>
          <w:szCs w:val="28"/>
        </w:rPr>
        <w:tab/>
        <w:t>4</w:t>
      </w:r>
    </w:p>
    <w:p w:rsidR="009B0F09" w:rsidRPr="00CE2B13" w:rsidRDefault="009B0F09" w:rsidP="009B0F09">
      <w:pPr>
        <w:spacing w:line="360" w:lineRule="auto"/>
        <w:jc w:val="both"/>
        <w:rPr>
          <w:sz w:val="28"/>
          <w:szCs w:val="28"/>
        </w:rPr>
      </w:pPr>
      <w:r w:rsidRPr="00CE2B13">
        <w:rPr>
          <w:sz w:val="28"/>
          <w:szCs w:val="28"/>
        </w:rPr>
        <w:t xml:space="preserve">2. Возможные сферы применения проектного управления </w:t>
      </w:r>
    </w:p>
    <w:p w:rsidR="009B0F09" w:rsidRPr="00CE2B13" w:rsidRDefault="001A1F97" w:rsidP="009B0F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Камчатском крае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9B0F09" w:rsidRPr="00CE2B13" w:rsidRDefault="009B0F09" w:rsidP="009B0F09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E2B13">
        <w:rPr>
          <w:color w:val="222222"/>
          <w:sz w:val="28"/>
          <w:szCs w:val="28"/>
          <w:shd w:val="clear" w:color="auto" w:fill="FFFFFF"/>
        </w:rPr>
        <w:t>3. Вариант проектного управления на примере актуализации</w:t>
      </w:r>
    </w:p>
    <w:p w:rsidR="009B0F09" w:rsidRPr="00CE2B13" w:rsidRDefault="009B0F09" w:rsidP="009B0F09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E2B13">
        <w:rPr>
          <w:color w:val="222222"/>
          <w:sz w:val="28"/>
          <w:szCs w:val="28"/>
          <w:shd w:val="clear" w:color="auto" w:fill="FFFFFF"/>
        </w:rPr>
        <w:t xml:space="preserve">Стратегии социально-экономического развития Камчатского края </w:t>
      </w:r>
    </w:p>
    <w:p w:rsidR="009B0F09" w:rsidRPr="00CE2B13" w:rsidRDefault="009B0F09" w:rsidP="009B0F09">
      <w:pPr>
        <w:spacing w:line="360" w:lineRule="auto"/>
        <w:jc w:val="both"/>
        <w:rPr>
          <w:sz w:val="28"/>
          <w:szCs w:val="28"/>
        </w:rPr>
      </w:pPr>
      <w:r w:rsidRPr="00CE2B13">
        <w:rPr>
          <w:color w:val="222222"/>
          <w:sz w:val="28"/>
          <w:szCs w:val="28"/>
          <w:shd w:val="clear" w:color="auto" w:fill="FFFFFF"/>
        </w:rPr>
        <w:t>до 2030 года</w:t>
      </w:r>
      <w:r w:rsidRPr="00CE2B13">
        <w:rPr>
          <w:color w:val="222222"/>
          <w:sz w:val="28"/>
          <w:szCs w:val="28"/>
          <w:shd w:val="clear" w:color="auto" w:fill="FFFFFF"/>
        </w:rPr>
        <w:tab/>
      </w:r>
      <w:r w:rsidRPr="00CE2B13">
        <w:rPr>
          <w:color w:val="222222"/>
          <w:sz w:val="28"/>
          <w:szCs w:val="28"/>
          <w:shd w:val="clear" w:color="auto" w:fill="FFFFFF"/>
        </w:rPr>
        <w:tab/>
      </w:r>
      <w:r w:rsidRPr="00CE2B13">
        <w:rPr>
          <w:color w:val="222222"/>
          <w:sz w:val="28"/>
          <w:szCs w:val="28"/>
          <w:shd w:val="clear" w:color="auto" w:fill="FFFFFF"/>
        </w:rPr>
        <w:tab/>
      </w:r>
      <w:r w:rsidRPr="00CE2B13">
        <w:rPr>
          <w:color w:val="222222"/>
          <w:sz w:val="28"/>
          <w:szCs w:val="28"/>
          <w:shd w:val="clear" w:color="auto" w:fill="FFFFFF"/>
        </w:rPr>
        <w:tab/>
      </w:r>
      <w:r w:rsidRPr="00CE2B13">
        <w:rPr>
          <w:color w:val="222222"/>
          <w:sz w:val="28"/>
          <w:szCs w:val="28"/>
          <w:shd w:val="clear" w:color="auto" w:fill="FFFFFF"/>
        </w:rPr>
        <w:tab/>
      </w:r>
      <w:r w:rsidRPr="00CE2B13">
        <w:rPr>
          <w:color w:val="222222"/>
          <w:sz w:val="28"/>
          <w:szCs w:val="28"/>
          <w:shd w:val="clear" w:color="auto" w:fill="FFFFFF"/>
        </w:rPr>
        <w:tab/>
      </w:r>
      <w:r w:rsidRPr="00CE2B13">
        <w:rPr>
          <w:color w:val="222222"/>
          <w:sz w:val="28"/>
          <w:szCs w:val="28"/>
          <w:shd w:val="clear" w:color="auto" w:fill="FFFFFF"/>
        </w:rPr>
        <w:tab/>
      </w:r>
      <w:r w:rsidRPr="00CE2B13">
        <w:rPr>
          <w:color w:val="222222"/>
          <w:sz w:val="28"/>
          <w:szCs w:val="28"/>
          <w:shd w:val="clear" w:color="auto" w:fill="FFFFFF"/>
        </w:rPr>
        <w:tab/>
      </w:r>
      <w:r w:rsidRPr="00CE2B13">
        <w:rPr>
          <w:color w:val="222222"/>
          <w:sz w:val="28"/>
          <w:szCs w:val="28"/>
          <w:shd w:val="clear" w:color="auto" w:fill="FFFFFF"/>
        </w:rPr>
        <w:tab/>
      </w:r>
      <w:r w:rsidRPr="00CE2B13">
        <w:rPr>
          <w:color w:val="222222"/>
          <w:sz w:val="28"/>
          <w:szCs w:val="28"/>
          <w:shd w:val="clear" w:color="auto" w:fill="FFFFFF"/>
        </w:rPr>
        <w:tab/>
      </w:r>
      <w:r w:rsidRPr="00CE2B13">
        <w:rPr>
          <w:color w:val="222222"/>
          <w:sz w:val="28"/>
          <w:szCs w:val="28"/>
          <w:shd w:val="clear" w:color="auto" w:fill="FFFFFF"/>
        </w:rPr>
        <w:tab/>
      </w:r>
      <w:r w:rsidR="001A1F97">
        <w:rPr>
          <w:color w:val="222222"/>
          <w:sz w:val="28"/>
          <w:szCs w:val="28"/>
          <w:shd w:val="clear" w:color="auto" w:fill="FFFFFF"/>
        </w:rPr>
        <w:t>8</w:t>
      </w:r>
    </w:p>
    <w:p w:rsidR="00CE2B13" w:rsidRPr="00CE2B13" w:rsidRDefault="00CE2B13" w:rsidP="009B0F09">
      <w:pPr>
        <w:spacing w:line="360" w:lineRule="auto"/>
        <w:rPr>
          <w:sz w:val="28"/>
          <w:szCs w:val="28"/>
        </w:rPr>
      </w:pPr>
      <w:r w:rsidRPr="00CE2B13">
        <w:rPr>
          <w:sz w:val="28"/>
          <w:szCs w:val="28"/>
        </w:rPr>
        <w:t>4.</w:t>
      </w:r>
      <w:r w:rsidR="000F609D">
        <w:rPr>
          <w:sz w:val="28"/>
          <w:szCs w:val="28"/>
        </w:rPr>
        <w:t xml:space="preserve"> </w:t>
      </w:r>
      <w:r w:rsidRPr="00CE2B13">
        <w:rPr>
          <w:sz w:val="28"/>
          <w:szCs w:val="28"/>
        </w:rPr>
        <w:t>Необходимые действия для успешного внедрения проектного</w:t>
      </w:r>
    </w:p>
    <w:p w:rsidR="009B0F09" w:rsidRPr="00CE2B13" w:rsidRDefault="00CE2B13" w:rsidP="009B0F09">
      <w:pPr>
        <w:spacing w:line="360" w:lineRule="auto"/>
        <w:rPr>
          <w:sz w:val="28"/>
          <w:szCs w:val="28"/>
        </w:rPr>
      </w:pPr>
      <w:r w:rsidRPr="00CE2B13">
        <w:rPr>
          <w:sz w:val="28"/>
          <w:szCs w:val="28"/>
        </w:rPr>
        <w:t xml:space="preserve"> управ</w:t>
      </w:r>
      <w:r w:rsidR="001A1F97">
        <w:rPr>
          <w:sz w:val="28"/>
          <w:szCs w:val="28"/>
        </w:rPr>
        <w:t>ления в Камчатском крае</w:t>
      </w:r>
      <w:r w:rsidR="001A1F97">
        <w:rPr>
          <w:sz w:val="28"/>
          <w:szCs w:val="28"/>
        </w:rPr>
        <w:tab/>
      </w:r>
      <w:r w:rsidR="001A1F97">
        <w:rPr>
          <w:sz w:val="28"/>
          <w:szCs w:val="28"/>
        </w:rPr>
        <w:tab/>
      </w:r>
      <w:r w:rsidR="001A1F97">
        <w:rPr>
          <w:sz w:val="28"/>
          <w:szCs w:val="28"/>
        </w:rPr>
        <w:tab/>
      </w:r>
      <w:r w:rsidR="001A1F97">
        <w:rPr>
          <w:sz w:val="28"/>
          <w:szCs w:val="28"/>
        </w:rPr>
        <w:tab/>
      </w:r>
      <w:r w:rsidR="001A1F97">
        <w:rPr>
          <w:sz w:val="28"/>
          <w:szCs w:val="28"/>
        </w:rPr>
        <w:tab/>
      </w:r>
      <w:r w:rsidR="001A1F97">
        <w:rPr>
          <w:sz w:val="28"/>
          <w:szCs w:val="28"/>
        </w:rPr>
        <w:tab/>
      </w:r>
      <w:r w:rsidR="001A1F97">
        <w:rPr>
          <w:sz w:val="28"/>
          <w:szCs w:val="28"/>
        </w:rPr>
        <w:tab/>
      </w:r>
      <w:r w:rsidR="001A1F97">
        <w:rPr>
          <w:sz w:val="28"/>
          <w:szCs w:val="28"/>
        </w:rPr>
        <w:tab/>
        <w:t>10</w:t>
      </w:r>
    </w:p>
    <w:p w:rsidR="00CE2B13" w:rsidRPr="00CE2B13" w:rsidRDefault="001A1F97" w:rsidP="00CE2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CE2B13" w:rsidRPr="00CE2B13" w:rsidRDefault="001A1F97" w:rsidP="00CE2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9B0F09" w:rsidRDefault="009B0F09" w:rsidP="009B0F09">
      <w:pPr>
        <w:spacing w:line="360" w:lineRule="auto"/>
        <w:jc w:val="both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CE2B13" w:rsidRDefault="00CE2B13" w:rsidP="00D82EF7">
      <w:pPr>
        <w:spacing w:line="360" w:lineRule="auto"/>
        <w:jc w:val="center"/>
        <w:rPr>
          <w:b/>
          <w:sz w:val="28"/>
          <w:szCs w:val="28"/>
        </w:rPr>
      </w:pPr>
    </w:p>
    <w:p w:rsidR="00D82EF7" w:rsidRDefault="00D82EF7" w:rsidP="00D82EF7">
      <w:pPr>
        <w:spacing w:line="360" w:lineRule="auto"/>
        <w:jc w:val="center"/>
        <w:rPr>
          <w:b/>
          <w:sz w:val="28"/>
          <w:szCs w:val="28"/>
        </w:rPr>
      </w:pPr>
      <w:r w:rsidRPr="00D82EF7">
        <w:rPr>
          <w:b/>
          <w:sz w:val="28"/>
          <w:szCs w:val="28"/>
        </w:rPr>
        <w:lastRenderedPageBreak/>
        <w:t>Введение</w:t>
      </w:r>
    </w:p>
    <w:p w:rsidR="00733002" w:rsidRPr="00D82EF7" w:rsidRDefault="00733002" w:rsidP="00D82EF7">
      <w:pPr>
        <w:spacing w:line="360" w:lineRule="auto"/>
        <w:jc w:val="center"/>
        <w:rPr>
          <w:b/>
          <w:sz w:val="28"/>
          <w:szCs w:val="28"/>
        </w:rPr>
      </w:pPr>
    </w:p>
    <w:p w:rsidR="009E0A59" w:rsidRPr="001D4F20" w:rsidRDefault="00C54ABD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13 июля 2016 года под председательством Владимира Путина в Кремле состоялось первое заседание Совета при Президенте по стратегическому разв</w:t>
      </w:r>
      <w:r w:rsidRPr="001D4F20">
        <w:rPr>
          <w:sz w:val="28"/>
          <w:szCs w:val="28"/>
        </w:rPr>
        <w:t>и</w:t>
      </w:r>
      <w:r w:rsidRPr="001D4F20">
        <w:rPr>
          <w:sz w:val="28"/>
          <w:szCs w:val="28"/>
        </w:rPr>
        <w:t>тию и приоритетным проектам. Глава государства подчеркнул, что Совет будет заниматься реализацией ключевых проектов, направленных на структурные и</w:t>
      </w:r>
      <w:r w:rsidRPr="001D4F20">
        <w:rPr>
          <w:sz w:val="28"/>
          <w:szCs w:val="28"/>
        </w:rPr>
        <w:t>з</w:t>
      </w:r>
      <w:r w:rsidRPr="001D4F20">
        <w:rPr>
          <w:sz w:val="28"/>
          <w:szCs w:val="28"/>
        </w:rPr>
        <w:t>менения в экономике и социальной сфере, а также на повышение темпов эк</w:t>
      </w:r>
      <w:r w:rsidRPr="001D4F20">
        <w:rPr>
          <w:sz w:val="28"/>
          <w:szCs w:val="28"/>
        </w:rPr>
        <w:t>о</w:t>
      </w:r>
      <w:r w:rsidRPr="001D4F20">
        <w:rPr>
          <w:sz w:val="28"/>
          <w:szCs w:val="28"/>
        </w:rPr>
        <w:t>номического роста</w:t>
      </w:r>
      <w:r w:rsidR="009E0A59" w:rsidRPr="001D4F20">
        <w:rPr>
          <w:sz w:val="28"/>
          <w:szCs w:val="28"/>
        </w:rPr>
        <w:t xml:space="preserve">. </w:t>
      </w:r>
    </w:p>
    <w:p w:rsidR="00BA7D57" w:rsidRPr="001D4F20" w:rsidRDefault="008517D9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Совет</w:t>
      </w:r>
      <w:r w:rsidR="007952BF" w:rsidRPr="001D4F20">
        <w:rPr>
          <w:sz w:val="28"/>
          <w:szCs w:val="28"/>
        </w:rPr>
        <w:t xml:space="preserve"> призван стать центром поиска решений по структурным преобр</w:t>
      </w:r>
      <w:r w:rsidR="007952BF" w:rsidRPr="001D4F20">
        <w:rPr>
          <w:sz w:val="28"/>
          <w:szCs w:val="28"/>
        </w:rPr>
        <w:t>а</w:t>
      </w:r>
      <w:r w:rsidR="007952BF" w:rsidRPr="001D4F20">
        <w:rPr>
          <w:sz w:val="28"/>
          <w:szCs w:val="28"/>
        </w:rPr>
        <w:t>зованиям</w:t>
      </w:r>
      <w:r w:rsidR="0010560E" w:rsidRPr="001D4F20">
        <w:rPr>
          <w:sz w:val="28"/>
          <w:szCs w:val="28"/>
        </w:rPr>
        <w:t xml:space="preserve"> в экономике и социальной сфере, должен о</w:t>
      </w:r>
      <w:r w:rsidR="007952BF" w:rsidRPr="001D4F20">
        <w:rPr>
          <w:sz w:val="28"/>
          <w:szCs w:val="28"/>
        </w:rPr>
        <w:t>бозна</w:t>
      </w:r>
      <w:r w:rsidR="0010560E" w:rsidRPr="001D4F20">
        <w:rPr>
          <w:sz w:val="28"/>
          <w:szCs w:val="28"/>
        </w:rPr>
        <w:t>чи</w:t>
      </w:r>
      <w:r w:rsidR="007952BF" w:rsidRPr="001D4F20">
        <w:rPr>
          <w:sz w:val="28"/>
          <w:szCs w:val="28"/>
        </w:rPr>
        <w:t xml:space="preserve">ть направления, которые являются определяющими для ускорения экономического роста, для повышения качества жизни и благосостояния граждан Российской Федерации. </w:t>
      </w:r>
    </w:p>
    <w:p w:rsidR="00E14A6B" w:rsidRPr="001D4F20" w:rsidRDefault="007952BF" w:rsidP="00733002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 xml:space="preserve">По каждому направлению </w:t>
      </w:r>
      <w:r w:rsidR="0074236F" w:rsidRPr="001D4F20">
        <w:rPr>
          <w:sz w:val="28"/>
          <w:szCs w:val="28"/>
        </w:rPr>
        <w:t>будут</w:t>
      </w:r>
      <w:r w:rsidRPr="001D4F20">
        <w:rPr>
          <w:sz w:val="28"/>
          <w:szCs w:val="28"/>
        </w:rPr>
        <w:t xml:space="preserve"> сформулированы и запущены приор</w:t>
      </w:r>
      <w:r w:rsidRPr="001D4F20">
        <w:rPr>
          <w:sz w:val="28"/>
          <w:szCs w:val="28"/>
        </w:rPr>
        <w:t>и</w:t>
      </w:r>
      <w:r w:rsidRPr="001D4F20">
        <w:rPr>
          <w:sz w:val="28"/>
          <w:szCs w:val="28"/>
        </w:rPr>
        <w:t>тетные проекты</w:t>
      </w:r>
      <w:r w:rsidR="00733002">
        <w:rPr>
          <w:sz w:val="28"/>
          <w:szCs w:val="28"/>
        </w:rPr>
        <w:t>.</w:t>
      </w:r>
      <w:r w:rsidR="00FA43ED">
        <w:rPr>
          <w:sz w:val="28"/>
          <w:szCs w:val="28"/>
        </w:rPr>
        <w:t xml:space="preserve"> </w:t>
      </w:r>
      <w:r w:rsidR="0010560E" w:rsidRPr="001D4F20">
        <w:rPr>
          <w:sz w:val="28"/>
          <w:szCs w:val="28"/>
        </w:rPr>
        <w:t>П</w:t>
      </w:r>
      <w:r w:rsidRPr="001D4F20">
        <w:rPr>
          <w:sz w:val="28"/>
          <w:szCs w:val="28"/>
        </w:rPr>
        <w:t>редстоящая работа должна носить общенациональный хара</w:t>
      </w:r>
      <w:r w:rsidRPr="001D4F20">
        <w:rPr>
          <w:sz w:val="28"/>
          <w:szCs w:val="28"/>
        </w:rPr>
        <w:t>к</w:t>
      </w:r>
      <w:r w:rsidRPr="001D4F20">
        <w:rPr>
          <w:sz w:val="28"/>
          <w:szCs w:val="28"/>
        </w:rPr>
        <w:t>тер. К ней надо привлекать экспертов, предпринимателей, гражданских актив</w:t>
      </w:r>
      <w:r w:rsidRPr="001D4F20">
        <w:rPr>
          <w:sz w:val="28"/>
          <w:szCs w:val="28"/>
        </w:rPr>
        <w:t>и</w:t>
      </w:r>
      <w:r w:rsidRPr="001D4F20">
        <w:rPr>
          <w:sz w:val="28"/>
          <w:szCs w:val="28"/>
        </w:rPr>
        <w:t xml:space="preserve">стов. </w:t>
      </w:r>
    </w:p>
    <w:p w:rsidR="007952BF" w:rsidRPr="001D4F20" w:rsidRDefault="008D22F7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Отмечено, что</w:t>
      </w:r>
      <w:r w:rsidR="007952BF" w:rsidRPr="001D4F20">
        <w:rPr>
          <w:sz w:val="28"/>
          <w:szCs w:val="28"/>
        </w:rPr>
        <w:t xml:space="preserve"> </w:t>
      </w:r>
      <w:r w:rsidR="007952BF" w:rsidRPr="00FA43ED">
        <w:rPr>
          <w:b/>
          <w:sz w:val="28"/>
          <w:szCs w:val="28"/>
          <w:u w:val="single"/>
        </w:rPr>
        <w:t>без проектного подхода</w:t>
      </w:r>
      <w:r w:rsidR="007952BF" w:rsidRPr="001D4F20">
        <w:rPr>
          <w:sz w:val="28"/>
          <w:szCs w:val="28"/>
        </w:rPr>
        <w:t xml:space="preserve"> не решить стоящие перед страной задачи, и нужно опираться на лучшие практики администрирования работы в сфере экономики и решения задач.</w:t>
      </w:r>
    </w:p>
    <w:p w:rsidR="007952BF" w:rsidRPr="001D4F20" w:rsidRDefault="007952BF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Нужно выстроить слаженную работу не только между руководителями, но и на уровне коллективов министерств, ведомств, регионов. Избавиться от изматывающего людей бюрократизма, обеспечить быстрое принятие и исполнение решений.</w:t>
      </w:r>
    </w:p>
    <w:p w:rsidR="007952BF" w:rsidRPr="001D4F20" w:rsidRDefault="006746D7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Акцентировано, что и</w:t>
      </w:r>
      <w:r w:rsidR="007952BF" w:rsidRPr="001D4F20">
        <w:rPr>
          <w:sz w:val="28"/>
          <w:szCs w:val="28"/>
        </w:rPr>
        <w:t>спользование проектного подхода не означает, что надо немедленно и радикально менять сущест</w:t>
      </w:r>
      <w:r w:rsidR="0074236F" w:rsidRPr="001D4F20">
        <w:rPr>
          <w:sz w:val="28"/>
          <w:szCs w:val="28"/>
        </w:rPr>
        <w:t>вующую систему управления. Р</w:t>
      </w:r>
      <w:r w:rsidR="007952BF" w:rsidRPr="001D4F20">
        <w:rPr>
          <w:sz w:val="28"/>
          <w:szCs w:val="28"/>
        </w:rPr>
        <w:t>е</w:t>
      </w:r>
      <w:r w:rsidR="007952BF" w:rsidRPr="001D4F20">
        <w:rPr>
          <w:sz w:val="28"/>
          <w:szCs w:val="28"/>
        </w:rPr>
        <w:t>во</w:t>
      </w:r>
      <w:r w:rsidR="0074236F" w:rsidRPr="001D4F20">
        <w:rPr>
          <w:sz w:val="28"/>
          <w:szCs w:val="28"/>
        </w:rPr>
        <w:t>люции</w:t>
      </w:r>
      <w:r w:rsidR="007952BF" w:rsidRPr="001D4F20">
        <w:rPr>
          <w:sz w:val="28"/>
          <w:szCs w:val="28"/>
        </w:rPr>
        <w:t xml:space="preserve"> в этой сфере не нужны. Нужно всё делать спокойно, взвешенно, ра</w:t>
      </w:r>
      <w:r w:rsidR="007952BF" w:rsidRPr="001D4F20">
        <w:rPr>
          <w:sz w:val="28"/>
          <w:szCs w:val="28"/>
        </w:rPr>
        <w:t>с</w:t>
      </w:r>
      <w:r w:rsidR="007952BF" w:rsidRPr="001D4F20">
        <w:rPr>
          <w:sz w:val="28"/>
          <w:szCs w:val="28"/>
        </w:rPr>
        <w:t>считать каждый шаг, с тем чтобы, как говорится, не навредить.</w:t>
      </w:r>
    </w:p>
    <w:p w:rsidR="00733002" w:rsidRDefault="007952BF" w:rsidP="003B5174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В рамках решения конкретных задач нужно внедрять современные управленческие технологии, выстраивать механизмы подготовки кадров и привлекать людей с проектным мышлением.</w:t>
      </w:r>
    </w:p>
    <w:p w:rsidR="00733002" w:rsidRPr="00733002" w:rsidRDefault="00733002" w:rsidP="00733002">
      <w:pPr>
        <w:spacing w:line="360" w:lineRule="auto"/>
        <w:jc w:val="center"/>
        <w:rPr>
          <w:b/>
          <w:sz w:val="28"/>
          <w:szCs w:val="28"/>
        </w:rPr>
      </w:pPr>
      <w:r w:rsidRPr="00733002">
        <w:rPr>
          <w:b/>
          <w:sz w:val="28"/>
          <w:szCs w:val="28"/>
        </w:rPr>
        <w:lastRenderedPageBreak/>
        <w:t>1.</w:t>
      </w:r>
      <w:r w:rsidR="000F609D">
        <w:rPr>
          <w:b/>
          <w:sz w:val="28"/>
          <w:szCs w:val="28"/>
        </w:rPr>
        <w:t xml:space="preserve"> Сущность проектного управления</w:t>
      </w:r>
    </w:p>
    <w:p w:rsidR="00733002" w:rsidRDefault="00733002" w:rsidP="00733002">
      <w:pPr>
        <w:spacing w:line="360" w:lineRule="auto"/>
        <w:jc w:val="center"/>
        <w:rPr>
          <w:sz w:val="28"/>
          <w:szCs w:val="28"/>
        </w:rPr>
      </w:pPr>
    </w:p>
    <w:p w:rsidR="00733002" w:rsidRDefault="00811C29" w:rsidP="00811C2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11C29">
        <w:rPr>
          <w:sz w:val="28"/>
          <w:szCs w:val="28"/>
        </w:rPr>
        <w:t xml:space="preserve">роект (от лат. </w:t>
      </w:r>
      <w:proofErr w:type="spellStart"/>
      <w:r w:rsidRPr="00811C29">
        <w:rPr>
          <w:sz w:val="28"/>
          <w:szCs w:val="28"/>
        </w:rPr>
        <w:t>projectus</w:t>
      </w:r>
      <w:proofErr w:type="spellEnd"/>
      <w:r w:rsidRPr="00811C29">
        <w:rPr>
          <w:sz w:val="28"/>
          <w:szCs w:val="28"/>
        </w:rPr>
        <w:t xml:space="preserve"> — брошенный вперед, выступающий, выда</w:t>
      </w:r>
      <w:r w:rsidRPr="00811C29">
        <w:rPr>
          <w:sz w:val="28"/>
          <w:szCs w:val="28"/>
        </w:rPr>
        <w:t>ю</w:t>
      </w:r>
      <w:r w:rsidRPr="00811C29">
        <w:rPr>
          <w:sz w:val="28"/>
          <w:szCs w:val="28"/>
        </w:rPr>
        <w:t>щийся вперёд, торчащий) — это уникальная (в отличие от операций) деятел</w:t>
      </w:r>
      <w:r w:rsidRPr="00811C29">
        <w:rPr>
          <w:sz w:val="28"/>
          <w:szCs w:val="28"/>
        </w:rPr>
        <w:t>ь</w:t>
      </w:r>
      <w:r w:rsidRPr="00811C29">
        <w:rPr>
          <w:sz w:val="28"/>
          <w:szCs w:val="28"/>
        </w:rPr>
        <w:t>ность, имеющая начало и конец во времени, направленная на достижение зар</w:t>
      </w:r>
      <w:r w:rsidRPr="00811C29">
        <w:rPr>
          <w:sz w:val="28"/>
          <w:szCs w:val="28"/>
        </w:rPr>
        <w:t>а</w:t>
      </w:r>
      <w:r w:rsidRPr="00811C29">
        <w:rPr>
          <w:sz w:val="28"/>
          <w:szCs w:val="28"/>
        </w:rPr>
        <w:t>нее определённого результата/цели, создание определённого, уникального пр</w:t>
      </w:r>
      <w:r w:rsidRPr="00811C29">
        <w:rPr>
          <w:sz w:val="28"/>
          <w:szCs w:val="28"/>
        </w:rPr>
        <w:t>о</w:t>
      </w:r>
      <w:r w:rsidRPr="00811C29">
        <w:rPr>
          <w:sz w:val="28"/>
          <w:szCs w:val="28"/>
        </w:rPr>
        <w:t>дукта или услуги, при заданных ограничениях по ресурсам и срокам, а также требованиям к каче</w:t>
      </w:r>
      <w:r w:rsidR="0012185D">
        <w:rPr>
          <w:sz w:val="28"/>
          <w:szCs w:val="28"/>
        </w:rPr>
        <w:t>ству и допустимому уровню риска</w:t>
      </w:r>
      <w:r w:rsidRPr="00811C29">
        <w:rPr>
          <w:sz w:val="28"/>
          <w:szCs w:val="28"/>
        </w:rPr>
        <w:t>.</w:t>
      </w:r>
      <w:proofErr w:type="gramEnd"/>
    </w:p>
    <w:p w:rsidR="00A3227D" w:rsidRPr="00A3227D" w:rsidRDefault="00A3227D" w:rsidP="00A322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227D">
        <w:rPr>
          <w:sz w:val="28"/>
          <w:szCs w:val="28"/>
        </w:rPr>
        <w:t>Управление проектами — в соответствии с определением национальным стандартом ANSI </w:t>
      </w:r>
      <w:proofErr w:type="spellStart"/>
      <w:r w:rsidR="00D853C6">
        <w:fldChar w:fldCharType="begin"/>
      </w:r>
      <w:r w:rsidR="00D853C6">
        <w:instrText xml:space="preserve"> HYPERLINK "https://ru.wikipedia.org/wiki/PMBOK"</w:instrText>
      </w:r>
      <w:r w:rsidR="00D853C6">
        <w:instrText xml:space="preserve"> \o "PMBOK" </w:instrText>
      </w:r>
      <w:r w:rsidR="00D853C6">
        <w:fldChar w:fldCharType="separate"/>
      </w:r>
      <w:r w:rsidRPr="00A3227D">
        <w:rPr>
          <w:sz w:val="28"/>
          <w:szCs w:val="28"/>
        </w:rPr>
        <w:t>PMBoK</w:t>
      </w:r>
      <w:proofErr w:type="spellEnd"/>
      <w:r w:rsidR="00D853C6">
        <w:rPr>
          <w:sz w:val="28"/>
          <w:szCs w:val="28"/>
        </w:rPr>
        <w:fldChar w:fldCharType="end"/>
      </w:r>
      <w:r w:rsidRPr="00A3227D">
        <w:rPr>
          <w:sz w:val="28"/>
          <w:szCs w:val="28"/>
        </w:rPr>
        <w:t> — область </w:t>
      </w:r>
      <w:hyperlink r:id="rId9" w:tooltip="Деятельность" w:history="1">
        <w:r w:rsidRPr="00A3227D">
          <w:rPr>
            <w:sz w:val="28"/>
            <w:szCs w:val="28"/>
          </w:rPr>
          <w:t>деятельности</w:t>
        </w:r>
      </w:hyperlink>
      <w:r w:rsidRPr="00A3227D">
        <w:rPr>
          <w:sz w:val="28"/>
          <w:szCs w:val="28"/>
        </w:rPr>
        <w:t>, в ходе которой определ</w:t>
      </w:r>
      <w:r w:rsidRPr="00A3227D">
        <w:rPr>
          <w:sz w:val="28"/>
          <w:szCs w:val="28"/>
        </w:rPr>
        <w:t>я</w:t>
      </w:r>
      <w:r w:rsidRPr="00A3227D">
        <w:rPr>
          <w:sz w:val="28"/>
          <w:szCs w:val="28"/>
        </w:rPr>
        <w:t>ются и достигаются четкие цели </w:t>
      </w:r>
      <w:hyperlink r:id="rId10" w:tooltip="Проект" w:history="1">
        <w:r w:rsidRPr="00A3227D">
          <w:rPr>
            <w:sz w:val="28"/>
            <w:szCs w:val="28"/>
          </w:rPr>
          <w:t>проекта</w:t>
        </w:r>
      </w:hyperlink>
      <w:r w:rsidRPr="00A3227D">
        <w:rPr>
          <w:sz w:val="28"/>
          <w:szCs w:val="28"/>
        </w:rPr>
        <w:t> при балансировании между объёмом работ, ресурсами (такими как деньги, труд, материалы, энергия, пространство и др.), временем, </w:t>
      </w:r>
      <w:hyperlink r:id="rId11" w:tooltip="Управление качеством" w:history="1">
        <w:r w:rsidRPr="00A3227D">
          <w:rPr>
            <w:sz w:val="28"/>
            <w:szCs w:val="28"/>
          </w:rPr>
          <w:t>качеством</w:t>
        </w:r>
      </w:hyperlink>
      <w:r w:rsidRPr="00A3227D">
        <w:rPr>
          <w:sz w:val="28"/>
          <w:szCs w:val="28"/>
        </w:rPr>
        <w:t> и </w:t>
      </w:r>
      <w:hyperlink r:id="rId12" w:tooltip="Управление рисками" w:history="1">
        <w:r w:rsidRPr="00A3227D">
          <w:rPr>
            <w:sz w:val="28"/>
            <w:szCs w:val="28"/>
          </w:rPr>
          <w:t>рисками</w:t>
        </w:r>
      </w:hyperlink>
      <w:r w:rsidRPr="00A3227D">
        <w:rPr>
          <w:sz w:val="28"/>
          <w:szCs w:val="28"/>
        </w:rPr>
        <w:t>. Ключевым фактором успеха проектного управления является наличие чёткого заранее определённого плана, минимиз</w:t>
      </w:r>
      <w:r w:rsidRPr="00A3227D">
        <w:rPr>
          <w:sz w:val="28"/>
          <w:szCs w:val="28"/>
        </w:rPr>
        <w:t>а</w:t>
      </w:r>
      <w:r w:rsidRPr="00A3227D">
        <w:rPr>
          <w:sz w:val="28"/>
          <w:szCs w:val="28"/>
        </w:rPr>
        <w:t>ции рисков и отклонений от плана, эффективного управления изменениями</w:t>
      </w:r>
      <w:proofErr w:type="gramEnd"/>
      <w:r w:rsidRPr="00A3227D">
        <w:rPr>
          <w:sz w:val="28"/>
          <w:szCs w:val="28"/>
        </w:rPr>
        <w:t xml:space="preserve"> (в отличие от </w:t>
      </w:r>
      <w:hyperlink r:id="rId13" w:anchor=".D0.9F.D1.80.D0.BE.D1.86.D0.B5.D1.81.D1.81.D0.BD.D1.8B.D0.B9_.D0.BF.D0.BE.D0.B4.D1.85.D0.BE.D0.B4_.D0.B2_.D1.83.D0.BF.D1.80.D0.B0.D0.B2.D0.BB.D0.B5.D0.BD.D0.B8.D0.B8" w:tooltip="Научные школы и направления менеджмента" w:history="1">
        <w:r w:rsidRPr="00A3227D">
          <w:rPr>
            <w:sz w:val="28"/>
            <w:szCs w:val="28"/>
          </w:rPr>
          <w:t>процессного</w:t>
        </w:r>
      </w:hyperlink>
      <w:r w:rsidRPr="00A3227D">
        <w:rPr>
          <w:sz w:val="28"/>
          <w:szCs w:val="28"/>
        </w:rPr>
        <w:t>, </w:t>
      </w:r>
      <w:hyperlink r:id="rId14" w:anchor=".D0.9E.D1.80.D0.B3.D0.B0.D0.BD.D0.B8.D0.B7.D0.B0.D1.86.D0.B8.D1.8F_.D0.BA.D0.B0.D0.BA_.D1.84.D1.83.D0.BD.D0.BA.D1.86.D0.B8.D1.8F" w:tooltip="Научные школы и направления менеджмента" w:history="1">
        <w:r w:rsidRPr="00A3227D">
          <w:rPr>
            <w:sz w:val="28"/>
            <w:szCs w:val="28"/>
          </w:rPr>
          <w:t>функционального управления</w:t>
        </w:r>
      </w:hyperlink>
      <w:r w:rsidRPr="00A3227D">
        <w:rPr>
          <w:sz w:val="28"/>
          <w:szCs w:val="28"/>
        </w:rPr>
        <w:t>, </w:t>
      </w:r>
      <w:hyperlink r:id="rId15" w:tooltip="ITSM" w:history="1">
        <w:r w:rsidRPr="00A3227D">
          <w:rPr>
            <w:sz w:val="28"/>
            <w:szCs w:val="28"/>
          </w:rPr>
          <w:t>управления уровнем услуг</w:t>
        </w:r>
      </w:hyperlink>
      <w:r w:rsidRPr="00A3227D">
        <w:rPr>
          <w:sz w:val="28"/>
          <w:szCs w:val="28"/>
        </w:rPr>
        <w:t>).</w:t>
      </w:r>
    </w:p>
    <w:p w:rsidR="00F1279A" w:rsidRDefault="00F1279A" w:rsidP="003B517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279A">
        <w:rPr>
          <w:sz w:val="28"/>
          <w:szCs w:val="28"/>
        </w:rPr>
        <w:t>Основными целями внедрения проектного управления являются: обесп</w:t>
      </w:r>
      <w:r w:rsidRPr="00F1279A">
        <w:rPr>
          <w:sz w:val="28"/>
          <w:szCs w:val="28"/>
        </w:rPr>
        <w:t>е</w:t>
      </w:r>
      <w:r w:rsidRPr="00F1279A">
        <w:rPr>
          <w:sz w:val="28"/>
          <w:szCs w:val="28"/>
        </w:rPr>
        <w:t>чение достижения результатов, запланированных органами исполнительной власти; соблюдение и сокращение сроков достижения результатов; повышение эффективности использования ресурсов; прозрачность, обоснованность и сво</w:t>
      </w:r>
      <w:r w:rsidRPr="00F1279A">
        <w:rPr>
          <w:sz w:val="28"/>
          <w:szCs w:val="28"/>
        </w:rPr>
        <w:t>е</w:t>
      </w:r>
      <w:r w:rsidRPr="00F1279A">
        <w:rPr>
          <w:sz w:val="28"/>
          <w:szCs w:val="28"/>
        </w:rPr>
        <w:t>временность принимаемых решений в органе исполнительной власти; повыш</w:t>
      </w:r>
      <w:r w:rsidRPr="00F1279A">
        <w:rPr>
          <w:sz w:val="28"/>
          <w:szCs w:val="28"/>
        </w:rPr>
        <w:t>е</w:t>
      </w:r>
      <w:r w:rsidRPr="00F1279A">
        <w:rPr>
          <w:sz w:val="28"/>
          <w:szCs w:val="28"/>
        </w:rPr>
        <w:t>ние эффективности внутриведомственного, межведомственного и межуровн</w:t>
      </w:r>
      <w:r w:rsidRPr="00F1279A">
        <w:rPr>
          <w:sz w:val="28"/>
          <w:szCs w:val="28"/>
        </w:rPr>
        <w:t>е</w:t>
      </w:r>
      <w:r w:rsidRPr="00F1279A">
        <w:rPr>
          <w:sz w:val="28"/>
          <w:szCs w:val="28"/>
        </w:rPr>
        <w:t>вого взаимодействия, а также взаимодействия с подрядными организациями, привлекаемыми органом исполнительной власти, за счет использования единых подходов проектного управления.</w:t>
      </w:r>
      <w:proofErr w:type="gramEnd"/>
    </w:p>
    <w:p w:rsidR="00F1279A" w:rsidRDefault="00F1279A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F1279A">
        <w:rPr>
          <w:sz w:val="28"/>
          <w:szCs w:val="28"/>
        </w:rPr>
        <w:t>Основными принципами при внедрении проектного управления являю</w:t>
      </w:r>
      <w:r w:rsidRPr="00F1279A">
        <w:rPr>
          <w:sz w:val="28"/>
          <w:szCs w:val="28"/>
        </w:rPr>
        <w:t>т</w:t>
      </w:r>
      <w:r w:rsidRPr="00F1279A">
        <w:rPr>
          <w:sz w:val="28"/>
          <w:szCs w:val="28"/>
        </w:rPr>
        <w:t xml:space="preserve">ся: </w:t>
      </w:r>
    </w:p>
    <w:p w:rsidR="00F1279A" w:rsidRDefault="00F1279A" w:rsidP="00F12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F1279A">
        <w:rPr>
          <w:sz w:val="28"/>
          <w:szCs w:val="28"/>
        </w:rPr>
        <w:t>елостность – внедряемые решения интегрированы между собой и ус</w:t>
      </w:r>
      <w:r w:rsidRPr="00F1279A">
        <w:rPr>
          <w:sz w:val="28"/>
          <w:szCs w:val="28"/>
        </w:rPr>
        <w:t>и</w:t>
      </w:r>
      <w:r w:rsidRPr="00F1279A">
        <w:rPr>
          <w:sz w:val="28"/>
          <w:szCs w:val="28"/>
        </w:rPr>
        <w:t>лив</w:t>
      </w:r>
      <w:r>
        <w:rPr>
          <w:sz w:val="28"/>
          <w:szCs w:val="28"/>
        </w:rPr>
        <w:t xml:space="preserve">ают эффективность друг друга; </w:t>
      </w:r>
    </w:p>
    <w:p w:rsidR="00F1279A" w:rsidRDefault="00F1279A" w:rsidP="00F12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F1279A">
        <w:rPr>
          <w:sz w:val="28"/>
          <w:szCs w:val="28"/>
        </w:rPr>
        <w:t xml:space="preserve">ростота – внедряемые решения упрощены и типизированы до уровня, позволяющего использовать их без потери эффективности с минимальными трудозатратами; </w:t>
      </w:r>
    </w:p>
    <w:p w:rsidR="00F1279A" w:rsidRDefault="00F1279A" w:rsidP="00F12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279A">
        <w:rPr>
          <w:sz w:val="28"/>
          <w:szCs w:val="28"/>
        </w:rPr>
        <w:t>ибкость – внедряемые решения могут адаптироваться к деятельности о</w:t>
      </w:r>
      <w:r w:rsidRPr="00F1279A">
        <w:rPr>
          <w:sz w:val="28"/>
          <w:szCs w:val="28"/>
        </w:rPr>
        <w:t>р</w:t>
      </w:r>
      <w:r w:rsidRPr="00F1279A">
        <w:rPr>
          <w:sz w:val="28"/>
          <w:szCs w:val="28"/>
        </w:rPr>
        <w:t>гана исполнительной власти в минимальные сроки с учетом происходящих процессных, организационных и технологических изменений.</w:t>
      </w:r>
    </w:p>
    <w:p w:rsidR="00EA4B53" w:rsidRDefault="00EA4B53" w:rsidP="00F1279A">
      <w:pPr>
        <w:spacing w:line="360" w:lineRule="auto"/>
        <w:ind w:firstLine="709"/>
        <w:jc w:val="both"/>
        <w:rPr>
          <w:sz w:val="28"/>
          <w:szCs w:val="28"/>
        </w:rPr>
      </w:pPr>
      <w:r w:rsidRPr="00EA4B53">
        <w:rPr>
          <w:sz w:val="28"/>
          <w:szCs w:val="28"/>
        </w:rPr>
        <w:t xml:space="preserve">Процесс управления проектами </w:t>
      </w:r>
      <w:proofErr w:type="gramStart"/>
      <w:r w:rsidRPr="00EA4B53">
        <w:rPr>
          <w:sz w:val="28"/>
          <w:szCs w:val="28"/>
        </w:rPr>
        <w:t>в</w:t>
      </w:r>
      <w:proofErr w:type="gramEnd"/>
      <w:r w:rsidRPr="00EA4B53">
        <w:rPr>
          <w:sz w:val="28"/>
          <w:szCs w:val="28"/>
        </w:rPr>
        <w:t xml:space="preserve"> состоит из следующих групп процессов:</w:t>
      </w:r>
    </w:p>
    <w:p w:rsidR="00EA4B53" w:rsidRDefault="00EA4B53" w:rsidP="00F1279A">
      <w:pPr>
        <w:spacing w:line="360" w:lineRule="auto"/>
        <w:ind w:firstLine="709"/>
        <w:jc w:val="both"/>
        <w:rPr>
          <w:sz w:val="28"/>
          <w:szCs w:val="28"/>
        </w:rPr>
      </w:pPr>
      <w:r w:rsidRPr="00EA4B53">
        <w:rPr>
          <w:sz w:val="28"/>
          <w:szCs w:val="28"/>
        </w:rPr>
        <w:t xml:space="preserve"> </w:t>
      </w:r>
      <w:r w:rsidRPr="00EA4B53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и</w:t>
      </w:r>
      <w:r w:rsidRPr="00EA4B53">
        <w:rPr>
          <w:sz w:val="28"/>
          <w:szCs w:val="28"/>
        </w:rPr>
        <w:t>нициация проекта;</w:t>
      </w:r>
    </w:p>
    <w:p w:rsidR="00EA4B53" w:rsidRDefault="00EA4B53" w:rsidP="00F1279A">
      <w:pPr>
        <w:spacing w:line="360" w:lineRule="auto"/>
        <w:ind w:firstLine="709"/>
        <w:jc w:val="both"/>
        <w:rPr>
          <w:sz w:val="28"/>
          <w:szCs w:val="28"/>
        </w:rPr>
      </w:pPr>
      <w:r w:rsidRPr="00EA4B53">
        <w:rPr>
          <w:sz w:val="28"/>
          <w:szCs w:val="28"/>
        </w:rPr>
        <w:t xml:space="preserve"> </w:t>
      </w:r>
      <w:r w:rsidRPr="00EA4B53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</w:t>
      </w:r>
      <w:r w:rsidRPr="00EA4B53">
        <w:rPr>
          <w:sz w:val="28"/>
          <w:szCs w:val="28"/>
        </w:rPr>
        <w:t>ланирование проекта;</w:t>
      </w:r>
    </w:p>
    <w:p w:rsidR="00EA4B53" w:rsidRDefault="00EA4B53" w:rsidP="00F1279A">
      <w:pPr>
        <w:spacing w:line="360" w:lineRule="auto"/>
        <w:ind w:firstLine="709"/>
        <w:jc w:val="both"/>
        <w:rPr>
          <w:sz w:val="28"/>
          <w:szCs w:val="28"/>
        </w:rPr>
      </w:pPr>
      <w:r w:rsidRPr="00EA4B53">
        <w:rPr>
          <w:sz w:val="28"/>
          <w:szCs w:val="28"/>
        </w:rPr>
        <w:t xml:space="preserve"> </w:t>
      </w:r>
      <w:r w:rsidRPr="00EA4B53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и</w:t>
      </w:r>
      <w:r w:rsidRPr="00EA4B53">
        <w:rPr>
          <w:sz w:val="28"/>
          <w:szCs w:val="28"/>
        </w:rPr>
        <w:t>сполнение;</w:t>
      </w:r>
    </w:p>
    <w:p w:rsidR="00EA4B53" w:rsidRDefault="00EA4B53" w:rsidP="00F1279A">
      <w:pPr>
        <w:spacing w:line="360" w:lineRule="auto"/>
        <w:ind w:firstLine="709"/>
        <w:jc w:val="both"/>
        <w:rPr>
          <w:sz w:val="28"/>
          <w:szCs w:val="28"/>
        </w:rPr>
      </w:pPr>
      <w:r w:rsidRPr="00EA4B53">
        <w:rPr>
          <w:sz w:val="28"/>
          <w:szCs w:val="28"/>
        </w:rPr>
        <w:t xml:space="preserve"> </w:t>
      </w:r>
      <w:r w:rsidRPr="00EA4B53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у</w:t>
      </w:r>
      <w:r w:rsidRPr="00EA4B53">
        <w:rPr>
          <w:sz w:val="28"/>
          <w:szCs w:val="28"/>
        </w:rPr>
        <w:t>правление изменениями проекта;</w:t>
      </w:r>
    </w:p>
    <w:p w:rsidR="00EA4B53" w:rsidRDefault="00EA4B53" w:rsidP="00F1279A">
      <w:pPr>
        <w:spacing w:line="360" w:lineRule="auto"/>
        <w:ind w:firstLine="709"/>
        <w:jc w:val="both"/>
        <w:rPr>
          <w:sz w:val="28"/>
          <w:szCs w:val="28"/>
        </w:rPr>
      </w:pPr>
      <w:r w:rsidRPr="00EA4B53">
        <w:rPr>
          <w:sz w:val="28"/>
          <w:szCs w:val="28"/>
        </w:rPr>
        <w:t xml:space="preserve"> </w:t>
      </w:r>
      <w:r w:rsidRPr="00EA4B53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</w:t>
      </w:r>
      <w:r w:rsidRPr="00EA4B53">
        <w:rPr>
          <w:sz w:val="28"/>
          <w:szCs w:val="28"/>
        </w:rPr>
        <w:t>онтроль проекта;</w:t>
      </w:r>
    </w:p>
    <w:p w:rsidR="00EA4B53" w:rsidRPr="00F1279A" w:rsidRDefault="00EA4B53" w:rsidP="00F1279A">
      <w:pPr>
        <w:spacing w:line="360" w:lineRule="auto"/>
        <w:ind w:firstLine="709"/>
        <w:jc w:val="both"/>
        <w:rPr>
          <w:sz w:val="28"/>
          <w:szCs w:val="28"/>
        </w:rPr>
      </w:pPr>
      <w:r w:rsidRPr="00EA4B53">
        <w:rPr>
          <w:sz w:val="28"/>
          <w:szCs w:val="28"/>
        </w:rPr>
        <w:t xml:space="preserve"> </w:t>
      </w:r>
      <w:r w:rsidRPr="00EA4B53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з</w:t>
      </w:r>
      <w:r w:rsidRPr="00EA4B53">
        <w:rPr>
          <w:sz w:val="28"/>
          <w:szCs w:val="28"/>
        </w:rPr>
        <w:t>авершение проекта.</w:t>
      </w:r>
    </w:p>
    <w:p w:rsidR="00F1279A" w:rsidRDefault="00F1279A" w:rsidP="00F1279A">
      <w:pPr>
        <w:spacing w:line="360" w:lineRule="auto"/>
        <w:jc w:val="both"/>
        <w:rPr>
          <w:sz w:val="28"/>
          <w:szCs w:val="28"/>
        </w:rPr>
      </w:pPr>
    </w:p>
    <w:p w:rsidR="00F1279A" w:rsidRDefault="00F1279A" w:rsidP="00F1279A">
      <w:pPr>
        <w:spacing w:line="360" w:lineRule="auto"/>
        <w:jc w:val="center"/>
        <w:rPr>
          <w:b/>
          <w:sz w:val="28"/>
          <w:szCs w:val="28"/>
        </w:rPr>
      </w:pPr>
      <w:r w:rsidRPr="00F1279A">
        <w:rPr>
          <w:b/>
          <w:sz w:val="28"/>
          <w:szCs w:val="28"/>
        </w:rPr>
        <w:t xml:space="preserve">2. Возможные сферы применения проектного управления </w:t>
      </w:r>
    </w:p>
    <w:p w:rsidR="00F1279A" w:rsidRPr="00F1279A" w:rsidRDefault="000F609D" w:rsidP="00F127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Камчатском крае</w:t>
      </w:r>
    </w:p>
    <w:p w:rsidR="00F1279A" w:rsidRDefault="00F1279A" w:rsidP="001D4F20">
      <w:pPr>
        <w:spacing w:line="360" w:lineRule="auto"/>
        <w:ind w:firstLine="709"/>
        <w:jc w:val="both"/>
        <w:rPr>
          <w:sz w:val="28"/>
          <w:szCs w:val="28"/>
        </w:rPr>
      </w:pPr>
    </w:p>
    <w:p w:rsidR="00F1279A" w:rsidRPr="001D4F20" w:rsidRDefault="00F1279A" w:rsidP="00F1279A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В рамках реализации определенных на Совете при Президенте по страт</w:t>
      </w:r>
      <w:r w:rsidRPr="001D4F20">
        <w:rPr>
          <w:sz w:val="28"/>
          <w:szCs w:val="28"/>
        </w:rPr>
        <w:t>е</w:t>
      </w:r>
      <w:r w:rsidRPr="001D4F20">
        <w:rPr>
          <w:sz w:val="28"/>
          <w:szCs w:val="28"/>
        </w:rPr>
        <w:t>гическому развитию и приоритетным проектам основных направлений разв</w:t>
      </w:r>
      <w:r w:rsidRPr="001D4F20">
        <w:rPr>
          <w:sz w:val="28"/>
          <w:szCs w:val="28"/>
        </w:rPr>
        <w:t>и</w:t>
      </w:r>
      <w:r w:rsidRPr="001D4F20">
        <w:rPr>
          <w:sz w:val="28"/>
          <w:szCs w:val="28"/>
        </w:rPr>
        <w:t>тия, в Камчатском крае представляется целесообразным внедрение госуда</w:t>
      </w:r>
      <w:r w:rsidRPr="001D4F20">
        <w:rPr>
          <w:sz w:val="28"/>
          <w:szCs w:val="28"/>
        </w:rPr>
        <w:t>р</w:t>
      </w:r>
      <w:r w:rsidRPr="001D4F20">
        <w:rPr>
          <w:sz w:val="28"/>
          <w:szCs w:val="28"/>
        </w:rPr>
        <w:t>ственного проектного управления при реализации, в том числе крупных инв</w:t>
      </w:r>
      <w:r w:rsidRPr="001D4F20">
        <w:rPr>
          <w:sz w:val="28"/>
          <w:szCs w:val="28"/>
        </w:rPr>
        <w:t>е</w:t>
      </w:r>
      <w:r w:rsidRPr="001D4F20">
        <w:rPr>
          <w:sz w:val="28"/>
          <w:szCs w:val="28"/>
        </w:rPr>
        <w:t xml:space="preserve">стиционных проектов, например </w:t>
      </w:r>
      <w:r>
        <w:rPr>
          <w:sz w:val="28"/>
          <w:szCs w:val="28"/>
        </w:rPr>
        <w:t>–</w:t>
      </w:r>
      <w:r w:rsidRPr="001D4F20">
        <w:rPr>
          <w:sz w:val="28"/>
          <w:szCs w:val="28"/>
        </w:rPr>
        <w:t xml:space="preserve"> строительство</w:t>
      </w:r>
      <w:r>
        <w:rPr>
          <w:sz w:val="28"/>
          <w:szCs w:val="28"/>
        </w:rPr>
        <w:t xml:space="preserve"> камчатской</w:t>
      </w:r>
      <w:r w:rsidRPr="001D4F20">
        <w:rPr>
          <w:sz w:val="28"/>
          <w:szCs w:val="28"/>
        </w:rPr>
        <w:t xml:space="preserve"> краевой больн</w:t>
      </w:r>
      <w:r w:rsidRPr="001D4F20">
        <w:rPr>
          <w:sz w:val="28"/>
          <w:szCs w:val="28"/>
        </w:rPr>
        <w:t>и</w:t>
      </w:r>
      <w:r w:rsidRPr="001D4F20">
        <w:rPr>
          <w:sz w:val="28"/>
          <w:szCs w:val="28"/>
        </w:rPr>
        <w:t xml:space="preserve">цы. </w:t>
      </w:r>
    </w:p>
    <w:p w:rsidR="00F1279A" w:rsidRPr="001D4F20" w:rsidRDefault="00F1279A" w:rsidP="00F1279A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В случае принятия Правительством Камчатского края такого решения, за счет организации слаженной работы органов государственного и муниципал</w:t>
      </w:r>
      <w:r w:rsidRPr="001D4F20">
        <w:rPr>
          <w:sz w:val="28"/>
          <w:szCs w:val="28"/>
        </w:rPr>
        <w:t>ь</w:t>
      </w:r>
      <w:r w:rsidRPr="001D4F20">
        <w:rPr>
          <w:sz w:val="28"/>
          <w:szCs w:val="28"/>
        </w:rPr>
        <w:t xml:space="preserve">ного управления, строителей, монтажников, наладчиков, образовательных и медицинских учреждений, торжественное </w:t>
      </w:r>
      <w:proofErr w:type="spellStart"/>
      <w:r w:rsidRPr="001D4F20">
        <w:rPr>
          <w:sz w:val="28"/>
          <w:szCs w:val="28"/>
        </w:rPr>
        <w:t>перерезание</w:t>
      </w:r>
      <w:proofErr w:type="spellEnd"/>
      <w:r w:rsidRPr="001D4F20">
        <w:rPr>
          <w:sz w:val="28"/>
          <w:szCs w:val="28"/>
        </w:rPr>
        <w:t xml:space="preserve"> ленточки должно стать не просто завершением стройки. Достижение проектным офисом поставленной цели будет означать, что с этой же минуты врачи примут первых пацие</w:t>
      </w:r>
      <w:r w:rsidRPr="001D4F20">
        <w:rPr>
          <w:sz w:val="28"/>
          <w:szCs w:val="28"/>
        </w:rPr>
        <w:t>н</w:t>
      </w:r>
      <w:r w:rsidRPr="001D4F20">
        <w:rPr>
          <w:sz w:val="28"/>
          <w:szCs w:val="28"/>
        </w:rPr>
        <w:lastRenderedPageBreak/>
        <w:t>тов,  нуждающимся в лечении будет оказана новая, высокотехнологическая п</w:t>
      </w:r>
      <w:r w:rsidRPr="001D4F20">
        <w:rPr>
          <w:sz w:val="28"/>
          <w:szCs w:val="28"/>
        </w:rPr>
        <w:t>о</w:t>
      </w:r>
      <w:r w:rsidRPr="001D4F20">
        <w:rPr>
          <w:sz w:val="28"/>
          <w:szCs w:val="28"/>
        </w:rPr>
        <w:t>мощь.</w:t>
      </w:r>
    </w:p>
    <w:p w:rsidR="00F1279A" w:rsidRPr="001D4F20" w:rsidRDefault="00F1279A" w:rsidP="00F1279A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Остается крайне актуально проблема достижения устойчивости и незав</w:t>
      </w:r>
      <w:r w:rsidRPr="001D4F20">
        <w:rPr>
          <w:sz w:val="28"/>
          <w:szCs w:val="28"/>
        </w:rPr>
        <w:t>и</w:t>
      </w:r>
      <w:r w:rsidRPr="001D4F20">
        <w:rPr>
          <w:sz w:val="28"/>
          <w:szCs w:val="28"/>
        </w:rPr>
        <w:t>симости энергетической системы Камчатского края. Успешное решение этой задачи видится при введении проектного управления. Для обеспечения макс</w:t>
      </w:r>
      <w:r w:rsidRPr="001D4F20">
        <w:rPr>
          <w:sz w:val="28"/>
          <w:szCs w:val="28"/>
        </w:rPr>
        <w:t>и</w:t>
      </w:r>
      <w:r w:rsidRPr="001D4F20">
        <w:rPr>
          <w:sz w:val="28"/>
          <w:szCs w:val="28"/>
        </w:rPr>
        <w:t>мальной экономической эффективности преобразований, в состав участников проекта нужно включать как энергетиков, так и потребителей энергии.</w:t>
      </w:r>
    </w:p>
    <w:p w:rsidR="00F1279A" w:rsidRDefault="00F1279A" w:rsidP="00F1279A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Нарастают проблемы развития горнодобывающей отрасли. Истощается потенциал разведанных в прошлые годы ресурсов, есть проблема с обновлен</w:t>
      </w:r>
      <w:r w:rsidRPr="001D4F20">
        <w:rPr>
          <w:sz w:val="28"/>
          <w:szCs w:val="28"/>
        </w:rPr>
        <w:t>и</w:t>
      </w:r>
      <w:r w:rsidRPr="001D4F20">
        <w:rPr>
          <w:sz w:val="28"/>
          <w:szCs w:val="28"/>
        </w:rPr>
        <w:t>ем кадров. Здесь тоже есть потенциал для проектного управления, причем на уровне макрорегиона. По этому направлению важно не только наращивать з</w:t>
      </w:r>
      <w:r w:rsidRPr="001D4F20">
        <w:rPr>
          <w:sz w:val="28"/>
          <w:szCs w:val="28"/>
        </w:rPr>
        <w:t>а</w:t>
      </w:r>
      <w:r w:rsidRPr="001D4F20">
        <w:rPr>
          <w:sz w:val="28"/>
          <w:szCs w:val="28"/>
        </w:rPr>
        <w:t>пасы и добычу, но и обеспечить  максимальную добавленную стоимость за счет переработки на востоке страны земных богатств Сибири, Байкальского региона и Дальнего Востока.</w:t>
      </w:r>
    </w:p>
    <w:p w:rsidR="00EA4B53" w:rsidRDefault="00EA4B53" w:rsidP="00F12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В число наиболее значимых направлений</w:t>
      </w:r>
      <w:r>
        <w:rPr>
          <w:sz w:val="28"/>
          <w:szCs w:val="28"/>
        </w:rPr>
        <w:t xml:space="preserve"> использования механизмов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ектного управления</w:t>
      </w:r>
      <w:r w:rsidRPr="001D4F20">
        <w:rPr>
          <w:sz w:val="28"/>
          <w:szCs w:val="28"/>
        </w:rPr>
        <w:t> </w:t>
      </w:r>
      <w:r>
        <w:rPr>
          <w:sz w:val="28"/>
          <w:szCs w:val="28"/>
        </w:rPr>
        <w:t>можно</w:t>
      </w:r>
      <w:r w:rsidRPr="001D4F20">
        <w:rPr>
          <w:sz w:val="28"/>
          <w:szCs w:val="28"/>
        </w:rPr>
        <w:t xml:space="preserve"> включить </w:t>
      </w:r>
      <w:r>
        <w:rPr>
          <w:sz w:val="28"/>
          <w:szCs w:val="28"/>
        </w:rPr>
        <w:t xml:space="preserve">также </w:t>
      </w:r>
      <w:r w:rsidRPr="001D4F20">
        <w:rPr>
          <w:sz w:val="28"/>
          <w:szCs w:val="28"/>
        </w:rPr>
        <w:t>развитие ипотеки и арендного ж</w:t>
      </w:r>
      <w:r w:rsidRPr="001D4F20">
        <w:rPr>
          <w:sz w:val="28"/>
          <w:szCs w:val="28"/>
        </w:rPr>
        <w:t>и</w:t>
      </w:r>
      <w:r w:rsidRPr="001D4F20">
        <w:rPr>
          <w:sz w:val="28"/>
          <w:szCs w:val="28"/>
        </w:rPr>
        <w:t>лья, жилищно-коммунального хозяйства и городской среды, а также экологию и создание сети безопасных и современных качественных дорог.</w:t>
      </w:r>
    </w:p>
    <w:p w:rsidR="00F1279A" w:rsidRDefault="00F1279A" w:rsidP="00F12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2758">
        <w:rPr>
          <w:sz w:val="28"/>
          <w:szCs w:val="28"/>
        </w:rPr>
        <w:t>Сеть автомобильных дорог общего пользования складывалась по мере развития хозяйственных связей в регион</w:t>
      </w:r>
      <w:r>
        <w:rPr>
          <w:sz w:val="28"/>
          <w:szCs w:val="28"/>
        </w:rPr>
        <w:t xml:space="preserve">е. </w:t>
      </w:r>
      <w:r w:rsidRPr="00462758">
        <w:rPr>
          <w:sz w:val="28"/>
          <w:szCs w:val="28"/>
        </w:rPr>
        <w:t>В настоящее время дорожная сеть по своим транс</w:t>
      </w:r>
      <w:r>
        <w:rPr>
          <w:sz w:val="28"/>
          <w:szCs w:val="28"/>
        </w:rPr>
        <w:t>портн</w:t>
      </w:r>
      <w:r w:rsidRPr="00462758">
        <w:rPr>
          <w:sz w:val="28"/>
          <w:szCs w:val="28"/>
        </w:rPr>
        <w:t>о-эксплуатационным характеристикам не отвечает предъя</w:t>
      </w:r>
      <w:r w:rsidRPr="00462758">
        <w:rPr>
          <w:sz w:val="28"/>
          <w:szCs w:val="28"/>
        </w:rPr>
        <w:t>в</w:t>
      </w:r>
      <w:r w:rsidRPr="00462758">
        <w:rPr>
          <w:sz w:val="28"/>
          <w:szCs w:val="28"/>
        </w:rPr>
        <w:t>ляемым к ней требованиям</w:t>
      </w:r>
      <w:r>
        <w:rPr>
          <w:sz w:val="28"/>
          <w:szCs w:val="28"/>
        </w:rPr>
        <w:t xml:space="preserve">. </w:t>
      </w:r>
      <w:r w:rsidRPr="00462758">
        <w:rPr>
          <w:sz w:val="28"/>
          <w:szCs w:val="28"/>
        </w:rPr>
        <w:t>Для решения острых насущных проблем отрасль практически приступила к реализации концепции реформирования дорожного хозяйства на основе применения по всем направлениям деятельности програ</w:t>
      </w:r>
      <w:r w:rsidRPr="00462758">
        <w:rPr>
          <w:sz w:val="28"/>
          <w:szCs w:val="28"/>
        </w:rPr>
        <w:t>м</w:t>
      </w:r>
      <w:r w:rsidRPr="00462758">
        <w:rPr>
          <w:sz w:val="28"/>
          <w:szCs w:val="28"/>
        </w:rPr>
        <w:t>мно-целевого подхода</w:t>
      </w:r>
      <w:r>
        <w:rPr>
          <w:sz w:val="28"/>
          <w:szCs w:val="28"/>
        </w:rPr>
        <w:t xml:space="preserve">. </w:t>
      </w:r>
      <w:r w:rsidRPr="00462758">
        <w:rPr>
          <w:sz w:val="28"/>
          <w:szCs w:val="28"/>
        </w:rPr>
        <w:t xml:space="preserve"> На принципах проектного управления</w:t>
      </w:r>
      <w:r>
        <w:rPr>
          <w:sz w:val="28"/>
          <w:szCs w:val="28"/>
        </w:rPr>
        <w:t xml:space="preserve"> необходимо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страивать</w:t>
      </w:r>
      <w:r w:rsidRPr="00462758">
        <w:rPr>
          <w:sz w:val="28"/>
          <w:szCs w:val="28"/>
        </w:rPr>
        <w:t xml:space="preserve"> все основные программы развития отрасли</w:t>
      </w:r>
      <w:r>
        <w:rPr>
          <w:sz w:val="28"/>
          <w:szCs w:val="28"/>
        </w:rPr>
        <w:t>.</w:t>
      </w:r>
    </w:p>
    <w:p w:rsidR="00F1279A" w:rsidRDefault="00F1279A" w:rsidP="00F1279A">
      <w:pPr>
        <w:spacing w:line="360" w:lineRule="auto"/>
        <w:ind w:firstLine="709"/>
        <w:jc w:val="both"/>
        <w:rPr>
          <w:sz w:val="28"/>
          <w:szCs w:val="28"/>
        </w:rPr>
      </w:pPr>
      <w:r w:rsidRPr="00462758">
        <w:rPr>
          <w:sz w:val="28"/>
          <w:szCs w:val="28"/>
        </w:rPr>
        <w:t xml:space="preserve">Проектно-ориентированные формы управления в определенной степени характерны для строительства основных дорог подрядным способом.  В то же время на территории региона выполняются комплексы работ по строительству, </w:t>
      </w:r>
      <w:r>
        <w:rPr>
          <w:sz w:val="28"/>
          <w:szCs w:val="28"/>
        </w:rPr>
        <w:t>реконструкции</w:t>
      </w:r>
      <w:r w:rsidRPr="00462758">
        <w:rPr>
          <w:sz w:val="28"/>
          <w:szCs w:val="28"/>
        </w:rPr>
        <w:t xml:space="preserve">, ремонту и содержанию сети дорог, развитию производственной </w:t>
      </w:r>
      <w:r w:rsidRPr="00462758">
        <w:rPr>
          <w:sz w:val="28"/>
          <w:szCs w:val="28"/>
        </w:rPr>
        <w:lastRenderedPageBreak/>
        <w:t>базы, те в составе производственных программ дорожных организаций, по с</w:t>
      </w:r>
      <w:r w:rsidRPr="00462758">
        <w:rPr>
          <w:sz w:val="28"/>
          <w:szCs w:val="28"/>
        </w:rPr>
        <w:t>у</w:t>
      </w:r>
      <w:r w:rsidRPr="00462758">
        <w:rPr>
          <w:sz w:val="28"/>
          <w:szCs w:val="28"/>
        </w:rPr>
        <w:t>ти, осуществляются различные проекты. Применительно к дорожному хозя</w:t>
      </w:r>
      <w:r w:rsidRPr="00462758">
        <w:rPr>
          <w:sz w:val="28"/>
          <w:szCs w:val="28"/>
        </w:rPr>
        <w:t>й</w:t>
      </w:r>
      <w:r w:rsidRPr="00462758">
        <w:rPr>
          <w:sz w:val="28"/>
          <w:szCs w:val="28"/>
        </w:rPr>
        <w:t>ству на территории региона целесообразно говорить о комплексном проектном управлении регионально</w:t>
      </w:r>
      <w:r>
        <w:rPr>
          <w:sz w:val="28"/>
          <w:szCs w:val="28"/>
        </w:rPr>
        <w:t>й дорожной инфраструктурой.</w:t>
      </w:r>
      <w:r w:rsidRPr="00462758">
        <w:rPr>
          <w:sz w:val="28"/>
          <w:szCs w:val="28"/>
        </w:rPr>
        <w:t xml:space="preserve"> Такому объединению разных видов деятельности в дорожном хозяйстве способствует общность те</w:t>
      </w:r>
      <w:r w:rsidRPr="00462758">
        <w:rPr>
          <w:sz w:val="28"/>
          <w:szCs w:val="28"/>
        </w:rPr>
        <w:t>х</w:t>
      </w:r>
      <w:r w:rsidRPr="00462758">
        <w:rPr>
          <w:sz w:val="28"/>
          <w:szCs w:val="28"/>
        </w:rPr>
        <w:t>ники и технологий многих дорожных работ. Отличие заключается,</w:t>
      </w:r>
      <w:r>
        <w:rPr>
          <w:sz w:val="28"/>
          <w:szCs w:val="28"/>
        </w:rPr>
        <w:t xml:space="preserve"> </w:t>
      </w:r>
      <w:r w:rsidRPr="00462758">
        <w:rPr>
          <w:sz w:val="28"/>
          <w:szCs w:val="28"/>
        </w:rPr>
        <w:t>прежде вс</w:t>
      </w:r>
      <w:r w:rsidRPr="00462758">
        <w:rPr>
          <w:sz w:val="28"/>
          <w:szCs w:val="28"/>
        </w:rPr>
        <w:t>е</w:t>
      </w:r>
      <w:r w:rsidRPr="00462758">
        <w:rPr>
          <w:sz w:val="28"/>
          <w:szCs w:val="28"/>
        </w:rPr>
        <w:t>го, в схемах организации работ</w:t>
      </w:r>
      <w:r>
        <w:rPr>
          <w:sz w:val="28"/>
          <w:szCs w:val="28"/>
        </w:rPr>
        <w:t>.</w:t>
      </w:r>
    </w:p>
    <w:p w:rsidR="00F1279A" w:rsidRPr="00462758" w:rsidRDefault="00F1279A" w:rsidP="00F1279A">
      <w:pPr>
        <w:spacing w:line="360" w:lineRule="auto"/>
        <w:ind w:firstLine="709"/>
        <w:jc w:val="both"/>
        <w:rPr>
          <w:sz w:val="28"/>
          <w:szCs w:val="28"/>
        </w:rPr>
      </w:pPr>
      <w:r w:rsidRPr="00064829">
        <w:rPr>
          <w:sz w:val="28"/>
          <w:szCs w:val="28"/>
        </w:rPr>
        <w:t>Проектное управление</w:t>
      </w:r>
      <w:r w:rsidR="00825561">
        <w:rPr>
          <w:sz w:val="28"/>
          <w:szCs w:val="28"/>
        </w:rPr>
        <w:t xml:space="preserve"> образовательными учреждениями</w:t>
      </w:r>
      <w:r w:rsidRPr="00064829">
        <w:rPr>
          <w:sz w:val="28"/>
          <w:szCs w:val="28"/>
        </w:rPr>
        <w:t xml:space="preserve"> – это тип упра</w:t>
      </w:r>
      <w:r w:rsidRPr="00064829">
        <w:rPr>
          <w:sz w:val="28"/>
          <w:szCs w:val="28"/>
        </w:rPr>
        <w:t>в</w:t>
      </w:r>
      <w:r w:rsidRPr="00064829">
        <w:rPr>
          <w:sz w:val="28"/>
          <w:szCs w:val="28"/>
        </w:rPr>
        <w:t>ления образовательными учреждениями в режиме развития, при котором п</w:t>
      </w:r>
      <w:r w:rsidRPr="00064829">
        <w:rPr>
          <w:sz w:val="28"/>
          <w:szCs w:val="28"/>
        </w:rPr>
        <w:t>о</w:t>
      </w:r>
      <w:r w:rsidRPr="00064829">
        <w:rPr>
          <w:sz w:val="28"/>
          <w:szCs w:val="28"/>
        </w:rPr>
        <w:t>средством планирования, организации, руководства и контроля процессов ра</w:t>
      </w:r>
      <w:r w:rsidRPr="00064829">
        <w:rPr>
          <w:sz w:val="28"/>
          <w:szCs w:val="28"/>
        </w:rPr>
        <w:t>з</w:t>
      </w:r>
      <w:r w:rsidRPr="00064829">
        <w:rPr>
          <w:sz w:val="28"/>
          <w:szCs w:val="28"/>
        </w:rPr>
        <w:t>вития и освоения новшеств наращивается образовательный потенциал, пов</w:t>
      </w:r>
      <w:r w:rsidRPr="00064829">
        <w:rPr>
          <w:sz w:val="28"/>
          <w:szCs w:val="28"/>
        </w:rPr>
        <w:t>ы</w:t>
      </w:r>
      <w:r w:rsidRPr="00064829">
        <w:rPr>
          <w:sz w:val="28"/>
          <w:szCs w:val="28"/>
        </w:rPr>
        <w:t>шается уровень его использования и, как следствие, улучшается качество его работы. На эффективность деятельности учреждения</w:t>
      </w:r>
      <w:r>
        <w:rPr>
          <w:sz w:val="28"/>
          <w:szCs w:val="28"/>
        </w:rPr>
        <w:t xml:space="preserve"> </w:t>
      </w:r>
      <w:r w:rsidRPr="00064829">
        <w:rPr>
          <w:sz w:val="28"/>
          <w:szCs w:val="28"/>
        </w:rPr>
        <w:t>при реализации того или иного проекта положительное влияние оказывают не только технологические и экономические составляющие, но и социальные, такие как «человеческий фа</w:t>
      </w:r>
      <w:r w:rsidRPr="00064829">
        <w:rPr>
          <w:sz w:val="28"/>
          <w:szCs w:val="28"/>
        </w:rPr>
        <w:t>к</w:t>
      </w:r>
      <w:r w:rsidRPr="00064829">
        <w:rPr>
          <w:sz w:val="28"/>
          <w:szCs w:val="28"/>
        </w:rPr>
        <w:t>тор», стили управления, мотивация деятельности, стимулирование и др</w:t>
      </w:r>
      <w:r>
        <w:rPr>
          <w:sz w:val="28"/>
          <w:szCs w:val="28"/>
        </w:rPr>
        <w:t>.</w:t>
      </w:r>
    </w:p>
    <w:p w:rsidR="00F1279A" w:rsidRDefault="00F1279A" w:rsidP="00F1279A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6972A6">
        <w:rPr>
          <w:color w:val="222222"/>
          <w:sz w:val="28"/>
          <w:szCs w:val="28"/>
          <w:shd w:val="clear" w:color="auto" w:fill="FFFFFF"/>
        </w:rPr>
        <w:t xml:space="preserve">Залог успеха </w:t>
      </w:r>
      <w:r w:rsidR="00F11FDA">
        <w:rPr>
          <w:color w:val="222222"/>
          <w:sz w:val="28"/>
          <w:szCs w:val="28"/>
          <w:shd w:val="clear" w:color="auto" w:fill="FFFFFF"/>
        </w:rPr>
        <w:t xml:space="preserve">реализации </w:t>
      </w:r>
      <w:r w:rsidRPr="006972A6">
        <w:rPr>
          <w:color w:val="222222"/>
          <w:sz w:val="28"/>
          <w:szCs w:val="28"/>
          <w:shd w:val="clear" w:color="auto" w:fill="FFFFFF"/>
        </w:rPr>
        <w:t>государственных программ</w:t>
      </w:r>
      <w:r w:rsidR="00825561">
        <w:rPr>
          <w:color w:val="222222"/>
          <w:sz w:val="28"/>
          <w:szCs w:val="28"/>
          <w:shd w:val="clear" w:color="auto" w:fill="FFFFFF"/>
        </w:rPr>
        <w:t xml:space="preserve"> </w:t>
      </w:r>
      <w:r w:rsidRPr="006972A6">
        <w:rPr>
          <w:color w:val="222222"/>
          <w:sz w:val="28"/>
          <w:szCs w:val="28"/>
          <w:shd w:val="clear" w:color="auto" w:fill="FFFFFF"/>
        </w:rPr>
        <w:t xml:space="preserve">– прежде всего в профессиональном </w:t>
      </w:r>
      <w:r>
        <w:rPr>
          <w:color w:val="222222"/>
          <w:sz w:val="28"/>
          <w:szCs w:val="28"/>
          <w:shd w:val="clear" w:color="auto" w:fill="FFFFFF"/>
        </w:rPr>
        <w:t xml:space="preserve">проектном </w:t>
      </w:r>
      <w:r w:rsidRPr="006972A6">
        <w:rPr>
          <w:color w:val="222222"/>
          <w:sz w:val="28"/>
          <w:szCs w:val="28"/>
          <w:shd w:val="clear" w:color="auto" w:fill="FFFFFF"/>
        </w:rPr>
        <w:t>управлении! Те, кто руководит этим процессом, должны быть стратегами, которые могут удачно сбалансировать противореч</w:t>
      </w:r>
      <w:r w:rsidRPr="006972A6">
        <w:rPr>
          <w:color w:val="222222"/>
          <w:sz w:val="28"/>
          <w:szCs w:val="28"/>
          <w:shd w:val="clear" w:color="auto" w:fill="FFFFFF"/>
        </w:rPr>
        <w:t>и</w:t>
      </w:r>
      <w:r w:rsidRPr="006972A6">
        <w:rPr>
          <w:color w:val="222222"/>
          <w:sz w:val="28"/>
          <w:szCs w:val="28"/>
          <w:shd w:val="clear" w:color="auto" w:fill="FFFFFF"/>
        </w:rPr>
        <w:t>вые интересы различных сфер современной жизни (социальной, технической, финансовой, политической). От рождения идеи до реализации проекта – долгий путь: планирование и комплексная разработка, анализ инвестиционных во</w:t>
      </w:r>
      <w:r w:rsidRPr="006972A6">
        <w:rPr>
          <w:color w:val="222222"/>
          <w:sz w:val="28"/>
          <w:szCs w:val="28"/>
          <w:shd w:val="clear" w:color="auto" w:fill="FFFFFF"/>
        </w:rPr>
        <w:t>з</w:t>
      </w:r>
      <w:r w:rsidRPr="006972A6">
        <w:rPr>
          <w:color w:val="222222"/>
          <w:sz w:val="28"/>
          <w:szCs w:val="28"/>
          <w:shd w:val="clear" w:color="auto" w:fill="FFFFFF"/>
        </w:rPr>
        <w:t>можностей, маркетинг, поэтапная реализация и контроль всего жизненного цикла. Программа должна приносить пользу обществу и быть выгодной для государства. Только настоящие профессионалы способны осуществить весь этот сложный управленческий процесс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ED723F" w:rsidRPr="00ED723F" w:rsidRDefault="00F11FDA" w:rsidP="00F1279A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ED723F">
        <w:rPr>
          <w:color w:val="222222"/>
          <w:sz w:val="28"/>
          <w:szCs w:val="28"/>
          <w:shd w:val="clear" w:color="auto" w:fill="FFFFFF"/>
        </w:rPr>
        <w:t>Эффективное развитие отраслей агропромышленного комплекса в усл</w:t>
      </w:r>
      <w:r w:rsidRPr="00ED723F">
        <w:rPr>
          <w:color w:val="222222"/>
          <w:sz w:val="28"/>
          <w:szCs w:val="28"/>
          <w:shd w:val="clear" w:color="auto" w:fill="FFFFFF"/>
        </w:rPr>
        <w:t>о</w:t>
      </w:r>
      <w:r w:rsidRPr="00ED723F">
        <w:rPr>
          <w:color w:val="222222"/>
          <w:sz w:val="28"/>
          <w:szCs w:val="28"/>
          <w:shd w:val="clear" w:color="auto" w:fill="FFFFFF"/>
        </w:rPr>
        <w:t>виях реформирования за счет наращивания объемов производства, улучшения качества сельскохозяйственной продукции во многом обусловлено уровнем, динамикой и темпами инвестиционной активности сельскохозяйственных орг</w:t>
      </w:r>
      <w:r w:rsidRPr="00ED723F">
        <w:rPr>
          <w:color w:val="222222"/>
          <w:sz w:val="28"/>
          <w:szCs w:val="28"/>
          <w:shd w:val="clear" w:color="auto" w:fill="FFFFFF"/>
        </w:rPr>
        <w:t>а</w:t>
      </w:r>
      <w:r w:rsidRPr="00ED723F">
        <w:rPr>
          <w:color w:val="222222"/>
          <w:sz w:val="28"/>
          <w:szCs w:val="28"/>
          <w:shd w:val="clear" w:color="auto" w:fill="FFFFFF"/>
        </w:rPr>
        <w:lastRenderedPageBreak/>
        <w:t>низаций. В современных условиях существенно возросла роль инвестиций в связи с низким уровнем прямого целевого финансирования развития агропр</w:t>
      </w:r>
      <w:r w:rsidRPr="00ED723F">
        <w:rPr>
          <w:color w:val="222222"/>
          <w:sz w:val="28"/>
          <w:szCs w:val="28"/>
          <w:shd w:val="clear" w:color="auto" w:fill="FFFFFF"/>
        </w:rPr>
        <w:t>о</w:t>
      </w:r>
      <w:r w:rsidRPr="00ED723F">
        <w:rPr>
          <w:color w:val="222222"/>
          <w:sz w:val="28"/>
          <w:szCs w:val="28"/>
          <w:shd w:val="clear" w:color="auto" w:fill="FFFFFF"/>
        </w:rPr>
        <w:t>мышленного комплекса.</w:t>
      </w:r>
      <w:r w:rsidR="00ED723F" w:rsidRPr="00ED723F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ED723F" w:rsidRPr="00ED723F" w:rsidRDefault="00ED723F" w:rsidP="00ED723F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ED723F">
        <w:rPr>
          <w:color w:val="222222"/>
          <w:sz w:val="28"/>
          <w:szCs w:val="28"/>
          <w:shd w:val="clear" w:color="auto" w:fill="FFFFFF"/>
        </w:rPr>
        <w:t> </w:t>
      </w:r>
      <w:r>
        <w:rPr>
          <w:color w:val="222222"/>
          <w:sz w:val="28"/>
          <w:szCs w:val="28"/>
          <w:shd w:val="clear" w:color="auto" w:fill="FFFFFF"/>
        </w:rPr>
        <w:t>И</w:t>
      </w:r>
      <w:r w:rsidRPr="00ED723F">
        <w:rPr>
          <w:color w:val="222222"/>
          <w:sz w:val="28"/>
          <w:szCs w:val="28"/>
          <w:shd w:val="clear" w:color="auto" w:fill="FFFFFF"/>
        </w:rPr>
        <w:t>нвестиционный проект</w:t>
      </w:r>
      <w:r>
        <w:rPr>
          <w:color w:val="222222"/>
          <w:sz w:val="28"/>
          <w:szCs w:val="28"/>
          <w:shd w:val="clear" w:color="auto" w:fill="FFFFFF"/>
        </w:rPr>
        <w:t xml:space="preserve"> в агропромышленном комплексе</w:t>
      </w:r>
      <w:r w:rsidRPr="00ED723F">
        <w:rPr>
          <w:color w:val="222222"/>
          <w:sz w:val="28"/>
          <w:szCs w:val="28"/>
          <w:shd w:val="clear" w:color="auto" w:fill="FFFFFF"/>
        </w:rPr>
        <w:t> - это ко</w:t>
      </w:r>
      <w:r w:rsidRPr="00ED723F">
        <w:rPr>
          <w:color w:val="222222"/>
          <w:sz w:val="28"/>
          <w:szCs w:val="28"/>
          <w:shd w:val="clear" w:color="auto" w:fill="FFFFFF"/>
        </w:rPr>
        <w:t>м</w:t>
      </w:r>
      <w:r w:rsidRPr="00ED723F">
        <w:rPr>
          <w:color w:val="222222"/>
          <w:sz w:val="28"/>
          <w:szCs w:val="28"/>
          <w:shd w:val="clear" w:color="auto" w:fill="FFFFFF"/>
        </w:rPr>
        <w:t>плексный план мероприятий, связанных с осуществлением инвестиций в объе</w:t>
      </w:r>
      <w:r w:rsidRPr="00ED723F">
        <w:rPr>
          <w:color w:val="222222"/>
          <w:sz w:val="28"/>
          <w:szCs w:val="28"/>
          <w:shd w:val="clear" w:color="auto" w:fill="FFFFFF"/>
        </w:rPr>
        <w:t>к</w:t>
      </w:r>
      <w:r w:rsidRPr="00ED723F">
        <w:rPr>
          <w:color w:val="222222"/>
          <w:sz w:val="28"/>
          <w:szCs w:val="28"/>
          <w:shd w:val="clear" w:color="auto" w:fill="FFFFFF"/>
        </w:rPr>
        <w:t>ты агробизнеса, осуществляющие предпринимательскую и иную деятельность в сфере производства, переработки, реализации сельскохозяйственной проду</w:t>
      </w:r>
      <w:r w:rsidRPr="00ED723F">
        <w:rPr>
          <w:color w:val="222222"/>
          <w:sz w:val="28"/>
          <w:szCs w:val="28"/>
          <w:shd w:val="clear" w:color="auto" w:fill="FFFFFF"/>
        </w:rPr>
        <w:t>к</w:t>
      </w:r>
      <w:r w:rsidRPr="00ED723F">
        <w:rPr>
          <w:color w:val="222222"/>
          <w:sz w:val="28"/>
          <w:szCs w:val="28"/>
          <w:shd w:val="clear" w:color="auto" w:fill="FFFFFF"/>
        </w:rPr>
        <w:t>ции, с целью получения экономического, социального или других видов эффе</w:t>
      </w:r>
      <w:r w:rsidRPr="00ED723F">
        <w:rPr>
          <w:color w:val="222222"/>
          <w:sz w:val="28"/>
          <w:szCs w:val="28"/>
          <w:shd w:val="clear" w:color="auto" w:fill="FFFFFF"/>
        </w:rPr>
        <w:t>к</w:t>
      </w:r>
      <w:r w:rsidRPr="00ED723F">
        <w:rPr>
          <w:color w:val="222222"/>
          <w:sz w:val="28"/>
          <w:szCs w:val="28"/>
          <w:shd w:val="clear" w:color="auto" w:fill="FFFFFF"/>
        </w:rPr>
        <w:t>та.</w:t>
      </w:r>
    </w:p>
    <w:p w:rsidR="00ED723F" w:rsidRDefault="00ED723F" w:rsidP="00ED723F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ED723F">
        <w:rPr>
          <w:color w:val="222222"/>
          <w:sz w:val="28"/>
          <w:szCs w:val="28"/>
          <w:shd w:val="clear" w:color="auto" w:fill="FFFFFF"/>
        </w:rPr>
        <w:t>Для своевременного достижения цели инвестиционного проекта необх</w:t>
      </w:r>
      <w:r w:rsidRPr="00ED723F">
        <w:rPr>
          <w:color w:val="222222"/>
          <w:sz w:val="28"/>
          <w:szCs w:val="28"/>
          <w:shd w:val="clear" w:color="auto" w:fill="FFFFFF"/>
        </w:rPr>
        <w:t>о</w:t>
      </w:r>
      <w:r w:rsidRPr="00ED723F">
        <w:rPr>
          <w:color w:val="222222"/>
          <w:sz w:val="28"/>
          <w:szCs w:val="28"/>
          <w:shd w:val="clear" w:color="auto" w:fill="FFFFFF"/>
        </w:rPr>
        <w:t>димо обеспечить эффективное управление процессом его реализации. При этом управление проектами представляет собой составную часть менеджмента орг</w:t>
      </w:r>
      <w:r w:rsidRPr="00ED723F">
        <w:rPr>
          <w:color w:val="222222"/>
          <w:sz w:val="28"/>
          <w:szCs w:val="28"/>
          <w:shd w:val="clear" w:color="auto" w:fill="FFFFFF"/>
        </w:rPr>
        <w:t>а</w:t>
      </w:r>
      <w:r w:rsidRPr="00ED723F">
        <w:rPr>
          <w:color w:val="222222"/>
          <w:sz w:val="28"/>
          <w:szCs w:val="28"/>
          <w:shd w:val="clear" w:color="auto" w:fill="FFFFFF"/>
        </w:rPr>
        <w:t>низации, так как использует его основные принципы и положения, скоррект</w:t>
      </w:r>
      <w:r w:rsidRPr="00ED723F">
        <w:rPr>
          <w:color w:val="222222"/>
          <w:sz w:val="28"/>
          <w:szCs w:val="28"/>
          <w:shd w:val="clear" w:color="auto" w:fill="FFFFFF"/>
        </w:rPr>
        <w:t>и</w:t>
      </w:r>
      <w:r w:rsidRPr="00ED723F">
        <w:rPr>
          <w:color w:val="222222"/>
          <w:sz w:val="28"/>
          <w:szCs w:val="28"/>
          <w:shd w:val="clear" w:color="auto" w:fill="FFFFFF"/>
        </w:rPr>
        <w:t>ровав и приспособив их под особенности своих объектов управления. Таким образом, сущность проектного управления сводится к управлению изменени</w:t>
      </w:r>
      <w:r w:rsidRPr="00ED723F">
        <w:rPr>
          <w:color w:val="222222"/>
          <w:sz w:val="28"/>
          <w:szCs w:val="28"/>
          <w:shd w:val="clear" w:color="auto" w:fill="FFFFFF"/>
        </w:rPr>
        <w:t>я</w:t>
      </w:r>
      <w:r w:rsidRPr="00ED723F">
        <w:rPr>
          <w:color w:val="222222"/>
          <w:sz w:val="28"/>
          <w:szCs w:val="28"/>
          <w:shd w:val="clear" w:color="auto" w:fill="FFFFFF"/>
        </w:rPr>
        <w:t>ми при реализации инвестиционного проекта.</w:t>
      </w:r>
    </w:p>
    <w:p w:rsidR="00EA4B53" w:rsidRPr="001D4F20" w:rsidRDefault="00EA4B53" w:rsidP="00EA4B53">
      <w:pPr>
        <w:spacing w:line="360" w:lineRule="auto"/>
        <w:ind w:firstLine="709"/>
        <w:jc w:val="both"/>
        <w:rPr>
          <w:sz w:val="28"/>
          <w:szCs w:val="28"/>
        </w:rPr>
      </w:pPr>
      <w:r w:rsidRPr="00FA43ED">
        <w:rPr>
          <w:sz w:val="28"/>
          <w:szCs w:val="28"/>
        </w:rPr>
        <w:t>Ключевая задача</w:t>
      </w:r>
      <w:r w:rsidRPr="001D4F20">
        <w:rPr>
          <w:sz w:val="28"/>
          <w:szCs w:val="28"/>
        </w:rPr>
        <w:t>, на решение которой необходимо чётко сориентировать проектное управление, – формирование более современной, более конкурент</w:t>
      </w:r>
      <w:r w:rsidRPr="001D4F20">
        <w:rPr>
          <w:sz w:val="28"/>
          <w:szCs w:val="28"/>
        </w:rPr>
        <w:t>о</w:t>
      </w:r>
      <w:r w:rsidRPr="001D4F20">
        <w:rPr>
          <w:sz w:val="28"/>
          <w:szCs w:val="28"/>
        </w:rPr>
        <w:t xml:space="preserve">способной структуры экономики. </w:t>
      </w:r>
    </w:p>
    <w:p w:rsidR="00F1279A" w:rsidRDefault="00EA4B53" w:rsidP="003B5174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1D4F20">
        <w:rPr>
          <w:sz w:val="28"/>
          <w:szCs w:val="28"/>
        </w:rPr>
        <w:t>Для этого необходимо продолжать создавать благоприятную среду для малого бизнеса и индивидуального предпринимательства (это один из возможных инфраструктурных проектов), совершенствовать сферу ко</w:t>
      </w:r>
      <w:r w:rsidRPr="001D4F20">
        <w:rPr>
          <w:sz w:val="28"/>
          <w:szCs w:val="28"/>
        </w:rPr>
        <w:t>н</w:t>
      </w:r>
      <w:r w:rsidRPr="001D4F20">
        <w:rPr>
          <w:sz w:val="28"/>
          <w:szCs w:val="28"/>
        </w:rPr>
        <w:t>трольно-надзорной деятельности, повышать производительность труда, стим</w:t>
      </w:r>
      <w:r w:rsidRPr="001D4F20">
        <w:rPr>
          <w:sz w:val="28"/>
          <w:szCs w:val="28"/>
        </w:rPr>
        <w:t>у</w:t>
      </w:r>
      <w:r w:rsidRPr="001D4F20">
        <w:rPr>
          <w:sz w:val="28"/>
          <w:szCs w:val="28"/>
        </w:rPr>
        <w:t>лировать участие наших предприятий</w:t>
      </w:r>
      <w:r w:rsidR="00DF723A">
        <w:rPr>
          <w:sz w:val="28"/>
          <w:szCs w:val="28"/>
        </w:rPr>
        <w:t>.</w:t>
      </w:r>
    </w:p>
    <w:p w:rsidR="003B5174" w:rsidRDefault="003B5174" w:rsidP="00ED723F">
      <w:pPr>
        <w:spacing w:line="36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ED723F" w:rsidRPr="00EA4B53" w:rsidRDefault="00ED723F" w:rsidP="00ED723F">
      <w:pPr>
        <w:spacing w:line="360" w:lineRule="auto"/>
        <w:jc w:val="center"/>
        <w:rPr>
          <w:b/>
          <w:sz w:val="28"/>
          <w:szCs w:val="28"/>
        </w:rPr>
      </w:pPr>
      <w:r w:rsidRPr="00EA4B53">
        <w:rPr>
          <w:b/>
          <w:color w:val="222222"/>
          <w:sz w:val="28"/>
          <w:szCs w:val="28"/>
          <w:shd w:val="clear" w:color="auto" w:fill="FFFFFF"/>
        </w:rPr>
        <w:t>3. Вариант проектного управления на примере актуализации Стратегии социально-экономического развития Камчатского края до 2030 года</w:t>
      </w:r>
    </w:p>
    <w:p w:rsidR="00F1279A" w:rsidRDefault="00F1279A" w:rsidP="001D4F20">
      <w:pPr>
        <w:spacing w:line="360" w:lineRule="auto"/>
        <w:ind w:firstLine="709"/>
        <w:jc w:val="both"/>
        <w:rPr>
          <w:sz w:val="28"/>
          <w:szCs w:val="28"/>
        </w:rPr>
      </w:pPr>
    </w:p>
    <w:p w:rsidR="00EA4B53" w:rsidRDefault="00EA4B53" w:rsidP="00EA4B53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Для Минэкономразвития Камчатского края</w:t>
      </w:r>
      <w:r>
        <w:rPr>
          <w:sz w:val="28"/>
          <w:szCs w:val="28"/>
        </w:rPr>
        <w:t xml:space="preserve"> вариант использования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ектного управления</w:t>
      </w:r>
      <w:r w:rsidRPr="001D4F20">
        <w:rPr>
          <w:sz w:val="28"/>
          <w:szCs w:val="28"/>
        </w:rPr>
        <w:t xml:space="preserve"> – это, в первую очередь, разработка стратегии развития </w:t>
      </w:r>
      <w:r w:rsidRPr="001D4F20">
        <w:rPr>
          <w:sz w:val="28"/>
          <w:szCs w:val="28"/>
        </w:rPr>
        <w:lastRenderedPageBreak/>
        <w:t>края, вернее ее актуализация, в том числе вплетение в ее структуру обозначе</w:t>
      </w:r>
      <w:r w:rsidRPr="001D4F20">
        <w:rPr>
          <w:sz w:val="28"/>
          <w:szCs w:val="28"/>
        </w:rPr>
        <w:t>н</w:t>
      </w:r>
      <w:r w:rsidRPr="001D4F20">
        <w:rPr>
          <w:sz w:val="28"/>
          <w:szCs w:val="28"/>
        </w:rPr>
        <w:t>ных проектов</w:t>
      </w:r>
      <w:r>
        <w:rPr>
          <w:sz w:val="28"/>
          <w:szCs w:val="28"/>
        </w:rPr>
        <w:t>, обозначенных в прошлом разделе</w:t>
      </w:r>
      <w:r w:rsidRPr="001D4F20">
        <w:rPr>
          <w:sz w:val="28"/>
          <w:szCs w:val="28"/>
        </w:rPr>
        <w:t xml:space="preserve">. </w:t>
      </w:r>
    </w:p>
    <w:p w:rsidR="00EA4B53" w:rsidRDefault="00EA4B53" w:rsidP="00EA4B53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Уже разработана "Дорожная карта" по утверждению Стратегии социал</w:t>
      </w:r>
      <w:r w:rsidRPr="001D4F20">
        <w:rPr>
          <w:sz w:val="28"/>
          <w:szCs w:val="28"/>
        </w:rPr>
        <w:t>ь</w:t>
      </w:r>
      <w:r w:rsidRPr="001D4F20">
        <w:rPr>
          <w:sz w:val="28"/>
          <w:szCs w:val="28"/>
        </w:rPr>
        <w:t xml:space="preserve">но-экономического развития Камчатского края до 2030 года, разработке и утверждению документов стратегического планирования Камчатского края, утвержденная распоряжением Правительства Камчатского края от 23.05.2016 № 261-РП. </w:t>
      </w:r>
    </w:p>
    <w:p w:rsidR="00EA4B53" w:rsidRPr="001D4F20" w:rsidRDefault="00EA4B53" w:rsidP="00EA4B53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За основу в «Дорожной карте» принят проектный подход. Определены основные этапы, такие как:</w:t>
      </w:r>
    </w:p>
    <w:p w:rsidR="00EA4B53" w:rsidRPr="001D4F20" w:rsidRDefault="00EA4B53" w:rsidP="00EA4B53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формирование стратегических ориентиров;</w:t>
      </w:r>
    </w:p>
    <w:p w:rsidR="00EA4B53" w:rsidRPr="001D4F20" w:rsidRDefault="00EA4B53" w:rsidP="00EA4B53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обсуждение проекта Стратегии – 2030;</w:t>
      </w:r>
    </w:p>
    <w:p w:rsidR="00EA4B53" w:rsidRPr="001D4F20" w:rsidRDefault="00EA4B53" w:rsidP="00EA4B53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Согласование проекта Стратегии - 2030. Утверждение проекта Страт</w:t>
      </w:r>
      <w:r w:rsidRPr="001D4F20">
        <w:rPr>
          <w:sz w:val="28"/>
          <w:szCs w:val="28"/>
        </w:rPr>
        <w:t>е</w:t>
      </w:r>
      <w:r w:rsidRPr="001D4F20">
        <w:rPr>
          <w:sz w:val="28"/>
          <w:szCs w:val="28"/>
        </w:rPr>
        <w:t>гии – 2030;</w:t>
      </w:r>
    </w:p>
    <w:p w:rsidR="00EA4B53" w:rsidRPr="001D4F20" w:rsidRDefault="00EA4B53" w:rsidP="00EA4B53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Формирование системы документов стратегического планирования.</w:t>
      </w:r>
    </w:p>
    <w:p w:rsidR="00EA4B53" w:rsidRDefault="00EA4B53" w:rsidP="001D4F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«Дорожная карта» сегодня уже </w:t>
      </w:r>
      <w:proofErr w:type="gramStart"/>
      <w:r>
        <w:rPr>
          <w:sz w:val="28"/>
          <w:szCs w:val="28"/>
        </w:rPr>
        <w:t>представляет из себя</w:t>
      </w:r>
      <w:proofErr w:type="gramEnd"/>
      <w:r>
        <w:rPr>
          <w:sz w:val="28"/>
          <w:szCs w:val="28"/>
        </w:rPr>
        <w:t xml:space="preserve"> план контрольных событий.</w:t>
      </w:r>
      <w:r w:rsidR="0003033F">
        <w:rPr>
          <w:sz w:val="28"/>
          <w:szCs w:val="28"/>
        </w:rPr>
        <w:t xml:space="preserve"> Руководителем проекта является – Министр экономич</w:t>
      </w:r>
      <w:r w:rsidR="0003033F">
        <w:rPr>
          <w:sz w:val="28"/>
          <w:szCs w:val="28"/>
        </w:rPr>
        <w:t>е</w:t>
      </w:r>
      <w:r w:rsidR="0003033F">
        <w:rPr>
          <w:sz w:val="28"/>
          <w:szCs w:val="28"/>
        </w:rPr>
        <w:t>ского развития и торговли Камчатского края. Директором проекта - Замест</w:t>
      </w:r>
      <w:r w:rsidR="0003033F">
        <w:rPr>
          <w:sz w:val="28"/>
          <w:szCs w:val="28"/>
        </w:rPr>
        <w:t>и</w:t>
      </w:r>
      <w:r w:rsidR="0003033F">
        <w:rPr>
          <w:sz w:val="28"/>
          <w:szCs w:val="28"/>
        </w:rPr>
        <w:t>тель Председателя Правительства Камчатского края, курирующий экономич</w:t>
      </w:r>
      <w:r w:rsidR="0003033F">
        <w:rPr>
          <w:sz w:val="28"/>
          <w:szCs w:val="28"/>
        </w:rPr>
        <w:t>е</w:t>
      </w:r>
      <w:r w:rsidR="0003033F">
        <w:rPr>
          <w:sz w:val="28"/>
          <w:szCs w:val="28"/>
        </w:rPr>
        <w:t>ский блок. Участниками проекта – все руководители органов исполнительной власти Камчатского края.</w:t>
      </w:r>
    </w:p>
    <w:p w:rsidR="0003033F" w:rsidRPr="0003033F" w:rsidRDefault="0003033F" w:rsidP="001D4F2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3033F">
        <w:rPr>
          <w:sz w:val="28"/>
          <w:szCs w:val="28"/>
        </w:rPr>
        <w:t>Проектным комитетом (коллегиальный орган органа исполнительной власти, принимающий управленческие решения в части планирования и ко</w:t>
      </w:r>
      <w:r w:rsidRPr="0003033F">
        <w:rPr>
          <w:sz w:val="28"/>
          <w:szCs w:val="28"/>
        </w:rPr>
        <w:t>н</w:t>
      </w:r>
      <w:r w:rsidRPr="0003033F">
        <w:rPr>
          <w:sz w:val="28"/>
          <w:szCs w:val="28"/>
        </w:rPr>
        <w:t>троля деятельности на долгосрочный и среднесрочный периоды, запуска и  контроля реализации проектов, достижения контрольных событий и показат</w:t>
      </w:r>
      <w:r w:rsidRPr="0003033F">
        <w:rPr>
          <w:sz w:val="28"/>
          <w:szCs w:val="28"/>
        </w:rPr>
        <w:t>е</w:t>
      </w:r>
      <w:r w:rsidRPr="0003033F">
        <w:rPr>
          <w:sz w:val="28"/>
          <w:szCs w:val="28"/>
        </w:rPr>
        <w:t xml:space="preserve">лей деятельности органа исполнительной власти) - Консультативный совет при Министерстве экономического развития и торговли Камчатского края. </w:t>
      </w:r>
      <w:proofErr w:type="gramEnd"/>
    </w:p>
    <w:p w:rsidR="0003033F" w:rsidRDefault="0003033F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03033F">
        <w:rPr>
          <w:sz w:val="28"/>
          <w:szCs w:val="28"/>
        </w:rPr>
        <w:t>Проектным офисом (структурное подразделение органа исполнительной власти, организующее планирование и контроль проектной деятельности, вне</w:t>
      </w:r>
      <w:r w:rsidRPr="0003033F">
        <w:rPr>
          <w:sz w:val="28"/>
          <w:szCs w:val="28"/>
        </w:rPr>
        <w:t>д</w:t>
      </w:r>
      <w:r w:rsidRPr="0003033F">
        <w:rPr>
          <w:sz w:val="28"/>
          <w:szCs w:val="28"/>
        </w:rPr>
        <w:t xml:space="preserve">рение, поддержку и развитие проектно-ориентированной системы проектного </w:t>
      </w:r>
      <w:r w:rsidRPr="0003033F">
        <w:rPr>
          <w:sz w:val="28"/>
          <w:szCs w:val="28"/>
        </w:rPr>
        <w:lastRenderedPageBreak/>
        <w:t>управления в органе исполнительной власти) – президиум Правительства Ка</w:t>
      </w:r>
      <w:r w:rsidRPr="0003033F">
        <w:rPr>
          <w:sz w:val="28"/>
          <w:szCs w:val="28"/>
        </w:rPr>
        <w:t>м</w:t>
      </w:r>
      <w:r w:rsidRPr="0003033F">
        <w:rPr>
          <w:sz w:val="28"/>
          <w:szCs w:val="28"/>
        </w:rPr>
        <w:t>чатского края.</w:t>
      </w:r>
    </w:p>
    <w:p w:rsidR="0003033F" w:rsidRDefault="0003033F" w:rsidP="0003033F">
      <w:pPr>
        <w:spacing w:line="360" w:lineRule="auto"/>
        <w:jc w:val="both"/>
        <w:rPr>
          <w:sz w:val="28"/>
          <w:szCs w:val="28"/>
        </w:rPr>
      </w:pPr>
    </w:p>
    <w:p w:rsidR="000F609D" w:rsidRDefault="0003033F" w:rsidP="0003033F">
      <w:pPr>
        <w:spacing w:line="360" w:lineRule="auto"/>
        <w:jc w:val="center"/>
        <w:rPr>
          <w:b/>
          <w:sz w:val="28"/>
          <w:szCs w:val="28"/>
        </w:rPr>
      </w:pPr>
      <w:r w:rsidRPr="0003033F">
        <w:rPr>
          <w:b/>
          <w:sz w:val="28"/>
          <w:szCs w:val="28"/>
        </w:rPr>
        <w:t>4.</w:t>
      </w:r>
      <w:r w:rsidR="000F609D">
        <w:rPr>
          <w:b/>
          <w:sz w:val="28"/>
          <w:szCs w:val="28"/>
        </w:rPr>
        <w:t xml:space="preserve"> </w:t>
      </w:r>
      <w:r w:rsidRPr="0003033F">
        <w:rPr>
          <w:b/>
          <w:sz w:val="28"/>
          <w:szCs w:val="28"/>
        </w:rPr>
        <w:t xml:space="preserve">Необходимые действия для успешного внедрения </w:t>
      </w:r>
    </w:p>
    <w:p w:rsidR="0003033F" w:rsidRPr="0003033F" w:rsidRDefault="0003033F" w:rsidP="0003033F">
      <w:pPr>
        <w:spacing w:line="360" w:lineRule="auto"/>
        <w:jc w:val="center"/>
        <w:rPr>
          <w:b/>
          <w:sz w:val="28"/>
          <w:szCs w:val="28"/>
        </w:rPr>
      </w:pPr>
      <w:r w:rsidRPr="0003033F">
        <w:rPr>
          <w:b/>
          <w:sz w:val="28"/>
          <w:szCs w:val="28"/>
        </w:rPr>
        <w:t>проектно</w:t>
      </w:r>
      <w:r w:rsidR="000F609D">
        <w:rPr>
          <w:b/>
          <w:sz w:val="28"/>
          <w:szCs w:val="28"/>
        </w:rPr>
        <w:t>го управления в Камчатском крае</w:t>
      </w:r>
    </w:p>
    <w:p w:rsidR="0003033F" w:rsidRDefault="0003033F" w:rsidP="001D4F20">
      <w:pPr>
        <w:spacing w:line="360" w:lineRule="auto"/>
        <w:ind w:firstLine="709"/>
        <w:jc w:val="both"/>
        <w:rPr>
          <w:sz w:val="28"/>
          <w:szCs w:val="28"/>
        </w:rPr>
      </w:pPr>
    </w:p>
    <w:p w:rsidR="00910A6B" w:rsidRDefault="00910A6B" w:rsidP="003B517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D4F20">
        <w:rPr>
          <w:sz w:val="28"/>
          <w:szCs w:val="28"/>
        </w:rPr>
        <w:t>Система управления проектами необходима для внедрения в субъектах в органах исполнительной власти в целях: повышения эффективности деятельн</w:t>
      </w:r>
      <w:r w:rsidRPr="001D4F20">
        <w:rPr>
          <w:sz w:val="28"/>
          <w:szCs w:val="28"/>
        </w:rPr>
        <w:t>о</w:t>
      </w:r>
      <w:r w:rsidRPr="001D4F20">
        <w:rPr>
          <w:sz w:val="28"/>
          <w:szCs w:val="28"/>
        </w:rPr>
        <w:t>сти органов власти по исполнению действующих полномочий органов власти, связанных с реализацией проектов; соблюдения и сокращения сроков достиж</w:t>
      </w:r>
      <w:r w:rsidRPr="001D4F20">
        <w:rPr>
          <w:sz w:val="28"/>
          <w:szCs w:val="28"/>
        </w:rPr>
        <w:t>е</w:t>
      </w:r>
      <w:r w:rsidRPr="001D4F20">
        <w:rPr>
          <w:sz w:val="28"/>
          <w:szCs w:val="28"/>
        </w:rPr>
        <w:t>ния результатов проектов; повышения эффективности использования ресурсов, необходимых для реализации проектов; обеспечения обоснованности и сво</w:t>
      </w:r>
      <w:r w:rsidRPr="001D4F20">
        <w:rPr>
          <w:sz w:val="28"/>
          <w:szCs w:val="28"/>
        </w:rPr>
        <w:t>е</w:t>
      </w:r>
      <w:r w:rsidRPr="001D4F20">
        <w:rPr>
          <w:sz w:val="28"/>
          <w:szCs w:val="28"/>
        </w:rPr>
        <w:t>временности решений, принимаемых в органах власти для реализации прое</w:t>
      </w:r>
      <w:r w:rsidRPr="001D4F20">
        <w:rPr>
          <w:sz w:val="28"/>
          <w:szCs w:val="28"/>
        </w:rPr>
        <w:t>к</w:t>
      </w:r>
      <w:r w:rsidRPr="001D4F20">
        <w:rPr>
          <w:sz w:val="28"/>
          <w:szCs w:val="28"/>
        </w:rPr>
        <w:t>тов;</w:t>
      </w:r>
      <w:proofErr w:type="gramEnd"/>
      <w:r w:rsidRPr="001D4F20">
        <w:rPr>
          <w:sz w:val="28"/>
          <w:szCs w:val="28"/>
        </w:rPr>
        <w:t> повышения эффективности внутриведомственного, межведомственного и межуровневого взаимодействия, а также взаимодействия с подрядными орган</w:t>
      </w:r>
      <w:r w:rsidRPr="001D4F20">
        <w:rPr>
          <w:sz w:val="28"/>
          <w:szCs w:val="28"/>
        </w:rPr>
        <w:t>и</w:t>
      </w:r>
      <w:r w:rsidRPr="001D4F20">
        <w:rPr>
          <w:sz w:val="28"/>
          <w:szCs w:val="28"/>
        </w:rPr>
        <w:t>зациями, привлекаемыми органами власти для реализации мероприятий в ра</w:t>
      </w:r>
      <w:r w:rsidRPr="001D4F20">
        <w:rPr>
          <w:sz w:val="28"/>
          <w:szCs w:val="28"/>
        </w:rPr>
        <w:t>м</w:t>
      </w:r>
      <w:r w:rsidRPr="001D4F20">
        <w:rPr>
          <w:sz w:val="28"/>
          <w:szCs w:val="28"/>
        </w:rPr>
        <w:t>ках проекта, за счет использования единых подходов проектного управления. </w:t>
      </w:r>
    </w:p>
    <w:p w:rsidR="00774DAE" w:rsidRPr="001D4F20" w:rsidRDefault="00774DAE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Необходима разработка детальной дорожной карты по внедрению пр</w:t>
      </w:r>
      <w:r w:rsidRPr="001D4F20">
        <w:rPr>
          <w:sz w:val="28"/>
          <w:szCs w:val="28"/>
        </w:rPr>
        <w:t>о</w:t>
      </w:r>
      <w:r w:rsidRPr="001D4F20">
        <w:rPr>
          <w:sz w:val="28"/>
          <w:szCs w:val="28"/>
        </w:rPr>
        <w:t>ектного управления в субъекте, которая включит в себя:</w:t>
      </w:r>
    </w:p>
    <w:p w:rsidR="00774DAE" w:rsidRPr="001D4F20" w:rsidRDefault="00774DAE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- организационные мероприятия;</w:t>
      </w:r>
    </w:p>
    <w:p w:rsidR="00774DAE" w:rsidRPr="003B5174" w:rsidRDefault="00774DAE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3B5174">
        <w:rPr>
          <w:sz w:val="28"/>
          <w:szCs w:val="28"/>
        </w:rPr>
        <w:t>- нормативно-правовое обеспечение проектной деятельности;</w:t>
      </w:r>
    </w:p>
    <w:p w:rsidR="00774DAE" w:rsidRPr="001D4F20" w:rsidRDefault="00774DAE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- развитие проектных компетенций;</w:t>
      </w:r>
    </w:p>
    <w:p w:rsidR="00774DAE" w:rsidRPr="001D4F20" w:rsidRDefault="00774DAE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 xml:space="preserve">- развитие проектной мотивации. </w:t>
      </w:r>
    </w:p>
    <w:p w:rsidR="006608ED" w:rsidRPr="001D4F20" w:rsidRDefault="007952BF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Предстоит также большая работа по формированию соответствующих проектных офисов в министерствах и ведомствах по подготовке кадров, по информационным ресурсам, которые позволят вести мониторинг проектов в регионах.</w:t>
      </w:r>
    </w:p>
    <w:p w:rsidR="006608ED" w:rsidRPr="001D4F20" w:rsidRDefault="006608ED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Необходимо будет сформировать так называемую проектную культуру.</w:t>
      </w:r>
    </w:p>
    <w:p w:rsidR="006608ED" w:rsidRPr="001D4F20" w:rsidRDefault="006608ED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Проектная культура – сложное и многоплановое явление, которое может быть как следствием внедрения проектного управления, так и его текущим ко</w:t>
      </w:r>
      <w:r w:rsidRPr="001D4F20">
        <w:rPr>
          <w:sz w:val="28"/>
          <w:szCs w:val="28"/>
        </w:rPr>
        <w:t>н</w:t>
      </w:r>
      <w:r w:rsidRPr="001D4F20">
        <w:rPr>
          <w:sz w:val="28"/>
          <w:szCs w:val="28"/>
        </w:rPr>
        <w:lastRenderedPageBreak/>
        <w:t>текстом. Формирование проектной культуры в органах исполнительной власти является осознанным и контролируемым процессом, который должен будет осуществляться по трем направлениям:</w:t>
      </w:r>
    </w:p>
    <w:p w:rsidR="006608ED" w:rsidRPr="001D4F20" w:rsidRDefault="006608ED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- создание системы мотивации сотрудников;</w:t>
      </w:r>
    </w:p>
    <w:p w:rsidR="006608ED" w:rsidRPr="001D4F20" w:rsidRDefault="006608ED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- развитие проектных компетенций;</w:t>
      </w:r>
    </w:p>
    <w:p w:rsidR="006608ED" w:rsidRPr="001D4F20" w:rsidRDefault="006608ED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- продвижение ценностей проектного управления.</w:t>
      </w:r>
    </w:p>
    <w:p w:rsidR="006608ED" w:rsidRPr="001D4F20" w:rsidRDefault="006608ED" w:rsidP="001D4F20">
      <w:pPr>
        <w:spacing w:line="360" w:lineRule="auto"/>
        <w:ind w:firstLine="709"/>
        <w:jc w:val="both"/>
        <w:rPr>
          <w:sz w:val="28"/>
          <w:szCs w:val="28"/>
        </w:rPr>
      </w:pPr>
      <w:r w:rsidRPr="001D4F20">
        <w:rPr>
          <w:sz w:val="28"/>
          <w:szCs w:val="28"/>
        </w:rPr>
        <w:t>По мере развития проектной культуры, которое будет осуществляться п</w:t>
      </w:r>
      <w:r w:rsidRPr="001D4F20">
        <w:rPr>
          <w:sz w:val="28"/>
          <w:szCs w:val="28"/>
        </w:rPr>
        <w:t>о</w:t>
      </w:r>
      <w:r w:rsidRPr="001D4F20">
        <w:rPr>
          <w:sz w:val="28"/>
          <w:szCs w:val="28"/>
        </w:rPr>
        <w:t>этапно, с планомерным повышением каждого следующего уровня, будет пр</w:t>
      </w:r>
      <w:r w:rsidRPr="001D4F20">
        <w:rPr>
          <w:sz w:val="28"/>
          <w:szCs w:val="28"/>
        </w:rPr>
        <w:t>о</w:t>
      </w:r>
      <w:r w:rsidRPr="001D4F20">
        <w:rPr>
          <w:sz w:val="28"/>
          <w:szCs w:val="28"/>
        </w:rPr>
        <w:t>исходить естественное формирование проектной культуры как следствия вне</w:t>
      </w:r>
      <w:r w:rsidRPr="001D4F20">
        <w:rPr>
          <w:sz w:val="28"/>
          <w:szCs w:val="28"/>
        </w:rPr>
        <w:t>д</w:t>
      </w:r>
      <w:r w:rsidRPr="001D4F20">
        <w:rPr>
          <w:sz w:val="28"/>
          <w:szCs w:val="28"/>
        </w:rPr>
        <w:t xml:space="preserve">рения проектного управления. </w:t>
      </w:r>
    </w:p>
    <w:p w:rsidR="006972A6" w:rsidRDefault="006972A6" w:rsidP="000A5A5B">
      <w:pPr>
        <w:spacing w:line="360" w:lineRule="auto"/>
        <w:ind w:firstLine="709"/>
        <w:jc w:val="both"/>
        <w:rPr>
          <w:sz w:val="28"/>
          <w:szCs w:val="28"/>
        </w:rPr>
      </w:pPr>
    </w:p>
    <w:p w:rsidR="000A5A5B" w:rsidRPr="000A5A5B" w:rsidRDefault="000A5A5B" w:rsidP="00910A6B">
      <w:pPr>
        <w:spacing w:line="360" w:lineRule="auto"/>
        <w:jc w:val="center"/>
        <w:rPr>
          <w:b/>
          <w:sz w:val="28"/>
          <w:szCs w:val="28"/>
        </w:rPr>
      </w:pPr>
      <w:r w:rsidRPr="000A5A5B">
        <w:rPr>
          <w:b/>
          <w:sz w:val="28"/>
          <w:szCs w:val="28"/>
        </w:rPr>
        <w:t>Заключение</w:t>
      </w:r>
    </w:p>
    <w:p w:rsidR="00FA43ED" w:rsidRPr="000A5A5B" w:rsidRDefault="000A5A5B" w:rsidP="000A5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п</w:t>
      </w:r>
      <w:r w:rsidR="00FA43ED" w:rsidRPr="000A5A5B">
        <w:rPr>
          <w:sz w:val="28"/>
          <w:szCs w:val="28"/>
        </w:rPr>
        <w:t>роектное управление, как технология, на сегодняшний день представляет</w:t>
      </w:r>
      <w:r>
        <w:rPr>
          <w:sz w:val="28"/>
          <w:szCs w:val="28"/>
        </w:rPr>
        <w:t xml:space="preserve">ся инновационной. </w:t>
      </w:r>
    </w:p>
    <w:p w:rsidR="00FA43ED" w:rsidRDefault="000A5A5B" w:rsidP="000A5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 xml:space="preserve"> проектного управления</w:t>
      </w:r>
      <w:r w:rsidR="00FA43ED" w:rsidRPr="000A5A5B">
        <w:rPr>
          <w:sz w:val="28"/>
          <w:szCs w:val="28"/>
        </w:rPr>
        <w:t xml:space="preserve"> проявляется в растущем стремлении к ее изучению как прикладной области управления и к ее примен</w:t>
      </w:r>
      <w:r w:rsidR="00FA43ED" w:rsidRPr="000A5A5B">
        <w:rPr>
          <w:sz w:val="28"/>
          <w:szCs w:val="28"/>
        </w:rPr>
        <w:t>е</w:t>
      </w:r>
      <w:r w:rsidR="00FA43ED" w:rsidRPr="000A5A5B">
        <w:rPr>
          <w:sz w:val="28"/>
          <w:szCs w:val="28"/>
        </w:rPr>
        <w:t>нию как современной технологии управления для реше</w:t>
      </w:r>
      <w:r>
        <w:rPr>
          <w:sz w:val="28"/>
          <w:szCs w:val="28"/>
        </w:rPr>
        <w:t>ния практических задач.</w:t>
      </w:r>
    </w:p>
    <w:p w:rsidR="000A5A5B" w:rsidRPr="000A5A5B" w:rsidRDefault="000A5A5B" w:rsidP="000A5A5B">
      <w:pPr>
        <w:spacing w:line="360" w:lineRule="auto"/>
        <w:ind w:firstLine="709"/>
        <w:jc w:val="both"/>
        <w:rPr>
          <w:sz w:val="28"/>
          <w:szCs w:val="28"/>
        </w:rPr>
      </w:pPr>
      <w:r w:rsidRPr="000A5A5B">
        <w:rPr>
          <w:sz w:val="28"/>
          <w:szCs w:val="28"/>
        </w:rPr>
        <w:t>В процессе проектной деятельности люди объединяют (интегрируют) усилия, ресурсы, знания из различных областей, опыт практической деятельн</w:t>
      </w:r>
      <w:r w:rsidRPr="000A5A5B">
        <w:rPr>
          <w:sz w:val="28"/>
          <w:szCs w:val="28"/>
        </w:rPr>
        <w:t>о</w:t>
      </w:r>
      <w:r w:rsidRPr="000A5A5B">
        <w:rPr>
          <w:sz w:val="28"/>
          <w:szCs w:val="28"/>
        </w:rPr>
        <w:t>сти, методы и инструменты управления, и многое другое, необходимое для д</w:t>
      </w:r>
      <w:r w:rsidRPr="000A5A5B">
        <w:rPr>
          <w:sz w:val="28"/>
          <w:szCs w:val="28"/>
        </w:rPr>
        <w:t>о</w:t>
      </w:r>
      <w:r w:rsidRPr="000A5A5B">
        <w:rPr>
          <w:sz w:val="28"/>
          <w:szCs w:val="28"/>
        </w:rPr>
        <w:t>стижения определенных целей. И такая интеграция осуществляется и может эффективно осуществляться только под об</w:t>
      </w:r>
      <w:r>
        <w:rPr>
          <w:sz w:val="28"/>
          <w:szCs w:val="28"/>
        </w:rPr>
        <w:t>ъединенным</w:t>
      </w:r>
      <w:r w:rsidRPr="000A5A5B">
        <w:rPr>
          <w:sz w:val="28"/>
          <w:szCs w:val="28"/>
        </w:rPr>
        <w:t xml:space="preserve"> целостным, т. е. инт</w:t>
      </w:r>
      <w:r w:rsidRPr="000A5A5B">
        <w:rPr>
          <w:sz w:val="28"/>
          <w:szCs w:val="28"/>
        </w:rPr>
        <w:t>е</w:t>
      </w:r>
      <w:r w:rsidRPr="000A5A5B">
        <w:rPr>
          <w:sz w:val="28"/>
          <w:szCs w:val="28"/>
        </w:rPr>
        <w:t>гральным управлением.</w:t>
      </w:r>
    </w:p>
    <w:p w:rsidR="000A5A5B" w:rsidRDefault="000A5A5B" w:rsidP="000A5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Таким образом, п</w:t>
      </w:r>
      <w:r w:rsidRPr="000A5A5B">
        <w:rPr>
          <w:sz w:val="28"/>
          <w:szCs w:val="28"/>
        </w:rPr>
        <w:t>роектное управление — это объединенное (интеграл</w:t>
      </w:r>
      <w:r w:rsidRPr="000A5A5B">
        <w:rPr>
          <w:sz w:val="28"/>
          <w:szCs w:val="28"/>
        </w:rPr>
        <w:t>ь</w:t>
      </w:r>
      <w:r w:rsidRPr="000A5A5B">
        <w:rPr>
          <w:sz w:val="28"/>
          <w:szCs w:val="28"/>
        </w:rPr>
        <w:t xml:space="preserve">ное) управление интеграционной деятельностью, направленной на достижение заданных результатов — </w:t>
      </w:r>
      <w:r>
        <w:rPr>
          <w:sz w:val="28"/>
          <w:szCs w:val="28"/>
        </w:rPr>
        <w:t xml:space="preserve">конкретных </w:t>
      </w:r>
      <w:r w:rsidRPr="000A5A5B">
        <w:rPr>
          <w:sz w:val="28"/>
          <w:szCs w:val="28"/>
        </w:rPr>
        <w:t>целей.</w:t>
      </w:r>
    </w:p>
    <w:p w:rsidR="00DF723A" w:rsidRDefault="00DF723A" w:rsidP="003B5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Мной предлагается создание разработка одного из важных нормативно-правового акта Камчатского края, связанного с внедрением проектного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проекта Концепции развития проектной культуры в Камчатском крае</w:t>
      </w:r>
      <w:r w:rsidR="003B5174">
        <w:rPr>
          <w:sz w:val="28"/>
          <w:szCs w:val="28"/>
        </w:rPr>
        <w:t xml:space="preserve"> (приложение).</w:t>
      </w:r>
    </w:p>
    <w:p w:rsidR="00DF723A" w:rsidRDefault="00DF723A" w:rsidP="00DF72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F723A" w:rsidRPr="00C37C69" w:rsidRDefault="00C37C69" w:rsidP="00C37C69">
      <w:pPr>
        <w:spacing w:line="360" w:lineRule="auto"/>
        <w:jc w:val="right"/>
        <w:rPr>
          <w:b/>
          <w:i/>
          <w:sz w:val="28"/>
          <w:szCs w:val="28"/>
          <w:u w:val="single"/>
        </w:rPr>
      </w:pPr>
      <w:r w:rsidRPr="00C37C69">
        <w:rPr>
          <w:b/>
          <w:i/>
          <w:sz w:val="28"/>
          <w:szCs w:val="28"/>
          <w:u w:val="single"/>
        </w:rPr>
        <w:t>ПРОЕКТ</w:t>
      </w:r>
    </w:p>
    <w:p w:rsidR="00C37C69" w:rsidRDefault="00C37C69" w:rsidP="00C37C69">
      <w:pPr>
        <w:pStyle w:val="11"/>
        <w:keepNext/>
        <w:keepLines/>
        <w:shd w:val="clear" w:color="auto" w:fill="auto"/>
        <w:spacing w:before="0" w:after="0" w:line="360" w:lineRule="auto"/>
        <w:rPr>
          <w:b/>
          <w:sz w:val="28"/>
          <w:szCs w:val="28"/>
        </w:rPr>
      </w:pPr>
      <w:bookmarkStart w:id="1" w:name="bookmark0"/>
    </w:p>
    <w:p w:rsidR="00C37C69" w:rsidRPr="00C37C69" w:rsidRDefault="00C37C69" w:rsidP="00C37C69">
      <w:pPr>
        <w:pStyle w:val="11"/>
        <w:keepNext/>
        <w:keepLines/>
        <w:shd w:val="clear" w:color="auto" w:fill="auto"/>
        <w:spacing w:before="0" w:after="0" w:line="360" w:lineRule="auto"/>
        <w:rPr>
          <w:b/>
          <w:sz w:val="28"/>
          <w:szCs w:val="28"/>
        </w:rPr>
      </w:pPr>
      <w:r w:rsidRPr="00C37C69">
        <w:rPr>
          <w:b/>
          <w:sz w:val="28"/>
          <w:szCs w:val="28"/>
        </w:rPr>
        <w:t xml:space="preserve">КОНЦЕПЦИЯ РАЗВИТИЯ ПРОЕКТНОЙ КУЛЬТУРЫ В ОРГАНАХ </w:t>
      </w:r>
    </w:p>
    <w:p w:rsidR="00C37C69" w:rsidRPr="00C37C69" w:rsidRDefault="00C37C69" w:rsidP="00C37C69">
      <w:pPr>
        <w:pStyle w:val="11"/>
        <w:keepNext/>
        <w:keepLines/>
        <w:shd w:val="clear" w:color="auto" w:fill="auto"/>
        <w:spacing w:before="0" w:after="0" w:line="360" w:lineRule="auto"/>
        <w:rPr>
          <w:b/>
          <w:sz w:val="28"/>
          <w:szCs w:val="28"/>
        </w:rPr>
      </w:pPr>
      <w:r w:rsidRPr="00C37C69">
        <w:rPr>
          <w:b/>
          <w:sz w:val="28"/>
          <w:szCs w:val="28"/>
        </w:rPr>
        <w:t xml:space="preserve">ИСПОЛНИТЕЛЬНОЙ ВЛАСТИ </w:t>
      </w:r>
    </w:p>
    <w:p w:rsidR="00C37C69" w:rsidRPr="00C37C69" w:rsidRDefault="00C37C69" w:rsidP="00C37C69">
      <w:pPr>
        <w:pStyle w:val="11"/>
        <w:keepNext/>
        <w:keepLines/>
        <w:shd w:val="clear" w:color="auto" w:fill="auto"/>
        <w:spacing w:before="0" w:after="0" w:line="360" w:lineRule="auto"/>
        <w:rPr>
          <w:b/>
          <w:sz w:val="28"/>
          <w:szCs w:val="28"/>
        </w:rPr>
      </w:pPr>
      <w:r w:rsidRPr="00C37C69">
        <w:rPr>
          <w:b/>
          <w:sz w:val="28"/>
          <w:szCs w:val="28"/>
        </w:rPr>
        <w:t>КАМЧАТСКОГО КРАЯ</w:t>
      </w:r>
      <w:bookmarkEnd w:id="1"/>
    </w:p>
    <w:p w:rsidR="00C37C69" w:rsidRDefault="00C37C69" w:rsidP="00C37C69">
      <w:pPr>
        <w:pStyle w:val="12"/>
        <w:shd w:val="clear" w:color="auto" w:fill="auto"/>
        <w:spacing w:before="0" w:line="360" w:lineRule="auto"/>
        <w:rPr>
          <w:sz w:val="28"/>
          <w:szCs w:val="28"/>
        </w:rPr>
      </w:pPr>
    </w:p>
    <w:p w:rsidR="00C37C69" w:rsidRDefault="00C37C69" w:rsidP="00C37C69">
      <w:pPr>
        <w:pStyle w:val="12"/>
        <w:shd w:val="clear" w:color="auto" w:fill="auto"/>
        <w:spacing w:before="0"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Настоящая Концепция определяет понятие, цели, задачи, а также 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ность, инструменты реализации </w:t>
      </w:r>
      <w:r>
        <w:rPr>
          <w:rStyle w:val="ab"/>
          <w:i/>
          <w:iCs/>
          <w:sz w:val="28"/>
          <w:szCs w:val="28"/>
        </w:rPr>
        <w:t>проектной культуры</w:t>
      </w:r>
      <w:r>
        <w:rPr>
          <w:sz w:val="28"/>
          <w:szCs w:val="28"/>
        </w:rPr>
        <w:t xml:space="preserve"> в органах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власти Камчатского края.</w:t>
      </w:r>
    </w:p>
    <w:p w:rsidR="00C37C69" w:rsidRDefault="00C37C69" w:rsidP="00C37C69">
      <w:pPr>
        <w:pStyle w:val="12"/>
        <w:shd w:val="clear" w:color="auto" w:fill="auto"/>
        <w:tabs>
          <w:tab w:val="left" w:pos="2818"/>
          <w:tab w:val="left" w:pos="4829"/>
        </w:tabs>
        <w:spacing w:before="0" w:line="360" w:lineRule="auto"/>
        <w:ind w:firstLine="660"/>
        <w:rPr>
          <w:sz w:val="28"/>
          <w:szCs w:val="28"/>
        </w:rPr>
      </w:pPr>
      <w:r>
        <w:rPr>
          <w:rStyle w:val="ab"/>
          <w:sz w:val="28"/>
          <w:szCs w:val="28"/>
        </w:rPr>
        <w:t>Проектная культура</w:t>
      </w:r>
      <w:r>
        <w:rPr>
          <w:sz w:val="28"/>
          <w:szCs w:val="28"/>
        </w:rPr>
        <w:t xml:space="preserve"> - это совокупность ценностных представлений, навыков и традиций государственных гражданских служащих Камчатского края (далее - государственных служащих), вовлеченных в проектную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ность, позволяющая всем ее участникам самостоятельно,</w:t>
      </w:r>
      <w:r>
        <w:rPr>
          <w:sz w:val="28"/>
          <w:szCs w:val="28"/>
        </w:rPr>
        <w:tab/>
        <w:t>слаженно</w:t>
      </w:r>
      <w:r>
        <w:rPr>
          <w:sz w:val="28"/>
          <w:szCs w:val="28"/>
        </w:rPr>
        <w:tab/>
        <w:t>и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 эффективно реализовывать проекты в интересах Камчатского края.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firstLine="660"/>
        <w:rPr>
          <w:sz w:val="28"/>
          <w:szCs w:val="28"/>
        </w:rPr>
      </w:pPr>
      <w:r>
        <w:rPr>
          <w:rStyle w:val="ab"/>
          <w:sz w:val="28"/>
          <w:szCs w:val="28"/>
        </w:rPr>
        <w:t>Цель Концепции</w:t>
      </w:r>
      <w:r>
        <w:rPr>
          <w:sz w:val="28"/>
          <w:szCs w:val="28"/>
        </w:rPr>
        <w:t xml:space="preserve"> - сформировать лояльное отношение государственных служащих к проектно-ориентированной системе управления в органах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 Камчатского края.</w:t>
      </w:r>
    </w:p>
    <w:p w:rsidR="00C37C69" w:rsidRDefault="00C37C69" w:rsidP="00C37C69">
      <w:pPr>
        <w:spacing w:line="360" w:lineRule="auto"/>
        <w:rPr>
          <w:sz w:val="28"/>
          <w:szCs w:val="28"/>
        </w:rPr>
        <w:sectPr w:rsidR="00C37C69" w:rsidSect="00EA06BF">
          <w:headerReference w:type="default" r:id="rId16"/>
          <w:footerReference w:type="default" r:id="rId17"/>
          <w:pgSz w:w="11905" w:h="16837"/>
          <w:pgMar w:top="1134" w:right="567" w:bottom="1134" w:left="1701" w:header="0" w:footer="6" w:gutter="0"/>
          <w:pgNumType w:start="1"/>
          <w:cols w:space="720"/>
          <w:titlePg/>
          <w:docGrid w:linePitch="326"/>
        </w:sectPr>
      </w:pP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10"/>
        <w:rPr>
          <w:sz w:val="28"/>
          <w:szCs w:val="28"/>
        </w:rPr>
      </w:pPr>
      <w:r>
        <w:rPr>
          <w:rStyle w:val="ab"/>
          <w:sz w:val="28"/>
          <w:szCs w:val="28"/>
        </w:rPr>
        <w:lastRenderedPageBreak/>
        <w:t>Практическое применение Концепции.</w:t>
      </w:r>
      <w:r>
        <w:rPr>
          <w:sz w:val="28"/>
          <w:szCs w:val="28"/>
        </w:rPr>
        <w:t xml:space="preserve"> Рекомендации, представленные в Концепции, позволят повысить эффективность внедрения проектного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органах исполнительной власти Камчатского края, и как следствие, успешно реализовать особо значимые проекты Камчатского края.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20"/>
        <w:rPr>
          <w:sz w:val="28"/>
          <w:szCs w:val="28"/>
        </w:rPr>
      </w:pPr>
      <w:r>
        <w:rPr>
          <w:rStyle w:val="ab"/>
          <w:sz w:val="28"/>
          <w:szCs w:val="28"/>
        </w:rPr>
        <w:t>Целевая группа Концепции -</w:t>
      </w:r>
      <w:r>
        <w:rPr>
          <w:sz w:val="28"/>
          <w:szCs w:val="28"/>
        </w:rPr>
        <w:t xml:space="preserve"> проектные специалисты, а также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служащие, еще не задействованные в реализации проектов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грамм, но которые потенциально могут быть их участниками в будущем.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20"/>
        <w:rPr>
          <w:sz w:val="28"/>
          <w:szCs w:val="28"/>
        </w:rPr>
      </w:pPr>
      <w:r>
        <w:rPr>
          <w:sz w:val="28"/>
          <w:szCs w:val="28"/>
        </w:rPr>
        <w:t>Реализация концепции развития проектной культуры в органах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 Камчатского края осуществляется по</w:t>
      </w:r>
      <w:r>
        <w:rPr>
          <w:rStyle w:val="ab"/>
          <w:sz w:val="28"/>
          <w:szCs w:val="28"/>
        </w:rPr>
        <w:t xml:space="preserve"> трем направлениям:</w:t>
      </w:r>
    </w:p>
    <w:p w:rsidR="00C37C69" w:rsidRDefault="00C37C69" w:rsidP="00C37C69">
      <w:pPr>
        <w:pStyle w:val="12"/>
        <w:numPr>
          <w:ilvl w:val="0"/>
          <w:numId w:val="14"/>
        </w:numPr>
        <w:shd w:val="clear" w:color="auto" w:fill="auto"/>
        <w:tabs>
          <w:tab w:val="left" w:pos="1123"/>
        </w:tabs>
        <w:spacing w:before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создание системы мотивации сотрудников;</w:t>
      </w:r>
    </w:p>
    <w:p w:rsidR="00C37C69" w:rsidRDefault="00C37C69" w:rsidP="00C37C69">
      <w:pPr>
        <w:pStyle w:val="12"/>
        <w:numPr>
          <w:ilvl w:val="0"/>
          <w:numId w:val="14"/>
        </w:numPr>
        <w:shd w:val="clear" w:color="auto" w:fill="auto"/>
        <w:tabs>
          <w:tab w:val="left" w:pos="1142"/>
        </w:tabs>
        <w:spacing w:before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развитие проектных компетенций;</w:t>
      </w:r>
    </w:p>
    <w:p w:rsidR="00C37C69" w:rsidRDefault="00C37C69" w:rsidP="00C37C69">
      <w:pPr>
        <w:pStyle w:val="12"/>
        <w:numPr>
          <w:ilvl w:val="0"/>
          <w:numId w:val="14"/>
        </w:numPr>
        <w:shd w:val="clear" w:color="auto" w:fill="auto"/>
        <w:tabs>
          <w:tab w:val="left" w:pos="1142"/>
        </w:tabs>
        <w:spacing w:before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продвижение ценностей проектного управления.</w:t>
      </w:r>
      <w:r>
        <w:rPr>
          <w:sz w:val="28"/>
          <w:szCs w:val="28"/>
        </w:rPr>
        <w:br w:type="page"/>
      </w:r>
    </w:p>
    <w:p w:rsidR="00C37C69" w:rsidRDefault="00C37C69" w:rsidP="00C37C69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lastRenderedPageBreak/>
        <w:t>АКТУАЛЬНОСТЬ РАЗВИТИЯ ПРОЕКТНОЙ КУЛЬТУРЫ</w:t>
      </w:r>
      <w:bookmarkEnd w:id="2"/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20"/>
        <w:rPr>
          <w:sz w:val="28"/>
          <w:szCs w:val="28"/>
        </w:rPr>
      </w:pPr>
      <w:r>
        <w:rPr>
          <w:sz w:val="28"/>
          <w:szCs w:val="28"/>
        </w:rPr>
        <w:t>Необходимость развития проектной культуры при внедрении проектного управления признается не только в коммерческой среде, но и 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секторе.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20"/>
        <w:rPr>
          <w:sz w:val="28"/>
          <w:szCs w:val="28"/>
        </w:rPr>
      </w:pPr>
      <w:r>
        <w:rPr>
          <w:sz w:val="28"/>
          <w:szCs w:val="28"/>
        </w:rPr>
        <w:t>О потребности формирования проектной культуры в органах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говорится в Методических рекомендациях по внедрению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ектного управления в органах исполнительной власти (утверждены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Минэкономразвития России от 14 апреля 2014 г. № 26Р-АУ).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20"/>
        <w:rPr>
          <w:sz w:val="28"/>
          <w:szCs w:val="28"/>
        </w:rPr>
      </w:pPr>
      <w:r>
        <w:rPr>
          <w:sz w:val="28"/>
          <w:szCs w:val="28"/>
        </w:rPr>
        <w:t>Понятие «проектной культуры» многопланово, в российской и зарубе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ной теории и практике проектного управления встречаются различные подходы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его </w:t>
      </w:r>
      <w:proofErr w:type="spellStart"/>
      <w:r>
        <w:rPr>
          <w:sz w:val="28"/>
          <w:szCs w:val="28"/>
        </w:rPr>
        <w:t>трактованию</w:t>
      </w:r>
      <w:proofErr w:type="spellEnd"/>
      <w:r>
        <w:rPr>
          <w:sz w:val="28"/>
          <w:szCs w:val="28"/>
        </w:rPr>
        <w:t>. Ряд экспертов приравнивают проектную культуру к 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деятельности. С этой точки зрения идеология и методология управления проектами являются базой проектной культуры, а ее уровень определяется зрелостью и результативностью проектной деятельности.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20"/>
        <w:rPr>
          <w:sz w:val="28"/>
          <w:szCs w:val="28"/>
        </w:rPr>
      </w:pPr>
      <w:r>
        <w:rPr>
          <w:sz w:val="28"/>
          <w:szCs w:val="28"/>
        </w:rPr>
        <w:t>Например, по мнению А. Бугаева, руководителя офиса управления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компании «</w:t>
      </w:r>
      <w:proofErr w:type="spellStart"/>
      <w:r>
        <w:rPr>
          <w:sz w:val="28"/>
          <w:szCs w:val="28"/>
        </w:rPr>
        <w:t>КомСтрин</w:t>
      </w:r>
      <w:proofErr w:type="spellEnd"/>
      <w:r>
        <w:rPr>
          <w:sz w:val="28"/>
          <w:szCs w:val="28"/>
        </w:rPr>
        <w:t>», проектная культура является следствием высокого уровня развития системы управления проектами и наличием корпоративного стандарта в области процессов управления. Чем выше качество управления отдельно взятыми проектами, тем интенсивнее происходит рост проектной культуры. По мнению специалиста, такая задача решается на уровне общей методологии.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20"/>
        <w:rPr>
          <w:sz w:val="28"/>
          <w:szCs w:val="28"/>
        </w:rPr>
      </w:pPr>
      <w:r>
        <w:rPr>
          <w:sz w:val="28"/>
          <w:szCs w:val="28"/>
        </w:rPr>
        <w:t>Другой подход трактует проектную культуру как совокупность ментал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психологических установок. В таком подходе проектная культура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своеобразным «духом» проектного управления, позитивным восприятием проектного подхода сотрудниками, их открытости к проектной деятельности. 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10"/>
        <w:rPr>
          <w:sz w:val="28"/>
          <w:szCs w:val="28"/>
        </w:rPr>
      </w:pPr>
      <w:r>
        <w:rPr>
          <w:sz w:val="28"/>
          <w:szCs w:val="28"/>
        </w:rPr>
        <w:t>Министерства транспорта КНР проф. К. Вонг (Китай), отмечает, что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ектную культуру составляют взгляды и ценности сотрудников, которые трад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ционно разделяют профессионалы проектного управления. </w:t>
      </w:r>
    </w:p>
    <w:p w:rsidR="00C37C69" w:rsidRDefault="00C37C69" w:rsidP="00C37C69">
      <w:pPr>
        <w:spacing w:line="360" w:lineRule="auto"/>
        <w:rPr>
          <w:sz w:val="28"/>
          <w:szCs w:val="28"/>
        </w:rPr>
        <w:sectPr w:rsidR="00C37C69">
          <w:type w:val="continuous"/>
          <w:pgSz w:w="11905" w:h="16837"/>
          <w:pgMar w:top="1351" w:right="502" w:bottom="829" w:left="2004" w:header="0" w:footer="3" w:gutter="0"/>
          <w:cols w:space="720"/>
        </w:sectPr>
      </w:pP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40"/>
        <w:rPr>
          <w:sz w:val="28"/>
          <w:szCs w:val="28"/>
        </w:rPr>
      </w:pPr>
      <w:r>
        <w:rPr>
          <w:sz w:val="28"/>
          <w:szCs w:val="28"/>
        </w:rPr>
        <w:lastRenderedPageBreak/>
        <w:t>В последние годы развития проектного управления в России наблюдается тенденция к выделению проектной культуры в уникальную организационную среду. Первоначально усилия организаций при внедрении проектного управления базировались на освоении программных продуктов и обучении сотрудников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тодологии проектного управления. Сегодня на повестке дня - формирование культуры управления проектами и встраивание проектного управления в 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гическое управление в целом. Так, в рамках конкурса «Проектный Олимп» один из критериев оценки организации и деятельности проектных офисов - развитие проектной культуры, в рамках которой осуществляется:</w:t>
      </w:r>
    </w:p>
    <w:p w:rsidR="00C37C69" w:rsidRDefault="00C37C69" w:rsidP="00C37C69">
      <w:pPr>
        <w:pStyle w:val="12"/>
        <w:numPr>
          <w:ilvl w:val="0"/>
          <w:numId w:val="15"/>
        </w:numPr>
        <w:shd w:val="clear" w:color="auto" w:fill="auto"/>
        <w:tabs>
          <w:tab w:val="left" w:pos="1147"/>
        </w:tabs>
        <w:spacing w:before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популяризация проектного управления;</w:t>
      </w:r>
    </w:p>
    <w:p w:rsidR="00C37C69" w:rsidRDefault="00C37C69" w:rsidP="00C37C69">
      <w:pPr>
        <w:pStyle w:val="12"/>
        <w:numPr>
          <w:ilvl w:val="0"/>
          <w:numId w:val="15"/>
        </w:numPr>
        <w:shd w:val="clear" w:color="auto" w:fill="auto"/>
        <w:tabs>
          <w:tab w:val="left" w:pos="1152"/>
        </w:tabs>
        <w:spacing w:before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обеспечение поддержки идеологии проектного управления;</w:t>
      </w:r>
    </w:p>
    <w:p w:rsidR="00C37C69" w:rsidRDefault="00C37C69" w:rsidP="00C37C69">
      <w:pPr>
        <w:pStyle w:val="12"/>
        <w:numPr>
          <w:ilvl w:val="0"/>
          <w:numId w:val="15"/>
        </w:numPr>
        <w:shd w:val="clear" w:color="auto" w:fill="auto"/>
        <w:tabs>
          <w:tab w:val="left" w:pos="1158"/>
        </w:tabs>
        <w:spacing w:before="0"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обеспечение вовлеченности государственных служащих в проектную деятельность.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Возрастающий интерес к культурной надстройке проектного управления продиктован результатами исследований, показавших, что развитие проектной культуры способствует в целом эффективному внедрению проектной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в частности - успешному завершению проектов.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10"/>
        <w:rPr>
          <w:sz w:val="28"/>
          <w:szCs w:val="28"/>
        </w:rPr>
      </w:pPr>
      <w:r>
        <w:rPr>
          <w:sz w:val="28"/>
          <w:szCs w:val="28"/>
        </w:rPr>
        <w:t>Так, в 2015 году Институт управления проектами (</w:t>
      </w:r>
      <w:r>
        <w:rPr>
          <w:sz w:val="28"/>
          <w:szCs w:val="28"/>
          <w:lang w:val="en-US"/>
        </w:rPr>
        <w:t>PMI</w:t>
      </w:r>
      <w:r>
        <w:rPr>
          <w:sz w:val="28"/>
          <w:szCs w:val="28"/>
        </w:rPr>
        <w:t>) изучил проектную деятельность свыше 2800 организаций, лидирующих в сфере проектного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ления, и показал прямую зависимость успеха компании в реализации проектов от ее усилий по формированию проектной культуры. 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10"/>
        <w:rPr>
          <w:sz w:val="28"/>
          <w:szCs w:val="28"/>
        </w:rPr>
      </w:pPr>
      <w:r>
        <w:rPr>
          <w:sz w:val="28"/>
          <w:szCs w:val="28"/>
        </w:rPr>
        <w:t>Кроме того, исследователи выделили ряд компонентов успешной проектной деятельности. В качестве одного из таких компонентов 70% высокоэффективных организаций назвали полное осознание своими сотрудниками ценности проектн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управления.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20"/>
        <w:rPr>
          <w:sz w:val="28"/>
          <w:szCs w:val="28"/>
        </w:rPr>
      </w:pPr>
      <w:r>
        <w:rPr>
          <w:sz w:val="28"/>
          <w:szCs w:val="28"/>
        </w:rPr>
        <w:t>«Глубокое понимание ценности проектного управления и развитие тала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тов» проектных </w:t>
      </w:r>
      <w:proofErr w:type="gramStart"/>
      <w:r>
        <w:rPr>
          <w:sz w:val="28"/>
          <w:szCs w:val="28"/>
        </w:rPr>
        <w:t>специалистов</w:t>
      </w:r>
      <w:proofErr w:type="gramEnd"/>
      <w:r>
        <w:rPr>
          <w:sz w:val="28"/>
          <w:szCs w:val="28"/>
        </w:rPr>
        <w:t xml:space="preserve"> по мнению Института управления проектами - один из основных международных трендов проектного управления 2015 года.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Актуальность формирования проектной культуры подтверждается также включением данной темы в повестки конференций и форумов 2016 года, посв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щенных проектному управлению.</w:t>
      </w:r>
    </w:p>
    <w:p w:rsidR="00C37C69" w:rsidRDefault="00C37C69" w:rsidP="00C37C69">
      <w:pPr>
        <w:pStyle w:val="11"/>
        <w:keepNext/>
        <w:keepLines/>
        <w:shd w:val="clear" w:color="auto" w:fill="auto"/>
        <w:spacing w:before="0" w:after="0" w:line="360" w:lineRule="auto"/>
        <w:ind w:right="700"/>
        <w:rPr>
          <w:sz w:val="28"/>
          <w:szCs w:val="28"/>
        </w:rPr>
      </w:pPr>
      <w:bookmarkStart w:id="3" w:name="bookmark2"/>
    </w:p>
    <w:p w:rsidR="00C37C69" w:rsidRDefault="00C37C69" w:rsidP="00C37C69">
      <w:pPr>
        <w:pStyle w:val="11"/>
        <w:keepNext/>
        <w:keepLines/>
        <w:shd w:val="clear" w:color="auto" w:fill="auto"/>
        <w:spacing w:before="0" w:after="0" w:line="360" w:lineRule="auto"/>
        <w:ind w:right="700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ПРОЕКТНОЙ КУЛЬТУРЫ: </w:t>
      </w:r>
    </w:p>
    <w:p w:rsidR="00C37C69" w:rsidRDefault="00C37C69" w:rsidP="00C37C69">
      <w:pPr>
        <w:pStyle w:val="11"/>
        <w:keepNext/>
        <w:keepLines/>
        <w:shd w:val="clear" w:color="auto" w:fill="auto"/>
        <w:spacing w:before="0" w:after="0" w:line="360" w:lineRule="auto"/>
        <w:ind w:right="700"/>
        <w:rPr>
          <w:sz w:val="28"/>
          <w:szCs w:val="28"/>
        </w:rPr>
      </w:pPr>
      <w:r>
        <w:rPr>
          <w:sz w:val="28"/>
          <w:szCs w:val="28"/>
        </w:rPr>
        <w:t>НАПРАВЛЕНИЯ ДЕЯТЕЛЬНОСТИ</w:t>
      </w:r>
      <w:bookmarkEnd w:id="3"/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20"/>
        <w:rPr>
          <w:sz w:val="28"/>
          <w:szCs w:val="28"/>
        </w:rPr>
      </w:pPr>
      <w:r>
        <w:rPr>
          <w:sz w:val="28"/>
          <w:szCs w:val="28"/>
        </w:rPr>
        <w:t>В основе настоящей Концепции - успешные международные 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практики, а также уникальные механизмы, методы и инструменты.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20"/>
        <w:rPr>
          <w:sz w:val="28"/>
          <w:szCs w:val="28"/>
        </w:rPr>
      </w:pPr>
      <w:r>
        <w:rPr>
          <w:sz w:val="28"/>
          <w:szCs w:val="28"/>
        </w:rPr>
        <w:t>Особый интерес представляет практика Белгородской области, Пермского края и Ярославской области, которые были определены Министерством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развития Российской Федерации как пилотные площадки 1-го уровня по внедрению проектного управления. Именно эти регионы в числе первых приняли решение о внедрении проектного управления в органах исполнительной власти и продемонстрировали успешный опыт в формировании системы мотивации,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витии проектных компетенций и популяризации проектного управления.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40" w:firstLine="720"/>
        <w:rPr>
          <w:sz w:val="28"/>
          <w:szCs w:val="28"/>
        </w:rPr>
      </w:pPr>
      <w:r>
        <w:rPr>
          <w:sz w:val="28"/>
          <w:szCs w:val="28"/>
        </w:rPr>
        <w:t>Формирование проектной культуры осуществляется в трех направлениях:</w:t>
      </w:r>
    </w:p>
    <w:p w:rsidR="00C37C69" w:rsidRDefault="00C37C69" w:rsidP="00C37C69">
      <w:pPr>
        <w:pStyle w:val="12"/>
        <w:numPr>
          <w:ilvl w:val="0"/>
          <w:numId w:val="15"/>
        </w:numPr>
        <w:shd w:val="clear" w:color="auto" w:fill="auto"/>
        <w:tabs>
          <w:tab w:val="left" w:pos="1162"/>
        </w:tabs>
        <w:spacing w:before="0" w:line="36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внедрение комплекса мотивации;</w:t>
      </w:r>
    </w:p>
    <w:p w:rsidR="00C37C69" w:rsidRDefault="00C37C69" w:rsidP="00C37C69">
      <w:pPr>
        <w:pStyle w:val="12"/>
        <w:numPr>
          <w:ilvl w:val="0"/>
          <w:numId w:val="15"/>
        </w:numPr>
        <w:shd w:val="clear" w:color="auto" w:fill="auto"/>
        <w:tabs>
          <w:tab w:val="left" w:pos="1158"/>
        </w:tabs>
        <w:spacing w:before="0" w:line="36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развитие проектных компетенций:</w:t>
      </w:r>
    </w:p>
    <w:p w:rsidR="00C37C69" w:rsidRDefault="00C37C69" w:rsidP="00C37C69">
      <w:pPr>
        <w:pStyle w:val="12"/>
        <w:numPr>
          <w:ilvl w:val="0"/>
          <w:numId w:val="15"/>
        </w:numPr>
        <w:shd w:val="clear" w:color="auto" w:fill="auto"/>
        <w:tabs>
          <w:tab w:val="left" w:pos="1162"/>
        </w:tabs>
        <w:spacing w:before="0" w:line="36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продвижение ценностей проектной культуры.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40" w:firstLine="720"/>
        <w:rPr>
          <w:sz w:val="28"/>
          <w:szCs w:val="28"/>
        </w:rPr>
      </w:pPr>
      <w:r>
        <w:rPr>
          <w:sz w:val="28"/>
          <w:szCs w:val="28"/>
        </w:rPr>
        <w:t>Комплекс мотивации способствует стимулированию государственных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жащих к принятию проектных принципов, новых и абсолютно непривычных для мировоззрения сотрудников государственного сектора, а также поощряет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проектов к успешной реализации проектов и программ.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40" w:firstLine="720"/>
        <w:rPr>
          <w:sz w:val="28"/>
          <w:szCs w:val="28"/>
        </w:rPr>
      </w:pPr>
      <w:r>
        <w:rPr>
          <w:sz w:val="28"/>
          <w:szCs w:val="28"/>
        </w:rPr>
        <w:t>Управление компетенциями участников проектов и программ - еще одно направление в реализации концепции проектной культуры. Результат такой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- сформированный пул креативных, способных к эффективным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никациям, обладающих системностью мышления и управленческими навыками проектных специалистов.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Продвижение ценностей проектного управления в органах исполнительной власти Камчатского края - это популяризация проектных принципов среди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служащих (внутреннее продвижение) и представление успешных практик проектной деятельности в органах исполнительной власти Камчатского края деловому сообществу, проектным экспертам и широкой общественности (внешнее продвижение).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40" w:firstLine="720"/>
        <w:rPr>
          <w:sz w:val="28"/>
          <w:szCs w:val="28"/>
        </w:rPr>
      </w:pPr>
    </w:p>
    <w:p w:rsidR="00C37C69" w:rsidRDefault="00C37C69" w:rsidP="00C37C69">
      <w:pPr>
        <w:pStyle w:val="50"/>
        <w:shd w:val="clear" w:color="auto" w:fill="auto"/>
        <w:spacing w:before="0" w:after="0" w:line="360" w:lineRule="auto"/>
        <w:ind w:left="3740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>МОТИВАЦИЯ</w:t>
      </w:r>
      <w:bookmarkEnd w:id="4"/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40" w:firstLine="720"/>
        <w:rPr>
          <w:sz w:val="28"/>
          <w:szCs w:val="28"/>
        </w:rPr>
      </w:pPr>
      <w:r>
        <w:rPr>
          <w:sz w:val="28"/>
          <w:szCs w:val="28"/>
        </w:rPr>
        <w:t>Успешная практика регионов, ставших пионерами внедрения проектного управления, подтверждает необходимость определенного стимула для принятия государственными служащими проектного подхода - инструментов нефинансов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материального стимулирования.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firstLine="720"/>
        <w:rPr>
          <w:sz w:val="28"/>
          <w:szCs w:val="28"/>
        </w:rPr>
      </w:pPr>
      <w:r>
        <w:rPr>
          <w:sz w:val="28"/>
          <w:szCs w:val="28"/>
        </w:rPr>
        <w:t>С применением инструментов проектной мотивации:</w:t>
      </w:r>
    </w:p>
    <w:p w:rsidR="00C37C69" w:rsidRDefault="00C37C69" w:rsidP="00C37C69">
      <w:pPr>
        <w:pStyle w:val="12"/>
        <w:numPr>
          <w:ilvl w:val="0"/>
          <w:numId w:val="15"/>
        </w:numPr>
        <w:shd w:val="clear" w:color="auto" w:fill="auto"/>
        <w:tabs>
          <w:tab w:val="left" w:pos="1033"/>
        </w:tabs>
        <w:spacing w:before="0" w:line="360" w:lineRule="auto"/>
        <w:ind w:left="-284" w:right="20" w:firstLine="720"/>
        <w:rPr>
          <w:sz w:val="28"/>
          <w:szCs w:val="28"/>
        </w:rPr>
      </w:pPr>
      <w:r>
        <w:rPr>
          <w:sz w:val="28"/>
          <w:szCs w:val="28"/>
        </w:rPr>
        <w:t>осуществляется выработка положительных ментальных установок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служащих в отношении проектной деятельности;</w:t>
      </w:r>
    </w:p>
    <w:p w:rsidR="00C37C69" w:rsidRDefault="00C37C69" w:rsidP="00C37C69">
      <w:pPr>
        <w:pStyle w:val="12"/>
        <w:numPr>
          <w:ilvl w:val="0"/>
          <w:numId w:val="15"/>
        </w:numPr>
        <w:shd w:val="clear" w:color="auto" w:fill="auto"/>
        <w:tabs>
          <w:tab w:val="left" w:pos="942"/>
        </w:tabs>
        <w:spacing w:before="0" w:line="360" w:lineRule="auto"/>
        <w:ind w:left="-284" w:right="20" w:firstLine="720"/>
        <w:rPr>
          <w:sz w:val="28"/>
          <w:szCs w:val="28"/>
        </w:rPr>
      </w:pPr>
      <w:r>
        <w:rPr>
          <w:sz w:val="28"/>
          <w:szCs w:val="28"/>
        </w:rPr>
        <w:t>реализуются механизмы стимулирования государственных служащих к участию в проектах и программах;</w:t>
      </w:r>
    </w:p>
    <w:p w:rsidR="00C37C69" w:rsidRDefault="00C37C69" w:rsidP="00C37C69">
      <w:pPr>
        <w:pStyle w:val="12"/>
        <w:numPr>
          <w:ilvl w:val="0"/>
          <w:numId w:val="15"/>
        </w:numPr>
        <w:shd w:val="clear" w:color="auto" w:fill="auto"/>
        <w:tabs>
          <w:tab w:val="left" w:pos="951"/>
        </w:tabs>
        <w:spacing w:before="0" w:line="360" w:lineRule="auto"/>
        <w:ind w:left="-284" w:firstLine="720"/>
        <w:rPr>
          <w:sz w:val="28"/>
          <w:szCs w:val="28"/>
        </w:rPr>
      </w:pPr>
      <w:r>
        <w:rPr>
          <w:sz w:val="28"/>
          <w:szCs w:val="28"/>
        </w:rPr>
        <w:t>действуют системы поощрения за высокий проектный результат.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firstLine="720"/>
        <w:rPr>
          <w:sz w:val="28"/>
          <w:szCs w:val="28"/>
        </w:rPr>
      </w:pPr>
      <w:r>
        <w:rPr>
          <w:sz w:val="28"/>
          <w:szCs w:val="28"/>
        </w:rPr>
        <w:t>Система проектной мотивации в органах исполнительной власти Яросла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включает инструменты нематериального стимулирования и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поощрения (премии - 20% ФОТ, выплаты победителям конкурса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исполнительной власти Ярославской области на лучший проект). Элементы нематериальной мотивации в органах исполнительной власти Ярославской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сти: включение проектных специалистов в приоритетном порядке в кадровый резерв государственных гражданских служащих Ярославской области, обучение проектному управлению в рамках Корпоративного университета Правительства Ярославской области, вручение ведомственных и областных наград.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Сильное мотивирующее воздействие на принятие проектного управления государственными гражданскими служащими органов исполнительной власти </w:t>
      </w:r>
      <w:r>
        <w:rPr>
          <w:sz w:val="28"/>
          <w:szCs w:val="28"/>
        </w:rPr>
        <w:lastRenderedPageBreak/>
        <w:t>Ярославской области оказывает наличие федерального тренда на внедрение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ектного подхода в государственном секторе, успешный проектный опыт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нов, внутренняя мотивация к реализации амбиций, развитию правильного 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джа, росту управленческих потребностей. Росту мастерства и профессионализма специалистов государственного сектора в области управления проектами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ствует проведение в Ярославской области Всероссийского конкурса «Лучший проект года».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Значимый элемент нематериальной мотивации - ранжирование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гражданских служащих Белгородской области по уровню овладения проектными компетенциями. В качестве поощрения за успешно завершенный проект вручаются грамоты и благодарности, предоставляются дополнительные дни отдыха.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В Белгородской области основным элементом системы проектной мотив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является материальное стимулирование за качественное выполнение работ в проекте и по итогам успешной реализации проекта.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В Пермском крае система мотивации включает поощрение в виде стимул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рующих выплат и </w:t>
      </w:r>
      <w:proofErr w:type="spellStart"/>
      <w:r>
        <w:rPr>
          <w:sz w:val="28"/>
          <w:szCs w:val="28"/>
        </w:rPr>
        <w:t>депремирование</w:t>
      </w:r>
      <w:proofErr w:type="spellEnd"/>
      <w:r>
        <w:rPr>
          <w:sz w:val="28"/>
          <w:szCs w:val="28"/>
        </w:rPr>
        <w:t xml:space="preserve"> в случае </w:t>
      </w:r>
      <w:proofErr w:type="gramStart"/>
      <w:r>
        <w:rPr>
          <w:sz w:val="28"/>
          <w:szCs w:val="28"/>
        </w:rPr>
        <w:t>не достижения</w:t>
      </w:r>
      <w:proofErr w:type="gramEnd"/>
      <w:r>
        <w:rPr>
          <w:sz w:val="28"/>
          <w:szCs w:val="28"/>
        </w:rPr>
        <w:t xml:space="preserve"> целей проекта.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Ряд международных исследований показал, что денежные поощрения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ны, но не могут в полной мере стимулировать сотрудников к принятию иннов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профессиональному росту и достижениям в работе. В связи с этим в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тивном комплексе мотивации нематериальный аспект не менее важен, чем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10"/>
        <w:rPr>
          <w:sz w:val="28"/>
          <w:szCs w:val="28"/>
        </w:rPr>
      </w:pPr>
      <w:r>
        <w:rPr>
          <w:sz w:val="28"/>
          <w:szCs w:val="28"/>
        </w:rPr>
        <w:t>Проектная деятельность предоставляет государственным гражданским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жащим все возможности для самореализации. Ярославские специалисты отмеч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ют: «Участие в проектах побуждает каждого работать в постоянном режиме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вития, обогащать свой интеллектуальный, творческий и личностный потенциал, достигать новых профессиональных рубежей. Более того, проектный менеджмент - это эффективный механизм движения кадров по служебной лестнице, «социал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лифт». В сознании государственных гражданских служащих формируется </w:t>
      </w:r>
      <w:r>
        <w:rPr>
          <w:sz w:val="28"/>
          <w:szCs w:val="28"/>
        </w:rPr>
        <w:lastRenderedPageBreak/>
        <w:t>восприятие проектной деятельности как мощного кадрового инструмента. Стать частью сообщества проектных лидеров становится престижно и актуально.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Механизмы и инструменты нематериальной мотивации в проектном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органов исполнительной власти Камчатского края выделяют проектных специалистов в профессиональное сообщество, повышают их престиж,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стрируют государственным служащим возможность самореализации в проектной деятельности.</w:t>
      </w:r>
    </w:p>
    <w:p w:rsidR="00C37C69" w:rsidRDefault="00C37C69" w:rsidP="00C37C69">
      <w:pPr>
        <w:pStyle w:val="32"/>
        <w:keepNext/>
        <w:keepLines/>
        <w:shd w:val="clear" w:color="auto" w:fill="auto"/>
        <w:spacing w:before="0" w:after="0" w:line="360" w:lineRule="auto"/>
        <w:ind w:left="-284"/>
        <w:rPr>
          <w:sz w:val="28"/>
          <w:szCs w:val="28"/>
        </w:rPr>
      </w:pPr>
      <w:bookmarkStart w:id="5" w:name="bookmark4"/>
      <w:r>
        <w:rPr>
          <w:sz w:val="28"/>
          <w:szCs w:val="28"/>
        </w:rPr>
        <w:t>Задачи нематериальной мотивации:</w:t>
      </w:r>
      <w:bookmarkEnd w:id="5"/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43"/>
        </w:tabs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усилить вовлеченность государственных служащих в сферу 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деятельности;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58"/>
        </w:tabs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адаптировать их ценности и убеждения к принципам проектного управления;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62"/>
        </w:tabs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повысить инициативность государственных служащих в процессе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проектов и программ.</w:t>
      </w:r>
    </w:p>
    <w:p w:rsidR="00C37C69" w:rsidRDefault="00C37C69" w:rsidP="00C37C69">
      <w:pPr>
        <w:pStyle w:val="32"/>
        <w:keepNext/>
        <w:keepLines/>
        <w:shd w:val="clear" w:color="auto" w:fill="auto"/>
        <w:spacing w:before="0" w:after="0" w:line="360" w:lineRule="auto"/>
        <w:ind w:left="-284"/>
        <w:rPr>
          <w:sz w:val="28"/>
          <w:szCs w:val="28"/>
        </w:rPr>
      </w:pPr>
      <w:bookmarkStart w:id="6" w:name="bookmark5"/>
      <w:r>
        <w:rPr>
          <w:sz w:val="28"/>
          <w:szCs w:val="28"/>
        </w:rPr>
        <w:t>Инструменты нематериальной мотивации:</w:t>
      </w:r>
      <w:bookmarkEnd w:id="6"/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67"/>
        </w:tabs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формирование умеренно конкурентной среды в сообществе 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специалистов (конкурсы на лучшего проектного специалиста, лучшую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ектную команду, и т.д.);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67"/>
        </w:tabs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вручение благодарственных писем Губернатора Камчатского края за вклад в успешную реализацию проектов и программ;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58"/>
        </w:tabs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поощрение проектных специалистов в виде приглашения на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мероприятия;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67"/>
        </w:tabs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повышение классных чинов проектных специалистов по итогам успешной реализации проектов;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52"/>
        </w:tabs>
        <w:spacing w:before="0" w:line="360" w:lineRule="auto"/>
        <w:ind w:left="-284" w:firstLine="700"/>
        <w:rPr>
          <w:sz w:val="28"/>
          <w:szCs w:val="28"/>
        </w:rPr>
      </w:pPr>
      <w:r>
        <w:rPr>
          <w:sz w:val="28"/>
          <w:szCs w:val="28"/>
        </w:rPr>
        <w:t xml:space="preserve">присвоение </w:t>
      </w:r>
      <w:proofErr w:type="spellStart"/>
      <w:r>
        <w:rPr>
          <w:sz w:val="28"/>
          <w:szCs w:val="28"/>
        </w:rPr>
        <w:t>грейдов</w:t>
      </w:r>
      <w:proofErr w:type="spellEnd"/>
      <w:r>
        <w:rPr>
          <w:sz w:val="28"/>
          <w:szCs w:val="28"/>
        </w:rPr>
        <w:t xml:space="preserve"> в области проектного управления;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62"/>
        </w:tabs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проведение центральным проектным офисом встреч с проектными специалистами для повышения их знаний в сфере проектного управления;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53"/>
        </w:tabs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ежегодного закрытого мероприятия для участников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ектов, показавших наибольшую эффективность в проектной деятельности,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влечением «</w:t>
      </w:r>
      <w:proofErr w:type="gramStart"/>
      <w:r>
        <w:rPr>
          <w:sz w:val="28"/>
          <w:szCs w:val="28"/>
        </w:rPr>
        <w:t>топ-менеджмента</w:t>
      </w:r>
      <w:proofErr w:type="gramEnd"/>
      <w:r>
        <w:rPr>
          <w:sz w:val="28"/>
          <w:szCs w:val="28"/>
        </w:rPr>
        <w:t>» администрации Камчатского края;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52"/>
        </w:tabs>
        <w:spacing w:before="0" w:line="360" w:lineRule="auto"/>
        <w:ind w:left="-284" w:firstLine="700"/>
        <w:rPr>
          <w:sz w:val="28"/>
          <w:szCs w:val="28"/>
        </w:rPr>
      </w:pPr>
      <w:r>
        <w:rPr>
          <w:sz w:val="28"/>
          <w:szCs w:val="28"/>
        </w:rPr>
        <w:t xml:space="preserve">создание «доски почета» на </w:t>
      </w:r>
      <w:proofErr w:type="spellStart"/>
      <w:r>
        <w:rPr>
          <w:sz w:val="28"/>
          <w:szCs w:val="28"/>
        </w:rPr>
        <w:t>интранет</w:t>
      </w:r>
      <w:proofErr w:type="spellEnd"/>
      <w:r>
        <w:rPr>
          <w:sz w:val="28"/>
          <w:szCs w:val="28"/>
        </w:rPr>
        <w:t>-портале.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Таким образом, в настоящей Концепции для мотивирования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служащих определяется, с одной стороны, их желательное восприятие -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яльное отношение к проектному управлению, с другой стороны, система стим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лирования - комплекс нематериальной мотивации.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Инструменты и механизмы комплекса нематериальной мотивации стимул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 и поощряют государственных служащих к проектной деятельности путем удовлетворения их потребности в самореализации. При этом достижения 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специалиста могут быть заслуженно оценены и публично представлены.</w:t>
      </w:r>
    </w:p>
    <w:p w:rsidR="00C37C69" w:rsidRDefault="00C37C69" w:rsidP="00C37C69">
      <w:pPr>
        <w:pStyle w:val="50"/>
        <w:shd w:val="clear" w:color="auto" w:fill="auto"/>
        <w:spacing w:before="0" w:after="0" w:line="360" w:lineRule="auto"/>
        <w:ind w:left="2120"/>
        <w:rPr>
          <w:sz w:val="28"/>
          <w:szCs w:val="28"/>
        </w:rPr>
      </w:pPr>
      <w:bookmarkStart w:id="7" w:name="bookmark6"/>
    </w:p>
    <w:p w:rsidR="00C37C69" w:rsidRDefault="00C37C69" w:rsidP="00C37C69">
      <w:pPr>
        <w:pStyle w:val="50"/>
        <w:shd w:val="clear" w:color="auto" w:fill="auto"/>
        <w:spacing w:before="0" w:after="0" w:line="360" w:lineRule="auto"/>
        <w:ind w:left="2120"/>
        <w:rPr>
          <w:sz w:val="28"/>
          <w:szCs w:val="28"/>
        </w:rPr>
      </w:pPr>
      <w:r>
        <w:rPr>
          <w:sz w:val="28"/>
          <w:szCs w:val="28"/>
        </w:rPr>
        <w:t>РАЗВИТИЕ ПРОЕКТНЫХ КОМПЕТЕНЦИЙ</w:t>
      </w:r>
      <w:bookmarkEnd w:id="7"/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Для развития проектной культуры необходимо развитие проектных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тенций государственных гражданских служащих. Лучшие практики представлены в Белгородской и Ярославской </w:t>
      </w:r>
      <w:proofErr w:type="gramStart"/>
      <w:r>
        <w:rPr>
          <w:sz w:val="28"/>
          <w:szCs w:val="28"/>
        </w:rPr>
        <w:t>областях</w:t>
      </w:r>
      <w:proofErr w:type="gramEnd"/>
      <w:r>
        <w:rPr>
          <w:sz w:val="28"/>
          <w:szCs w:val="28"/>
        </w:rPr>
        <w:t xml:space="preserve"> - корпоративный университет и институт наставничества. Преподаватели университетов этих регионов прошли повышение квалификации в ведущих проектных центрах Москвы и получили практические навыки проектного управления. Затем эти же преподаватели проводили тренинги и семинары для государственных служащих Белгородской и Ярославской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стей. Кроме того, в этих регионах лучшие члены проектных команд проходят сертификацию в сфере проектного менеджмента.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00"/>
        <w:rPr>
          <w:sz w:val="28"/>
          <w:szCs w:val="28"/>
        </w:rPr>
      </w:pPr>
      <w:r>
        <w:rPr>
          <w:sz w:val="28"/>
          <w:szCs w:val="28"/>
        </w:rPr>
        <w:t>По словам заместителя Губернатора Ярославской области А. Краснова,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вершенствование методики управления региональными целевыми программами и повышение </w:t>
      </w:r>
      <w:proofErr w:type="gramStart"/>
      <w:r>
        <w:rPr>
          <w:sz w:val="28"/>
          <w:szCs w:val="28"/>
        </w:rPr>
        <w:t>уровня компетенций сотрудников органов исполнительной власти</w:t>
      </w:r>
      <w:proofErr w:type="gramEnd"/>
      <w:r>
        <w:rPr>
          <w:sz w:val="28"/>
          <w:szCs w:val="28"/>
        </w:rPr>
        <w:t xml:space="preserve"> в сфере проектного управления - два основных направления работы по внедрению проектного управления в органах исполнительной власти Ярославской области.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В Белгородской области проектным специалистам присваиваются 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ранги от 1 до 4-х по мере развития их компетенций и успешного участия в проектах. Ранги используются не только в формуле расчета проектной мотив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 и обеспечивают движение специалистов по «карьерному лифту».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10"/>
        <w:rPr>
          <w:sz w:val="28"/>
          <w:szCs w:val="28"/>
        </w:rPr>
      </w:pPr>
      <w:r>
        <w:rPr>
          <w:sz w:val="28"/>
          <w:szCs w:val="28"/>
        </w:rPr>
        <w:t>Внутренний анализ опыта внедрения проектного управления в органах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Белгородской области показал наличие факторов, препя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принятию проектного подхода: низкая профессиональная подготовка государственных гражданских служащих, инертность и сопротивление изменен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а также формальное выполнение работы. С целью нивелирования данных факторов в органах исполнительной власти Камчатского края формируется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ектная культура как особая среда, благоприятная для внедрения проектного управления, которую составляют государственные служащие, обладающие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ходимыми личностными, базовыми и профессиональными компетенциями. Цели, задачи и инструменты их развития должны быть отражены в Модели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ций государственных гражданских служащих органов исполнительной власти Камчатского края, участвующих (планируемых к участию) в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  <w:bookmarkStart w:id="8" w:name="bookmark7"/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20" w:firstLine="710"/>
        <w:rPr>
          <w:sz w:val="28"/>
          <w:szCs w:val="28"/>
        </w:rPr>
      </w:pPr>
      <w:r>
        <w:rPr>
          <w:sz w:val="28"/>
          <w:szCs w:val="28"/>
        </w:rPr>
        <w:t>Проектные компетенции:</w:t>
      </w:r>
      <w:bookmarkEnd w:id="8"/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40" w:firstLine="710"/>
        <w:rPr>
          <w:sz w:val="28"/>
          <w:szCs w:val="28"/>
        </w:rPr>
      </w:pPr>
      <w:r>
        <w:rPr>
          <w:sz w:val="28"/>
          <w:szCs w:val="28"/>
        </w:rPr>
        <w:t>«Личностные компетенции» - ценностные и этические установки, влия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на принятие управленческих решений, а также другие личностные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ристики, определяющие поведение служащего в ходе реализации проектов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грамм);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40" w:firstLine="710"/>
        <w:rPr>
          <w:sz w:val="28"/>
          <w:szCs w:val="28"/>
        </w:rPr>
      </w:pPr>
      <w:r>
        <w:rPr>
          <w:sz w:val="28"/>
          <w:szCs w:val="28"/>
        </w:rPr>
        <w:t>«Базовые компетенции» - требуемые от служащего знания и навыки влад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общими инструментами, методами и технологиями, используемыми как в проектном управлении, так и в деятельности органов власти в целом;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-284" w:right="40" w:firstLine="710"/>
        <w:rPr>
          <w:sz w:val="28"/>
          <w:szCs w:val="28"/>
        </w:rPr>
      </w:pPr>
      <w:r>
        <w:rPr>
          <w:sz w:val="28"/>
          <w:szCs w:val="28"/>
        </w:rPr>
        <w:t>«Профессиональные компетенции» - профессиональные знания и навыки в области проектного управления. Знания и навыки из данной области использую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процессе инициирования, планирования, исполнения и контроля, управления изменениями, завершения проекта (программы).</w:t>
      </w:r>
    </w:p>
    <w:p w:rsidR="00C37C69" w:rsidRDefault="00C37C69" w:rsidP="00C37C69">
      <w:pPr>
        <w:pStyle w:val="32"/>
        <w:keepNext/>
        <w:keepLines/>
        <w:shd w:val="clear" w:color="auto" w:fill="auto"/>
        <w:spacing w:before="0" w:after="0" w:line="360" w:lineRule="auto"/>
        <w:ind w:left="-284"/>
        <w:rPr>
          <w:sz w:val="28"/>
          <w:szCs w:val="28"/>
        </w:rPr>
      </w:pPr>
      <w:bookmarkStart w:id="9" w:name="bookmark8"/>
      <w:r>
        <w:rPr>
          <w:sz w:val="28"/>
          <w:szCs w:val="28"/>
        </w:rPr>
        <w:lastRenderedPageBreak/>
        <w:t>Задачи развития проектных компетенций:</w:t>
      </w:r>
      <w:bookmarkEnd w:id="9"/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922"/>
        </w:tabs>
        <w:spacing w:before="0" w:line="360" w:lineRule="auto"/>
        <w:ind w:left="-284" w:right="40" w:firstLine="700"/>
        <w:rPr>
          <w:sz w:val="28"/>
          <w:szCs w:val="28"/>
        </w:rPr>
      </w:pPr>
      <w:r>
        <w:rPr>
          <w:sz w:val="28"/>
          <w:szCs w:val="28"/>
        </w:rPr>
        <w:t>повысить эффективность исполнения функций государственными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жащими по проектным ролям;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912"/>
        </w:tabs>
        <w:spacing w:before="0" w:line="360" w:lineRule="auto"/>
        <w:ind w:left="-284" w:right="40" w:firstLine="700"/>
        <w:rPr>
          <w:sz w:val="28"/>
          <w:szCs w:val="28"/>
        </w:rPr>
      </w:pPr>
      <w:r>
        <w:rPr>
          <w:sz w:val="28"/>
          <w:szCs w:val="28"/>
        </w:rPr>
        <w:t>развить у государственных служащих профессиональные компетенции;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931"/>
        </w:tabs>
        <w:spacing w:before="0" w:line="360" w:lineRule="auto"/>
        <w:ind w:left="-284" w:right="40" w:firstLine="700"/>
        <w:rPr>
          <w:sz w:val="28"/>
          <w:szCs w:val="28"/>
        </w:rPr>
      </w:pPr>
      <w:r>
        <w:rPr>
          <w:sz w:val="28"/>
          <w:szCs w:val="28"/>
        </w:rPr>
        <w:t>сформировать проектный резерв, обеспечить в каждом органе власти минимальный состав государственных служащих из проектного резерва;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926"/>
        </w:tabs>
        <w:spacing w:before="0" w:line="360" w:lineRule="auto"/>
        <w:ind w:left="-284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предоставить государственным служащим возможность для повышения квалификации в сфере проектной деятельности и повышения </w:t>
      </w:r>
      <w:proofErr w:type="spellStart"/>
      <w:r>
        <w:rPr>
          <w:sz w:val="28"/>
          <w:szCs w:val="28"/>
        </w:rPr>
        <w:t>грейдов</w:t>
      </w:r>
      <w:proofErr w:type="spellEnd"/>
      <w:r>
        <w:rPr>
          <w:sz w:val="28"/>
          <w:szCs w:val="28"/>
        </w:rPr>
        <w:t xml:space="preserve"> в целях дальнейшего продвижения. По профессиональной и карьерной лестнице.</w:t>
      </w:r>
    </w:p>
    <w:p w:rsidR="00C37C69" w:rsidRDefault="00C37C69" w:rsidP="00C37C69">
      <w:pPr>
        <w:pStyle w:val="32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10" w:name="bookmark9"/>
      <w:r>
        <w:rPr>
          <w:sz w:val="28"/>
          <w:szCs w:val="28"/>
        </w:rPr>
        <w:t>Инструменты развития проектных компетенций:</w:t>
      </w:r>
      <w:bookmarkEnd w:id="10"/>
    </w:p>
    <w:p w:rsidR="00C37C69" w:rsidRDefault="00C37C69" w:rsidP="00C37C69">
      <w:pPr>
        <w:pStyle w:val="60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Профессиональные и базовые компетенции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53"/>
        </w:tabs>
        <w:spacing w:before="0" w:line="36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повышение квалификации по программе «Основы проектного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неджмента»;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53"/>
        </w:tabs>
        <w:spacing w:before="0" w:line="36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сертификация по проектному управлению отдельных проектных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циалистов;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53"/>
        </w:tabs>
        <w:spacing w:before="0" w:line="36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использование системы внутреннего обучения и консультаций для развития компетенций проектных лидеров;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53"/>
          <w:tab w:val="left" w:pos="4422"/>
          <w:tab w:val="left" w:pos="7422"/>
        </w:tabs>
        <w:spacing w:before="0" w:line="36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профессиональная</w:t>
      </w:r>
      <w:r>
        <w:rPr>
          <w:sz w:val="28"/>
          <w:szCs w:val="28"/>
        </w:rPr>
        <w:tab/>
        <w:t>переподготовка, дополнительное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сиональное образование в сфере проектного управления, стажировки;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58"/>
        </w:tabs>
        <w:spacing w:before="0" w:line="36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аттестация на предмет наличия компетенций в сфере проектной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53"/>
        </w:tabs>
        <w:spacing w:before="0" w:line="36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получение консультаций по вопросам проектной деятельности в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тральном проектном офисе;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42"/>
        </w:tabs>
        <w:spacing w:before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развитие института наставничества в сфере проектного управления;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48"/>
        </w:tabs>
        <w:spacing w:before="0" w:line="36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tutor</w:t>
      </w:r>
      <w:r>
        <w:rPr>
          <w:sz w:val="28"/>
          <w:szCs w:val="28"/>
        </w:rPr>
        <w:t xml:space="preserve"> - система комплексной автоматизации кадровых процессов;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62"/>
        </w:tabs>
        <w:spacing w:before="0" w:line="36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самостоятельное изучение нормативно-правовых актов и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рекомендаций в сфере проектного управления, ознакомление с успешным опытом реализации проектов (программ) других субъектах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а также с международным опытом.</w:t>
      </w:r>
    </w:p>
    <w:p w:rsidR="00C37C69" w:rsidRDefault="00C37C69" w:rsidP="00C37C69">
      <w:pPr>
        <w:pStyle w:val="60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>Личностные компетенции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360" w:lineRule="auto"/>
        <w:ind w:lef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ассессмент</w:t>
      </w:r>
      <w:proofErr w:type="spellEnd"/>
      <w:r>
        <w:rPr>
          <w:sz w:val="28"/>
          <w:szCs w:val="28"/>
        </w:rPr>
        <w:t>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тренинги, деловые игры;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42"/>
        </w:tabs>
        <w:spacing w:before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мотивирующие встречи.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Проектные компетенции - базовая составляющая проектной культуры, без которой невозможно становление проектного управления. 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Таким образом, формирование и развитие проектных компетенций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служащих является одной из первоочередных задач внедрения проектно-ориентированной системы управления в органах исполнительной власти Камчатского края.</w:t>
      </w:r>
    </w:p>
    <w:p w:rsidR="00C37C69" w:rsidRDefault="00C37C69" w:rsidP="00C37C69">
      <w:pPr>
        <w:pStyle w:val="50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bookmarkStart w:id="11" w:name="bookmark10"/>
    </w:p>
    <w:p w:rsidR="00C37C69" w:rsidRDefault="00C37C69" w:rsidP="00C37C69">
      <w:pPr>
        <w:pStyle w:val="50"/>
        <w:shd w:val="clear" w:color="auto" w:fill="auto"/>
        <w:spacing w:before="0" w:after="0" w:line="360" w:lineRule="auto"/>
        <w:ind w:lef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>ПРОДВИЖЕНИЕ ЦЕННОСТЕЙ ПРОЕКТНОЙ КУЛЬТУРЫ</w:t>
      </w:r>
      <w:bookmarkEnd w:id="11"/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 целях продвижения ценностей проектного управления в органах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Камчатского края используются инструменты, провере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и хорошо зарекомендовавшие себя в коммерческом секторе. Такие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струменты позволяют органу </w:t>
      </w:r>
      <w:proofErr w:type="gramStart"/>
      <w:r>
        <w:rPr>
          <w:sz w:val="28"/>
          <w:szCs w:val="28"/>
        </w:rPr>
        <w:t>власти</w:t>
      </w:r>
      <w:proofErr w:type="gramEnd"/>
      <w:r>
        <w:rPr>
          <w:sz w:val="28"/>
          <w:szCs w:val="28"/>
        </w:rPr>
        <w:t xml:space="preserve"> как популяризировать проектную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среди своих государственных служащих, так и представлять свои успехи по внедрению проектной деятельности профессиональному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ству. Эти инструменты применимы в государственном секторе, поскольку, с одной стороны, являются высокоэффективными, а с другой стороны, не треб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дополнительных бюджетных ассигнований.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Комплексу мероприятий по продвижению (товаров, услуг, идей) в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менных коммерческих организациях предшествует проведение маркетинговых и социальных исследований. Данный инструмент сегодня успешно применяе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в государственном секторе. Так, в ноябре 2012 года по заказу Правительства Ярославской области исследована внутренняя удовлетворенность потребителей - участников проектного управления. Опрос, в котором приняли участие 1122 сотрудника органов исполнительной власти Ярославской области, показал, что </w:t>
      </w:r>
      <w:r>
        <w:rPr>
          <w:sz w:val="28"/>
          <w:szCs w:val="28"/>
        </w:rPr>
        <w:lastRenderedPageBreak/>
        <w:t>50% государственных служащих положительно оценивают влияние проектного управления на эффективность государственного управления.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 процессе внедрения проектной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органа</w:t>
      </w:r>
      <w:proofErr w:type="gramEnd"/>
      <w:r>
        <w:rPr>
          <w:sz w:val="28"/>
          <w:szCs w:val="28"/>
        </w:rPr>
        <w:t xml:space="preserve"> государственной власти проведение подобных исследований помогает: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оценить степень вовлеченности государственных служащих в 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сферу;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right="20" w:firstLine="709"/>
        <w:jc w:val="left"/>
        <w:rPr>
          <w:sz w:val="28"/>
          <w:szCs w:val="28"/>
        </w:rPr>
      </w:pPr>
      <w:r>
        <w:rPr>
          <w:sz w:val="28"/>
          <w:szCs w:val="28"/>
        </w:rPr>
        <w:t>- увидеть динамику смещения их отношения к проектному управлению в положительную сторону;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right="2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убедиться в наличии </w:t>
      </w:r>
      <w:proofErr w:type="spellStart"/>
      <w:r>
        <w:rPr>
          <w:sz w:val="28"/>
          <w:szCs w:val="28"/>
        </w:rPr>
        <w:t>безоценочного</w:t>
      </w:r>
      <w:proofErr w:type="spellEnd"/>
      <w:r>
        <w:rPr>
          <w:sz w:val="28"/>
          <w:szCs w:val="28"/>
        </w:rPr>
        <w:t xml:space="preserve"> принятия новых методов работы.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Анализ результатов исследований помогает оценить профессиональные и личностные потребности государственных служащих и итеративно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ствовать инструменты и методы продвижения.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 классической теории маркетинга продвижение осуществляется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коммуникации с разными аудиториями с целью донесения информации, убеждения, напоминания. В числе основных инструментов такой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- прямая рассылка по электронной почте, использование сайтов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сетей (так называемые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>-инструменты). Для коммуникации с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ными сегментами аудиториями используются соответствующие инструменты, формы обращения и оценки ответной реакции.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Продвижение ценностей проектного управления среди государственных служащих (внутреннее продвижение) осуществляется с целью его популяриз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Причина отторжения государственными служащими проектного подхода заключается в новизне его принципов для государственного сектора, в том числе принципов </w:t>
      </w:r>
      <w:proofErr w:type="gramStart"/>
      <w:r>
        <w:rPr>
          <w:sz w:val="28"/>
          <w:szCs w:val="28"/>
        </w:rPr>
        <w:t>кросс-функционального</w:t>
      </w:r>
      <w:proofErr w:type="gramEnd"/>
      <w:r>
        <w:rPr>
          <w:sz w:val="28"/>
          <w:szCs w:val="28"/>
        </w:rPr>
        <w:t xml:space="preserve"> взаимодействия и двойного 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нения. В целом проектная сфера, активно применяемая </w:t>
      </w:r>
      <w:proofErr w:type="gramStart"/>
      <w:r>
        <w:rPr>
          <w:sz w:val="28"/>
          <w:szCs w:val="28"/>
        </w:rPr>
        <w:t>бизнес-сообществом</w:t>
      </w:r>
      <w:proofErr w:type="gramEnd"/>
      <w:r>
        <w:rPr>
          <w:sz w:val="28"/>
          <w:szCs w:val="28"/>
        </w:rPr>
        <w:t>, не близка ценностному восприятию государственных служащих. Для обеспечения поддержки идеологии проектного управления предлагается знакомить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служащих, задействованных в проектной деятельности, с историей и трендами проектной сферы. В качестве коммуникационного инструмента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пользуется регулярная рассылка информации по электронной почте - новости, аналитика, теория проектной деятельности (подается в виде небольших статей в научно-популярном стиле).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Создать единообразную корпоративную среду для государственных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жащих, задействованных в проектной деятельности, и тех, кто может быть к ней привлечен в будущем, позволяет </w:t>
      </w:r>
      <w:proofErr w:type="spellStart"/>
      <w:r>
        <w:rPr>
          <w:sz w:val="28"/>
          <w:szCs w:val="28"/>
        </w:rPr>
        <w:t>интранет</w:t>
      </w:r>
      <w:proofErr w:type="spellEnd"/>
      <w:r>
        <w:rPr>
          <w:sz w:val="28"/>
          <w:szCs w:val="28"/>
        </w:rPr>
        <w:t>-портал - внутренняя сеть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исполнительной власти Камчатского края. Интернет - это эффективный инструмент, с помощью которого создается единое информационное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Отметим, что на необходимость создания и поддержания особой неоф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циальной информационной сети указал методолог в области управления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ектами А. Каменский в рамках XV Международной конференции по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проектами.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Многие российские и зарубежные эксперты проектного управления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пользуют социальные сети как удобную платформу для дискуссий и обмена информацией. 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В целях продвижения проектной культуры активно могут быть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зованы аналитические инструменты сети </w:t>
      </w:r>
      <w:proofErr w:type="spellStart"/>
      <w:r>
        <w:rPr>
          <w:sz w:val="28"/>
          <w:szCs w:val="28"/>
        </w:rPr>
        <w:t>Фейсбук</w:t>
      </w:r>
      <w:proofErr w:type="spellEnd"/>
      <w:r>
        <w:rPr>
          <w:sz w:val="28"/>
          <w:szCs w:val="28"/>
        </w:rPr>
        <w:t>. Такие инструменты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ляют оценить охват и вовлеченность аудитории.</w:t>
      </w:r>
    </w:p>
    <w:p w:rsidR="00C37C69" w:rsidRDefault="00C37C69" w:rsidP="00C37C69">
      <w:pPr>
        <w:pStyle w:val="32"/>
        <w:keepNext/>
        <w:keepLines/>
        <w:shd w:val="clear" w:color="auto" w:fill="auto"/>
        <w:spacing w:before="0" w:after="0" w:line="360" w:lineRule="auto"/>
        <w:ind w:left="20" w:firstLine="720"/>
        <w:rPr>
          <w:sz w:val="28"/>
          <w:szCs w:val="28"/>
        </w:rPr>
      </w:pPr>
      <w:bookmarkStart w:id="12" w:name="bookmark11"/>
      <w:r>
        <w:rPr>
          <w:sz w:val="28"/>
          <w:szCs w:val="28"/>
        </w:rPr>
        <w:t>Задачи продвижения:</w:t>
      </w:r>
      <w:bookmarkEnd w:id="12"/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62"/>
        </w:tabs>
        <w:spacing w:before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обеспечить проектных специалистов знаниями теории, истории, 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 проектной деятельности;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62"/>
        </w:tabs>
        <w:spacing w:before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повысить лояльность государственных служащих к проектной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C37C69" w:rsidRDefault="00C37C69" w:rsidP="00C37C69">
      <w:pPr>
        <w:pStyle w:val="12"/>
        <w:numPr>
          <w:ilvl w:val="0"/>
          <w:numId w:val="16"/>
        </w:numPr>
        <w:shd w:val="clear" w:color="auto" w:fill="auto"/>
        <w:tabs>
          <w:tab w:val="left" w:pos="1153"/>
        </w:tabs>
        <w:spacing w:before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инициировать интерес к проектной деятельности у потенциальных проектных специалистов.</w:t>
      </w:r>
    </w:p>
    <w:p w:rsidR="00C37C69" w:rsidRDefault="00C37C69" w:rsidP="00C37C69">
      <w:pPr>
        <w:pStyle w:val="11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13" w:name="bookmark13"/>
    </w:p>
    <w:p w:rsidR="00C37C69" w:rsidRDefault="00C37C69" w:rsidP="00C37C69">
      <w:pPr>
        <w:pStyle w:val="11"/>
        <w:keepNext/>
        <w:keepLines/>
        <w:shd w:val="clear" w:color="auto" w:fill="auto"/>
        <w:spacing w:before="0" w:after="0" w:line="360" w:lineRule="auto"/>
        <w:ind w:left="3520"/>
        <w:jc w:val="left"/>
        <w:rPr>
          <w:sz w:val="28"/>
          <w:szCs w:val="28"/>
        </w:rPr>
      </w:pPr>
      <w:bookmarkStart w:id="14" w:name="bookmark20"/>
      <w:bookmarkEnd w:id="13"/>
      <w:r>
        <w:rPr>
          <w:sz w:val="28"/>
          <w:szCs w:val="28"/>
        </w:rPr>
        <w:t>ЗАКЛЮЧЕНИЕ</w:t>
      </w:r>
      <w:bookmarkEnd w:id="14"/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Проектная культура - сложное и многоплановое явление, которое может быть как следствием внедрения проектного управления, так и его текущим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текстом. Формирование проектной культуры в органах исполнительной власти Камчатского края является осознанным и контролируемым процессом.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 формирования проектной культуры состоит из трех элементов: немат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риальная мотивация, развитие проектных компетенций, продвижение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проектного управления.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firstLine="840"/>
        <w:rPr>
          <w:sz w:val="28"/>
          <w:szCs w:val="28"/>
        </w:rPr>
      </w:pPr>
      <w:r>
        <w:rPr>
          <w:sz w:val="28"/>
          <w:szCs w:val="28"/>
        </w:rPr>
        <w:t>По мере развития проектной культуры, которое осуществляется поэта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но, с планомерным повышением каждого следующего уровня, происходит естественное формирование проектной культуры как следствия внедрения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ектного управления. Достижение каждого следующего уровня повышает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фективность управления проектами (программами) и снижает риски неудачи. Государственные служащие, вовлеченные в проектную культуру как в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кальную организационную среду с определенными ценностями и паттернами поведения, начинают думать и действовать в стиле профессионалов проектного управления.</w:t>
      </w:r>
    </w:p>
    <w:p w:rsidR="00C37C69" w:rsidRDefault="00C37C69" w:rsidP="00C37C69">
      <w:pPr>
        <w:pStyle w:val="12"/>
        <w:shd w:val="clear" w:color="auto" w:fill="auto"/>
        <w:spacing w:before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Компетентность государственных органов в области проектного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их готовность быть гибкими, быстро перестраиваться и эффективно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зовывать стратегические проекты играет ключевую роль в конкурентоспосо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ности страны. Масштабные успешные проекты используются государствами для позиционирования на международной арене, и для России сегодня очень важно наращивать национальный потенциал в области проектного управления.</w:t>
      </w:r>
    </w:p>
    <w:p w:rsidR="00910A6B" w:rsidRDefault="00910A6B" w:rsidP="000A5A5B">
      <w:pPr>
        <w:spacing w:line="360" w:lineRule="auto"/>
        <w:ind w:firstLine="709"/>
        <w:jc w:val="both"/>
        <w:rPr>
          <w:sz w:val="28"/>
          <w:szCs w:val="28"/>
        </w:rPr>
      </w:pPr>
    </w:p>
    <w:p w:rsidR="006972A6" w:rsidRDefault="006972A6" w:rsidP="006972A6">
      <w:pPr>
        <w:spacing w:line="360" w:lineRule="auto"/>
        <w:jc w:val="both"/>
        <w:rPr>
          <w:sz w:val="28"/>
          <w:szCs w:val="28"/>
        </w:rPr>
      </w:pPr>
    </w:p>
    <w:p w:rsidR="006972A6" w:rsidRDefault="006972A6" w:rsidP="006972A6">
      <w:pPr>
        <w:spacing w:line="360" w:lineRule="auto"/>
        <w:jc w:val="both"/>
        <w:rPr>
          <w:sz w:val="28"/>
          <w:szCs w:val="28"/>
        </w:rPr>
      </w:pPr>
    </w:p>
    <w:p w:rsidR="006972A6" w:rsidRDefault="006972A6" w:rsidP="006972A6">
      <w:pPr>
        <w:spacing w:line="360" w:lineRule="auto"/>
        <w:jc w:val="both"/>
        <w:rPr>
          <w:sz w:val="28"/>
          <w:szCs w:val="28"/>
        </w:rPr>
      </w:pPr>
    </w:p>
    <w:p w:rsidR="006972A6" w:rsidRDefault="006972A6" w:rsidP="006972A6">
      <w:pPr>
        <w:spacing w:line="360" w:lineRule="auto"/>
        <w:jc w:val="both"/>
        <w:rPr>
          <w:sz w:val="28"/>
          <w:szCs w:val="28"/>
        </w:rPr>
      </w:pPr>
    </w:p>
    <w:p w:rsidR="006972A6" w:rsidRDefault="006972A6" w:rsidP="006972A6">
      <w:pPr>
        <w:spacing w:line="360" w:lineRule="auto"/>
        <w:jc w:val="both"/>
        <w:rPr>
          <w:sz w:val="28"/>
          <w:szCs w:val="28"/>
        </w:rPr>
      </w:pPr>
    </w:p>
    <w:p w:rsidR="006972A6" w:rsidRDefault="006972A6" w:rsidP="006972A6">
      <w:pPr>
        <w:spacing w:line="360" w:lineRule="auto"/>
        <w:jc w:val="both"/>
        <w:rPr>
          <w:sz w:val="28"/>
          <w:szCs w:val="28"/>
        </w:rPr>
      </w:pPr>
    </w:p>
    <w:p w:rsidR="006972A6" w:rsidRDefault="006972A6" w:rsidP="006972A6">
      <w:pPr>
        <w:spacing w:line="360" w:lineRule="auto"/>
        <w:jc w:val="both"/>
        <w:rPr>
          <w:sz w:val="28"/>
          <w:szCs w:val="28"/>
        </w:rPr>
      </w:pPr>
    </w:p>
    <w:p w:rsidR="006972A6" w:rsidRDefault="006972A6" w:rsidP="006972A6">
      <w:pPr>
        <w:spacing w:line="360" w:lineRule="auto"/>
        <w:jc w:val="both"/>
        <w:rPr>
          <w:sz w:val="28"/>
          <w:szCs w:val="28"/>
        </w:rPr>
      </w:pPr>
    </w:p>
    <w:p w:rsidR="006972A6" w:rsidRDefault="006972A6" w:rsidP="006972A6">
      <w:pPr>
        <w:spacing w:line="360" w:lineRule="auto"/>
        <w:jc w:val="both"/>
        <w:rPr>
          <w:sz w:val="28"/>
          <w:szCs w:val="28"/>
        </w:rPr>
      </w:pPr>
    </w:p>
    <w:p w:rsidR="006972A6" w:rsidRDefault="006972A6" w:rsidP="006972A6">
      <w:pPr>
        <w:spacing w:line="360" w:lineRule="auto"/>
        <w:jc w:val="both"/>
        <w:rPr>
          <w:sz w:val="28"/>
          <w:szCs w:val="28"/>
        </w:rPr>
      </w:pPr>
    </w:p>
    <w:p w:rsidR="006972A6" w:rsidRPr="001D4F20" w:rsidRDefault="006972A6" w:rsidP="006972A6">
      <w:pPr>
        <w:spacing w:line="360" w:lineRule="auto"/>
        <w:jc w:val="both"/>
        <w:rPr>
          <w:sz w:val="28"/>
          <w:szCs w:val="28"/>
        </w:rPr>
      </w:pPr>
    </w:p>
    <w:p w:rsidR="00C54ABD" w:rsidRPr="009C0D6B" w:rsidRDefault="00C54ABD" w:rsidP="007952BF">
      <w:pPr>
        <w:shd w:val="clear" w:color="auto" w:fill="FEFEFE"/>
        <w:spacing w:line="390" w:lineRule="atLeast"/>
        <w:rPr>
          <w:sz w:val="32"/>
          <w:szCs w:val="32"/>
        </w:rPr>
      </w:pPr>
    </w:p>
    <w:sectPr w:rsidR="00C54ABD" w:rsidRPr="009C0D6B" w:rsidSect="001D4F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C6" w:rsidRDefault="00D853C6" w:rsidP="00EA06BF">
      <w:r>
        <w:separator/>
      </w:r>
    </w:p>
  </w:endnote>
  <w:endnote w:type="continuationSeparator" w:id="0">
    <w:p w:rsidR="00D853C6" w:rsidRDefault="00D853C6" w:rsidP="00EA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BF" w:rsidRDefault="00EA06BF">
    <w:pPr>
      <w:pStyle w:val="ae"/>
      <w:jc w:val="right"/>
    </w:pPr>
  </w:p>
  <w:p w:rsidR="00EA06BF" w:rsidRDefault="00EA06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C6" w:rsidRDefault="00D853C6" w:rsidP="00EA06BF">
      <w:r>
        <w:separator/>
      </w:r>
    </w:p>
  </w:footnote>
  <w:footnote w:type="continuationSeparator" w:id="0">
    <w:p w:rsidR="00D853C6" w:rsidRDefault="00D853C6" w:rsidP="00EA0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549106"/>
      <w:docPartObj>
        <w:docPartGallery w:val="Page Numbers (Top of Page)"/>
        <w:docPartUnique/>
      </w:docPartObj>
    </w:sdtPr>
    <w:sdtEndPr/>
    <w:sdtContent>
      <w:p w:rsidR="00BE7968" w:rsidRDefault="00BE7968">
        <w:pPr>
          <w:pStyle w:val="ac"/>
          <w:jc w:val="center"/>
        </w:pPr>
      </w:p>
      <w:p w:rsidR="00EA06BF" w:rsidRDefault="00EA06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40">
          <w:rPr>
            <w:noProof/>
          </w:rPr>
          <w:t>2</w:t>
        </w:r>
        <w:r>
          <w:fldChar w:fldCharType="end"/>
        </w:r>
      </w:p>
    </w:sdtContent>
  </w:sdt>
  <w:p w:rsidR="00EA06BF" w:rsidRDefault="00EA06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BF0"/>
    <w:multiLevelType w:val="multilevel"/>
    <w:tmpl w:val="FF8E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FE6184"/>
    <w:multiLevelType w:val="multilevel"/>
    <w:tmpl w:val="900A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3359F"/>
    <w:multiLevelType w:val="hybridMultilevel"/>
    <w:tmpl w:val="2A069A3E"/>
    <w:lvl w:ilvl="0" w:tplc="F4389A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B253E0"/>
    <w:multiLevelType w:val="multilevel"/>
    <w:tmpl w:val="E4C6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91EEF"/>
    <w:multiLevelType w:val="hybridMultilevel"/>
    <w:tmpl w:val="FC841A30"/>
    <w:lvl w:ilvl="0" w:tplc="879E5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867B9"/>
    <w:multiLevelType w:val="multilevel"/>
    <w:tmpl w:val="F4F8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85910"/>
    <w:multiLevelType w:val="multilevel"/>
    <w:tmpl w:val="12E40C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BDB00A9"/>
    <w:multiLevelType w:val="hybridMultilevel"/>
    <w:tmpl w:val="C7E89326"/>
    <w:lvl w:ilvl="0" w:tplc="C25CD4D6">
      <w:start w:val="1"/>
      <w:numFmt w:val="decimal"/>
      <w:lvlText w:val="%1."/>
      <w:lvlJc w:val="left"/>
      <w:pPr>
        <w:ind w:left="170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40AD7A3F"/>
    <w:multiLevelType w:val="multilevel"/>
    <w:tmpl w:val="276253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D3B18A2"/>
    <w:multiLevelType w:val="hybridMultilevel"/>
    <w:tmpl w:val="2A3822C2"/>
    <w:lvl w:ilvl="0" w:tplc="3FD65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CC1C58"/>
    <w:multiLevelType w:val="hybridMultilevel"/>
    <w:tmpl w:val="AD226CF0"/>
    <w:lvl w:ilvl="0" w:tplc="2BC6B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9D59D9"/>
    <w:multiLevelType w:val="multilevel"/>
    <w:tmpl w:val="6412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F90A13"/>
    <w:multiLevelType w:val="hybridMultilevel"/>
    <w:tmpl w:val="FA32FFD8"/>
    <w:lvl w:ilvl="0" w:tplc="A1C6B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C23CC7"/>
    <w:multiLevelType w:val="multilevel"/>
    <w:tmpl w:val="D32611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14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1697A"/>
    <w:rsid w:val="00021170"/>
    <w:rsid w:val="0003033F"/>
    <w:rsid w:val="00044B2C"/>
    <w:rsid w:val="000647D7"/>
    <w:rsid w:val="00064829"/>
    <w:rsid w:val="00070303"/>
    <w:rsid w:val="000722C2"/>
    <w:rsid w:val="00077C3C"/>
    <w:rsid w:val="00082C39"/>
    <w:rsid w:val="00087611"/>
    <w:rsid w:val="00094912"/>
    <w:rsid w:val="000A5A5B"/>
    <w:rsid w:val="000B258C"/>
    <w:rsid w:val="000B261B"/>
    <w:rsid w:val="000B5937"/>
    <w:rsid w:val="000C5D7F"/>
    <w:rsid w:val="000C6C62"/>
    <w:rsid w:val="000D32B2"/>
    <w:rsid w:val="000E4DA7"/>
    <w:rsid w:val="000E54B1"/>
    <w:rsid w:val="000E7332"/>
    <w:rsid w:val="000F609D"/>
    <w:rsid w:val="001032B2"/>
    <w:rsid w:val="00105358"/>
    <w:rsid w:val="0010560E"/>
    <w:rsid w:val="0010570E"/>
    <w:rsid w:val="001108AA"/>
    <w:rsid w:val="0012185D"/>
    <w:rsid w:val="00123841"/>
    <w:rsid w:val="00130008"/>
    <w:rsid w:val="001311B5"/>
    <w:rsid w:val="0013229E"/>
    <w:rsid w:val="001331A3"/>
    <w:rsid w:val="001332EF"/>
    <w:rsid w:val="001371A2"/>
    <w:rsid w:val="00140561"/>
    <w:rsid w:val="00152C6F"/>
    <w:rsid w:val="001731C8"/>
    <w:rsid w:val="00173AC5"/>
    <w:rsid w:val="0018315F"/>
    <w:rsid w:val="001838B5"/>
    <w:rsid w:val="00190EA5"/>
    <w:rsid w:val="001960E2"/>
    <w:rsid w:val="00196881"/>
    <w:rsid w:val="001A1F97"/>
    <w:rsid w:val="001A3A2D"/>
    <w:rsid w:val="001A7D0C"/>
    <w:rsid w:val="001B11DF"/>
    <w:rsid w:val="001B3811"/>
    <w:rsid w:val="001C01F7"/>
    <w:rsid w:val="001C7CC5"/>
    <w:rsid w:val="001D4F20"/>
    <w:rsid w:val="001E48BE"/>
    <w:rsid w:val="001F3B74"/>
    <w:rsid w:val="002067E2"/>
    <w:rsid w:val="00213BE6"/>
    <w:rsid w:val="00216251"/>
    <w:rsid w:val="0022328B"/>
    <w:rsid w:val="00225C6D"/>
    <w:rsid w:val="00241701"/>
    <w:rsid w:val="00241BAE"/>
    <w:rsid w:val="00247878"/>
    <w:rsid w:val="00252F69"/>
    <w:rsid w:val="00261CD6"/>
    <w:rsid w:val="0026415D"/>
    <w:rsid w:val="002649BB"/>
    <w:rsid w:val="00265078"/>
    <w:rsid w:val="002667B2"/>
    <w:rsid w:val="002753FD"/>
    <w:rsid w:val="00283253"/>
    <w:rsid w:val="002905C2"/>
    <w:rsid w:val="002A70B1"/>
    <w:rsid w:val="002B2B7A"/>
    <w:rsid w:val="002B3928"/>
    <w:rsid w:val="002C2FB4"/>
    <w:rsid w:val="002C6E55"/>
    <w:rsid w:val="002D6992"/>
    <w:rsid w:val="002D7B7C"/>
    <w:rsid w:val="002F278E"/>
    <w:rsid w:val="002F3BA2"/>
    <w:rsid w:val="00302273"/>
    <w:rsid w:val="00316238"/>
    <w:rsid w:val="003249C9"/>
    <w:rsid w:val="003263AC"/>
    <w:rsid w:val="00327954"/>
    <w:rsid w:val="00327BDA"/>
    <w:rsid w:val="00331233"/>
    <w:rsid w:val="0033676F"/>
    <w:rsid w:val="00336F94"/>
    <w:rsid w:val="00351521"/>
    <w:rsid w:val="003779B6"/>
    <w:rsid w:val="003779E9"/>
    <w:rsid w:val="00381EE9"/>
    <w:rsid w:val="00386869"/>
    <w:rsid w:val="00395416"/>
    <w:rsid w:val="003A4C3C"/>
    <w:rsid w:val="003B5174"/>
    <w:rsid w:val="003B6F14"/>
    <w:rsid w:val="003B747E"/>
    <w:rsid w:val="003C0E72"/>
    <w:rsid w:val="003D5778"/>
    <w:rsid w:val="003E50D0"/>
    <w:rsid w:val="003E667C"/>
    <w:rsid w:val="003E6ADC"/>
    <w:rsid w:val="003F5CB2"/>
    <w:rsid w:val="0040002E"/>
    <w:rsid w:val="0040421D"/>
    <w:rsid w:val="00416152"/>
    <w:rsid w:val="00430E4E"/>
    <w:rsid w:val="00431D1E"/>
    <w:rsid w:val="00432F94"/>
    <w:rsid w:val="00433958"/>
    <w:rsid w:val="0043510D"/>
    <w:rsid w:val="0044269B"/>
    <w:rsid w:val="00443A89"/>
    <w:rsid w:val="0045102D"/>
    <w:rsid w:val="004605E4"/>
    <w:rsid w:val="0046153D"/>
    <w:rsid w:val="00462758"/>
    <w:rsid w:val="00471FDD"/>
    <w:rsid w:val="00475E48"/>
    <w:rsid w:val="0048068C"/>
    <w:rsid w:val="00480F78"/>
    <w:rsid w:val="00490100"/>
    <w:rsid w:val="00495BBC"/>
    <w:rsid w:val="004B642D"/>
    <w:rsid w:val="004D12A3"/>
    <w:rsid w:val="004D4F59"/>
    <w:rsid w:val="004E001E"/>
    <w:rsid w:val="004F1942"/>
    <w:rsid w:val="0050206A"/>
    <w:rsid w:val="00505B96"/>
    <w:rsid w:val="00512DF1"/>
    <w:rsid w:val="00517FCB"/>
    <w:rsid w:val="005364D7"/>
    <w:rsid w:val="0053661D"/>
    <w:rsid w:val="00542652"/>
    <w:rsid w:val="00546391"/>
    <w:rsid w:val="005478CD"/>
    <w:rsid w:val="00547C98"/>
    <w:rsid w:val="005614FF"/>
    <w:rsid w:val="00563CFA"/>
    <w:rsid w:val="00573992"/>
    <w:rsid w:val="00574F55"/>
    <w:rsid w:val="005764AC"/>
    <w:rsid w:val="00576D83"/>
    <w:rsid w:val="00586780"/>
    <w:rsid w:val="005A0DE0"/>
    <w:rsid w:val="005D2B88"/>
    <w:rsid w:val="005D303D"/>
    <w:rsid w:val="005D4E9C"/>
    <w:rsid w:val="005D58DE"/>
    <w:rsid w:val="005D7A8F"/>
    <w:rsid w:val="005E6AF0"/>
    <w:rsid w:val="005E7830"/>
    <w:rsid w:val="0060533D"/>
    <w:rsid w:val="00606255"/>
    <w:rsid w:val="00646C08"/>
    <w:rsid w:val="00647A2C"/>
    <w:rsid w:val="006516C5"/>
    <w:rsid w:val="0066051B"/>
    <w:rsid w:val="006608ED"/>
    <w:rsid w:val="006628B2"/>
    <w:rsid w:val="006638D9"/>
    <w:rsid w:val="00663921"/>
    <w:rsid w:val="00666709"/>
    <w:rsid w:val="006746D7"/>
    <w:rsid w:val="00674ECA"/>
    <w:rsid w:val="006926BC"/>
    <w:rsid w:val="006972A6"/>
    <w:rsid w:val="00697976"/>
    <w:rsid w:val="006A34FC"/>
    <w:rsid w:val="006B1631"/>
    <w:rsid w:val="006B4D4B"/>
    <w:rsid w:val="006B62B3"/>
    <w:rsid w:val="006C09F2"/>
    <w:rsid w:val="006D669F"/>
    <w:rsid w:val="006D6D1B"/>
    <w:rsid w:val="006E03AC"/>
    <w:rsid w:val="006F20A3"/>
    <w:rsid w:val="006F22BC"/>
    <w:rsid w:val="006F4ADF"/>
    <w:rsid w:val="006F4BED"/>
    <w:rsid w:val="007328C4"/>
    <w:rsid w:val="00732CBF"/>
    <w:rsid w:val="00733002"/>
    <w:rsid w:val="007354E4"/>
    <w:rsid w:val="00737490"/>
    <w:rsid w:val="007418A0"/>
    <w:rsid w:val="0074236F"/>
    <w:rsid w:val="00747197"/>
    <w:rsid w:val="00760202"/>
    <w:rsid w:val="00763984"/>
    <w:rsid w:val="007639DD"/>
    <w:rsid w:val="007641E8"/>
    <w:rsid w:val="00770E97"/>
    <w:rsid w:val="00774DAE"/>
    <w:rsid w:val="0077681E"/>
    <w:rsid w:val="00781B51"/>
    <w:rsid w:val="00791003"/>
    <w:rsid w:val="007946AE"/>
    <w:rsid w:val="007952BF"/>
    <w:rsid w:val="007A2143"/>
    <w:rsid w:val="007A475A"/>
    <w:rsid w:val="007C69AB"/>
    <w:rsid w:val="007D20C7"/>
    <w:rsid w:val="007D30BB"/>
    <w:rsid w:val="007D7FBC"/>
    <w:rsid w:val="007E3819"/>
    <w:rsid w:val="007E4B43"/>
    <w:rsid w:val="007F5670"/>
    <w:rsid w:val="007F6BD1"/>
    <w:rsid w:val="00811C29"/>
    <w:rsid w:val="00825561"/>
    <w:rsid w:val="00831878"/>
    <w:rsid w:val="00831F03"/>
    <w:rsid w:val="008327B2"/>
    <w:rsid w:val="00834677"/>
    <w:rsid w:val="00840D25"/>
    <w:rsid w:val="0084116C"/>
    <w:rsid w:val="00842840"/>
    <w:rsid w:val="008517D9"/>
    <w:rsid w:val="00856166"/>
    <w:rsid w:val="0086652B"/>
    <w:rsid w:val="00872088"/>
    <w:rsid w:val="00872FF4"/>
    <w:rsid w:val="00874618"/>
    <w:rsid w:val="00892A4E"/>
    <w:rsid w:val="008935B7"/>
    <w:rsid w:val="00896890"/>
    <w:rsid w:val="00896B0A"/>
    <w:rsid w:val="008B7024"/>
    <w:rsid w:val="008C1B52"/>
    <w:rsid w:val="008D0F0B"/>
    <w:rsid w:val="008D22F7"/>
    <w:rsid w:val="008D3E9D"/>
    <w:rsid w:val="008E42F7"/>
    <w:rsid w:val="008E4C79"/>
    <w:rsid w:val="008F2BCE"/>
    <w:rsid w:val="00904BFC"/>
    <w:rsid w:val="00910202"/>
    <w:rsid w:val="00910A6B"/>
    <w:rsid w:val="00916F67"/>
    <w:rsid w:val="0092124F"/>
    <w:rsid w:val="009259A2"/>
    <w:rsid w:val="00930EBB"/>
    <w:rsid w:val="009370A4"/>
    <w:rsid w:val="00937A21"/>
    <w:rsid w:val="00945167"/>
    <w:rsid w:val="00945A02"/>
    <w:rsid w:val="00947250"/>
    <w:rsid w:val="00950B9C"/>
    <w:rsid w:val="00973020"/>
    <w:rsid w:val="009746EE"/>
    <w:rsid w:val="0098357F"/>
    <w:rsid w:val="009868B6"/>
    <w:rsid w:val="0099083A"/>
    <w:rsid w:val="00990CCE"/>
    <w:rsid w:val="00992FE0"/>
    <w:rsid w:val="009A1DCD"/>
    <w:rsid w:val="009B0F09"/>
    <w:rsid w:val="009B3A51"/>
    <w:rsid w:val="009B6CCA"/>
    <w:rsid w:val="009C0A78"/>
    <w:rsid w:val="009C0D6B"/>
    <w:rsid w:val="009C5D18"/>
    <w:rsid w:val="009C6F96"/>
    <w:rsid w:val="009C780C"/>
    <w:rsid w:val="009D49B1"/>
    <w:rsid w:val="009E0A59"/>
    <w:rsid w:val="009E7A66"/>
    <w:rsid w:val="009F287E"/>
    <w:rsid w:val="009F6E01"/>
    <w:rsid w:val="00A139A4"/>
    <w:rsid w:val="00A27412"/>
    <w:rsid w:val="00A3227D"/>
    <w:rsid w:val="00A37CD0"/>
    <w:rsid w:val="00A43617"/>
    <w:rsid w:val="00A5366F"/>
    <w:rsid w:val="00A551AA"/>
    <w:rsid w:val="00A6380E"/>
    <w:rsid w:val="00A63883"/>
    <w:rsid w:val="00A778C1"/>
    <w:rsid w:val="00A859BF"/>
    <w:rsid w:val="00A863C7"/>
    <w:rsid w:val="00A86D1D"/>
    <w:rsid w:val="00A93651"/>
    <w:rsid w:val="00A963DE"/>
    <w:rsid w:val="00AA14C6"/>
    <w:rsid w:val="00AA5488"/>
    <w:rsid w:val="00AB16DC"/>
    <w:rsid w:val="00AC28C8"/>
    <w:rsid w:val="00AC5431"/>
    <w:rsid w:val="00AD66DF"/>
    <w:rsid w:val="00AE283F"/>
    <w:rsid w:val="00AE5787"/>
    <w:rsid w:val="00AF10AE"/>
    <w:rsid w:val="00B12C7C"/>
    <w:rsid w:val="00B32A7C"/>
    <w:rsid w:val="00B5226B"/>
    <w:rsid w:val="00B618D6"/>
    <w:rsid w:val="00B634AD"/>
    <w:rsid w:val="00B667B6"/>
    <w:rsid w:val="00B6764D"/>
    <w:rsid w:val="00B75349"/>
    <w:rsid w:val="00B829D3"/>
    <w:rsid w:val="00B86FDC"/>
    <w:rsid w:val="00B878B3"/>
    <w:rsid w:val="00B921B1"/>
    <w:rsid w:val="00BA0A97"/>
    <w:rsid w:val="00BA308E"/>
    <w:rsid w:val="00BA539C"/>
    <w:rsid w:val="00BA7D57"/>
    <w:rsid w:val="00BC7BC3"/>
    <w:rsid w:val="00BC7FF2"/>
    <w:rsid w:val="00BD1275"/>
    <w:rsid w:val="00BD3173"/>
    <w:rsid w:val="00BD4DD5"/>
    <w:rsid w:val="00BD6962"/>
    <w:rsid w:val="00BE7968"/>
    <w:rsid w:val="00C036E5"/>
    <w:rsid w:val="00C03DDB"/>
    <w:rsid w:val="00C068DA"/>
    <w:rsid w:val="00C13EB1"/>
    <w:rsid w:val="00C167C2"/>
    <w:rsid w:val="00C37C69"/>
    <w:rsid w:val="00C40507"/>
    <w:rsid w:val="00C517E4"/>
    <w:rsid w:val="00C54ABD"/>
    <w:rsid w:val="00C65D5A"/>
    <w:rsid w:val="00C7459A"/>
    <w:rsid w:val="00C85C17"/>
    <w:rsid w:val="00CA2D7D"/>
    <w:rsid w:val="00CA56AE"/>
    <w:rsid w:val="00CC1A19"/>
    <w:rsid w:val="00CD174D"/>
    <w:rsid w:val="00CD61D8"/>
    <w:rsid w:val="00CE2B13"/>
    <w:rsid w:val="00CE56E1"/>
    <w:rsid w:val="00CF035C"/>
    <w:rsid w:val="00D03547"/>
    <w:rsid w:val="00D04708"/>
    <w:rsid w:val="00D3575E"/>
    <w:rsid w:val="00D35DF8"/>
    <w:rsid w:val="00D508F7"/>
    <w:rsid w:val="00D524FE"/>
    <w:rsid w:val="00D612B2"/>
    <w:rsid w:val="00D64B7F"/>
    <w:rsid w:val="00D8165C"/>
    <w:rsid w:val="00D82D7C"/>
    <w:rsid w:val="00D82EF7"/>
    <w:rsid w:val="00D84304"/>
    <w:rsid w:val="00D848A3"/>
    <w:rsid w:val="00D853C6"/>
    <w:rsid w:val="00D90DA0"/>
    <w:rsid w:val="00D94087"/>
    <w:rsid w:val="00D9762F"/>
    <w:rsid w:val="00DA1746"/>
    <w:rsid w:val="00DA50FC"/>
    <w:rsid w:val="00DB19E5"/>
    <w:rsid w:val="00DB3FC5"/>
    <w:rsid w:val="00DC0B39"/>
    <w:rsid w:val="00DC2D84"/>
    <w:rsid w:val="00DE2C14"/>
    <w:rsid w:val="00DF723A"/>
    <w:rsid w:val="00E02603"/>
    <w:rsid w:val="00E0748E"/>
    <w:rsid w:val="00E078F5"/>
    <w:rsid w:val="00E14A6B"/>
    <w:rsid w:val="00E203AC"/>
    <w:rsid w:val="00E33FE2"/>
    <w:rsid w:val="00E34EC4"/>
    <w:rsid w:val="00E36A3F"/>
    <w:rsid w:val="00E404EB"/>
    <w:rsid w:val="00E4539A"/>
    <w:rsid w:val="00E6708D"/>
    <w:rsid w:val="00E744B8"/>
    <w:rsid w:val="00E75C30"/>
    <w:rsid w:val="00E96F9C"/>
    <w:rsid w:val="00EA06BF"/>
    <w:rsid w:val="00EA4566"/>
    <w:rsid w:val="00EA4B53"/>
    <w:rsid w:val="00EA505E"/>
    <w:rsid w:val="00EA7430"/>
    <w:rsid w:val="00EB599B"/>
    <w:rsid w:val="00EB7816"/>
    <w:rsid w:val="00EC436B"/>
    <w:rsid w:val="00ED07D4"/>
    <w:rsid w:val="00ED6FEB"/>
    <w:rsid w:val="00ED723F"/>
    <w:rsid w:val="00EE6B85"/>
    <w:rsid w:val="00EE71C7"/>
    <w:rsid w:val="00EE7852"/>
    <w:rsid w:val="00EF1E5B"/>
    <w:rsid w:val="00F0402C"/>
    <w:rsid w:val="00F06C05"/>
    <w:rsid w:val="00F11FDA"/>
    <w:rsid w:val="00F1279A"/>
    <w:rsid w:val="00F13635"/>
    <w:rsid w:val="00F249BD"/>
    <w:rsid w:val="00F45B78"/>
    <w:rsid w:val="00F45F19"/>
    <w:rsid w:val="00F4780E"/>
    <w:rsid w:val="00F50CF4"/>
    <w:rsid w:val="00F53389"/>
    <w:rsid w:val="00F54454"/>
    <w:rsid w:val="00F54661"/>
    <w:rsid w:val="00F54977"/>
    <w:rsid w:val="00F60FF2"/>
    <w:rsid w:val="00F641D3"/>
    <w:rsid w:val="00F72BF4"/>
    <w:rsid w:val="00F76CD7"/>
    <w:rsid w:val="00F866C5"/>
    <w:rsid w:val="00FA1EF5"/>
    <w:rsid w:val="00FA43ED"/>
    <w:rsid w:val="00FA50AA"/>
    <w:rsid w:val="00FA78DE"/>
    <w:rsid w:val="00FA7A9F"/>
    <w:rsid w:val="00FB0965"/>
    <w:rsid w:val="00FD202D"/>
    <w:rsid w:val="00FD5B44"/>
    <w:rsid w:val="00FE730A"/>
    <w:rsid w:val="00FF1E0E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A43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">
    <w:name w:val="Сетка таблицы1"/>
    <w:basedOn w:val="a1"/>
    <w:next w:val="a3"/>
    <w:uiPriority w:val="59"/>
    <w:rsid w:val="002C2F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6608E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3676F"/>
    <w:pPr>
      <w:ind w:left="720"/>
      <w:contextualSpacing/>
    </w:pPr>
  </w:style>
  <w:style w:type="character" w:customStyle="1" w:styleId="apple-converted-space">
    <w:name w:val="apple-converted-space"/>
    <w:basedOn w:val="a0"/>
    <w:rsid w:val="00A3227D"/>
  </w:style>
  <w:style w:type="character" w:styleId="a8">
    <w:name w:val="Hyperlink"/>
    <w:basedOn w:val="a0"/>
    <w:uiPriority w:val="99"/>
    <w:semiHidden/>
    <w:unhideWhenUsed/>
    <w:rsid w:val="00A3227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A43ED"/>
    <w:rPr>
      <w:b/>
      <w:bCs/>
      <w:sz w:val="27"/>
      <w:szCs w:val="27"/>
    </w:rPr>
  </w:style>
  <w:style w:type="character" w:customStyle="1" w:styleId="mw-headline">
    <w:name w:val="mw-headline"/>
    <w:basedOn w:val="a0"/>
    <w:rsid w:val="00FA43ED"/>
  </w:style>
  <w:style w:type="character" w:styleId="a9">
    <w:name w:val="Strong"/>
    <w:basedOn w:val="a0"/>
    <w:uiPriority w:val="22"/>
    <w:qFormat/>
    <w:rsid w:val="006972A6"/>
    <w:rPr>
      <w:b/>
      <w:bCs/>
    </w:rPr>
  </w:style>
  <w:style w:type="character" w:customStyle="1" w:styleId="10">
    <w:name w:val="Заголовок №1_"/>
    <w:basedOn w:val="a0"/>
    <w:link w:val="11"/>
    <w:locked/>
    <w:rsid w:val="00C37C69"/>
    <w:rPr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C37C69"/>
    <w:pPr>
      <w:shd w:val="clear" w:color="auto" w:fill="FFFFFF"/>
      <w:spacing w:before="720" w:after="360" w:line="370" w:lineRule="exact"/>
      <w:jc w:val="center"/>
      <w:outlineLvl w:val="0"/>
    </w:pPr>
    <w:rPr>
      <w:sz w:val="31"/>
      <w:szCs w:val="31"/>
    </w:rPr>
  </w:style>
  <w:style w:type="character" w:customStyle="1" w:styleId="aa">
    <w:name w:val="Основной текст_"/>
    <w:basedOn w:val="a0"/>
    <w:link w:val="12"/>
    <w:locked/>
    <w:rsid w:val="00C37C6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C37C69"/>
    <w:pPr>
      <w:shd w:val="clear" w:color="auto" w:fill="FFFFFF"/>
      <w:spacing w:before="360" w:line="485" w:lineRule="exact"/>
      <w:jc w:val="both"/>
    </w:pPr>
    <w:rPr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C37C69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7C69"/>
    <w:pPr>
      <w:shd w:val="clear" w:color="auto" w:fill="FFFFFF"/>
      <w:spacing w:before="420" w:after="420" w:line="0" w:lineRule="atLeast"/>
    </w:pPr>
    <w:rPr>
      <w:sz w:val="27"/>
      <w:szCs w:val="27"/>
    </w:rPr>
  </w:style>
  <w:style w:type="character" w:customStyle="1" w:styleId="31">
    <w:name w:val="Заголовок №3_"/>
    <w:basedOn w:val="a0"/>
    <w:link w:val="32"/>
    <w:locked/>
    <w:rsid w:val="00C37C69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C37C69"/>
    <w:pPr>
      <w:shd w:val="clear" w:color="auto" w:fill="FFFFFF"/>
      <w:spacing w:before="420" w:after="300" w:line="0" w:lineRule="atLeast"/>
      <w:ind w:firstLine="700"/>
      <w:jc w:val="both"/>
      <w:outlineLvl w:val="2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C37C69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7C69"/>
    <w:pPr>
      <w:shd w:val="clear" w:color="auto" w:fill="FFFFFF"/>
      <w:spacing w:line="490" w:lineRule="exact"/>
      <w:ind w:firstLine="700"/>
      <w:jc w:val="both"/>
    </w:pPr>
    <w:rPr>
      <w:sz w:val="27"/>
      <w:szCs w:val="27"/>
    </w:rPr>
  </w:style>
  <w:style w:type="character" w:customStyle="1" w:styleId="ab">
    <w:name w:val="Основной текст + Полужирный"/>
    <w:aliases w:val="Курсив"/>
    <w:basedOn w:val="aa"/>
    <w:rsid w:val="00C37C69"/>
    <w:rPr>
      <w:b/>
      <w:bCs/>
      <w:sz w:val="27"/>
      <w:szCs w:val="27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EA0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06BF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A0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06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A43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">
    <w:name w:val="Сетка таблицы1"/>
    <w:basedOn w:val="a1"/>
    <w:next w:val="a3"/>
    <w:uiPriority w:val="59"/>
    <w:rsid w:val="002C2F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6608E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3676F"/>
    <w:pPr>
      <w:ind w:left="720"/>
      <w:contextualSpacing/>
    </w:pPr>
  </w:style>
  <w:style w:type="character" w:customStyle="1" w:styleId="apple-converted-space">
    <w:name w:val="apple-converted-space"/>
    <w:basedOn w:val="a0"/>
    <w:rsid w:val="00A3227D"/>
  </w:style>
  <w:style w:type="character" w:styleId="a8">
    <w:name w:val="Hyperlink"/>
    <w:basedOn w:val="a0"/>
    <w:uiPriority w:val="99"/>
    <w:semiHidden/>
    <w:unhideWhenUsed/>
    <w:rsid w:val="00A3227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A43ED"/>
    <w:rPr>
      <w:b/>
      <w:bCs/>
      <w:sz w:val="27"/>
      <w:szCs w:val="27"/>
    </w:rPr>
  </w:style>
  <w:style w:type="character" w:customStyle="1" w:styleId="mw-headline">
    <w:name w:val="mw-headline"/>
    <w:basedOn w:val="a0"/>
    <w:rsid w:val="00FA43ED"/>
  </w:style>
  <w:style w:type="character" w:styleId="a9">
    <w:name w:val="Strong"/>
    <w:basedOn w:val="a0"/>
    <w:uiPriority w:val="22"/>
    <w:qFormat/>
    <w:rsid w:val="006972A6"/>
    <w:rPr>
      <w:b/>
      <w:bCs/>
    </w:rPr>
  </w:style>
  <w:style w:type="character" w:customStyle="1" w:styleId="10">
    <w:name w:val="Заголовок №1_"/>
    <w:basedOn w:val="a0"/>
    <w:link w:val="11"/>
    <w:locked/>
    <w:rsid w:val="00C37C69"/>
    <w:rPr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C37C69"/>
    <w:pPr>
      <w:shd w:val="clear" w:color="auto" w:fill="FFFFFF"/>
      <w:spacing w:before="720" w:after="360" w:line="370" w:lineRule="exact"/>
      <w:jc w:val="center"/>
      <w:outlineLvl w:val="0"/>
    </w:pPr>
    <w:rPr>
      <w:sz w:val="31"/>
      <w:szCs w:val="31"/>
    </w:rPr>
  </w:style>
  <w:style w:type="character" w:customStyle="1" w:styleId="aa">
    <w:name w:val="Основной текст_"/>
    <w:basedOn w:val="a0"/>
    <w:link w:val="12"/>
    <w:locked/>
    <w:rsid w:val="00C37C6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C37C69"/>
    <w:pPr>
      <w:shd w:val="clear" w:color="auto" w:fill="FFFFFF"/>
      <w:spacing w:before="360" w:line="485" w:lineRule="exact"/>
      <w:jc w:val="both"/>
    </w:pPr>
    <w:rPr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C37C69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7C69"/>
    <w:pPr>
      <w:shd w:val="clear" w:color="auto" w:fill="FFFFFF"/>
      <w:spacing w:before="420" w:after="420" w:line="0" w:lineRule="atLeast"/>
    </w:pPr>
    <w:rPr>
      <w:sz w:val="27"/>
      <w:szCs w:val="27"/>
    </w:rPr>
  </w:style>
  <w:style w:type="character" w:customStyle="1" w:styleId="31">
    <w:name w:val="Заголовок №3_"/>
    <w:basedOn w:val="a0"/>
    <w:link w:val="32"/>
    <w:locked/>
    <w:rsid w:val="00C37C69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C37C69"/>
    <w:pPr>
      <w:shd w:val="clear" w:color="auto" w:fill="FFFFFF"/>
      <w:spacing w:before="420" w:after="300" w:line="0" w:lineRule="atLeast"/>
      <w:ind w:firstLine="700"/>
      <w:jc w:val="both"/>
      <w:outlineLvl w:val="2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C37C69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7C69"/>
    <w:pPr>
      <w:shd w:val="clear" w:color="auto" w:fill="FFFFFF"/>
      <w:spacing w:line="490" w:lineRule="exact"/>
      <w:ind w:firstLine="700"/>
      <w:jc w:val="both"/>
    </w:pPr>
    <w:rPr>
      <w:sz w:val="27"/>
      <w:szCs w:val="27"/>
    </w:rPr>
  </w:style>
  <w:style w:type="character" w:customStyle="1" w:styleId="ab">
    <w:name w:val="Основной текст + Полужирный"/>
    <w:aliases w:val="Курсив"/>
    <w:basedOn w:val="aa"/>
    <w:rsid w:val="00C37C69"/>
    <w:rPr>
      <w:b/>
      <w:bCs/>
      <w:sz w:val="27"/>
      <w:szCs w:val="27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EA0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06BF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A0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06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D%D0%B0%D1%83%D1%87%D0%BD%D1%8B%D0%B5_%D1%88%D0%BA%D0%BE%D0%BB%D1%8B_%D0%B8_%D0%BD%D0%B0%D0%BF%D1%80%D0%B0%D0%B2%D0%BB%D0%B5%D0%BD%D0%B8%D1%8F_%D0%BC%D0%B5%D0%BD%D0%B5%D0%B4%D0%B6%D0%BC%D0%B5%D0%BD%D1%82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3%D0%BF%D1%80%D0%B0%D0%B2%D0%BB%D0%B5%D0%BD%D0%B8%D0%B5_%D1%80%D0%B8%D1%81%D0%BA%D0%B0%D0%BC%D0%B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3%D0%BF%D1%80%D0%B0%D0%B2%D0%BB%D0%B5%D0%BD%D0%B8%D0%B5_%D0%BA%D0%B0%D1%87%D0%B5%D1%81%D1%82%D0%B2%D0%BE%D0%B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ITSM" TargetMode="External"/><Relationship Id="rId10" Type="http://schemas.openxmlformats.org/officeDocument/2006/relationships/hyperlink" Target="https://ru.wikipedia.org/wiki/%D0%9F%D1%80%D0%BE%D0%B5%D0%BA%D1%8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0%B5%D1%8F%D1%82%D0%B5%D0%BB%D1%8C%D0%BD%D0%BE%D1%81%D1%82%D1%8C" TargetMode="External"/><Relationship Id="rId14" Type="http://schemas.openxmlformats.org/officeDocument/2006/relationships/hyperlink" Target="https://ru.wikipedia.org/wiki/%D0%9D%D0%B0%D1%83%D1%87%D0%BD%D1%8B%D0%B5_%D1%88%D0%BA%D0%BE%D0%BB%D1%8B_%D0%B8_%D0%BD%D0%B0%D0%BF%D1%80%D0%B0%D0%B2%D0%BB%D0%B5%D0%BD%D0%B8%D1%8F_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C4E3-FF47-4BFA-83DD-3478A9E9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6158</Words>
  <Characters>35106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41182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Анна Геннадьевна</cp:lastModifiedBy>
  <cp:revision>4</cp:revision>
  <cp:lastPrinted>2016-10-03T00:13:00Z</cp:lastPrinted>
  <dcterms:created xsi:type="dcterms:W3CDTF">2016-10-07T03:37:00Z</dcterms:created>
  <dcterms:modified xsi:type="dcterms:W3CDTF">2016-10-09T22:13:00Z</dcterms:modified>
</cp:coreProperties>
</file>