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54" w:rsidRDefault="00EC1F54" w:rsidP="00EC1F54">
      <w:pPr>
        <w:pStyle w:val="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Инструкция по действиям при угрозе возникновения цунами.</w:t>
      </w:r>
    </w:p>
    <w:p w:rsidR="00EC1F54" w:rsidRDefault="00EC1F54" w:rsidP="00EC1F54"/>
    <w:p w:rsidR="00EC1F54" w:rsidRDefault="00EC1F54" w:rsidP="00EC1F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</w:rPr>
        <w:t xml:space="preserve">Цунами </w:t>
      </w:r>
      <w:r>
        <w:rPr>
          <w:i/>
          <w:iCs/>
          <w:color w:val="000000"/>
          <w:sz w:val="28"/>
        </w:rPr>
        <w:t xml:space="preserve">- </w:t>
      </w:r>
      <w:r>
        <w:rPr>
          <w:color w:val="000000"/>
          <w:sz w:val="28"/>
        </w:rPr>
        <w:t>это опасное природное явление, представляющее собой морские волны, возникающие главным образом в результате сдвига вверх или вниз протяженных участков морского дна при подводных и при</w:t>
      </w:r>
      <w:r>
        <w:rPr>
          <w:color w:val="000000"/>
          <w:sz w:val="28"/>
        </w:rPr>
        <w:softHyphen/>
        <w:t>брежных землетрясениях.</w:t>
      </w:r>
    </w:p>
    <w:p w:rsidR="00EC1F54" w:rsidRDefault="00EC1F54" w:rsidP="00EC1F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>Сформировавшись в каком-либо месте, цунами может распростра</w:t>
      </w:r>
      <w:r>
        <w:rPr>
          <w:color w:val="000000"/>
          <w:sz w:val="28"/>
        </w:rPr>
        <w:softHyphen/>
        <w:t>няться с большой скоростью (до 1000 км/ч) на несколько тысяч кило</w:t>
      </w:r>
      <w:r>
        <w:rPr>
          <w:color w:val="000000"/>
          <w:sz w:val="28"/>
        </w:rPr>
        <w:softHyphen/>
        <w:t>метров. Высота волны в области возникновения от 0,1 до 5 м. Причем, при достижении мелководья она резко увеличивается - от 10 до 50 м. Огромные массы воды, выбрасываемые на берег, приводят к затопле</w:t>
      </w:r>
      <w:r>
        <w:rPr>
          <w:color w:val="000000"/>
          <w:sz w:val="28"/>
        </w:rPr>
        <w:softHyphen/>
        <w:t>нию местности, разрушению зданий и сооружений, линий электропе</w:t>
      </w:r>
      <w:r>
        <w:rPr>
          <w:color w:val="000000"/>
          <w:sz w:val="28"/>
        </w:rPr>
        <w:softHyphen/>
        <w:t>редачи и связи, дорог, мостов, причалов, а также к гибели людей и жи</w:t>
      </w:r>
      <w:r>
        <w:rPr>
          <w:color w:val="000000"/>
          <w:sz w:val="28"/>
          <w:szCs w:val="23"/>
        </w:rPr>
        <w:t>вотных. Перед водяным валом распространяется воздушная ударная волна, действующая аналогично взрывной и разрушающая здания и сооружения. Цунами может быть не единичной. Очень часто это серия волн, накатываемых на берег с интервалом в 1 ч и более.</w:t>
      </w:r>
    </w:p>
    <w:p w:rsidR="00EC1F54" w:rsidRDefault="00EC1F54" w:rsidP="00EC1F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color w:val="000000"/>
          <w:sz w:val="28"/>
          <w:szCs w:val="23"/>
        </w:rPr>
        <w:t xml:space="preserve">Признаки цунами. </w:t>
      </w:r>
      <w:r>
        <w:rPr>
          <w:color w:val="000000"/>
          <w:sz w:val="28"/>
          <w:szCs w:val="23"/>
        </w:rPr>
        <w:t>Естественным сигналом предупреждения о воз</w:t>
      </w:r>
      <w:r>
        <w:rPr>
          <w:color w:val="000000"/>
          <w:sz w:val="28"/>
          <w:szCs w:val="23"/>
        </w:rPr>
        <w:softHyphen/>
        <w:t>можности цунами является землетрясение. Перед началом цунами вода, как правило, отступает далеко от берега (до нескольких километров). Этот отлив может длиться от нескольких минут до получаса. Движе</w:t>
      </w:r>
      <w:r>
        <w:rPr>
          <w:color w:val="000000"/>
          <w:sz w:val="28"/>
          <w:szCs w:val="23"/>
        </w:rPr>
        <w:softHyphen/>
        <w:t>ние волн сопровождается громоподобными звуками, которые слышны до подхода цунами. Иногда перед волной происходит подтопление по</w:t>
      </w:r>
      <w:r>
        <w:rPr>
          <w:color w:val="000000"/>
          <w:sz w:val="28"/>
          <w:szCs w:val="23"/>
        </w:rPr>
        <w:softHyphen/>
        <w:t>бережья водяным «ковром». Возможно появление трещин в ледяном покрове у берегов. Признаком приближающегося стихийного бедствия может быть изменение обычного поведения животных, которые зара</w:t>
      </w:r>
      <w:r>
        <w:rPr>
          <w:color w:val="000000"/>
          <w:sz w:val="28"/>
          <w:szCs w:val="23"/>
        </w:rPr>
        <w:softHyphen/>
        <w:t>нее чувствуют опасность и стремятся переместиться на возвышенные места.</w:t>
      </w:r>
    </w:p>
    <w:p w:rsidR="00EC1F54" w:rsidRDefault="00EC1F54" w:rsidP="00EC1F54">
      <w:pPr>
        <w:pStyle w:val="a3"/>
      </w:pPr>
      <w:r>
        <w:t>Жители районов, подверженных воздействию цунами, должны заб</w:t>
      </w:r>
      <w:r>
        <w:softHyphen/>
        <w:t>лаговременно принимать меры по уменьшению последствий стихий</w:t>
      </w:r>
      <w:r>
        <w:softHyphen/>
        <w:t>ного бедствия. Для этого необходимо: следить за сообщениями по про</w:t>
      </w:r>
      <w:r>
        <w:softHyphen/>
        <w:t xml:space="preserve">гнозу о цунами, </w:t>
      </w:r>
      <w:proofErr w:type="spellStart"/>
      <w:r>
        <w:t>помятуя</w:t>
      </w:r>
      <w:proofErr w:type="spellEnd"/>
      <w:r>
        <w:t xml:space="preserve"> об их предвестниках; запомнить и разъяс</w:t>
      </w:r>
      <w:r>
        <w:softHyphen/>
        <w:t xml:space="preserve">нить членам семьи сигналы оповещения об опасности цунами, установленные для вашего региона; заранее продумать план действий во время цунами; добиться, чтобы все члены семьи, сослуживцы и знакомые знали, что нужно делать во время цунами; </w:t>
      </w:r>
      <w:proofErr w:type="gramStart"/>
      <w:r>
        <w:t>оценить, не нахо</w:t>
      </w:r>
      <w:r>
        <w:softHyphen/>
        <w:t>дится ли ваше жилище или место работы в районе возможного дей</w:t>
      </w:r>
      <w:r>
        <w:softHyphen/>
        <w:t>ствия цунами; помнить, что наиболее опасные места - устья рек, су</w:t>
      </w:r>
      <w:r>
        <w:softHyphen/>
        <w:t>жающиеся бухты, проливы; знать границы наиболее опасных зон и кратчайшие пути выхода в безопасные места; составить перечень до</w:t>
      </w:r>
      <w:r>
        <w:softHyphen/>
        <w:t>кументов, имущества и медикаментов, вывозимых при эвакуации (иму</w:t>
      </w:r>
      <w:r>
        <w:softHyphen/>
        <w:t>щество и медикаменты целесообразно уложить в специальный чемо</w:t>
      </w:r>
      <w:r>
        <w:softHyphen/>
        <w:t>дан или рюкзак);</w:t>
      </w:r>
      <w:proofErr w:type="gramEnd"/>
      <w:r>
        <w:t xml:space="preserve"> в ходе повседневной деятельности дома и на работе не загромождать коридоры и выходы объемными вещами, шкафами, велосипедами, колясками; следить, чтобы все проходы были свобод</w:t>
      </w:r>
      <w:r>
        <w:softHyphen/>
        <w:t>ны для быстрой эвакуации; изучить правила поведения в случае опас</w:t>
      </w:r>
      <w:r>
        <w:softHyphen/>
        <w:t>ности возникновения цунами.</w:t>
      </w:r>
    </w:p>
    <w:p w:rsidR="00EC1F54" w:rsidRDefault="00EC1F54" w:rsidP="00EC1F54">
      <w:pPr>
        <w:ind w:firstLine="708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lastRenderedPageBreak/>
        <w:t xml:space="preserve">Предупредить о цунами может сигнал </w:t>
      </w:r>
      <w:r>
        <w:rPr>
          <w:b/>
          <w:bCs/>
          <w:i/>
          <w:iCs/>
          <w:color w:val="000000"/>
          <w:sz w:val="28"/>
          <w:szCs w:val="23"/>
        </w:rPr>
        <w:t>«Внимание всем!»,</w:t>
      </w:r>
      <w:r>
        <w:rPr>
          <w:i/>
          <w:iCs/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>переда</w:t>
      </w:r>
      <w:r>
        <w:rPr>
          <w:color w:val="000000"/>
          <w:sz w:val="28"/>
          <w:szCs w:val="23"/>
        </w:rPr>
        <w:softHyphen/>
        <w:t>ваемый сиренами, прерывистыми гудками предприятий и транспорт</w:t>
      </w:r>
      <w:r>
        <w:rPr>
          <w:color w:val="000000"/>
          <w:sz w:val="28"/>
          <w:szCs w:val="23"/>
        </w:rPr>
        <w:softHyphen/>
        <w:t>ных средств, услышав который, включите радиоприемник, телевизор (местную программу передач) и прослушайте информацию и инструк</w:t>
      </w:r>
      <w:r>
        <w:rPr>
          <w:color w:val="000000"/>
          <w:sz w:val="28"/>
          <w:szCs w:val="23"/>
        </w:rPr>
        <w:softHyphen/>
        <w:t>ции</w:t>
      </w:r>
      <w:r>
        <w:rPr>
          <w:color w:val="000000"/>
          <w:sz w:val="28"/>
          <w:szCs w:val="23"/>
        </w:rPr>
        <w:t xml:space="preserve">. </w:t>
      </w:r>
      <w:r>
        <w:rPr>
          <w:color w:val="000000"/>
          <w:sz w:val="28"/>
          <w:szCs w:val="23"/>
        </w:rPr>
        <w:t>В сообщении обычно приводят расчетное время прихо</w:t>
      </w:r>
      <w:r>
        <w:rPr>
          <w:color w:val="000000"/>
          <w:sz w:val="28"/>
          <w:szCs w:val="23"/>
        </w:rPr>
        <w:softHyphen/>
        <w:t>да цунами и конкретные населенные пункты побережья, которым угро</w:t>
      </w:r>
      <w:r>
        <w:rPr>
          <w:color w:val="000000"/>
          <w:sz w:val="28"/>
          <w:szCs w:val="23"/>
        </w:rPr>
        <w:softHyphen/>
        <w:t>жает опасность, порядок действий и эвакуации населения, маршруты движения и пункты сбора. Поступайте в соответствии с переданными инструкциями.</w:t>
      </w:r>
    </w:p>
    <w:p w:rsidR="00EC1F54" w:rsidRDefault="00EC1F54" w:rsidP="00EC1F54">
      <w:pPr>
        <w:pStyle w:val="3"/>
        <w:rPr>
          <w:szCs w:val="21"/>
        </w:rPr>
      </w:pPr>
      <w:r>
        <w:rPr>
          <w:szCs w:val="21"/>
        </w:rPr>
        <w:t>Примерный вариант сообщения об угрозе цунами</w:t>
      </w:r>
    </w:p>
    <w:p w:rsidR="00EC1F54" w:rsidRDefault="00EC1F54" w:rsidP="00EC1F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21"/>
        </w:rPr>
        <w:t xml:space="preserve"> </w:t>
      </w:r>
      <w:r>
        <w:rPr>
          <w:b/>
          <w:bCs/>
          <w:color w:val="000000"/>
          <w:sz w:val="28"/>
          <w:szCs w:val="21"/>
        </w:rPr>
        <w:t>Внимание!</w:t>
      </w:r>
      <w:r>
        <w:rPr>
          <w:color w:val="000000"/>
          <w:sz w:val="28"/>
          <w:szCs w:val="21"/>
        </w:rPr>
        <w:t xml:space="preserve"> Говорит Управление по делам гражданской обороны и чрез</w:t>
      </w:r>
      <w:r>
        <w:rPr>
          <w:color w:val="000000"/>
          <w:sz w:val="28"/>
          <w:szCs w:val="21"/>
        </w:rPr>
        <w:softHyphen/>
        <w:t>вычайным ситуациям.</w:t>
      </w:r>
    </w:p>
    <w:p w:rsidR="00EC1F54" w:rsidRDefault="00EC1F54" w:rsidP="00EC1F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 xml:space="preserve">Граждане! </w:t>
      </w:r>
      <w:r>
        <w:rPr>
          <w:color w:val="000000"/>
          <w:sz w:val="28"/>
          <w:szCs w:val="21"/>
        </w:rPr>
        <w:t xml:space="preserve">Создалась угроза прихода цунами на побережье </w:t>
      </w:r>
      <w:r>
        <w:rPr>
          <w:color w:val="000000"/>
          <w:sz w:val="28"/>
          <w:szCs w:val="21"/>
        </w:rPr>
        <w:t xml:space="preserve">Авачинской </w:t>
      </w:r>
      <w:r>
        <w:rPr>
          <w:color w:val="000000"/>
          <w:sz w:val="28"/>
          <w:szCs w:val="21"/>
        </w:rPr>
        <w:t>бухты к 19 часам местного времени. Жителям поселк</w:t>
      </w:r>
      <w:r>
        <w:rPr>
          <w:color w:val="000000"/>
          <w:sz w:val="28"/>
          <w:szCs w:val="21"/>
        </w:rPr>
        <w:t>а</w:t>
      </w:r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Вулканный</w:t>
      </w:r>
      <w:proofErr w:type="spellEnd"/>
      <w:r>
        <w:rPr>
          <w:color w:val="000000"/>
          <w:sz w:val="28"/>
          <w:szCs w:val="21"/>
        </w:rPr>
        <w:t xml:space="preserve"> до 18 часов эвакуироваться в безопасные места </w:t>
      </w:r>
      <w:r>
        <w:rPr>
          <w:color w:val="000000"/>
          <w:sz w:val="28"/>
          <w:szCs w:val="21"/>
        </w:rPr>
        <w:t>на ближайшие</w:t>
      </w:r>
      <w:r>
        <w:rPr>
          <w:color w:val="000000"/>
          <w:sz w:val="28"/>
          <w:szCs w:val="21"/>
        </w:rPr>
        <w:t xml:space="preserve"> соп</w:t>
      </w:r>
      <w:r>
        <w:rPr>
          <w:color w:val="000000"/>
          <w:sz w:val="28"/>
          <w:szCs w:val="21"/>
        </w:rPr>
        <w:softHyphen/>
        <w:t>ки</w:t>
      </w:r>
      <w:r>
        <w:rPr>
          <w:color w:val="000000"/>
          <w:sz w:val="28"/>
          <w:szCs w:val="21"/>
        </w:rPr>
        <w:t>.</w:t>
      </w:r>
    </w:p>
    <w:p w:rsidR="00EC1F54" w:rsidRDefault="00EC1F54" w:rsidP="00EC1F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1"/>
        </w:rPr>
        <w:t>При эвакуации необходимо взять с собой теплые, лучше непро</w:t>
      </w:r>
      <w:r>
        <w:rPr>
          <w:color w:val="000000"/>
          <w:sz w:val="28"/>
          <w:szCs w:val="21"/>
        </w:rPr>
        <w:softHyphen/>
        <w:t>мокаемые, вещи, продукты питания, документы и деньги, предупре</w:t>
      </w:r>
      <w:r>
        <w:rPr>
          <w:color w:val="000000"/>
          <w:sz w:val="28"/>
          <w:szCs w:val="21"/>
        </w:rPr>
        <w:softHyphen/>
        <w:t>дить об эвакуации соседей, а также выключить электричество и газ. Выйдя из дома, действовать в соответствии с заранее определенным порядком или полученным по радио или телевидению инструктажем. Если эвакуация проводится пешим порядком, следует оказывать по</w:t>
      </w:r>
      <w:r>
        <w:rPr>
          <w:color w:val="000000"/>
          <w:sz w:val="28"/>
          <w:szCs w:val="21"/>
        </w:rPr>
        <w:softHyphen/>
        <w:t xml:space="preserve">мощь больным, инвалидам, престарелым и детям, если транспортом </w:t>
      </w:r>
      <w:proofErr w:type="gramStart"/>
      <w:r>
        <w:rPr>
          <w:color w:val="000000"/>
          <w:sz w:val="28"/>
          <w:szCs w:val="21"/>
        </w:rPr>
        <w:t>-п</w:t>
      </w:r>
      <w:proofErr w:type="gramEnd"/>
      <w:r>
        <w:rPr>
          <w:color w:val="000000"/>
          <w:sz w:val="28"/>
          <w:szCs w:val="21"/>
        </w:rPr>
        <w:t>роявлять организованность и внимание к окружающим, уступать место в транспортном средстве неспособным двигаться самостоятель</w:t>
      </w:r>
      <w:r>
        <w:rPr>
          <w:color w:val="000000"/>
          <w:sz w:val="28"/>
          <w:szCs w:val="21"/>
        </w:rPr>
        <w:softHyphen/>
        <w:t>но.</w:t>
      </w:r>
    </w:p>
    <w:p w:rsidR="00EC1F54" w:rsidRDefault="00EC1F54" w:rsidP="00EC1F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3"/>
        </w:rPr>
        <w:t>В случае</w:t>
      </w:r>
      <w:proofErr w:type="gramStart"/>
      <w:r>
        <w:rPr>
          <w:color w:val="000000"/>
          <w:sz w:val="28"/>
          <w:szCs w:val="23"/>
        </w:rPr>
        <w:t>,</w:t>
      </w:r>
      <w:proofErr w:type="gramEnd"/>
      <w:r>
        <w:rPr>
          <w:color w:val="000000"/>
          <w:sz w:val="28"/>
          <w:szCs w:val="23"/>
        </w:rPr>
        <w:t xml:space="preserve"> если цунами застает врасплох, необходимо, не теряя са</w:t>
      </w:r>
      <w:r>
        <w:rPr>
          <w:color w:val="000000"/>
          <w:sz w:val="28"/>
          <w:szCs w:val="23"/>
        </w:rPr>
        <w:softHyphen/>
        <w:t>мообладания, принять меры самозащиты на месте</w:t>
      </w:r>
      <w:r>
        <w:rPr>
          <w:color w:val="000000"/>
          <w:sz w:val="28"/>
          <w:szCs w:val="23"/>
        </w:rPr>
        <w:t>.</w:t>
      </w:r>
    </w:p>
    <w:p w:rsidR="00EC1F54" w:rsidRDefault="00EC1F54" w:rsidP="00EC1F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>Находясь в помещении, подняться на верхние этажи, закрыть все двери на запоры и перейти в безопасное место (проемы капитальных внут</w:t>
      </w:r>
      <w:r>
        <w:rPr>
          <w:color w:val="000000"/>
          <w:sz w:val="28"/>
        </w:rPr>
        <w:softHyphen/>
        <w:t>ренних стен, углы, образованные капитальными стенами, места у внут</w:t>
      </w:r>
      <w:r>
        <w:rPr>
          <w:color w:val="000000"/>
          <w:sz w:val="28"/>
        </w:rPr>
        <w:softHyphen/>
        <w:t>ренних капитальных стен, колонн и под балками каркаса).</w:t>
      </w:r>
    </w:p>
    <w:p w:rsidR="00EC1F54" w:rsidRDefault="00EC1F54" w:rsidP="00EC1F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>Главное - покинуть комнаты, имеющие окна или другие проемы со стороны, откуда движется волна, скрыться от нее за капитальной сте</w:t>
      </w:r>
      <w:r>
        <w:rPr>
          <w:color w:val="000000"/>
          <w:sz w:val="28"/>
        </w:rPr>
        <w:softHyphen/>
        <w:t>ной. Необходимо оберегаться от падающих обломков или тяжелой ме</w:t>
      </w:r>
      <w:r>
        <w:rPr>
          <w:color w:val="000000"/>
          <w:sz w:val="28"/>
        </w:rPr>
        <w:softHyphen/>
        <w:t>бели, находиться подальше от окон, стеклянных перегородок, а также тяжелых предметов (станков, холодильников, шкафов и т.д.), которые могут опрокинуться или сдвинуться с места. Общее правило при при</w:t>
      </w:r>
      <w:r>
        <w:rPr>
          <w:color w:val="000000"/>
          <w:sz w:val="28"/>
        </w:rPr>
        <w:softHyphen/>
        <w:t>ходе цунами - не выбегать из здания. Бушующая на улице волна и пла</w:t>
      </w:r>
      <w:r>
        <w:rPr>
          <w:color w:val="000000"/>
          <w:sz w:val="28"/>
        </w:rPr>
        <w:softHyphen/>
        <w:t>вающие рядом со зданием обломки представляют большую опасность. В случае</w:t>
      </w:r>
      <w:proofErr w:type="gramStart"/>
      <w:r>
        <w:rPr>
          <w:color w:val="000000"/>
          <w:sz w:val="28"/>
        </w:rPr>
        <w:t>,</w:t>
      </w:r>
      <w:proofErr w:type="gramEnd"/>
      <w:r>
        <w:rPr>
          <w:color w:val="000000"/>
          <w:sz w:val="28"/>
        </w:rPr>
        <w:t xml:space="preserve"> если занимаемое помещение имеет заведомо низкую проч</w:t>
      </w:r>
      <w:r>
        <w:rPr>
          <w:color w:val="000000"/>
          <w:sz w:val="28"/>
        </w:rPr>
        <w:softHyphen/>
        <w:t>ность и с большей вероятностью будет разрушено волной, при наличии времени необходимо перейти в более прочное здание.</w:t>
      </w:r>
    </w:p>
    <w:p w:rsidR="00EC1F54" w:rsidRDefault="00EC1F54" w:rsidP="00EC1F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>При личном наблюдении предвестников цунами или получении о них сведений от других людей следует помнить, что для спасения оста</w:t>
      </w:r>
      <w:r>
        <w:rPr>
          <w:color w:val="000000"/>
          <w:sz w:val="28"/>
        </w:rPr>
        <w:softHyphen/>
        <w:t xml:space="preserve">лось время, измеряемое десятками минут. При этом важно не терять самообладания и не сеять панику. Недопустимо спускаться к морю, чтобы </w:t>
      </w:r>
      <w:r>
        <w:rPr>
          <w:color w:val="000000"/>
          <w:sz w:val="28"/>
        </w:rPr>
        <w:lastRenderedPageBreak/>
        <w:t>посмотреть на его обнажившееся дно и наблюдать за волной. При виде волны с низменных мест спасаться поздно. Необходимо сразу же, пре</w:t>
      </w:r>
      <w:r>
        <w:rPr>
          <w:color w:val="000000"/>
          <w:sz w:val="28"/>
        </w:rPr>
        <w:softHyphen/>
        <w:t>дупреждая об угрозе окружающих и встречных, оказывая помощь боль</w:t>
      </w:r>
      <w:r>
        <w:rPr>
          <w:color w:val="000000"/>
          <w:sz w:val="28"/>
        </w:rPr>
        <w:softHyphen/>
        <w:t>ным, инвалидам, престарелым и детям, не заботясь об имуществе, на</w:t>
      </w:r>
      <w:r>
        <w:rPr>
          <w:color w:val="000000"/>
          <w:sz w:val="28"/>
        </w:rPr>
        <w:softHyphen/>
        <w:t>правиться на ближайшие горы, холмы, другие возвышенные места и подняться не менее</w:t>
      </w:r>
      <w:proofErr w:type="gramStart"/>
      <w:r>
        <w:rPr>
          <w:color w:val="000000"/>
          <w:sz w:val="28"/>
        </w:rPr>
        <w:t>,</w:t>
      </w:r>
      <w:proofErr w:type="gramEnd"/>
      <w:r>
        <w:rPr>
          <w:color w:val="000000"/>
          <w:sz w:val="28"/>
        </w:rPr>
        <w:t xml:space="preserve"> чем на 30—40 м. Путь вверх должен пролегать по склонам возвышенностей, а не по долинам ручьев и рек, впадающих в море, так как их русла сами могут служить дорогой для водяного вала, несущегося против их течения. Если поблизости нет возвышенности, удалитесь от берега на расстояние не менее 2-3 км.</w:t>
      </w:r>
    </w:p>
    <w:p w:rsidR="00EC1F54" w:rsidRDefault="00EC1F54" w:rsidP="00EC1F54">
      <w:pPr>
        <w:pStyle w:val="a3"/>
        <w:rPr>
          <w:szCs w:val="24"/>
        </w:rPr>
      </w:pPr>
      <w:r>
        <w:rPr>
          <w:szCs w:val="24"/>
        </w:rPr>
        <w:t>Встречая волну вне здания, лучше забраться на ствол прочного де</w:t>
      </w:r>
      <w:r>
        <w:rPr>
          <w:szCs w:val="24"/>
        </w:rPr>
        <w:softHyphen/>
        <w:t>рева, спрятаться за естественной скальной преградой или прочной от</w:t>
      </w:r>
      <w:r>
        <w:rPr>
          <w:szCs w:val="24"/>
        </w:rPr>
        <w:softHyphen/>
        <w:t xml:space="preserve">дельной бетонной стеной, зацепившись за них. Если вы находитесь в месте, где вокруг большое число сооружений или других предметов, постарайтесь ввиду опасности ударов о них перейти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другое. При на</w:t>
      </w:r>
      <w:r>
        <w:rPr>
          <w:szCs w:val="24"/>
        </w:rPr>
        <w:softHyphen/>
        <w:t>личии малого количества времени для перемещения употребите его на снятие одежды и обуви.</w:t>
      </w:r>
    </w:p>
    <w:p w:rsidR="00EC1F54" w:rsidRDefault="00EC1F54" w:rsidP="00EC1F54">
      <w:pPr>
        <w:pStyle w:val="21"/>
        <w:ind w:firstLine="708"/>
        <w:rPr>
          <w:szCs w:val="24"/>
        </w:rPr>
      </w:pPr>
      <w:r>
        <w:rPr>
          <w:szCs w:val="24"/>
        </w:rPr>
        <w:t>Оказавшись в волне</w:t>
      </w:r>
      <w:r w:rsidRPr="00EC1F54">
        <w:rPr>
          <w:bCs/>
          <w:szCs w:val="24"/>
        </w:rPr>
        <w:t xml:space="preserve">, </w:t>
      </w:r>
      <w:r>
        <w:rPr>
          <w:szCs w:val="24"/>
        </w:rPr>
        <w:t>необходимо, набрав предваритель</w:t>
      </w:r>
      <w:r>
        <w:rPr>
          <w:szCs w:val="24"/>
        </w:rPr>
        <w:softHyphen/>
        <w:t>но воздух, сгруппироваться и закрыть голову руками. Вынырнув на по</w:t>
      </w:r>
      <w:r>
        <w:rPr>
          <w:szCs w:val="24"/>
        </w:rPr>
        <w:softHyphen/>
        <w:t xml:space="preserve">верхность, следует сбросить намокшие одежду и обувь, приготовиться к возвратному движению волны, воспользоваться при необходимости плавающими или возвышающимися над водой предметами. Пережив одну волну, период времени до </w:t>
      </w:r>
      <w:proofErr w:type="gramStart"/>
      <w:r>
        <w:rPr>
          <w:szCs w:val="24"/>
        </w:rPr>
        <w:t>следующей</w:t>
      </w:r>
      <w:proofErr w:type="gramEnd"/>
      <w:r>
        <w:rPr>
          <w:szCs w:val="24"/>
        </w:rPr>
        <w:t xml:space="preserve"> необходимо использовать для выхода в безопасное место.</w:t>
      </w:r>
    </w:p>
    <w:p w:rsidR="00EC1F54" w:rsidRDefault="00EC1F54" w:rsidP="00EC1F54">
      <w:pPr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Население, заблаговременно самостоятельно вышедшее или эва</w:t>
      </w:r>
      <w:r>
        <w:rPr>
          <w:color w:val="000000"/>
          <w:sz w:val="28"/>
        </w:rPr>
        <w:softHyphen/>
        <w:t xml:space="preserve">куированное в безопасные места, должно оставаться </w:t>
      </w:r>
      <w:proofErr w:type="gramStart"/>
      <w:r>
        <w:rPr>
          <w:color w:val="000000"/>
          <w:sz w:val="28"/>
        </w:rPr>
        <w:t>там</w:t>
      </w:r>
      <w:proofErr w:type="gramEnd"/>
      <w:r>
        <w:rPr>
          <w:color w:val="000000"/>
          <w:sz w:val="28"/>
        </w:rPr>
        <w:t xml:space="preserve"> в течение 2-3 ч после первой волны, пока не пройдут все волны и не поступит сигнал о разрешении на возвращение.</w:t>
      </w:r>
    </w:p>
    <w:p w:rsidR="00EC1F54" w:rsidRDefault="00EC1F54" w:rsidP="00EC1F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По возвращении, перед входом в здание, необходимо удостоверить</w:t>
      </w:r>
      <w:r>
        <w:rPr>
          <w:color w:val="000000"/>
          <w:sz w:val="28"/>
        </w:rPr>
        <w:softHyphen/>
        <w:t>ся в отсутствии угрозы его обрушения из-за повреждения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подмыва и замыканий в электрических цепях.</w:t>
      </w:r>
    </w:p>
    <w:p w:rsidR="002544C6" w:rsidRDefault="00EC1F54">
      <w:bookmarkStart w:id="0" w:name="_GoBack"/>
      <w:bookmarkEnd w:id="0"/>
    </w:p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95"/>
    <w:rsid w:val="006F6895"/>
    <w:rsid w:val="009A3377"/>
    <w:rsid w:val="00AB1653"/>
    <w:rsid w:val="00E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1F54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" w:hAnsi="Arial"/>
      <w:b/>
      <w:bCs/>
      <w:color w:val="000000"/>
      <w:sz w:val="28"/>
      <w:szCs w:val="19"/>
    </w:rPr>
  </w:style>
  <w:style w:type="paragraph" w:styleId="3">
    <w:name w:val="heading 3"/>
    <w:basedOn w:val="a"/>
    <w:next w:val="a"/>
    <w:link w:val="30"/>
    <w:qFormat/>
    <w:rsid w:val="00EC1F54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i/>
      <w:i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1F54"/>
    <w:rPr>
      <w:rFonts w:ascii="Arial" w:eastAsia="Times New Roman" w:hAnsi="Arial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C1F54"/>
    <w:rPr>
      <w:rFonts w:ascii="Times New Roman" w:eastAsia="Times New Roman" w:hAnsi="Times New Roman" w:cs="Times New Roman"/>
      <w:b/>
      <w:bCs/>
      <w:i/>
      <w:iCs/>
      <w:color w:val="000000"/>
      <w:sz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EC1F54"/>
    <w:pPr>
      <w:jc w:val="both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EC1F5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EC1F54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8"/>
      <w:szCs w:val="23"/>
    </w:rPr>
  </w:style>
  <w:style w:type="character" w:customStyle="1" w:styleId="a4">
    <w:name w:val="Основной текст с отступом Знак"/>
    <w:basedOn w:val="a0"/>
    <w:link w:val="a3"/>
    <w:semiHidden/>
    <w:rsid w:val="00EC1F54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F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1F54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" w:hAnsi="Arial"/>
      <w:b/>
      <w:bCs/>
      <w:color w:val="000000"/>
      <w:sz w:val="28"/>
      <w:szCs w:val="19"/>
    </w:rPr>
  </w:style>
  <w:style w:type="paragraph" w:styleId="3">
    <w:name w:val="heading 3"/>
    <w:basedOn w:val="a"/>
    <w:next w:val="a"/>
    <w:link w:val="30"/>
    <w:qFormat/>
    <w:rsid w:val="00EC1F54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i/>
      <w:i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1F54"/>
    <w:rPr>
      <w:rFonts w:ascii="Arial" w:eastAsia="Times New Roman" w:hAnsi="Arial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C1F54"/>
    <w:rPr>
      <w:rFonts w:ascii="Times New Roman" w:eastAsia="Times New Roman" w:hAnsi="Times New Roman" w:cs="Times New Roman"/>
      <w:b/>
      <w:bCs/>
      <w:i/>
      <w:iCs/>
      <w:color w:val="000000"/>
      <w:sz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EC1F54"/>
    <w:pPr>
      <w:jc w:val="both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EC1F5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EC1F54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8"/>
      <w:szCs w:val="23"/>
    </w:rPr>
  </w:style>
  <w:style w:type="character" w:customStyle="1" w:styleId="a4">
    <w:name w:val="Основной текст с отступом Знак"/>
    <w:basedOn w:val="a0"/>
    <w:link w:val="a3"/>
    <w:semiHidden/>
    <w:rsid w:val="00EC1F54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F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2018-02-14T02:01:00Z</dcterms:created>
  <dcterms:modified xsi:type="dcterms:W3CDTF">2018-02-14T02:05:00Z</dcterms:modified>
</cp:coreProperties>
</file>