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A4" w:rsidRDefault="002E5DA4" w:rsidP="002E5DA4">
      <w:pPr>
        <w:pStyle w:val="1"/>
        <w:rPr>
          <w:szCs w:val="28"/>
        </w:rPr>
      </w:pPr>
      <w:bookmarkStart w:id="0" w:name="_GoBack"/>
      <w:r>
        <w:rPr>
          <w:szCs w:val="28"/>
        </w:rPr>
        <w:t>Инструкция по действиям в случае</w:t>
      </w:r>
    </w:p>
    <w:p w:rsidR="002E5DA4" w:rsidRDefault="002E5DA4" w:rsidP="002E5DA4">
      <w:pPr>
        <w:pStyle w:val="1"/>
        <w:rPr>
          <w:szCs w:val="28"/>
        </w:rPr>
      </w:pPr>
      <w:r>
        <w:rPr>
          <w:szCs w:val="28"/>
        </w:rPr>
        <w:t xml:space="preserve"> радиоактивного заражения местности</w:t>
      </w:r>
      <w:bookmarkEnd w:id="0"/>
      <w:r>
        <w:rPr>
          <w:szCs w:val="28"/>
        </w:rPr>
        <w:t>.</w:t>
      </w:r>
    </w:p>
    <w:p w:rsidR="002E5DA4" w:rsidRPr="002E5DA4" w:rsidRDefault="002E5DA4" w:rsidP="002E5DA4"/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Довольно частыми стали аварии и катастрофы, которые сопровождаются взрывам: пожарами, разливами ядовитых сильнодействующих веществ (СДЯВ). Радиоактивны</w:t>
      </w:r>
      <w:r>
        <w:rPr>
          <w:snapToGrid w:val="0"/>
          <w:color w:val="000000"/>
          <w:sz w:val="28"/>
          <w:szCs w:val="28"/>
        </w:rPr>
        <w:t>ми</w:t>
      </w:r>
      <w:r w:rsidRPr="000E1EE2">
        <w:rPr>
          <w:snapToGrid w:val="0"/>
          <w:color w:val="000000"/>
          <w:sz w:val="28"/>
          <w:szCs w:val="28"/>
        </w:rPr>
        <w:t xml:space="preserve"> веществами и тяжелыми металлами загрязняются окружающая местность, помещен</w:t>
      </w:r>
      <w:r>
        <w:rPr>
          <w:snapToGrid w:val="0"/>
          <w:color w:val="000000"/>
          <w:sz w:val="28"/>
          <w:szCs w:val="28"/>
        </w:rPr>
        <w:t>ия,</w:t>
      </w:r>
      <w:r w:rsidRPr="000E1EE2">
        <w:rPr>
          <w:snapToGrid w:val="0"/>
          <w:color w:val="000000"/>
          <w:sz w:val="28"/>
          <w:szCs w:val="28"/>
        </w:rPr>
        <w:t xml:space="preserve"> продукты питания и вода.</w:t>
      </w:r>
    </w:p>
    <w:p w:rsidR="002E5DA4" w:rsidRPr="000E1EE2" w:rsidRDefault="002E5DA4" w:rsidP="002E5DA4">
      <w:pPr>
        <w:pStyle w:val="a3"/>
        <w:ind w:firstLine="708"/>
        <w:rPr>
          <w:szCs w:val="28"/>
        </w:rPr>
      </w:pPr>
      <w:r w:rsidRPr="000E1EE2">
        <w:rPr>
          <w:szCs w:val="28"/>
        </w:rPr>
        <w:t>Для этого и проводится герметизация помещений, строжайший контроль над радиоактивной загрязненностью продуктов питания и воды. В этой обстановке необходимо соблюдение мер радиационной безопасности и санитарной гигиены.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В первые дни наибольшую опасность для людей представляет облучение щитовидной железы. Вот почему так необходима йодная профилактика. Заключается она в приеме внутрь йодистого калия в таблетках (иногда в порошках).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Максимальный эффект от йодной профилактики достигается только при введении препарата до начала или в момент поступления в организм радиоактивного йода. Тогда доза облучения щитовидной железы может быть снижена в 90 - 100 раз. Однократный прием йодистого калия обеспечивает защитный эффект в течение 24 ч. Поэтому рекомендуется принимать его ежедневно. Действующей с 1986 г. инструкцией по экстренной йодной профилактике взрослые и дети от двух лет и старше принимают по одной таблетке (0,125 г), дети до двух лет по 1/4 таблетки (0,04 г) в течение 7 суток.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Выдаваться таблетки должны лечебно-профилактическими учреждениями в первые часы после аварии. Можно использовать йодистый калий из аптечки индивидуальной АИ-2. Если этого нет, йодистую настойку можно приготовить самим: три-пять капель 5% раствора йода на стакан воды, детям до 2 лет - одну-две капли, хорошенько размешать. Принимать лучше равными частями три раза в день.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Прежде чем покинуть квартиру или рабочее место, надо не забыть выключить свет, другие электрические приборы, закрыть водопроводные краны. С собой непременно взять документы, деньги, необходимые ве</w:t>
      </w:r>
      <w:r>
        <w:rPr>
          <w:snapToGrid w:val="0"/>
          <w:color w:val="000000"/>
          <w:sz w:val="28"/>
          <w:szCs w:val="28"/>
        </w:rPr>
        <w:t>щ</w:t>
      </w:r>
      <w:r w:rsidRPr="000E1EE2">
        <w:rPr>
          <w:snapToGrid w:val="0"/>
          <w:color w:val="000000"/>
          <w:sz w:val="28"/>
          <w:szCs w:val="28"/>
        </w:rPr>
        <w:t>и. Обязательно надеть плащ с капюшоном или накидку, комбинезон или спортивную одежду, резиновую обувь, кожаные или резиновые перчатки.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Перед входной дверью иметь емкость с водой и рядом расстелить влажный коврик, о который вытирать ноги.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Пребывание на местности должно быть по возможности кратким. Нельзя садиться на землю, курить, ходить по кустам и пыльной дороге, купаться в открытых водоемах, собирать грибы и ягоды в лесу.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В помещениях, предназначенных для нахождения людей, ежедневно проводить влажную уборку, желательно с применением моющих средств.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Пищу принимать только в закрытых помещениях. Руки мыть обязательно с мылом, рот полоскать 0,5% и раствором питьевой соды.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lastRenderedPageBreak/>
        <w:t>Все колодцы оборудовать крышками, навесами, глиняными отмастками. Продукты хранить в стеклянной таре, полиэтиленовых пакетах, холодильниках и погребах.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Если по условиям радиационной обстановки дальнейшее пребывание людей в данной местности не безопасно - проводится эвакуация. Для этого следует использовать автобусы, крытые грузовики и легковые автомашины обязательно с закрытыми окнами. Транспорт лучше подавать непосредственно к подъездам домов, собирать людей где-либо на открытой местности и заставлять их ждать там прихода машин запрещается.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Эвакуацию проводят по кратчайшим маршрутам с наименьшими уровнями радиации, по дорогам с твердым покрытием, чтобы как можно меньше образовывалось пыли. А еще лучше после дождя или после того, как пройдут поливомоечные машины и смочат трассу.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О начале эвакуации обязательно предупредить соседей, сослуживцев, других людей, которые окажутся рядом.</w:t>
      </w:r>
    </w:p>
    <w:p w:rsidR="002E5DA4" w:rsidRPr="000E1EE2" w:rsidRDefault="002E5DA4" w:rsidP="002E5DA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 xml:space="preserve">По прибытии в безопасный район каждый обязан пройти полную санитарную обработку. Это означает вымыться с мылом, сменить белье, обувь </w:t>
      </w:r>
      <w:proofErr w:type="gramStart"/>
      <w:r w:rsidRPr="000E1EE2">
        <w:rPr>
          <w:snapToGrid w:val="0"/>
          <w:color w:val="000000"/>
          <w:sz w:val="28"/>
          <w:szCs w:val="28"/>
        </w:rPr>
        <w:t>на</w:t>
      </w:r>
      <w:proofErr w:type="gramEnd"/>
      <w:r w:rsidRPr="000E1EE2">
        <w:rPr>
          <w:snapToGrid w:val="0"/>
          <w:color w:val="000000"/>
          <w:sz w:val="28"/>
          <w:szCs w:val="28"/>
        </w:rPr>
        <w:t xml:space="preserve"> незаражённое. При этом необходимо провести дозиметрический контроль, как до санитарной обработки, так и после неё.</w:t>
      </w:r>
    </w:p>
    <w:p w:rsidR="002E5DA4" w:rsidRPr="000E1EE2" w:rsidRDefault="002E5DA4" w:rsidP="002E5DA4">
      <w:pPr>
        <w:pStyle w:val="3"/>
        <w:ind w:firstLine="708"/>
        <w:jc w:val="both"/>
        <w:rPr>
          <w:sz w:val="28"/>
          <w:szCs w:val="28"/>
        </w:rPr>
      </w:pPr>
      <w:r w:rsidRPr="000E1EE2">
        <w:rPr>
          <w:sz w:val="28"/>
          <w:szCs w:val="28"/>
        </w:rPr>
        <w:t>Учебное заведение, жилой массив могут оказаться недалеко от объекта, на котором произошла такая авария. Как поступить, что делать?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В такой чрезвычайной ситуации органы гражданской обороны и местной администрации должны немедленно оповестить население о случившемся, коротко напомнить порядок действий, указать, куда, в каком направлении может двигаться ядовитое облако.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Во всех случаях при возникновении опасности химического заражения лучше всего надеть на ребенка детский противогаз или укрыться в ближайшем убежище. Но не всегда это возможно. Больше вероятности, что придется срочно выходить из зоны заражения.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Готовясь к выходу, наденьте на ребенка плотную верхнюю одежду, лучше плащ, застегните его на все пуговицы, шею обвяжите шарфом, на ноги резиновые сапоги, на голову шапочку, рот и нос прикройте ватно-марлевой повязкой, предварительно смочив ее в воде или 2"/~ растворе питьевой соды при хлоре, 5% растворе лимонной кислоты при аммиаке. Только в таком виде можно выходить на улицу и следовать в указанный район.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Если не было четких указаний и не говорилось, куда выходить или вы просто не расслышали, что делать тогда? Выходить самим и выводить (вывозить) детей из зоны возможного заражения в направлении, перпендикулярном движению ветра.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Времени для этого очень мало. Облако СДЯВ движется со скоростью ветра. Возьмем минимальный ветер - 1 м/</w:t>
      </w:r>
      <w:proofErr w:type="gramStart"/>
      <w:r w:rsidRPr="000E1EE2">
        <w:rPr>
          <w:snapToGrid w:val="0"/>
          <w:color w:val="000000"/>
          <w:sz w:val="28"/>
          <w:szCs w:val="28"/>
        </w:rPr>
        <w:t>с</w:t>
      </w:r>
      <w:proofErr w:type="gramEnd"/>
      <w:r w:rsidRPr="000E1EE2">
        <w:rPr>
          <w:snapToGrid w:val="0"/>
          <w:color w:val="000000"/>
          <w:sz w:val="28"/>
          <w:szCs w:val="28"/>
        </w:rPr>
        <w:t xml:space="preserve">. </w:t>
      </w:r>
      <w:proofErr w:type="gramStart"/>
      <w:r w:rsidRPr="000E1EE2">
        <w:rPr>
          <w:snapToGrid w:val="0"/>
          <w:color w:val="000000"/>
          <w:sz w:val="28"/>
          <w:szCs w:val="28"/>
        </w:rPr>
        <w:t>В</w:t>
      </w:r>
      <w:proofErr w:type="gramEnd"/>
      <w:r w:rsidRPr="000E1EE2">
        <w:rPr>
          <w:snapToGrid w:val="0"/>
          <w:color w:val="000000"/>
          <w:sz w:val="28"/>
          <w:szCs w:val="28"/>
        </w:rPr>
        <w:t xml:space="preserve"> таких условиях за 10 мин ядовитые вещества продвинуться на 600 м, а при чуть большем дуновении - до километра.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lastRenderedPageBreak/>
        <w:t>Ни в коем случае нельзя прятать</w:t>
      </w:r>
      <w:r>
        <w:rPr>
          <w:snapToGrid w:val="0"/>
          <w:color w:val="000000"/>
          <w:sz w:val="28"/>
          <w:szCs w:val="28"/>
        </w:rPr>
        <w:t>ся</w:t>
      </w:r>
      <w:r w:rsidRPr="000E1EE2">
        <w:rPr>
          <w:snapToGrid w:val="0"/>
          <w:color w:val="000000"/>
          <w:sz w:val="28"/>
          <w:szCs w:val="28"/>
        </w:rPr>
        <w:t xml:space="preserve"> в подвалах, погребах, оврагах, балках. Многие ядовитые вещества, как, например, хлор, сероводород, бензол тяжелее воздуха, стелятся по земле, затекая в низинные места.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А если укрыть</w:t>
      </w:r>
      <w:r>
        <w:rPr>
          <w:snapToGrid w:val="0"/>
          <w:color w:val="000000"/>
          <w:sz w:val="28"/>
          <w:szCs w:val="28"/>
        </w:rPr>
        <w:t>ся</w:t>
      </w:r>
      <w:r w:rsidRPr="000E1EE2">
        <w:rPr>
          <w:snapToGrid w:val="0"/>
          <w:color w:val="000000"/>
          <w:sz w:val="28"/>
          <w:szCs w:val="28"/>
        </w:rPr>
        <w:t xml:space="preserve"> в убежище или вывести из зоны заражения не удалось. Тогда как поступить? Тогда оставайтесь дома, но плотно закройте окна и двери, дымоходы, вентиляционные отверстия. Входные двери надо завесить плотной тканью, одеялом. Щели в окнах и стыки в рамах заклеить обычной бумагой, пленкой, лейкопластырем. Такая герметизация на какое-то время затруднит проникновение СДЯВ в помещение.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При подозрении на поражение СДЯВ исключите ребенку любые физические нагрузки, дайте обильное теплое питье - это может быть чай, молоко, кофе. Затем обязательно покажите его медицинскому работнику.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Вся тяжесть и опасность таких аварий состоит в том, что из атомных реакторов выбрасываются в атмосферу радиоактивные вещества в виде мельчайших пылинок, аэрозолей. Может произойти разлив жидкости, приводящий к радиоактивному загрязнению местности, водоемов.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Обнаружить радиоактивные вещества человек не может, так как они лишены каких-либо внешних признаков. Они не обладают ни запахом, ни цветом, ни вкусовыми качествами. Только приборы могут сказать о заражении местности, воды, воздуха, предметов домашнего обихода, транспортных средств, продуктов питания.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Узнав об аварии, необходимо надеть противогаз на себя и на ребенка или респиратор и вместе укрыться в защитном сооружении (убежище, противорадиационном укрытии). Если вы дома или на службе - включите радиоточку и прослушайте информационное сообщение местного штаба ГО или администрации о случившемся и о порядке действий.</w:t>
      </w:r>
    </w:p>
    <w:p w:rsidR="002E5DA4" w:rsidRPr="000E1EE2" w:rsidRDefault="002E5DA4" w:rsidP="002E5DA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В помещении надо обязательно плотно закрыть окна, двери, форточки, вентиляционные люки, отдушины, заклеить щели в оконных рамах. На улицу стараться не выходить.</w:t>
      </w:r>
    </w:p>
    <w:p w:rsidR="002E5DA4" w:rsidRPr="000E1EE2" w:rsidRDefault="002E5DA4" w:rsidP="002E5DA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Главную опасность для людей, оказавшихся на местности, загрязненной радиоактивными веществами, представляет внутреннее облучение, то есть попадание радионуклидов внутрь организма при дыхании, при приеме пищи и воды.</w:t>
      </w:r>
    </w:p>
    <w:p w:rsidR="002E5DA4" w:rsidRPr="000E1EE2" w:rsidRDefault="002E5DA4" w:rsidP="002E5DA4">
      <w:pPr>
        <w:jc w:val="both"/>
        <w:rPr>
          <w:snapToGrid w:val="0"/>
          <w:color w:val="000000"/>
          <w:sz w:val="28"/>
          <w:szCs w:val="28"/>
        </w:rPr>
      </w:pPr>
    </w:p>
    <w:p w:rsidR="002544C6" w:rsidRDefault="002E5DA4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7E"/>
    <w:rsid w:val="002E5DA4"/>
    <w:rsid w:val="004E787E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DA4"/>
    <w:pPr>
      <w:keepNext/>
      <w:shd w:val="clear" w:color="auto" w:fill="FFFFFF"/>
      <w:jc w:val="center"/>
      <w:outlineLvl w:val="0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DA4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2E5DA4"/>
    <w:pPr>
      <w:shd w:val="clear" w:color="auto" w:fill="FFFFFF"/>
      <w:jc w:val="both"/>
    </w:pPr>
    <w:rPr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2E5DA4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2E5DA4"/>
    <w:pPr>
      <w:shd w:val="clear" w:color="auto" w:fill="FFFFFF"/>
    </w:pPr>
    <w:rPr>
      <w:snapToGrid w:val="0"/>
      <w:color w:val="000000"/>
      <w:sz w:val="25"/>
    </w:rPr>
  </w:style>
  <w:style w:type="character" w:customStyle="1" w:styleId="30">
    <w:name w:val="Основной текст 3 Знак"/>
    <w:basedOn w:val="a0"/>
    <w:link w:val="3"/>
    <w:semiHidden/>
    <w:rsid w:val="002E5DA4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DA4"/>
    <w:pPr>
      <w:keepNext/>
      <w:shd w:val="clear" w:color="auto" w:fill="FFFFFF"/>
      <w:jc w:val="center"/>
      <w:outlineLvl w:val="0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DA4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2E5DA4"/>
    <w:pPr>
      <w:shd w:val="clear" w:color="auto" w:fill="FFFFFF"/>
      <w:jc w:val="both"/>
    </w:pPr>
    <w:rPr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2E5DA4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2E5DA4"/>
    <w:pPr>
      <w:shd w:val="clear" w:color="auto" w:fill="FFFFFF"/>
    </w:pPr>
    <w:rPr>
      <w:snapToGrid w:val="0"/>
      <w:color w:val="000000"/>
      <w:sz w:val="25"/>
    </w:rPr>
  </w:style>
  <w:style w:type="character" w:customStyle="1" w:styleId="30">
    <w:name w:val="Основной текст 3 Знак"/>
    <w:basedOn w:val="a0"/>
    <w:link w:val="3"/>
    <w:semiHidden/>
    <w:rsid w:val="002E5DA4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2018-02-14T02:30:00Z</dcterms:created>
  <dcterms:modified xsi:type="dcterms:W3CDTF">2018-02-14T02:35:00Z</dcterms:modified>
</cp:coreProperties>
</file>