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1EFD" w14:textId="77777777" w:rsidR="003B1ACA" w:rsidRDefault="00686F68" w:rsidP="00686F68">
      <w:pPr>
        <w:ind w:right="45"/>
        <w:jc w:val="center"/>
      </w:pPr>
      <w:r w:rsidRPr="008A4FEF">
        <w:rPr>
          <w:noProof/>
          <w:sz w:val="28"/>
          <w:szCs w:val="28"/>
        </w:rPr>
        <w:t>Оповещение о начале публичных слушаний</w:t>
      </w:r>
      <w:r w:rsidRPr="003F773A">
        <w:t xml:space="preserve"> </w:t>
      </w:r>
    </w:p>
    <w:p w14:paraId="64255822" w14:textId="6B34F86A" w:rsidR="00686F68" w:rsidRPr="008A4FEF" w:rsidRDefault="00686F68" w:rsidP="003B1ACA">
      <w:pPr>
        <w:ind w:right="45"/>
        <w:jc w:val="center"/>
        <w:rPr>
          <w:noProof/>
          <w:sz w:val="28"/>
          <w:szCs w:val="28"/>
        </w:rPr>
      </w:pPr>
      <w:r w:rsidRPr="003F773A">
        <w:rPr>
          <w:noProof/>
          <w:sz w:val="28"/>
          <w:szCs w:val="28"/>
        </w:rPr>
        <w:t xml:space="preserve">по </w:t>
      </w:r>
      <w:bookmarkStart w:id="0" w:name="_Hlk157507112"/>
      <w:r w:rsidR="003B1ACA">
        <w:rPr>
          <w:noProof/>
          <w:sz w:val="28"/>
          <w:szCs w:val="28"/>
        </w:rPr>
        <w:t>проекту внесения изменений в «</w:t>
      </w:r>
      <w:r w:rsidR="003B1ACA">
        <w:rPr>
          <w:sz w:val="28"/>
          <w:szCs w:val="28"/>
        </w:rPr>
        <w:t>Проект межевания территории в целях обеспечения инженерной и транспортной инфраструктурой земельных участков, предоставленных для индивидуального жилищного строительства в п. Двуречье, Новоавачинского сельского поселения Елизовского муниципального района Камчатского края, в границах кадастровых кварталов: 41:05:</w:t>
      </w:r>
      <w:proofErr w:type="gramStart"/>
      <w:r w:rsidR="003B1ACA">
        <w:rPr>
          <w:sz w:val="28"/>
          <w:szCs w:val="28"/>
        </w:rPr>
        <w:t>0101061,  41</w:t>
      </w:r>
      <w:proofErr w:type="gramEnd"/>
      <w:r w:rsidR="003B1ACA">
        <w:rPr>
          <w:sz w:val="28"/>
          <w:szCs w:val="28"/>
        </w:rPr>
        <w:t>:05:0101062</w:t>
      </w:r>
      <w:r w:rsidR="003B1ACA">
        <w:rPr>
          <w:sz w:val="28"/>
          <w:szCs w:val="28"/>
        </w:rPr>
        <w:t xml:space="preserve">» </w:t>
      </w:r>
      <w:bookmarkEnd w:id="0"/>
    </w:p>
    <w:p w14:paraId="07B2EFD0" w14:textId="60E56FCB" w:rsidR="00686F68" w:rsidRPr="00567201" w:rsidRDefault="00686F68" w:rsidP="00686F68">
      <w:pPr>
        <w:ind w:right="45"/>
        <w:jc w:val="both"/>
        <w:rPr>
          <w:noProof/>
          <w:sz w:val="26"/>
          <w:szCs w:val="26"/>
        </w:rPr>
      </w:pPr>
      <w:r w:rsidRPr="008A4FE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</w:r>
      <w:r w:rsidRPr="00567201">
        <w:rPr>
          <w:noProof/>
          <w:sz w:val="26"/>
          <w:szCs w:val="26"/>
        </w:rPr>
        <w:t xml:space="preserve">На публичные слушания представляется проект </w:t>
      </w:r>
      <w:r w:rsidR="003B1ACA">
        <w:rPr>
          <w:noProof/>
          <w:sz w:val="28"/>
          <w:szCs w:val="28"/>
        </w:rPr>
        <w:t>внесения изменений в «</w:t>
      </w:r>
      <w:r w:rsidR="003B1ACA">
        <w:rPr>
          <w:sz w:val="28"/>
          <w:szCs w:val="28"/>
        </w:rPr>
        <w:t>Проект межевания территории в целях обеспечения инженерной и транспортной инфраструктурой земельных участков, предоставленных для индивидуального жилищного строительства в п. Двуречье, Новоавачинского сельского поселения Елизовского муниципального района Камчатского края, в границах кадастровых кварталов: 41:05:0101061, 41:05:0101062»</w:t>
      </w:r>
      <w:r w:rsidRPr="00567201">
        <w:rPr>
          <w:noProof/>
          <w:sz w:val="26"/>
          <w:szCs w:val="26"/>
        </w:rPr>
        <w:t>.</w:t>
      </w:r>
    </w:p>
    <w:p w14:paraId="76A6C1C5" w14:textId="77777777" w:rsidR="00686F68" w:rsidRPr="00567201" w:rsidRDefault="00686F68" w:rsidP="00686F68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Все подробности: https://www.kamgov.ru/emr/novoavacha/publicnye-slusania</w:t>
      </w:r>
    </w:p>
    <w:p w14:paraId="7664A025" w14:textId="77777777" w:rsidR="00686F68" w:rsidRPr="00567201" w:rsidRDefault="00686F68" w:rsidP="00686F68">
      <w:pPr>
        <w:ind w:firstLine="540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 xml:space="preserve">Публичные слушания   проводятся в порядке, установленном ст. 5.1  и   ст. 28 Градостроительного кодекса Российской Федерации, </w:t>
      </w:r>
      <w:r>
        <w:rPr>
          <w:noProof/>
          <w:sz w:val="26"/>
          <w:szCs w:val="26"/>
        </w:rPr>
        <w:t xml:space="preserve">в соответствии со ст. 7 </w:t>
      </w:r>
      <w:r w:rsidRPr="008C3F2F">
        <w:rPr>
          <w:sz w:val="28"/>
          <w:szCs w:val="28"/>
        </w:rPr>
        <w:t>Федерального закона от 14.03.2022 N 58-ФЗ (ред. от 13.06.2023) "О внесении изменений в отдельные законодательные акты Российской Федерации</w:t>
      </w:r>
      <w:r>
        <w:rPr>
          <w:noProof/>
          <w:sz w:val="26"/>
          <w:szCs w:val="26"/>
        </w:rPr>
        <w:t xml:space="preserve">», </w:t>
      </w:r>
      <w:r w:rsidRPr="00567201">
        <w:rPr>
          <w:noProof/>
          <w:sz w:val="26"/>
          <w:szCs w:val="26"/>
        </w:rPr>
        <w:t>Положением об организации и проведении публичных слушаний по вопросам градостроительной деятельности в Новоавачинском сельском поселении.</w:t>
      </w:r>
    </w:p>
    <w:p w14:paraId="0D6095C5" w14:textId="77777777" w:rsidR="00686F68" w:rsidRPr="00567201" w:rsidRDefault="00686F68" w:rsidP="00686F68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Орган, уполномоченный на проведение публичных слушаний - администрация Новоавачинского сельского  поселения, адрес: Камчатский крвй, Елизовский район, пос. Новый, ул. Молодежная, д. 1а.</w:t>
      </w:r>
    </w:p>
    <w:p w14:paraId="4D5E5073" w14:textId="2C40EA76" w:rsidR="00686F68" w:rsidRPr="00567201" w:rsidRDefault="00686F68" w:rsidP="00686F68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 xml:space="preserve">Срок проведения публичных слушаний: с </w:t>
      </w:r>
      <w:r w:rsidR="003B1ACA">
        <w:rPr>
          <w:noProof/>
          <w:sz w:val="26"/>
          <w:szCs w:val="26"/>
        </w:rPr>
        <w:t>08</w:t>
      </w:r>
      <w:r w:rsidRPr="00567201">
        <w:rPr>
          <w:noProof/>
          <w:sz w:val="26"/>
          <w:szCs w:val="26"/>
        </w:rPr>
        <w:t>.</w:t>
      </w:r>
      <w:r w:rsidR="003B1ACA">
        <w:rPr>
          <w:noProof/>
          <w:sz w:val="26"/>
          <w:szCs w:val="26"/>
        </w:rPr>
        <w:t>02</w:t>
      </w:r>
      <w:r w:rsidRPr="00567201">
        <w:rPr>
          <w:noProof/>
          <w:sz w:val="26"/>
          <w:szCs w:val="26"/>
        </w:rPr>
        <w:t>.202</w:t>
      </w:r>
      <w:r w:rsidR="003B1ACA">
        <w:rPr>
          <w:noProof/>
          <w:sz w:val="26"/>
          <w:szCs w:val="26"/>
        </w:rPr>
        <w:t>4</w:t>
      </w:r>
      <w:r w:rsidRPr="00567201">
        <w:rPr>
          <w:noProof/>
          <w:sz w:val="26"/>
          <w:szCs w:val="26"/>
        </w:rPr>
        <w:t xml:space="preserve"> по </w:t>
      </w:r>
      <w:r w:rsidR="003B1ACA">
        <w:rPr>
          <w:noProof/>
          <w:sz w:val="26"/>
          <w:szCs w:val="26"/>
        </w:rPr>
        <w:t>20</w:t>
      </w:r>
      <w:r w:rsidRPr="00567201">
        <w:rPr>
          <w:noProof/>
          <w:sz w:val="26"/>
          <w:szCs w:val="26"/>
        </w:rPr>
        <w:t>.</w:t>
      </w:r>
      <w:r w:rsidR="003B1ACA">
        <w:rPr>
          <w:noProof/>
          <w:sz w:val="26"/>
          <w:szCs w:val="26"/>
        </w:rPr>
        <w:t>0</w:t>
      </w:r>
      <w:r>
        <w:rPr>
          <w:noProof/>
          <w:sz w:val="26"/>
          <w:szCs w:val="26"/>
        </w:rPr>
        <w:t>2</w:t>
      </w:r>
      <w:r w:rsidRPr="00567201">
        <w:rPr>
          <w:noProof/>
          <w:sz w:val="26"/>
          <w:szCs w:val="26"/>
        </w:rPr>
        <w:t>.202</w:t>
      </w:r>
      <w:r w:rsidR="003B1ACA">
        <w:rPr>
          <w:noProof/>
          <w:sz w:val="26"/>
          <w:szCs w:val="26"/>
        </w:rPr>
        <w:t>4</w:t>
      </w:r>
      <w:r w:rsidRPr="00567201">
        <w:rPr>
          <w:noProof/>
          <w:sz w:val="26"/>
          <w:szCs w:val="26"/>
        </w:rPr>
        <w:t>.</w:t>
      </w:r>
    </w:p>
    <w:p w14:paraId="36413A39" w14:textId="77777777" w:rsidR="00686F68" w:rsidRPr="00567201" w:rsidRDefault="00686F68" w:rsidP="00686F68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Информационный материал по теме публичных слушаний представлен по адресу:</w:t>
      </w:r>
    </w:p>
    <w:p w14:paraId="132DF12B" w14:textId="77777777" w:rsidR="00686F68" w:rsidRPr="00567201" w:rsidRDefault="00686F68" w:rsidP="00686F68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- информационный стенд администрации Новоавачинского сельского поселения (Камчатский край, Елизовский р-н, п. Новый, ул. Молодежная, д. 1а);</w:t>
      </w:r>
    </w:p>
    <w:p w14:paraId="6489AF8C" w14:textId="77777777" w:rsidR="00686F68" w:rsidRPr="00567201" w:rsidRDefault="00686F68" w:rsidP="00686F68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- официальный сайт администрации Новоавачинского сельского поселения в сети Интернет по адресу: https://www.kamgov.ru/emr/novoavacha/publicnye-slusania.</w:t>
      </w:r>
    </w:p>
    <w:p w14:paraId="11207F27" w14:textId="77777777" w:rsidR="00686F68" w:rsidRPr="00567201" w:rsidRDefault="00686F68" w:rsidP="00686F68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Часы работы: с 9-00 до 17-00, обед с 13-00 до 14-00.</w:t>
      </w:r>
    </w:p>
    <w:p w14:paraId="26BAC739" w14:textId="44B7AA54" w:rsidR="00686F68" w:rsidRDefault="00686F68" w:rsidP="00686F68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 xml:space="preserve">Собрание участников публичных слушаний состоится </w:t>
      </w:r>
      <w:r w:rsidR="003B1ACA">
        <w:rPr>
          <w:noProof/>
          <w:sz w:val="26"/>
          <w:szCs w:val="26"/>
        </w:rPr>
        <w:t>20</w:t>
      </w:r>
      <w:r w:rsidRPr="00567201">
        <w:rPr>
          <w:noProof/>
          <w:sz w:val="26"/>
          <w:szCs w:val="26"/>
        </w:rPr>
        <w:t>.</w:t>
      </w:r>
      <w:r w:rsidR="003B1ACA">
        <w:rPr>
          <w:noProof/>
          <w:sz w:val="26"/>
          <w:szCs w:val="26"/>
        </w:rPr>
        <w:t>0</w:t>
      </w:r>
      <w:r>
        <w:rPr>
          <w:noProof/>
          <w:sz w:val="26"/>
          <w:szCs w:val="26"/>
        </w:rPr>
        <w:t>2</w:t>
      </w:r>
      <w:r w:rsidRPr="00567201">
        <w:rPr>
          <w:noProof/>
          <w:sz w:val="26"/>
          <w:szCs w:val="26"/>
        </w:rPr>
        <w:t>.202</w:t>
      </w:r>
      <w:r w:rsidR="003B1ACA">
        <w:rPr>
          <w:noProof/>
          <w:sz w:val="26"/>
          <w:szCs w:val="26"/>
        </w:rPr>
        <w:t>4</w:t>
      </w:r>
      <w:r w:rsidRPr="00567201">
        <w:rPr>
          <w:noProof/>
          <w:sz w:val="26"/>
          <w:szCs w:val="26"/>
        </w:rPr>
        <w:t xml:space="preserve"> время </w:t>
      </w:r>
    </w:p>
    <w:p w14:paraId="66799731" w14:textId="72F23A0A" w:rsidR="00686F68" w:rsidRPr="00567201" w:rsidRDefault="00686F68" w:rsidP="00686F68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с 1</w:t>
      </w:r>
      <w:r>
        <w:rPr>
          <w:noProof/>
          <w:sz w:val="26"/>
          <w:szCs w:val="26"/>
        </w:rPr>
        <w:t>5</w:t>
      </w:r>
      <w:r w:rsidRPr="00567201">
        <w:rPr>
          <w:noProof/>
          <w:sz w:val="26"/>
          <w:szCs w:val="26"/>
        </w:rPr>
        <w:t>-00</w:t>
      </w:r>
      <w:r>
        <w:rPr>
          <w:noProof/>
          <w:sz w:val="26"/>
          <w:szCs w:val="26"/>
        </w:rPr>
        <w:t xml:space="preserve"> час</w:t>
      </w:r>
      <w:r w:rsidRPr="00567201">
        <w:rPr>
          <w:noProof/>
          <w:sz w:val="26"/>
          <w:szCs w:val="26"/>
        </w:rPr>
        <w:t>.</w:t>
      </w:r>
    </w:p>
    <w:p w14:paraId="61AA298F" w14:textId="77777777" w:rsidR="00686F68" w:rsidRDefault="00686F68" w:rsidP="00686F68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 xml:space="preserve">По адресу: Камчатский крвй, Елизовский район, пос. Новый, ул. Молодежная, </w:t>
      </w:r>
    </w:p>
    <w:p w14:paraId="58094F54" w14:textId="77777777" w:rsidR="00686F68" w:rsidRPr="00567201" w:rsidRDefault="00686F68" w:rsidP="00686F68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д. 1а.</w:t>
      </w:r>
    </w:p>
    <w:p w14:paraId="7835376F" w14:textId="6E47535A" w:rsidR="00686F68" w:rsidRPr="00567201" w:rsidRDefault="00686F68" w:rsidP="00686F68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Время начала регистрации участников: 1</w:t>
      </w:r>
      <w:r>
        <w:rPr>
          <w:noProof/>
          <w:sz w:val="26"/>
          <w:szCs w:val="26"/>
        </w:rPr>
        <w:t>4</w:t>
      </w:r>
      <w:r w:rsidRPr="00567201">
        <w:rPr>
          <w:noProof/>
          <w:sz w:val="26"/>
          <w:szCs w:val="26"/>
        </w:rPr>
        <w:t>-30.</w:t>
      </w:r>
    </w:p>
    <w:p w14:paraId="2C9C8913" w14:textId="77777777" w:rsidR="00686F68" w:rsidRPr="00567201" w:rsidRDefault="00686F68" w:rsidP="00686F68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В период проведения публичных слушаний участники публичных слушаний имеют  право представить свои предложения и замечания до дня проведения слушаний по обсуждаемому проекту посредством:</w:t>
      </w:r>
    </w:p>
    <w:p w14:paraId="0C43592D" w14:textId="77777777" w:rsidR="00686F68" w:rsidRPr="00567201" w:rsidRDefault="00686F68" w:rsidP="00686F68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1) в письменной или устной форме в ходе проведения собрания участников публичных слушаний;</w:t>
      </w:r>
    </w:p>
    <w:p w14:paraId="0EC0BA77" w14:textId="77777777" w:rsidR="00686F68" w:rsidRPr="00567201" w:rsidRDefault="00686F68" w:rsidP="00686F68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2) в письменной форме в адрес организатора публичных слушаний;</w:t>
      </w:r>
    </w:p>
    <w:p w14:paraId="12BE13AB" w14:textId="77777777" w:rsidR="00686F68" w:rsidRPr="00567201" w:rsidRDefault="00686F68" w:rsidP="00686F68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3)</w:t>
      </w:r>
      <w:r>
        <w:rPr>
          <w:noProof/>
          <w:sz w:val="26"/>
          <w:szCs w:val="26"/>
        </w:rPr>
        <w:t xml:space="preserve"> </w:t>
      </w:r>
      <w:r w:rsidRPr="00567201">
        <w:rPr>
          <w:noProof/>
          <w:sz w:val="26"/>
          <w:szCs w:val="26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21052F96" w14:textId="77777777" w:rsidR="00686F68" w:rsidRPr="00567201" w:rsidRDefault="00686F68" w:rsidP="00686F68">
      <w:pPr>
        <w:ind w:firstLine="709"/>
        <w:jc w:val="both"/>
        <w:rPr>
          <w:sz w:val="26"/>
          <w:szCs w:val="26"/>
        </w:rPr>
      </w:pPr>
      <w:r w:rsidRPr="00567201">
        <w:rPr>
          <w:noProof/>
          <w:sz w:val="26"/>
          <w:szCs w:val="26"/>
        </w:rPr>
        <w:t>Проект размещен на сайте администрации Новоавачинского сельского поселения в сети Интернет по адресу:https://www.kamgov.ru/emr/novoavacha/publicnye-slusania.</w:t>
      </w:r>
    </w:p>
    <w:p w14:paraId="5EFF4443" w14:textId="77777777" w:rsidR="00686F68" w:rsidRPr="00567201" w:rsidRDefault="00686F68" w:rsidP="00686F68">
      <w:pPr>
        <w:rPr>
          <w:sz w:val="26"/>
          <w:szCs w:val="26"/>
        </w:rPr>
      </w:pPr>
    </w:p>
    <w:p w14:paraId="01EAB614" w14:textId="77777777" w:rsidR="00686F68" w:rsidRDefault="00686F68" w:rsidP="00686F68"/>
    <w:p w14:paraId="2457DAC9" w14:textId="77777777" w:rsidR="00686F68" w:rsidRDefault="00686F68" w:rsidP="00686F68"/>
    <w:p w14:paraId="5971095E" w14:textId="77777777" w:rsidR="00686F68" w:rsidRDefault="00686F68" w:rsidP="00686F68"/>
    <w:p w14:paraId="60813C67" w14:textId="77777777" w:rsidR="00686F68" w:rsidRDefault="00686F68" w:rsidP="00686F68"/>
    <w:p w14:paraId="6EEAB974" w14:textId="77777777" w:rsidR="00686F68" w:rsidRDefault="00686F68"/>
    <w:sectPr w:rsidR="00686F68" w:rsidSect="000C63A2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68"/>
    <w:rsid w:val="00383097"/>
    <w:rsid w:val="003B1ACA"/>
    <w:rsid w:val="0068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9C79"/>
  <w15:chartTrackingRefBased/>
  <w15:docId w15:val="{DB9015D5-84A3-4B41-B057-A7FEA9AA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2023-11-14T02:28:00Z</cp:lastPrinted>
  <dcterms:created xsi:type="dcterms:W3CDTF">2023-11-14T02:24:00Z</dcterms:created>
  <dcterms:modified xsi:type="dcterms:W3CDTF">2024-01-29T23:40:00Z</dcterms:modified>
</cp:coreProperties>
</file>