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28"/>
          <w:szCs w:val="28"/>
          <w:lang w:val="en-US" w:eastAsia="en-US"/>
        </w:rPr>
      </w:pPr>
      <w:r w:rsidRPr="00B31506">
        <w:rPr>
          <w:rFonts w:cs="Tahoma"/>
          <w:noProof/>
          <w:color w:val="000000" w:themeColor="text1"/>
          <w:kern w:val="2"/>
          <w:sz w:val="28"/>
          <w:szCs w:val="28"/>
        </w:rPr>
        <w:drawing>
          <wp:inline distT="0" distB="0" distL="0" distR="0">
            <wp:extent cx="689610" cy="907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color w:val="000000" w:themeColor="text1"/>
          <w:kern w:val="2"/>
          <w:sz w:val="16"/>
          <w:szCs w:val="16"/>
          <w:lang w:val="en-US" w:eastAsia="en-US"/>
        </w:rPr>
      </w:pPr>
    </w:p>
    <w:p w:rsidR="007D5147" w:rsidRPr="00B31506" w:rsidRDefault="007D5147" w:rsidP="00E652EE">
      <w:pPr>
        <w:keepNext/>
        <w:suppressAutoHyphens/>
        <w:ind w:right="72"/>
        <w:jc w:val="center"/>
        <w:outlineLvl w:val="1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>РОССИЙСКАЯ ФЕДЕРАЦИЯ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КАМЧАТСКИЙ КРАЙ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ЕЛИЗОВСКИЙ МУНИЦИПАЛЬНЫЙ РАЙОН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</w:p>
    <w:p w:rsidR="007D5147" w:rsidRPr="00B31506" w:rsidRDefault="007D5147" w:rsidP="00E652EE">
      <w:pPr>
        <w:widowControl w:val="0"/>
        <w:pBdr>
          <w:bottom w:val="single" w:sz="4" w:space="1" w:color="auto"/>
        </w:pBdr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16"/>
          <w:szCs w:val="16"/>
          <w:lang w:eastAsia="en-US"/>
        </w:rPr>
      </w:pP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ПОСТАНОВЛЕНИЕ</w:t>
      </w:r>
    </w:p>
    <w:p w:rsidR="007D5147" w:rsidRPr="00B31506" w:rsidRDefault="007D5147" w:rsidP="00E652EE">
      <w:pPr>
        <w:widowControl w:val="0"/>
        <w:suppressAutoHyphens/>
        <w:spacing w:line="100" w:lineRule="atLeast"/>
        <w:jc w:val="center"/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</w:pPr>
      <w:r w:rsidRPr="00B31506">
        <w:rPr>
          <w:rFonts w:cs="Tahoma"/>
          <w:b/>
          <w:color w:val="000000" w:themeColor="text1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center"/>
        <w:rPr>
          <w:rFonts w:cs="Tahoma"/>
          <w:b/>
          <w:color w:val="000000" w:themeColor="text1"/>
          <w:kern w:val="2"/>
          <w:sz w:val="16"/>
          <w:szCs w:val="16"/>
          <w:lang w:eastAsia="en-US"/>
        </w:rPr>
      </w:pPr>
    </w:p>
    <w:p w:rsidR="007D5147" w:rsidRPr="00B31506" w:rsidRDefault="00E652EE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28"/>
          <w:szCs w:val="28"/>
          <w:lang w:eastAsia="en-US"/>
        </w:rPr>
      </w:pP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11.10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.2023                                                                                                                 </w:t>
      </w: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7D5147"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 w:themeColor="text1"/>
          <w:kern w:val="2"/>
          <w:sz w:val="28"/>
          <w:szCs w:val="28"/>
          <w:lang w:eastAsia="en-US"/>
        </w:rPr>
        <w:t>93</w:t>
      </w:r>
    </w:p>
    <w:p w:rsidR="007D5147" w:rsidRPr="00B31506" w:rsidRDefault="007D5147" w:rsidP="00E652EE">
      <w:pPr>
        <w:widowControl w:val="0"/>
        <w:suppressAutoHyphens/>
        <w:spacing w:line="100" w:lineRule="atLeast"/>
        <w:ind w:right="72"/>
        <w:jc w:val="both"/>
        <w:rPr>
          <w:rFonts w:cs="Tahoma"/>
          <w:color w:val="000000" w:themeColor="text1"/>
          <w:kern w:val="2"/>
          <w:sz w:val="16"/>
          <w:szCs w:val="1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5"/>
        <w:gridCol w:w="1976"/>
      </w:tblGrid>
      <w:tr w:rsidR="007D5147" w:rsidRPr="00B31506" w:rsidTr="00BA790C">
        <w:tc>
          <w:tcPr>
            <w:tcW w:w="7655" w:type="dxa"/>
          </w:tcPr>
          <w:p w:rsidR="007D5147" w:rsidRPr="00B31506" w:rsidRDefault="00E652EE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О</w:t>
            </w:r>
            <w:r w:rsidRPr="00E652EE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б определении мест, на которые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E652EE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запрещается возвра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щать животных без владельцев на </w:t>
            </w:r>
            <w:r w:rsidRPr="00E652EE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>территории</w:t>
            </w:r>
            <w:r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Начикинского сельского поселения</w:t>
            </w:r>
            <w:r w:rsidRPr="00E652EE">
              <w:rPr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и перечня лиц, уполномоченных на принятие решений  о возврате животных без владельцев на прежние места их обитания</w:t>
            </w:r>
          </w:p>
        </w:tc>
        <w:tc>
          <w:tcPr>
            <w:tcW w:w="1976" w:type="dxa"/>
          </w:tcPr>
          <w:p w:rsidR="007D5147" w:rsidRPr="00B31506" w:rsidRDefault="007D5147" w:rsidP="00E652EE">
            <w:pPr>
              <w:widowControl w:val="0"/>
              <w:suppressAutoHyphens/>
              <w:spacing w:line="100" w:lineRule="atLeast"/>
              <w:ind w:right="72"/>
              <w:jc w:val="both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5147" w:rsidRPr="00B31506" w:rsidRDefault="007D5147" w:rsidP="00E652EE">
      <w:pPr>
        <w:suppressAutoHyphens/>
        <w:rPr>
          <w:bCs/>
          <w:color w:val="000000" w:themeColor="text1"/>
          <w:sz w:val="16"/>
          <w:szCs w:val="16"/>
        </w:rPr>
      </w:pPr>
    </w:p>
    <w:p w:rsidR="007D5147" w:rsidRPr="00B31506" w:rsidRDefault="00E652EE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652EE">
        <w:rPr>
          <w:color w:val="000000" w:themeColor="text1"/>
          <w:sz w:val="28"/>
          <w:szCs w:val="28"/>
        </w:rPr>
        <w:t>В соответствии с частью 6.1 статьи 18 Федерального закона от 27 декабря 2018 года 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</w:t>
      </w:r>
      <w:r w:rsidRPr="00E652EE">
        <w:rPr>
          <w:color w:val="000000" w:themeColor="text1"/>
          <w:sz w:val="28"/>
          <w:szCs w:val="28"/>
        </w:rPr>
        <w:t>а</w:t>
      </w:r>
      <w:r w:rsidRPr="00E652EE">
        <w:rPr>
          <w:color w:val="000000" w:themeColor="text1"/>
          <w:sz w:val="28"/>
          <w:szCs w:val="28"/>
        </w:rPr>
        <w:t>низации местного самоуправления в Российской Федерации»</w:t>
      </w:r>
      <w:r w:rsidR="007D5147" w:rsidRPr="00B3150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руководствуясь </w:t>
      </w:r>
      <w:r w:rsidR="007D5147" w:rsidRPr="00B31506">
        <w:rPr>
          <w:color w:val="000000" w:themeColor="text1"/>
          <w:sz w:val="28"/>
          <w:szCs w:val="28"/>
        </w:rPr>
        <w:t>Уставом Н</w:t>
      </w:r>
      <w:r w:rsidR="007D5147" w:rsidRPr="00B31506">
        <w:rPr>
          <w:color w:val="000000" w:themeColor="text1"/>
          <w:sz w:val="28"/>
          <w:szCs w:val="28"/>
        </w:rPr>
        <w:t>а</w:t>
      </w:r>
      <w:r w:rsidR="007D5147" w:rsidRPr="00B31506">
        <w:rPr>
          <w:color w:val="000000" w:themeColor="text1"/>
          <w:sz w:val="28"/>
          <w:szCs w:val="28"/>
        </w:rPr>
        <w:t xml:space="preserve">чикинского сельского поселения, </w:t>
      </w:r>
      <w:proofErr w:type="gramEnd"/>
    </w:p>
    <w:p w:rsidR="007D5147" w:rsidRPr="00B31506" w:rsidRDefault="007D5147" w:rsidP="00E652EE">
      <w:pPr>
        <w:suppressAutoHyphens/>
        <w:ind w:firstLine="709"/>
        <w:jc w:val="both"/>
        <w:rPr>
          <w:color w:val="000000" w:themeColor="text1"/>
          <w:sz w:val="16"/>
          <w:szCs w:val="16"/>
        </w:rPr>
      </w:pPr>
    </w:p>
    <w:p w:rsidR="007D5147" w:rsidRPr="00B31506" w:rsidRDefault="007D5147" w:rsidP="00E652E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31506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7D5147" w:rsidRPr="00B31506" w:rsidRDefault="007D5147" w:rsidP="00E652EE">
      <w:pPr>
        <w:suppressAutoHyphens/>
        <w:jc w:val="center"/>
        <w:rPr>
          <w:b/>
          <w:color w:val="000000" w:themeColor="text1"/>
          <w:sz w:val="16"/>
          <w:szCs w:val="16"/>
        </w:rPr>
      </w:pPr>
    </w:p>
    <w:p w:rsidR="00E652EE" w:rsidRDefault="007D5147" w:rsidP="00E652EE">
      <w:pPr>
        <w:suppressAutoHyphens/>
        <w:ind w:firstLine="709"/>
        <w:jc w:val="both"/>
        <w:rPr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 xml:space="preserve">1. </w:t>
      </w:r>
      <w:r w:rsidR="00E652EE" w:rsidRPr="004134A7">
        <w:rPr>
          <w:sz w:val="28"/>
          <w:szCs w:val="28"/>
        </w:rPr>
        <w:t>Определить</w:t>
      </w:r>
      <w:r w:rsidR="00E652EE">
        <w:rPr>
          <w:sz w:val="28"/>
          <w:szCs w:val="28"/>
        </w:rPr>
        <w:t>:</w:t>
      </w:r>
    </w:p>
    <w:p w:rsidR="007D5147" w:rsidRDefault="00E652EE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</w:t>
      </w:r>
      <w:r w:rsidR="007D5147" w:rsidRPr="00B315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652EE">
        <w:rPr>
          <w:color w:val="000000" w:themeColor="text1"/>
          <w:sz w:val="28"/>
          <w:szCs w:val="28"/>
        </w:rPr>
        <w:t>места, на которые запрещается возвращать животных без владельцев на территории</w:t>
      </w:r>
      <w:r>
        <w:rPr>
          <w:color w:val="000000" w:themeColor="text1"/>
          <w:sz w:val="28"/>
          <w:szCs w:val="28"/>
        </w:rPr>
        <w:t xml:space="preserve"> Начикинского сельского поселения, согласно приложению № 1 настоящего постановления;</w:t>
      </w:r>
    </w:p>
    <w:p w:rsidR="00E652EE" w:rsidRPr="00B31506" w:rsidRDefault="00E652EE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4134A7">
        <w:rPr>
          <w:sz w:val="28"/>
          <w:szCs w:val="28"/>
        </w:rPr>
        <w:t>перечень лиц, упо</w:t>
      </w:r>
      <w:r>
        <w:rPr>
          <w:sz w:val="28"/>
          <w:szCs w:val="28"/>
        </w:rPr>
        <w:t>лномоченных на принятие решений</w:t>
      </w:r>
      <w:r w:rsidRPr="004134A7">
        <w:rPr>
          <w:sz w:val="28"/>
          <w:szCs w:val="28"/>
        </w:rPr>
        <w:t xml:space="preserve"> о возврате животных без владельцев на прежние места их обитания на территории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Начикинского сельского поселения, согласно приложению № 2 настоящего постановления.</w:t>
      </w:r>
    </w:p>
    <w:p w:rsidR="00BA790C" w:rsidRDefault="007D5147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1506">
        <w:rPr>
          <w:color w:val="000000" w:themeColor="text1"/>
          <w:sz w:val="28"/>
          <w:szCs w:val="28"/>
        </w:rPr>
        <w:t xml:space="preserve">2. </w:t>
      </w:r>
      <w:r w:rsidR="00E652EE" w:rsidRPr="00E652EE">
        <w:rPr>
          <w:color w:val="000000" w:themeColor="text1"/>
          <w:sz w:val="28"/>
          <w:szCs w:val="28"/>
        </w:rPr>
        <w:t>Утвердить форму решения о возврате животных без владельцев на прежние места обитания животных без владельцев</w:t>
      </w:r>
      <w:r w:rsidR="00E652EE">
        <w:rPr>
          <w:color w:val="000000" w:themeColor="text1"/>
          <w:sz w:val="28"/>
          <w:szCs w:val="28"/>
        </w:rPr>
        <w:t>, согласно приложению № 3 настоящего постановления</w:t>
      </w:r>
      <w:r w:rsidRPr="00B31506">
        <w:rPr>
          <w:color w:val="000000" w:themeColor="text1"/>
          <w:sz w:val="28"/>
          <w:szCs w:val="28"/>
        </w:rPr>
        <w:t>.</w:t>
      </w:r>
    </w:p>
    <w:p w:rsidR="00E652EE" w:rsidRPr="00B31506" w:rsidRDefault="00E652EE" w:rsidP="00E652E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4134A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</w:t>
      </w:r>
      <w:r w:rsidRPr="004134A7">
        <w:t> </w:t>
      </w:r>
      <w:r>
        <w:rPr>
          <w:sz w:val="28"/>
          <w:szCs w:val="28"/>
        </w:rPr>
        <w:t xml:space="preserve">размещению на официальном сайте Начикинского сельского поселения </w:t>
      </w:r>
      <w:r w:rsidRPr="00E652EE">
        <w:rPr>
          <w:sz w:val="28"/>
          <w:szCs w:val="28"/>
        </w:rPr>
        <w:t>https://www.kamgov.ru/emr/nachikisp/</w:t>
      </w:r>
      <w:r w:rsidRPr="004134A7">
        <w:rPr>
          <w:i/>
          <w:sz w:val="28"/>
          <w:szCs w:val="28"/>
        </w:rPr>
        <w:t xml:space="preserve"> </w:t>
      </w:r>
      <w:r w:rsidRPr="004134A7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652EE" w:rsidRPr="00F93FF7" w:rsidRDefault="00E652EE" w:rsidP="00E652EE">
      <w:pPr>
        <w:suppressAutoHyphens/>
        <w:jc w:val="both"/>
        <w:rPr>
          <w:color w:val="000000" w:themeColor="text1"/>
          <w:sz w:val="26"/>
          <w:szCs w:val="26"/>
        </w:rPr>
      </w:pPr>
    </w:p>
    <w:p w:rsidR="007D5147" w:rsidRPr="00B31506" w:rsidRDefault="007D5147" w:rsidP="00E652EE">
      <w:pPr>
        <w:suppressAutoHyphens/>
        <w:jc w:val="both"/>
        <w:rPr>
          <w:color w:val="000000" w:themeColor="text1"/>
          <w:sz w:val="28"/>
          <w:szCs w:val="28"/>
        </w:rPr>
      </w:pPr>
      <w:r w:rsidRPr="00F93FF7">
        <w:rPr>
          <w:color w:val="000000" w:themeColor="text1"/>
          <w:sz w:val="28"/>
          <w:szCs w:val="28"/>
        </w:rPr>
        <w:br/>
      </w:r>
      <w:r w:rsidR="00E652EE">
        <w:rPr>
          <w:color w:val="000000" w:themeColor="text1"/>
          <w:sz w:val="28"/>
          <w:szCs w:val="28"/>
        </w:rPr>
        <w:t>Врио г</w:t>
      </w:r>
      <w:r w:rsidRPr="00B31506">
        <w:rPr>
          <w:color w:val="000000" w:themeColor="text1"/>
          <w:sz w:val="28"/>
          <w:szCs w:val="28"/>
        </w:rPr>
        <w:t>лав</w:t>
      </w:r>
      <w:r w:rsidR="00E652EE">
        <w:rPr>
          <w:color w:val="000000" w:themeColor="text1"/>
          <w:sz w:val="28"/>
          <w:szCs w:val="28"/>
        </w:rPr>
        <w:t>ы</w:t>
      </w:r>
      <w:r w:rsidRPr="00B31506">
        <w:rPr>
          <w:color w:val="000000" w:themeColor="text1"/>
          <w:sz w:val="28"/>
          <w:szCs w:val="28"/>
        </w:rPr>
        <w:t xml:space="preserve"> Начикинского </w:t>
      </w:r>
    </w:p>
    <w:p w:rsidR="007D5147" w:rsidRPr="00B31506" w:rsidRDefault="007D5147" w:rsidP="00E652EE">
      <w:pPr>
        <w:widowControl w:val="0"/>
        <w:suppressAutoHyphens/>
        <w:outlineLvl w:val="1"/>
        <w:rPr>
          <w:color w:val="000000" w:themeColor="text1"/>
        </w:rPr>
      </w:pP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сельского поселения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ab/>
        <w:t xml:space="preserve">                          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      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П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>.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Е</w:t>
      </w:r>
      <w:r w:rsidRPr="00B31506">
        <w:rPr>
          <w:rFonts w:cs="Tahoma"/>
          <w:color w:val="000000" w:themeColor="text1"/>
          <w:kern w:val="2"/>
          <w:sz w:val="28"/>
          <w:szCs w:val="28"/>
          <w:lang w:eastAsia="en-US"/>
        </w:rPr>
        <w:t xml:space="preserve">. </w:t>
      </w:r>
      <w:r w:rsidR="00E652EE">
        <w:rPr>
          <w:rFonts w:cs="Tahoma"/>
          <w:color w:val="000000" w:themeColor="text1"/>
          <w:kern w:val="2"/>
          <w:sz w:val="28"/>
          <w:szCs w:val="28"/>
          <w:lang w:eastAsia="en-US"/>
        </w:rPr>
        <w:t>Меркулов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bookmarkStart w:id="0" w:name="sub_1000"/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 w:rsidR="00E652EE">
        <w:rPr>
          <w:bCs/>
          <w:color w:val="000000" w:themeColor="text1"/>
          <w:sz w:val="28"/>
        </w:rPr>
        <w:t>№ 1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Постановлению Администрации 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поселения</w:t>
      </w:r>
    </w:p>
    <w:p w:rsidR="007D5147" w:rsidRPr="00B31506" w:rsidRDefault="007D5147" w:rsidP="007D5147">
      <w:pPr>
        <w:widowControl w:val="0"/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br/>
        <w:t xml:space="preserve">от </w:t>
      </w:r>
      <w:r w:rsidR="00E652EE">
        <w:rPr>
          <w:bCs/>
          <w:color w:val="000000" w:themeColor="text1"/>
          <w:sz w:val="28"/>
        </w:rPr>
        <w:t>11.10.2023 г. № 93</w:t>
      </w:r>
    </w:p>
    <w:bookmarkEnd w:id="0"/>
    <w:p w:rsidR="007D5147" w:rsidRPr="00B31506" w:rsidRDefault="007D5147" w:rsidP="007D51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652EE" w:rsidRPr="00E652EE" w:rsidRDefault="00E652EE" w:rsidP="00E652EE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652EE">
        <w:rPr>
          <w:b/>
          <w:bCs/>
          <w:color w:val="000000" w:themeColor="text1"/>
          <w:sz w:val="28"/>
          <w:szCs w:val="28"/>
        </w:rPr>
        <w:t>МЕСТА, НА КОТОРЫЕ</w:t>
      </w:r>
    </w:p>
    <w:p w:rsidR="007D5147" w:rsidRPr="00B31506" w:rsidRDefault="00E652EE" w:rsidP="00E652EE">
      <w:pPr>
        <w:widowControl w:val="0"/>
        <w:suppressAutoHyphens/>
        <w:jc w:val="center"/>
        <w:outlineLvl w:val="1"/>
        <w:rPr>
          <w:color w:val="000000" w:themeColor="text1"/>
        </w:rPr>
      </w:pPr>
      <w:r w:rsidRPr="00E652EE">
        <w:rPr>
          <w:b/>
          <w:bCs/>
          <w:color w:val="000000" w:themeColor="text1"/>
          <w:sz w:val="28"/>
          <w:szCs w:val="28"/>
        </w:rPr>
        <w:t>ЗАПРЕЩАЕТСЯ ВОЗВРАЩАТЬ ЖИВОТНЫХ БЕЗ ВЛАДЕЛЬЦЕВ НА ТЕРРИТОРИИ</w:t>
      </w:r>
      <w:r>
        <w:rPr>
          <w:b/>
          <w:bCs/>
          <w:color w:val="000000" w:themeColor="text1"/>
          <w:sz w:val="28"/>
          <w:szCs w:val="28"/>
        </w:rPr>
        <w:t xml:space="preserve"> НАЧИКИНСКОГО СЕЛЬСКОГО ПОСЕЛЕНИЯ</w:t>
      </w:r>
    </w:p>
    <w:p w:rsidR="00F93FF7" w:rsidRDefault="00F93FF7" w:rsidP="00F93FF7">
      <w:pPr>
        <w:suppressAutoHyphens/>
        <w:jc w:val="both"/>
        <w:rPr>
          <w:color w:val="000000" w:themeColor="text1"/>
        </w:rPr>
      </w:pP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1) Территории парков, скверов;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2) детские игровые и детские спортивные площадки;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3)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4) кладбища и мемориальные зоны;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5) площадки для проведения массовых мероприятий;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6) территории детских, образовательных и лечебных учреждений;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7) территории, прилегающие к объектам культуры;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8) территории, прилегающие к организациям общественного питания;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9) территории торгово-развлекательных центров;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10) территории розничных рынков;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11) места, предназначенные для выгула домашних животных;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12) территории железнодорожных и автомобильных вокзалов (станций), морских и речных портов, аэропортов (аэродромов);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13) территории, прилегающие к объектам размещения отходов; </w:t>
      </w:r>
    </w:p>
    <w:p w:rsidR="00F93FF7" w:rsidRPr="00F93FF7" w:rsidRDefault="00F93FF7" w:rsidP="00F93FF7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14) территории в границах мест (площадок) накопления отходов; </w:t>
      </w:r>
    </w:p>
    <w:p w:rsidR="00241BA3" w:rsidRDefault="00F93FF7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15) терри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</w:rPr>
        <w:t>тории в границах тепловых сетей;</w:t>
      </w:r>
    </w:p>
    <w:p w:rsidR="00F93FF7" w:rsidRDefault="00F93FF7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</w:rPr>
        <w:t>16) территории туристических баз, бассейнов, санаторно-курортных учреждений;</w:t>
      </w:r>
    </w:p>
    <w:p w:rsidR="00F93FF7" w:rsidRDefault="00F93FF7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</w:rPr>
        <w:t>17) территории геотермальных источников.</w:t>
      </w: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Default="009011D2" w:rsidP="00F93FF7">
      <w:pPr>
        <w:pStyle w:val="70"/>
        <w:shd w:val="clear" w:color="auto" w:fill="auto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</w:p>
    <w:p w:rsidR="009011D2" w:rsidRPr="00B31506" w:rsidRDefault="009011D2" w:rsidP="009011D2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>№ 2</w:t>
      </w:r>
    </w:p>
    <w:p w:rsidR="009011D2" w:rsidRPr="00B31506" w:rsidRDefault="009011D2" w:rsidP="009011D2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Постановлению Администрации </w:t>
      </w:r>
    </w:p>
    <w:p w:rsidR="009011D2" w:rsidRPr="00B31506" w:rsidRDefault="009011D2" w:rsidP="009011D2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поселения</w:t>
      </w:r>
    </w:p>
    <w:p w:rsidR="009011D2" w:rsidRPr="00B31506" w:rsidRDefault="009011D2" w:rsidP="009011D2">
      <w:pPr>
        <w:widowControl w:val="0"/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br/>
        <w:t xml:space="preserve">от </w:t>
      </w:r>
      <w:r>
        <w:rPr>
          <w:bCs/>
          <w:color w:val="000000" w:themeColor="text1"/>
          <w:sz w:val="28"/>
        </w:rPr>
        <w:t>11.10.2023 г. № 93</w:t>
      </w:r>
    </w:p>
    <w:p w:rsidR="009011D2" w:rsidRDefault="009011D2" w:rsidP="009011D2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9011D2" w:rsidRPr="00B31506" w:rsidRDefault="009011D2" w:rsidP="009011D2">
      <w:pPr>
        <w:widowControl w:val="0"/>
        <w:suppressAutoHyphens/>
        <w:jc w:val="center"/>
        <w:outlineLvl w:val="1"/>
        <w:rPr>
          <w:color w:val="000000" w:themeColor="text1"/>
        </w:rPr>
      </w:pPr>
      <w:r w:rsidRPr="009011D2">
        <w:rPr>
          <w:b/>
          <w:bCs/>
          <w:color w:val="000000" w:themeColor="text1"/>
          <w:sz w:val="28"/>
          <w:szCs w:val="28"/>
        </w:rPr>
        <w:t>ПЕРЕЧЕНЬ ЛИЦ, УПОЛНОМОЧЕННЫХ НА ПРИН</w:t>
      </w:r>
      <w:r>
        <w:rPr>
          <w:b/>
          <w:bCs/>
          <w:color w:val="000000" w:themeColor="text1"/>
          <w:sz w:val="28"/>
          <w:szCs w:val="28"/>
        </w:rPr>
        <w:t>ЯТИЕ РЕШЕНИЙ</w:t>
      </w:r>
      <w:r w:rsidRPr="009011D2">
        <w:rPr>
          <w:b/>
          <w:bCs/>
          <w:color w:val="000000" w:themeColor="text1"/>
          <w:sz w:val="28"/>
          <w:szCs w:val="28"/>
        </w:rPr>
        <w:t xml:space="preserve"> О ВОЗВРАТЕ ЖИВОТНЫХ БЕЗ ВЛАДЕЛЬЦЕВ НА ПРЕЖНИЕ МЕСТА ИХ ОБИТАНИЯ НА ТЕРРИТОРИИ</w:t>
      </w:r>
      <w:r>
        <w:rPr>
          <w:b/>
          <w:bCs/>
          <w:color w:val="000000" w:themeColor="text1"/>
          <w:sz w:val="28"/>
          <w:szCs w:val="28"/>
        </w:rPr>
        <w:t xml:space="preserve"> НАЧИКИНСКОГО СЕЛЬСКОГО ПОСЕЛЕНИЯ</w:t>
      </w:r>
    </w:p>
    <w:p w:rsidR="009011D2" w:rsidRDefault="009011D2" w:rsidP="009011D2">
      <w:pPr>
        <w:suppressAutoHyphens/>
        <w:jc w:val="both"/>
        <w:rPr>
          <w:color w:val="000000" w:themeColor="text1"/>
        </w:rPr>
      </w:pPr>
    </w:p>
    <w:p w:rsidR="009011D2" w:rsidRPr="00F93FF7" w:rsidRDefault="009011D2" w:rsidP="009011D2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1)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</w:rPr>
        <w:t>Глава Начикинского сельского поселения</w:t>
      </w: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;</w:t>
      </w:r>
    </w:p>
    <w:p w:rsidR="009011D2" w:rsidRPr="00F93FF7" w:rsidRDefault="009011D2" w:rsidP="009011D2">
      <w:pPr>
        <w:pStyle w:val="70"/>
        <w:spacing w:before="0" w:line="240" w:lineRule="auto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2)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</w:rPr>
        <w:t>Заместитель главы администрации Начикинского сельского поселения</w:t>
      </w: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>;</w:t>
      </w:r>
    </w:p>
    <w:p w:rsidR="002D40DC" w:rsidRPr="00E652EE" w:rsidRDefault="009011D2" w:rsidP="002D40DC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93FF7">
        <w:rPr>
          <w:rFonts w:eastAsiaTheme="minorHAnsi"/>
          <w:b w:val="0"/>
          <w:bCs w:val="0"/>
          <w:color w:val="000000" w:themeColor="text1"/>
          <w:sz w:val="28"/>
          <w:szCs w:val="28"/>
        </w:rPr>
        <w:t xml:space="preserve">3) </w:t>
      </w:r>
      <w:r w:rsidR="002D40DC">
        <w:rPr>
          <w:rFonts w:eastAsiaTheme="minorHAnsi"/>
          <w:b w:val="0"/>
          <w:bCs w:val="0"/>
          <w:color w:val="000000" w:themeColor="text1"/>
          <w:sz w:val="28"/>
          <w:szCs w:val="28"/>
        </w:rPr>
        <w:t>Председатель Собрания депутатов Начикинского сельского поселения.</w:t>
      </w:r>
    </w:p>
    <w:p w:rsidR="009011D2" w:rsidRDefault="009011D2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Default="002D40DC" w:rsidP="009011D2">
      <w:pPr>
        <w:pStyle w:val="70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2D40DC" w:rsidRPr="00B31506" w:rsidRDefault="002D40DC" w:rsidP="002D40DC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</w:rPr>
        <w:t>№ 3</w:t>
      </w:r>
    </w:p>
    <w:p w:rsidR="002D40DC" w:rsidRPr="00B31506" w:rsidRDefault="002D40DC" w:rsidP="002D40DC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 xml:space="preserve">к Постановлению Администрации </w:t>
      </w:r>
    </w:p>
    <w:p w:rsidR="002D40DC" w:rsidRPr="00B31506" w:rsidRDefault="002D40DC" w:rsidP="002D40DC">
      <w:pPr>
        <w:widowControl w:val="0"/>
        <w:autoSpaceDE w:val="0"/>
        <w:autoSpaceDN w:val="0"/>
        <w:adjustRightInd w:val="0"/>
        <w:ind w:left="5245"/>
        <w:jc w:val="both"/>
        <w:rPr>
          <w:bCs/>
          <w:color w:val="000000" w:themeColor="text1"/>
          <w:sz w:val="28"/>
        </w:rPr>
      </w:pPr>
      <w:r w:rsidRPr="00B31506">
        <w:rPr>
          <w:bCs/>
          <w:color w:val="000000" w:themeColor="text1"/>
          <w:sz w:val="28"/>
        </w:rPr>
        <w:t>Начикинского сельского поселения</w:t>
      </w:r>
    </w:p>
    <w:p w:rsidR="002D40DC" w:rsidRPr="00B31506" w:rsidRDefault="002D40DC" w:rsidP="002D40DC">
      <w:pPr>
        <w:widowControl w:val="0"/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31506">
        <w:rPr>
          <w:bCs/>
          <w:color w:val="000000" w:themeColor="text1"/>
          <w:sz w:val="28"/>
        </w:rPr>
        <w:br/>
        <w:t xml:space="preserve">от </w:t>
      </w:r>
      <w:r>
        <w:rPr>
          <w:bCs/>
          <w:color w:val="000000" w:themeColor="text1"/>
          <w:sz w:val="28"/>
        </w:rPr>
        <w:t>11.10.2023 г. № 93</w:t>
      </w:r>
    </w:p>
    <w:p w:rsidR="002D40DC" w:rsidRDefault="002D40DC" w:rsidP="002D40DC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2D40DC" w:rsidRPr="002D40DC" w:rsidRDefault="002D40DC" w:rsidP="002D40DC">
      <w:pPr>
        <w:widowControl w:val="0"/>
        <w:suppressAutoHyphens/>
        <w:jc w:val="right"/>
        <w:outlineLvl w:val="1"/>
        <w:rPr>
          <w:bCs/>
          <w:color w:val="000000" w:themeColor="text1"/>
          <w:sz w:val="28"/>
          <w:szCs w:val="28"/>
        </w:rPr>
      </w:pPr>
      <w:r w:rsidRPr="002D40DC">
        <w:rPr>
          <w:bCs/>
          <w:color w:val="000000" w:themeColor="text1"/>
          <w:sz w:val="28"/>
          <w:szCs w:val="28"/>
        </w:rPr>
        <w:t>ФОРМА</w:t>
      </w:r>
    </w:p>
    <w:p w:rsidR="002D40DC" w:rsidRDefault="002D40DC" w:rsidP="002D40DC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2D40DC" w:rsidRDefault="002D40DC" w:rsidP="002D40DC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2D40DC">
        <w:rPr>
          <w:b/>
          <w:bCs/>
          <w:color w:val="000000" w:themeColor="text1"/>
          <w:sz w:val="28"/>
          <w:szCs w:val="28"/>
        </w:rPr>
        <w:t>РЕШЕНИЕ О ВОЗВРАТЕ ЖИВОТНЫХ БЕЗ ВЛАДЕЛЬЦЕВ НА ПРЕЖНИЕ МЕСТА ОБИТАНИЯ</w:t>
      </w:r>
    </w:p>
    <w:p w:rsidR="002D40DC" w:rsidRPr="002D40DC" w:rsidRDefault="002D40DC" w:rsidP="002D40DC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tbl>
      <w:tblPr>
        <w:tblStyle w:val="afa"/>
        <w:tblW w:w="0" w:type="auto"/>
        <w:jc w:val="center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371"/>
        <w:gridCol w:w="992"/>
        <w:gridCol w:w="356"/>
        <w:gridCol w:w="2054"/>
        <w:gridCol w:w="567"/>
        <w:gridCol w:w="632"/>
        <w:gridCol w:w="426"/>
        <w:gridCol w:w="498"/>
        <w:gridCol w:w="1224"/>
      </w:tblGrid>
      <w:tr w:rsidR="002D40DC" w:rsidTr="002D40DC">
        <w:trPr>
          <w:jc w:val="center"/>
        </w:trPr>
        <w:tc>
          <w:tcPr>
            <w:tcW w:w="494" w:type="dxa"/>
          </w:tcPr>
          <w:p w:rsidR="002D40DC" w:rsidRDefault="002D40DC" w:rsidP="002D40DC">
            <w:pPr>
              <w:widowControl w:val="0"/>
              <w:suppressAutoHyphens/>
              <w:jc w:val="right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71" w:type="dxa"/>
          </w:tcPr>
          <w:p w:rsidR="002D40DC" w:rsidRDefault="002D40DC" w:rsidP="002D40DC">
            <w:pPr>
              <w:widowControl w:val="0"/>
              <w:suppressAutoHyphens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2D40DC" w:rsidRDefault="002D40DC" w:rsidP="002D40DC">
            <w:pPr>
              <w:widowControl w:val="0"/>
              <w:suppressAutoHyphens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DC" w:rsidRDefault="002D40DC" w:rsidP="002D40DC">
            <w:pPr>
              <w:widowControl w:val="0"/>
              <w:suppressAutoHyphens/>
              <w:jc w:val="right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8" w:type="dxa"/>
          </w:tcPr>
          <w:p w:rsidR="002D40DC" w:rsidRDefault="002D40DC" w:rsidP="002D40DC">
            <w:pPr>
              <w:widowControl w:val="0"/>
              <w:suppressAutoHyphens/>
              <w:jc w:val="right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D40DC" w:rsidRDefault="002D40DC" w:rsidP="002D40DC">
      <w:pPr>
        <w:widowControl w:val="0"/>
        <w:suppressAutoHyphens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D40DC" w:rsidTr="002D40DC">
        <w:tc>
          <w:tcPr>
            <w:tcW w:w="10137" w:type="dxa"/>
            <w:tcBorders>
              <w:bottom w:val="single" w:sz="4" w:space="0" w:color="auto"/>
            </w:tcBorders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</w:rPr>
            </w:pPr>
          </w:p>
        </w:tc>
      </w:tr>
      <w:tr w:rsidR="002D40DC" w:rsidTr="002D40DC">
        <w:tc>
          <w:tcPr>
            <w:tcW w:w="10137" w:type="dxa"/>
            <w:tcBorders>
              <w:top w:val="single" w:sz="4" w:space="0" w:color="auto"/>
            </w:tcBorders>
          </w:tcPr>
          <w:p w:rsidR="002D40DC" w:rsidRPr="002D40DC" w:rsidRDefault="002D40DC" w:rsidP="002D40DC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D40DC">
              <w:rPr>
                <w:color w:val="000000" w:themeColor="text1"/>
                <w:sz w:val="22"/>
                <w:szCs w:val="22"/>
              </w:rPr>
              <w:t>(Ф.И.О., должность лица, уполномоченного на принятие решения о возврате животных без владельцев)</w:t>
            </w:r>
          </w:p>
        </w:tc>
      </w:tr>
    </w:tbl>
    <w:p w:rsidR="002D40DC" w:rsidRDefault="002D40DC" w:rsidP="002D40DC">
      <w:pPr>
        <w:widowControl w:val="0"/>
        <w:suppressAutoHyphens/>
        <w:jc w:val="center"/>
        <w:outlineLvl w:val="1"/>
        <w:rPr>
          <w:color w:val="000000" w:themeColor="text1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1"/>
      </w:tblGrid>
      <w:tr w:rsidR="002D40DC" w:rsidTr="002D40DC">
        <w:tc>
          <w:tcPr>
            <w:tcW w:w="3936" w:type="dxa"/>
          </w:tcPr>
          <w:p w:rsidR="002D40DC" w:rsidRPr="002D40DC" w:rsidRDefault="002D40DC" w:rsidP="002D40DC">
            <w:pPr>
              <w:widowControl w:val="0"/>
              <w:suppressAutoHyphens/>
              <w:outlineLvl w:val="1"/>
              <w:rPr>
                <w:color w:val="000000" w:themeColor="text1"/>
                <w:sz w:val="28"/>
                <w:szCs w:val="28"/>
              </w:rPr>
            </w:pPr>
            <w:r w:rsidRPr="002D40DC">
              <w:rPr>
                <w:color w:val="000000" w:themeColor="text1"/>
                <w:sz w:val="28"/>
                <w:szCs w:val="28"/>
              </w:rPr>
              <w:t>на основании представленного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</w:rPr>
            </w:pPr>
          </w:p>
        </w:tc>
      </w:tr>
      <w:tr w:rsidR="002D40DC" w:rsidTr="002D40DC">
        <w:tc>
          <w:tcPr>
            <w:tcW w:w="3936" w:type="dxa"/>
          </w:tcPr>
          <w:p w:rsidR="002D40DC" w:rsidRDefault="002D40DC" w:rsidP="002D40DC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2D40DC" w:rsidRPr="002D40DC" w:rsidRDefault="002D40DC" w:rsidP="002D40DC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D40DC">
              <w:rPr>
                <w:sz w:val="22"/>
                <w:szCs w:val="22"/>
              </w:rPr>
              <w:t>(наименование специализированной организации по отлову)</w:t>
            </w:r>
          </w:p>
        </w:tc>
      </w:tr>
    </w:tbl>
    <w:p w:rsidR="002D40DC" w:rsidRDefault="002D40DC" w:rsidP="002D40DC">
      <w:pPr>
        <w:jc w:val="both"/>
        <w:rPr>
          <w:sz w:val="28"/>
          <w:szCs w:val="28"/>
        </w:rPr>
      </w:pPr>
      <w:r w:rsidRPr="002D40DC">
        <w:rPr>
          <w:sz w:val="28"/>
          <w:szCs w:val="28"/>
        </w:rPr>
        <w:t>акта проведения освидетельствования животного без владельца на предмет нал</w:t>
      </w:r>
      <w:r w:rsidRPr="002D40DC">
        <w:rPr>
          <w:sz w:val="28"/>
          <w:szCs w:val="28"/>
        </w:rPr>
        <w:t>и</w:t>
      </w:r>
      <w:r w:rsidRPr="002D40DC">
        <w:rPr>
          <w:sz w:val="28"/>
          <w:szCs w:val="28"/>
        </w:rPr>
        <w:t>чия (отсутствия) у него немотивированной агрессивности, проведенного коми</w:t>
      </w:r>
      <w:r w:rsidRPr="002D40DC">
        <w:rPr>
          <w:sz w:val="28"/>
          <w:szCs w:val="28"/>
        </w:rPr>
        <w:t>с</w:t>
      </w:r>
      <w:r w:rsidRPr="002D40DC">
        <w:rPr>
          <w:sz w:val="28"/>
          <w:szCs w:val="28"/>
        </w:rPr>
        <w:t>сионно с обязательным участием сп</w:t>
      </w:r>
      <w:r>
        <w:rPr>
          <w:sz w:val="28"/>
          <w:szCs w:val="28"/>
        </w:rPr>
        <w:t>ециалиста в области ветеринарии</w:t>
      </w:r>
      <w:r w:rsidRPr="002D40DC">
        <w:rPr>
          <w:sz w:val="28"/>
          <w:szCs w:val="28"/>
        </w:rPr>
        <w:t xml:space="preserve">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371"/>
        <w:gridCol w:w="992"/>
        <w:gridCol w:w="356"/>
        <w:gridCol w:w="2054"/>
        <w:gridCol w:w="567"/>
        <w:gridCol w:w="632"/>
        <w:gridCol w:w="426"/>
        <w:gridCol w:w="498"/>
        <w:gridCol w:w="1224"/>
      </w:tblGrid>
      <w:tr w:rsidR="002D40DC" w:rsidRPr="00BD0D00" w:rsidTr="002D40DC">
        <w:tc>
          <w:tcPr>
            <w:tcW w:w="494" w:type="dxa"/>
          </w:tcPr>
          <w:p w:rsidR="002D40DC" w:rsidRPr="00BD0D00" w:rsidRDefault="002D40DC" w:rsidP="00236652">
            <w:pPr>
              <w:widowControl w:val="0"/>
              <w:suppressAutoHyphens/>
              <w:jc w:val="right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D0D00">
              <w:rPr>
                <w:bCs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71" w:type="dxa"/>
          </w:tcPr>
          <w:p w:rsidR="002D40DC" w:rsidRPr="00BD0D00" w:rsidRDefault="002D40DC" w:rsidP="00236652">
            <w:pPr>
              <w:widowControl w:val="0"/>
              <w:suppressAutoHyphens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D0D00">
              <w:rPr>
                <w:bCs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0DC" w:rsidRPr="00BD0D00" w:rsidRDefault="002D40DC" w:rsidP="00236652">
            <w:pPr>
              <w:widowControl w:val="0"/>
              <w:suppressAutoHyphens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</w:tcPr>
          <w:p w:rsidR="002D40DC" w:rsidRPr="00BD0D00" w:rsidRDefault="002D40DC" w:rsidP="00236652">
            <w:pPr>
              <w:widowControl w:val="0"/>
              <w:suppressAutoHyphens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D0D00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D40DC" w:rsidRPr="00BD0D00" w:rsidRDefault="002D40DC" w:rsidP="00236652">
            <w:pPr>
              <w:widowControl w:val="0"/>
              <w:suppressAutoHyphens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DC" w:rsidRPr="00BD0D00" w:rsidRDefault="002D40DC" w:rsidP="00236652">
            <w:pPr>
              <w:widowControl w:val="0"/>
              <w:suppressAutoHyphens/>
              <w:jc w:val="right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D0D00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D40DC" w:rsidRPr="00BD0D00" w:rsidRDefault="002D40DC" w:rsidP="00236652">
            <w:pPr>
              <w:widowControl w:val="0"/>
              <w:suppressAutoHyphens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D40DC" w:rsidRPr="00BD0D00" w:rsidRDefault="002D40DC" w:rsidP="00236652">
            <w:pPr>
              <w:widowControl w:val="0"/>
              <w:suppressAutoHyphens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D0D00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D0D0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8" w:type="dxa"/>
          </w:tcPr>
          <w:p w:rsidR="002D40DC" w:rsidRPr="00BD0D00" w:rsidRDefault="002D40DC" w:rsidP="00236652">
            <w:pPr>
              <w:widowControl w:val="0"/>
              <w:suppressAutoHyphens/>
              <w:jc w:val="right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BD0D00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2D40DC" w:rsidRPr="00BD0D00" w:rsidRDefault="002D40DC" w:rsidP="00236652">
            <w:pPr>
              <w:widowControl w:val="0"/>
              <w:suppressAutoHyphens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D40DC" w:rsidRPr="002D40DC" w:rsidRDefault="002D40DC" w:rsidP="00BD0D00">
      <w:pPr>
        <w:jc w:val="both"/>
        <w:rPr>
          <w:sz w:val="28"/>
          <w:szCs w:val="28"/>
        </w:rPr>
      </w:pPr>
      <w:r w:rsidRPr="002D40DC">
        <w:rPr>
          <w:sz w:val="28"/>
          <w:szCs w:val="28"/>
        </w:rPr>
        <w:t>в отношении животного без владельца: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50"/>
        <w:gridCol w:w="6627"/>
      </w:tblGrid>
      <w:tr w:rsidR="00BD0D00" w:rsidTr="00BD0D00">
        <w:tc>
          <w:tcPr>
            <w:tcW w:w="3510" w:type="dxa"/>
            <w:gridSpan w:val="2"/>
          </w:tcPr>
          <w:p w:rsidR="00BD0D00" w:rsidRDefault="00BD0D00" w:rsidP="002D40DC">
            <w:pPr>
              <w:jc w:val="both"/>
              <w:rPr>
                <w:sz w:val="28"/>
                <w:szCs w:val="28"/>
              </w:rPr>
            </w:pPr>
            <w:r w:rsidRPr="002D40DC">
              <w:rPr>
                <w:sz w:val="28"/>
                <w:szCs w:val="28"/>
              </w:rPr>
              <w:t>идентификационная ме</w:t>
            </w:r>
            <w:r w:rsidRPr="002D40DC">
              <w:rPr>
                <w:sz w:val="28"/>
                <w:szCs w:val="28"/>
              </w:rPr>
              <w:t>т</w:t>
            </w:r>
            <w:r w:rsidRPr="002D40DC">
              <w:rPr>
                <w:sz w:val="28"/>
                <w:szCs w:val="28"/>
              </w:rPr>
              <w:t>ка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D0D00" w:rsidRDefault="00BD0D00" w:rsidP="002D40DC">
            <w:pPr>
              <w:jc w:val="both"/>
              <w:rPr>
                <w:sz w:val="28"/>
                <w:szCs w:val="28"/>
              </w:rPr>
            </w:pPr>
          </w:p>
        </w:tc>
      </w:tr>
      <w:tr w:rsidR="00BD0D00" w:rsidTr="00BD0D00">
        <w:tc>
          <w:tcPr>
            <w:tcW w:w="2660" w:type="dxa"/>
          </w:tcPr>
          <w:p w:rsidR="00BD0D00" w:rsidRDefault="00BD0D00" w:rsidP="002D40DC">
            <w:pPr>
              <w:jc w:val="both"/>
              <w:rPr>
                <w:sz w:val="28"/>
                <w:szCs w:val="28"/>
              </w:rPr>
            </w:pPr>
            <w:r w:rsidRPr="002D40DC">
              <w:rPr>
                <w:sz w:val="28"/>
                <w:szCs w:val="28"/>
              </w:rPr>
              <w:t>место и дата отлова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BD0D00" w:rsidRDefault="00BD0D00" w:rsidP="002D40DC">
            <w:pPr>
              <w:jc w:val="both"/>
              <w:rPr>
                <w:sz w:val="28"/>
                <w:szCs w:val="28"/>
              </w:rPr>
            </w:pPr>
          </w:p>
        </w:tc>
      </w:tr>
    </w:tbl>
    <w:p w:rsidR="00BD0D00" w:rsidRDefault="00BD0D00" w:rsidP="002D40DC">
      <w:pPr>
        <w:ind w:firstLine="567"/>
        <w:jc w:val="both"/>
        <w:rPr>
          <w:sz w:val="28"/>
          <w:szCs w:val="28"/>
        </w:rPr>
      </w:pPr>
    </w:p>
    <w:p w:rsidR="002D40DC" w:rsidRDefault="002D40DC" w:rsidP="002D40DC">
      <w:pPr>
        <w:jc w:val="both"/>
        <w:rPr>
          <w:sz w:val="28"/>
          <w:szCs w:val="28"/>
        </w:rPr>
      </w:pPr>
      <w:r w:rsidRPr="002D40DC">
        <w:rPr>
          <w:sz w:val="28"/>
          <w:szCs w:val="28"/>
        </w:rPr>
        <w:t>ПРИНЯТО РЕШЕНИЕ:</w:t>
      </w:r>
    </w:p>
    <w:p w:rsidR="00BD0D00" w:rsidRDefault="00BD0D00" w:rsidP="002D40DC">
      <w:pPr>
        <w:jc w:val="both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D0D00" w:rsidTr="00236652">
        <w:tc>
          <w:tcPr>
            <w:tcW w:w="10137" w:type="dxa"/>
            <w:tcBorders>
              <w:bottom w:val="single" w:sz="4" w:space="0" w:color="auto"/>
            </w:tcBorders>
          </w:tcPr>
          <w:p w:rsidR="00BD0D00" w:rsidRDefault="00BD0D00" w:rsidP="00236652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</w:rPr>
            </w:pPr>
          </w:p>
        </w:tc>
      </w:tr>
      <w:tr w:rsidR="00BD0D00" w:rsidTr="00BD0D00">
        <w:tc>
          <w:tcPr>
            <w:tcW w:w="10137" w:type="dxa"/>
            <w:tcBorders>
              <w:top w:val="single" w:sz="4" w:space="0" w:color="auto"/>
            </w:tcBorders>
          </w:tcPr>
          <w:p w:rsidR="00BD0D00" w:rsidRPr="002D40DC" w:rsidRDefault="00BD0D00" w:rsidP="00236652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2D40DC">
              <w:rPr>
                <w:color w:val="000000" w:themeColor="text1"/>
                <w:sz w:val="22"/>
                <w:szCs w:val="22"/>
              </w:rPr>
              <w:t>(</w:t>
            </w:r>
            <w:r w:rsidRPr="00BD0D00">
              <w:rPr>
                <w:color w:val="000000" w:themeColor="text1"/>
                <w:sz w:val="22"/>
                <w:szCs w:val="22"/>
              </w:rPr>
              <w:t>о возврате животного без владельцев на прежнее место обитания/запрете возврата)</w:t>
            </w:r>
          </w:p>
        </w:tc>
      </w:tr>
      <w:tr w:rsidR="00BD0D00" w:rsidTr="00BD0D00">
        <w:trPr>
          <w:trHeight w:val="365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BD0D00" w:rsidRPr="002D40DC" w:rsidRDefault="00BD0D00" w:rsidP="00BD0D00">
            <w:pPr>
              <w:widowControl w:val="0"/>
              <w:suppressAutoHyphens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BD0D00" w:rsidTr="00BD0D00">
        <w:tc>
          <w:tcPr>
            <w:tcW w:w="10137" w:type="dxa"/>
            <w:tcBorders>
              <w:top w:val="single" w:sz="4" w:space="0" w:color="auto"/>
            </w:tcBorders>
          </w:tcPr>
          <w:p w:rsidR="00BD0D00" w:rsidRPr="00BD0D00" w:rsidRDefault="00BD0D00" w:rsidP="00BD0D00">
            <w:pPr>
              <w:ind w:firstLine="567"/>
              <w:jc w:val="center"/>
            </w:pPr>
            <w:r w:rsidRPr="002D40DC">
              <w:t>(указывается основание принятого решения)</w:t>
            </w:r>
          </w:p>
        </w:tc>
      </w:tr>
    </w:tbl>
    <w:p w:rsidR="00BD0D00" w:rsidRDefault="00BD0D00" w:rsidP="002D40DC">
      <w:pPr>
        <w:jc w:val="both"/>
      </w:pPr>
    </w:p>
    <w:p w:rsidR="00BD0D00" w:rsidRDefault="00BD0D00" w:rsidP="002D40DC">
      <w:pPr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6343"/>
      </w:tblGrid>
      <w:tr w:rsidR="00BD0D00" w:rsidTr="00901064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D0D00" w:rsidRDefault="00BD0D00" w:rsidP="00BD0D00">
            <w:pPr>
              <w:jc w:val="center"/>
            </w:pPr>
          </w:p>
        </w:tc>
        <w:tc>
          <w:tcPr>
            <w:tcW w:w="284" w:type="dxa"/>
            <w:vAlign w:val="center"/>
          </w:tcPr>
          <w:p w:rsidR="00BD0D00" w:rsidRDefault="00BD0D00" w:rsidP="00BD0D00">
            <w:pPr>
              <w:jc w:val="center"/>
            </w:pP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BD0D00" w:rsidRDefault="00BD0D00" w:rsidP="00BD0D00">
            <w:pPr>
              <w:jc w:val="center"/>
            </w:pPr>
          </w:p>
        </w:tc>
      </w:tr>
      <w:tr w:rsidR="00BD0D00" w:rsidTr="0090106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D0D00" w:rsidRDefault="00BD0D00" w:rsidP="00BD0D00">
            <w:pPr>
              <w:jc w:val="center"/>
            </w:pPr>
            <w:r w:rsidRPr="002D40DC">
              <w:t>(подпись)</w:t>
            </w:r>
          </w:p>
        </w:tc>
        <w:tc>
          <w:tcPr>
            <w:tcW w:w="284" w:type="dxa"/>
            <w:vAlign w:val="center"/>
          </w:tcPr>
          <w:p w:rsidR="00BD0D00" w:rsidRDefault="00BD0D00" w:rsidP="00BD0D00">
            <w:pPr>
              <w:jc w:val="center"/>
            </w:pPr>
          </w:p>
        </w:tc>
        <w:tc>
          <w:tcPr>
            <w:tcW w:w="6343" w:type="dxa"/>
            <w:tcBorders>
              <w:top w:val="single" w:sz="4" w:space="0" w:color="auto"/>
            </w:tcBorders>
            <w:vAlign w:val="center"/>
          </w:tcPr>
          <w:p w:rsidR="00BD0D00" w:rsidRDefault="00BD0D00" w:rsidP="00BD0D00">
            <w:pPr>
              <w:jc w:val="center"/>
            </w:pPr>
            <w:r w:rsidRPr="002D40DC">
              <w:t>(Ф.И.О.)</w:t>
            </w:r>
          </w:p>
        </w:tc>
      </w:tr>
    </w:tbl>
    <w:p w:rsidR="002D40DC" w:rsidRPr="00E652EE" w:rsidRDefault="002D40DC" w:rsidP="00901064">
      <w:pPr>
        <w:jc w:val="both"/>
        <w:rPr>
          <w:color w:val="000000" w:themeColor="text1"/>
          <w:sz w:val="28"/>
          <w:szCs w:val="28"/>
        </w:rPr>
      </w:pPr>
    </w:p>
    <w:sectPr w:rsidR="002D40DC" w:rsidRPr="00E652EE" w:rsidSect="007D5147">
      <w:footerReference w:type="default" r:id="rId9"/>
      <w:pgSz w:w="11906" w:h="16838"/>
      <w:pgMar w:top="567" w:right="85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6D" w:rsidRDefault="00A14D6D">
      <w:r>
        <w:separator/>
      </w:r>
    </w:p>
  </w:endnote>
  <w:endnote w:type="continuationSeparator" w:id="0">
    <w:p w:rsidR="00A14D6D" w:rsidRDefault="00A1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47" w:rsidRDefault="007D51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6D" w:rsidRDefault="00A14D6D">
      <w:r>
        <w:separator/>
      </w:r>
    </w:p>
  </w:footnote>
  <w:footnote w:type="continuationSeparator" w:id="0">
    <w:p w:rsidR="00A14D6D" w:rsidRDefault="00A1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CE"/>
    <w:multiLevelType w:val="multilevel"/>
    <w:tmpl w:val="D9E0089E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1">
    <w:nsid w:val="01CF18EB"/>
    <w:multiLevelType w:val="multilevel"/>
    <w:tmpl w:val="51BAC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A23571"/>
    <w:multiLevelType w:val="multilevel"/>
    <w:tmpl w:val="DBCCB9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E53A5D"/>
    <w:multiLevelType w:val="hybridMultilevel"/>
    <w:tmpl w:val="902C4C64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86D26"/>
    <w:multiLevelType w:val="multilevel"/>
    <w:tmpl w:val="360E12C6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56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1B5E0EC3"/>
    <w:multiLevelType w:val="multilevel"/>
    <w:tmpl w:val="F29E2F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BE702A"/>
    <w:multiLevelType w:val="multilevel"/>
    <w:tmpl w:val="9E2474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36A288A"/>
    <w:multiLevelType w:val="multilevel"/>
    <w:tmpl w:val="D2A24DE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59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8">
    <w:nsid w:val="37770BC3"/>
    <w:multiLevelType w:val="multilevel"/>
    <w:tmpl w:val="F1B2BCC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73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576" w:hanging="2160"/>
      </w:pPr>
    </w:lvl>
  </w:abstractNum>
  <w:abstractNum w:abstractNumId="9">
    <w:nsid w:val="3B90488C"/>
    <w:multiLevelType w:val="multilevel"/>
    <w:tmpl w:val="C2E686D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>
    <w:nsid w:val="47AA0852"/>
    <w:multiLevelType w:val="multilevel"/>
    <w:tmpl w:val="C10C838E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11">
    <w:nsid w:val="4F0F32BD"/>
    <w:multiLevelType w:val="multilevel"/>
    <w:tmpl w:val="6C0455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BE52B34"/>
    <w:multiLevelType w:val="multilevel"/>
    <w:tmpl w:val="40D2268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B003D71"/>
    <w:multiLevelType w:val="multilevel"/>
    <w:tmpl w:val="BA0A896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11" w:hanging="12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1" w:hanging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2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0" w:hanging="12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4">
    <w:nsid w:val="6B58638E"/>
    <w:multiLevelType w:val="hybridMultilevel"/>
    <w:tmpl w:val="0226DBFE"/>
    <w:lvl w:ilvl="0" w:tplc="758E3F66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4313EE"/>
    <w:multiLevelType w:val="hybridMultilevel"/>
    <w:tmpl w:val="E5325784"/>
    <w:lvl w:ilvl="0" w:tplc="758E3F6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0224"/>
    <w:rsid w:val="00030D61"/>
    <w:rsid w:val="00031FA6"/>
    <w:rsid w:val="000461C2"/>
    <w:rsid w:val="00053BA2"/>
    <w:rsid w:val="000634AA"/>
    <w:rsid w:val="00063933"/>
    <w:rsid w:val="00083A80"/>
    <w:rsid w:val="0008490A"/>
    <w:rsid w:val="000918A4"/>
    <w:rsid w:val="00095E22"/>
    <w:rsid w:val="000A3891"/>
    <w:rsid w:val="000B40F7"/>
    <w:rsid w:val="000B6180"/>
    <w:rsid w:val="000C1DC4"/>
    <w:rsid w:val="000C2210"/>
    <w:rsid w:val="000C2CCB"/>
    <w:rsid w:val="000D01B5"/>
    <w:rsid w:val="000D5EFD"/>
    <w:rsid w:val="000D75E6"/>
    <w:rsid w:val="0010795E"/>
    <w:rsid w:val="00126E32"/>
    <w:rsid w:val="0017055F"/>
    <w:rsid w:val="001953D6"/>
    <w:rsid w:val="00197E1F"/>
    <w:rsid w:val="001B0C9F"/>
    <w:rsid w:val="001C1CAA"/>
    <w:rsid w:val="001C590B"/>
    <w:rsid w:val="001D575C"/>
    <w:rsid w:val="001E5F09"/>
    <w:rsid w:val="0021356D"/>
    <w:rsid w:val="0021436A"/>
    <w:rsid w:val="00217C14"/>
    <w:rsid w:val="002226A9"/>
    <w:rsid w:val="00224A74"/>
    <w:rsid w:val="00241A66"/>
    <w:rsid w:val="00241BA3"/>
    <w:rsid w:val="00250C75"/>
    <w:rsid w:val="00253B82"/>
    <w:rsid w:val="002637B6"/>
    <w:rsid w:val="002656B8"/>
    <w:rsid w:val="00265FCE"/>
    <w:rsid w:val="002A7985"/>
    <w:rsid w:val="002C2B57"/>
    <w:rsid w:val="002D40DC"/>
    <w:rsid w:val="002D42A0"/>
    <w:rsid w:val="0031729F"/>
    <w:rsid w:val="00324CA9"/>
    <w:rsid w:val="0034584A"/>
    <w:rsid w:val="00354FBB"/>
    <w:rsid w:val="00377E17"/>
    <w:rsid w:val="003810B5"/>
    <w:rsid w:val="00382ABD"/>
    <w:rsid w:val="003B30ED"/>
    <w:rsid w:val="003C06AB"/>
    <w:rsid w:val="003D49E8"/>
    <w:rsid w:val="003E1C94"/>
    <w:rsid w:val="0043264E"/>
    <w:rsid w:val="00433F95"/>
    <w:rsid w:val="00467569"/>
    <w:rsid w:val="00483F7A"/>
    <w:rsid w:val="00485077"/>
    <w:rsid w:val="0049292C"/>
    <w:rsid w:val="00493D5A"/>
    <w:rsid w:val="00496B8D"/>
    <w:rsid w:val="004B46D2"/>
    <w:rsid w:val="004D43A1"/>
    <w:rsid w:val="004E2ED6"/>
    <w:rsid w:val="005249EB"/>
    <w:rsid w:val="00527157"/>
    <w:rsid w:val="00532746"/>
    <w:rsid w:val="00540BB6"/>
    <w:rsid w:val="00553BF7"/>
    <w:rsid w:val="00567F59"/>
    <w:rsid w:val="00572436"/>
    <w:rsid w:val="005739DA"/>
    <w:rsid w:val="005766FE"/>
    <w:rsid w:val="005B3544"/>
    <w:rsid w:val="005C266C"/>
    <w:rsid w:val="005E28B1"/>
    <w:rsid w:val="005E565C"/>
    <w:rsid w:val="005F4A4B"/>
    <w:rsid w:val="00600DE7"/>
    <w:rsid w:val="00602FB0"/>
    <w:rsid w:val="0061052C"/>
    <w:rsid w:val="00613037"/>
    <w:rsid w:val="0063176B"/>
    <w:rsid w:val="006502B4"/>
    <w:rsid w:val="00657134"/>
    <w:rsid w:val="006851DD"/>
    <w:rsid w:val="00686136"/>
    <w:rsid w:val="00716603"/>
    <w:rsid w:val="00725D99"/>
    <w:rsid w:val="00727737"/>
    <w:rsid w:val="0074106A"/>
    <w:rsid w:val="00760292"/>
    <w:rsid w:val="00773925"/>
    <w:rsid w:val="007A466D"/>
    <w:rsid w:val="007B424E"/>
    <w:rsid w:val="007D5147"/>
    <w:rsid w:val="007E1A8A"/>
    <w:rsid w:val="007F69D1"/>
    <w:rsid w:val="00803786"/>
    <w:rsid w:val="0081005A"/>
    <w:rsid w:val="0082186F"/>
    <w:rsid w:val="00835A16"/>
    <w:rsid w:val="00837510"/>
    <w:rsid w:val="008426B3"/>
    <w:rsid w:val="008443D9"/>
    <w:rsid w:val="008517BE"/>
    <w:rsid w:val="0086444B"/>
    <w:rsid w:val="0087208F"/>
    <w:rsid w:val="008857D2"/>
    <w:rsid w:val="00895E7E"/>
    <w:rsid w:val="008B669D"/>
    <w:rsid w:val="008B7C3F"/>
    <w:rsid w:val="008C156C"/>
    <w:rsid w:val="008E0F0D"/>
    <w:rsid w:val="008E25BC"/>
    <w:rsid w:val="008E6464"/>
    <w:rsid w:val="00901064"/>
    <w:rsid w:val="009011D2"/>
    <w:rsid w:val="00915758"/>
    <w:rsid w:val="0092009D"/>
    <w:rsid w:val="0092096B"/>
    <w:rsid w:val="00952F77"/>
    <w:rsid w:val="00964015"/>
    <w:rsid w:val="0096471F"/>
    <w:rsid w:val="0097045B"/>
    <w:rsid w:val="00973AA9"/>
    <w:rsid w:val="009A5049"/>
    <w:rsid w:val="009A6DC6"/>
    <w:rsid w:val="009A7ADC"/>
    <w:rsid w:val="009B172E"/>
    <w:rsid w:val="009B1E07"/>
    <w:rsid w:val="009B449C"/>
    <w:rsid w:val="009C1DB2"/>
    <w:rsid w:val="009D0738"/>
    <w:rsid w:val="009E037B"/>
    <w:rsid w:val="00A14D6D"/>
    <w:rsid w:val="00A1704E"/>
    <w:rsid w:val="00A421B6"/>
    <w:rsid w:val="00A75519"/>
    <w:rsid w:val="00A755EE"/>
    <w:rsid w:val="00A937B4"/>
    <w:rsid w:val="00AA0A86"/>
    <w:rsid w:val="00B03434"/>
    <w:rsid w:val="00B03B3E"/>
    <w:rsid w:val="00B112A9"/>
    <w:rsid w:val="00B15AFA"/>
    <w:rsid w:val="00B258E9"/>
    <w:rsid w:val="00B31506"/>
    <w:rsid w:val="00B45ABE"/>
    <w:rsid w:val="00B470E1"/>
    <w:rsid w:val="00B50B7D"/>
    <w:rsid w:val="00B84F39"/>
    <w:rsid w:val="00BA6287"/>
    <w:rsid w:val="00BA790C"/>
    <w:rsid w:val="00BB0EE2"/>
    <w:rsid w:val="00BB526A"/>
    <w:rsid w:val="00BB7B1A"/>
    <w:rsid w:val="00BD0D00"/>
    <w:rsid w:val="00BE1101"/>
    <w:rsid w:val="00BF016E"/>
    <w:rsid w:val="00BF0224"/>
    <w:rsid w:val="00BF38BF"/>
    <w:rsid w:val="00BF4024"/>
    <w:rsid w:val="00BF7575"/>
    <w:rsid w:val="00C121D0"/>
    <w:rsid w:val="00C16888"/>
    <w:rsid w:val="00C23612"/>
    <w:rsid w:val="00C242D3"/>
    <w:rsid w:val="00C251C0"/>
    <w:rsid w:val="00C274CC"/>
    <w:rsid w:val="00C430FE"/>
    <w:rsid w:val="00C63010"/>
    <w:rsid w:val="00C656BC"/>
    <w:rsid w:val="00C92FD8"/>
    <w:rsid w:val="00C9356A"/>
    <w:rsid w:val="00CB6D71"/>
    <w:rsid w:val="00CD4459"/>
    <w:rsid w:val="00CE07D6"/>
    <w:rsid w:val="00CE6268"/>
    <w:rsid w:val="00CF1777"/>
    <w:rsid w:val="00D17FCE"/>
    <w:rsid w:val="00D305F7"/>
    <w:rsid w:val="00D33487"/>
    <w:rsid w:val="00D42531"/>
    <w:rsid w:val="00D6505D"/>
    <w:rsid w:val="00D735A8"/>
    <w:rsid w:val="00D77C1D"/>
    <w:rsid w:val="00D812AC"/>
    <w:rsid w:val="00D86E4D"/>
    <w:rsid w:val="00D87050"/>
    <w:rsid w:val="00D93125"/>
    <w:rsid w:val="00DA2DC7"/>
    <w:rsid w:val="00DA6DEF"/>
    <w:rsid w:val="00DD166D"/>
    <w:rsid w:val="00DE5EC0"/>
    <w:rsid w:val="00DE6350"/>
    <w:rsid w:val="00DF4E55"/>
    <w:rsid w:val="00E02BFA"/>
    <w:rsid w:val="00E11D82"/>
    <w:rsid w:val="00E313C1"/>
    <w:rsid w:val="00E31B87"/>
    <w:rsid w:val="00E47DD7"/>
    <w:rsid w:val="00E55791"/>
    <w:rsid w:val="00E56B1B"/>
    <w:rsid w:val="00E652EE"/>
    <w:rsid w:val="00E72EA7"/>
    <w:rsid w:val="00E750E0"/>
    <w:rsid w:val="00E84569"/>
    <w:rsid w:val="00E87EE5"/>
    <w:rsid w:val="00EA67CF"/>
    <w:rsid w:val="00EB2EF0"/>
    <w:rsid w:val="00EC419D"/>
    <w:rsid w:val="00EC5757"/>
    <w:rsid w:val="00ED3252"/>
    <w:rsid w:val="00ED5E20"/>
    <w:rsid w:val="00F254B7"/>
    <w:rsid w:val="00F56330"/>
    <w:rsid w:val="00F62639"/>
    <w:rsid w:val="00F7027A"/>
    <w:rsid w:val="00F80497"/>
    <w:rsid w:val="00F84058"/>
    <w:rsid w:val="00F87758"/>
    <w:rsid w:val="00F9276F"/>
    <w:rsid w:val="00F93FF7"/>
    <w:rsid w:val="00F977B5"/>
    <w:rsid w:val="00FA5677"/>
    <w:rsid w:val="00FE47AD"/>
    <w:rsid w:val="00FE514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7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8A624F"/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qFormat/>
    <w:rsid w:val="0011240E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C7715D"/>
    <w:rPr>
      <w:color w:val="008000"/>
    </w:rPr>
  </w:style>
  <w:style w:type="character" w:customStyle="1" w:styleId="a7">
    <w:name w:val="Текст выноски Знак"/>
    <w:basedOn w:val="a0"/>
    <w:uiPriority w:val="99"/>
    <w:semiHidden/>
    <w:qFormat/>
    <w:rsid w:val="00D0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qFormat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qFormat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ConsPlusNormal">
    <w:name w:val="ConsPlusNormal Знак"/>
    <w:basedOn w:val="a0"/>
    <w:link w:val="ConsPlusNormal"/>
    <w:qFormat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b"/>
    <w:qFormat/>
    <w:rsid w:val="001E5F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E5F09"/>
    <w:pPr>
      <w:spacing w:after="140" w:line="276" w:lineRule="auto"/>
    </w:pPr>
  </w:style>
  <w:style w:type="paragraph" w:styleId="ac">
    <w:name w:val="List"/>
    <w:basedOn w:val="ab"/>
    <w:rsid w:val="001E5F09"/>
    <w:rPr>
      <w:rFonts w:cs="Arial"/>
    </w:rPr>
  </w:style>
  <w:style w:type="paragraph" w:styleId="ad">
    <w:name w:val="caption"/>
    <w:basedOn w:val="a"/>
    <w:qFormat/>
    <w:rsid w:val="001E5F09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1E5F09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A624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A624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1E5F09"/>
  </w:style>
  <w:style w:type="paragraph" w:styleId="af0">
    <w:name w:val="footer"/>
    <w:basedOn w:val="a"/>
    <w:uiPriority w:val="99"/>
    <w:rsid w:val="008A624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8A624F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qFormat/>
    <w:rsid w:val="00121FB7"/>
    <w:rPr>
      <w:rFonts w:ascii="Arial" w:eastAsiaTheme="minorHAnsi" w:hAnsi="Arial" w:cs="Arial"/>
      <w:lang w:eastAsia="en-US"/>
    </w:rPr>
  </w:style>
  <w:style w:type="paragraph" w:customStyle="1" w:styleId="af3">
    <w:name w:val="Основное меню (преемственное)"/>
    <w:basedOn w:val="a"/>
    <w:next w:val="a"/>
    <w:uiPriority w:val="99"/>
    <w:qFormat/>
    <w:rsid w:val="00C5694D"/>
    <w:pPr>
      <w:widowControl w:val="0"/>
      <w:jc w:val="both"/>
    </w:pPr>
    <w:rPr>
      <w:rFonts w:ascii="Verdana" w:eastAsiaTheme="minorEastAsia" w:hAnsi="Verdana" w:cs="Verdana"/>
    </w:rPr>
  </w:style>
  <w:style w:type="paragraph" w:styleId="24">
    <w:name w:val="Body Text Indent 2"/>
    <w:basedOn w:val="a"/>
    <w:qFormat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f4">
    <w:name w:val="Plain Text"/>
    <w:basedOn w:val="a"/>
    <w:uiPriority w:val="99"/>
    <w:qFormat/>
    <w:rsid w:val="000C10E4"/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08776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D01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3CF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qFormat/>
    <w:rsid w:val="00164F7F"/>
    <w:rPr>
      <w:rFonts w:ascii="Tahoma" w:hAnsi="Tahoma" w:cs="Tahoma"/>
      <w:sz w:val="28"/>
      <w:szCs w:val="28"/>
    </w:rPr>
  </w:style>
  <w:style w:type="paragraph" w:styleId="af6">
    <w:name w:val="Normal (Web)"/>
    <w:basedOn w:val="a"/>
    <w:unhideWhenUsed/>
    <w:qFormat/>
    <w:rsid w:val="00A8604C"/>
    <w:pPr>
      <w:spacing w:before="150" w:afterAutospacing="1"/>
      <w:ind w:firstLine="150"/>
      <w:jc w:val="both"/>
    </w:pPr>
    <w:rPr>
      <w:sz w:val="21"/>
      <w:szCs w:val="21"/>
    </w:rPr>
  </w:style>
  <w:style w:type="paragraph" w:styleId="af7">
    <w:name w:val="header"/>
    <w:basedOn w:val="a"/>
    <w:uiPriority w:val="99"/>
    <w:unhideWhenUsed/>
    <w:rsid w:val="00132D88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3C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qFormat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qFormat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paragraph" w:customStyle="1" w:styleId="af9">
    <w:name w:val="Содержимое врезки"/>
    <w:basedOn w:val="a"/>
    <w:qFormat/>
    <w:rsid w:val="001E5F09"/>
  </w:style>
  <w:style w:type="table" w:styleId="afa">
    <w:name w:val="Table Grid"/>
    <w:basedOn w:val="a1"/>
    <w:uiPriority w:val="59"/>
    <w:rsid w:val="00CD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292C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qFormat/>
    <w:rsid w:val="00265F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7"/>
    <w:basedOn w:val="a"/>
    <w:link w:val="7"/>
    <w:qFormat/>
    <w:rsid w:val="00265FCE"/>
    <w:pPr>
      <w:widowControl w:val="0"/>
      <w:shd w:val="clear" w:color="auto" w:fill="FFFFFF"/>
      <w:suppressAutoHyphens/>
      <w:spacing w:before="300" w:line="322" w:lineRule="exact"/>
      <w:jc w:val="center"/>
    </w:pPr>
    <w:rPr>
      <w:b/>
      <w:bCs/>
      <w:sz w:val="17"/>
      <w:szCs w:val="17"/>
      <w:lang w:eastAsia="en-US"/>
    </w:rPr>
  </w:style>
  <w:style w:type="table" w:customStyle="1" w:styleId="11">
    <w:name w:val="Сетка таблицы1"/>
    <w:basedOn w:val="a1"/>
    <w:next w:val="afa"/>
    <w:rsid w:val="00F254B7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a"/>
    <w:rsid w:val="00031FA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5366-0E09-471F-AA23-02400005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dc:description/>
  <cp:lastModifiedBy>ХОДАТ</cp:lastModifiedBy>
  <cp:revision>49</cp:revision>
  <cp:lastPrinted>2023-08-03T05:14:00Z</cp:lastPrinted>
  <dcterms:created xsi:type="dcterms:W3CDTF">2021-08-12T16:36:00Z</dcterms:created>
  <dcterms:modified xsi:type="dcterms:W3CDTF">2023-10-11T03:25:00Z</dcterms:modified>
  <dc:language>ru-RU</dc:language>
</cp:coreProperties>
</file>