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7" w:type="dxa"/>
        <w:tblInd w:w="108" w:type="dxa"/>
        <w:tblLook w:val="01E0" w:firstRow="1" w:lastRow="1" w:firstColumn="1" w:lastColumn="1" w:noHBand="0" w:noVBand="0"/>
      </w:tblPr>
      <w:tblGrid>
        <w:gridCol w:w="9567"/>
      </w:tblGrid>
      <w:tr w:rsidR="00D53C99" w:rsidRPr="003479F7" w:rsidTr="007222E0">
        <w:trPr>
          <w:trHeight w:val="1337"/>
        </w:trPr>
        <w:tc>
          <w:tcPr>
            <w:tcW w:w="9567" w:type="dxa"/>
          </w:tcPr>
          <w:p w:rsidR="00D53C99" w:rsidRPr="003479F7" w:rsidRDefault="00D53C99" w:rsidP="00324FB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79F7">
              <w:rPr>
                <w:noProof/>
              </w:rPr>
              <w:drawing>
                <wp:inline distT="0" distB="0" distL="0" distR="0" wp14:anchorId="7400B45D" wp14:editId="5A145470">
                  <wp:extent cx="646331" cy="819150"/>
                  <wp:effectExtent l="0" t="0" r="1905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331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C99" w:rsidRPr="003479F7" w:rsidRDefault="00D53C99" w:rsidP="00D53C9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3479F7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53C99" w:rsidRDefault="00D53C99" w:rsidP="00D53C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3F94" w:rsidRPr="003479F7" w:rsidRDefault="00433F94" w:rsidP="00D53C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3C99" w:rsidRPr="003479F7" w:rsidRDefault="00D53C99" w:rsidP="00D53C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479F7">
        <w:rPr>
          <w:rFonts w:ascii="Times New Roman" w:hAnsi="Times New Roman" w:cs="Times New Roman"/>
          <w:sz w:val="28"/>
          <w:szCs w:val="28"/>
        </w:rPr>
        <w:t>ПРАВИТЕЛЬСТВА</w:t>
      </w:r>
      <w:r w:rsidRPr="003479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53C99" w:rsidRDefault="00D53C99" w:rsidP="00D53C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79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79F7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33F94" w:rsidRPr="003479F7" w:rsidRDefault="00433F94" w:rsidP="00D53C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3C99" w:rsidRPr="003479F7" w:rsidRDefault="00D53C99" w:rsidP="00D53C99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53C99" w:rsidRPr="003479F7" w:rsidTr="00324FB4">
        <w:tc>
          <w:tcPr>
            <w:tcW w:w="2977" w:type="dxa"/>
            <w:tcBorders>
              <w:bottom w:val="single" w:sz="4" w:space="0" w:color="auto"/>
            </w:tcBorders>
          </w:tcPr>
          <w:p w:rsidR="00D53C99" w:rsidRPr="003479F7" w:rsidRDefault="00D53C99" w:rsidP="00324FB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D53C99" w:rsidRPr="003479F7" w:rsidRDefault="00D53C99" w:rsidP="00324FB4">
            <w:pPr>
              <w:jc w:val="both"/>
            </w:pPr>
            <w:r w:rsidRPr="003479F7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3C99" w:rsidRPr="003479F7" w:rsidRDefault="00D53C99" w:rsidP="00324FB4">
            <w:pPr>
              <w:jc w:val="both"/>
            </w:pPr>
          </w:p>
        </w:tc>
      </w:tr>
    </w:tbl>
    <w:p w:rsidR="00D53C99" w:rsidRPr="003479F7" w:rsidRDefault="00A266DB" w:rsidP="00D53C99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</w:t>
      </w:r>
      <w:r w:rsidR="00D53C99" w:rsidRPr="003479F7">
        <w:rPr>
          <w:sz w:val="36"/>
          <w:vertAlign w:val="superscript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D53C99" w:rsidRPr="006A495F" w:rsidTr="00114DDE">
        <w:trPr>
          <w:trHeight w:val="1453"/>
        </w:trPr>
        <w:tc>
          <w:tcPr>
            <w:tcW w:w="4503" w:type="dxa"/>
          </w:tcPr>
          <w:p w:rsidR="00D53C99" w:rsidRPr="003479F7" w:rsidRDefault="00D53C99" w:rsidP="00324FB4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DB4" w:rsidRPr="006A495F" w:rsidRDefault="007D4ECD" w:rsidP="00F16B8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2A95">
              <w:rPr>
                <w:bCs/>
                <w:sz w:val="28"/>
                <w:szCs w:val="28"/>
              </w:rPr>
              <w:t>О</w:t>
            </w:r>
            <w:r w:rsidR="005814F7">
              <w:rPr>
                <w:bCs/>
                <w:sz w:val="28"/>
                <w:szCs w:val="28"/>
              </w:rPr>
              <w:t>б</w:t>
            </w:r>
            <w:r w:rsidR="005E5360">
              <w:rPr>
                <w:bCs/>
                <w:sz w:val="28"/>
                <w:szCs w:val="28"/>
              </w:rPr>
              <w:t xml:space="preserve"> </w:t>
            </w:r>
            <w:r w:rsidR="00B970FC">
              <w:rPr>
                <w:bCs/>
                <w:sz w:val="28"/>
                <w:szCs w:val="28"/>
              </w:rPr>
              <w:t xml:space="preserve">основных </w:t>
            </w:r>
            <w:r w:rsidR="005E5360">
              <w:rPr>
                <w:bCs/>
                <w:sz w:val="28"/>
                <w:szCs w:val="28"/>
              </w:rPr>
              <w:t>функци</w:t>
            </w:r>
            <w:r w:rsidR="00FB6A63">
              <w:rPr>
                <w:bCs/>
                <w:sz w:val="28"/>
                <w:szCs w:val="28"/>
              </w:rPr>
              <w:t xml:space="preserve">ях и </w:t>
            </w:r>
            <w:r w:rsidR="00A61F86">
              <w:rPr>
                <w:bCs/>
                <w:sz w:val="28"/>
                <w:szCs w:val="28"/>
              </w:rPr>
              <w:t>полн</w:t>
            </w:r>
            <w:r w:rsidR="00A61F86">
              <w:rPr>
                <w:bCs/>
                <w:sz w:val="28"/>
                <w:szCs w:val="28"/>
              </w:rPr>
              <w:t>о</w:t>
            </w:r>
            <w:r w:rsidR="00FB6A63">
              <w:rPr>
                <w:bCs/>
                <w:sz w:val="28"/>
                <w:szCs w:val="28"/>
              </w:rPr>
              <w:t>мочиях</w:t>
            </w:r>
            <w:r w:rsidR="005E5360">
              <w:rPr>
                <w:bCs/>
                <w:sz w:val="28"/>
                <w:szCs w:val="28"/>
              </w:rPr>
              <w:t xml:space="preserve"> </w:t>
            </w:r>
            <w:r w:rsidR="00FB6A63">
              <w:rPr>
                <w:bCs/>
                <w:sz w:val="28"/>
                <w:szCs w:val="28"/>
              </w:rPr>
              <w:t>специализированной орг</w:t>
            </w:r>
            <w:r w:rsidR="00FB6A63">
              <w:rPr>
                <w:bCs/>
                <w:sz w:val="28"/>
                <w:szCs w:val="28"/>
              </w:rPr>
              <w:t>а</w:t>
            </w:r>
            <w:r w:rsidR="00FB6A63">
              <w:rPr>
                <w:bCs/>
                <w:sz w:val="28"/>
                <w:szCs w:val="28"/>
              </w:rPr>
              <w:t>низации по привлечению инвест</w:t>
            </w:r>
            <w:r w:rsidR="00FB6A63">
              <w:rPr>
                <w:bCs/>
                <w:sz w:val="28"/>
                <w:szCs w:val="28"/>
              </w:rPr>
              <w:t>и</w:t>
            </w:r>
            <w:r w:rsidR="00FB6A63">
              <w:rPr>
                <w:bCs/>
                <w:sz w:val="28"/>
                <w:szCs w:val="28"/>
              </w:rPr>
              <w:t xml:space="preserve">ций </w:t>
            </w:r>
            <w:r w:rsidR="00B970FC">
              <w:rPr>
                <w:bCs/>
                <w:sz w:val="28"/>
                <w:szCs w:val="28"/>
              </w:rPr>
              <w:t xml:space="preserve">и работе с инвесторами </w:t>
            </w:r>
            <w:r w:rsidR="00FB6A63">
              <w:rPr>
                <w:bCs/>
                <w:sz w:val="28"/>
                <w:szCs w:val="28"/>
              </w:rPr>
              <w:t>в Ка</w:t>
            </w:r>
            <w:r w:rsidR="00FB6A63">
              <w:rPr>
                <w:bCs/>
                <w:sz w:val="28"/>
                <w:szCs w:val="28"/>
              </w:rPr>
              <w:t>м</w:t>
            </w:r>
            <w:r w:rsidR="00FB6A63">
              <w:rPr>
                <w:bCs/>
                <w:sz w:val="28"/>
                <w:szCs w:val="28"/>
              </w:rPr>
              <w:t xml:space="preserve">чатском крае, а также порядке ее </w:t>
            </w:r>
            <w:r w:rsidR="005E5360">
              <w:rPr>
                <w:bCs/>
                <w:sz w:val="28"/>
                <w:szCs w:val="28"/>
              </w:rPr>
              <w:t>взаи</w:t>
            </w:r>
            <w:r w:rsidR="00A61F86">
              <w:rPr>
                <w:bCs/>
                <w:sz w:val="28"/>
                <w:szCs w:val="28"/>
              </w:rPr>
              <w:t>модействия</w:t>
            </w:r>
            <w:r w:rsidR="005E5360">
              <w:rPr>
                <w:bCs/>
                <w:sz w:val="28"/>
                <w:szCs w:val="28"/>
              </w:rPr>
              <w:t xml:space="preserve"> </w:t>
            </w:r>
            <w:r w:rsidR="00433F94">
              <w:rPr>
                <w:bCs/>
                <w:sz w:val="28"/>
                <w:szCs w:val="28"/>
              </w:rPr>
              <w:t>с инвесторами</w:t>
            </w:r>
            <w:r w:rsidR="005E5360">
              <w:rPr>
                <w:bCs/>
                <w:sz w:val="28"/>
                <w:szCs w:val="28"/>
              </w:rPr>
              <w:t xml:space="preserve"> </w:t>
            </w:r>
            <w:r w:rsidR="00FB6A63">
              <w:rPr>
                <w:bCs/>
                <w:sz w:val="28"/>
                <w:szCs w:val="28"/>
              </w:rPr>
              <w:t xml:space="preserve">и </w:t>
            </w:r>
            <w:r w:rsidR="005E5360">
              <w:rPr>
                <w:bCs/>
                <w:sz w:val="28"/>
                <w:szCs w:val="28"/>
              </w:rPr>
              <w:t xml:space="preserve"> исполнительными органами гос</w:t>
            </w:r>
            <w:r w:rsidR="005E5360">
              <w:rPr>
                <w:bCs/>
                <w:sz w:val="28"/>
                <w:szCs w:val="28"/>
              </w:rPr>
              <w:t>у</w:t>
            </w:r>
            <w:r w:rsidR="005E5360">
              <w:rPr>
                <w:bCs/>
                <w:sz w:val="28"/>
                <w:szCs w:val="28"/>
              </w:rPr>
              <w:t>дарственной власти Камчатского края</w:t>
            </w:r>
          </w:p>
        </w:tc>
      </w:tr>
    </w:tbl>
    <w:p w:rsidR="00D53C99" w:rsidRDefault="00D53C99" w:rsidP="00647604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14DDE" w:rsidRPr="006A495F" w:rsidRDefault="00114DDE" w:rsidP="00647604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F3F16" w:rsidRPr="006B5679" w:rsidRDefault="00433F94" w:rsidP="005B320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79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724D8D" w:rsidRPr="006B5679">
        <w:rPr>
          <w:rFonts w:ascii="Times New Roman" w:hAnsi="Times New Roman" w:cs="Times New Roman"/>
          <w:sz w:val="28"/>
          <w:szCs w:val="28"/>
        </w:rPr>
        <w:t>под</w:t>
      </w:r>
      <w:r w:rsidRPr="006B5679">
        <w:rPr>
          <w:rFonts w:ascii="Times New Roman" w:hAnsi="Times New Roman" w:cs="Times New Roman"/>
          <w:sz w:val="28"/>
          <w:szCs w:val="28"/>
        </w:rPr>
        <w:t>пункта</w:t>
      </w:r>
      <w:r w:rsidR="00724D8D" w:rsidRPr="006B5679">
        <w:rPr>
          <w:rFonts w:ascii="Times New Roman" w:hAnsi="Times New Roman" w:cs="Times New Roman"/>
          <w:sz w:val="28"/>
          <w:szCs w:val="28"/>
        </w:rPr>
        <w:t xml:space="preserve"> «б» пункта 3 Перечня поручений Президента Российской Федерации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от 05.12.2016 № Пр-2347ГС</w:t>
      </w:r>
      <w:r w:rsidR="00572726" w:rsidRPr="006B5679">
        <w:rPr>
          <w:rFonts w:ascii="Times New Roman" w:hAnsi="Times New Roman" w:cs="Times New Roman"/>
          <w:sz w:val="28"/>
          <w:szCs w:val="28"/>
        </w:rPr>
        <w:t xml:space="preserve">, Закона Камчатского края от 22.09.2008 года № 129 «О государственной поддержке инвестиционной деятельности в Камчатском крае» </w:t>
      </w:r>
    </w:p>
    <w:p w:rsidR="00AC379D" w:rsidRPr="006B5679" w:rsidRDefault="00AC379D" w:rsidP="0004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C99" w:rsidRPr="006B5679" w:rsidRDefault="00D53C99" w:rsidP="00043D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6B5679">
        <w:rPr>
          <w:sz w:val="28"/>
          <w:szCs w:val="20"/>
        </w:rPr>
        <w:t>ПРАВИТЕЛЬСТВО ПОСТАНОВЛЯЕТ:</w:t>
      </w:r>
    </w:p>
    <w:p w:rsidR="008C537D" w:rsidRPr="006B5679" w:rsidRDefault="008C537D" w:rsidP="0004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908" w:rsidRDefault="00FE12FE" w:rsidP="005E536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79">
        <w:rPr>
          <w:rFonts w:ascii="Times New Roman" w:hAnsi="Times New Roman" w:cs="Times New Roman"/>
          <w:sz w:val="28"/>
          <w:szCs w:val="28"/>
        </w:rPr>
        <w:t xml:space="preserve">1. </w:t>
      </w:r>
      <w:r w:rsidR="00A56BA4" w:rsidRPr="006B5679">
        <w:rPr>
          <w:rFonts w:ascii="Times New Roman" w:hAnsi="Times New Roman" w:cs="Times New Roman"/>
          <w:sz w:val="28"/>
          <w:szCs w:val="28"/>
        </w:rPr>
        <w:t>Утвердить</w:t>
      </w:r>
      <w:r w:rsidR="00B970FC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A56BA4" w:rsidRPr="006B5679">
        <w:rPr>
          <w:rFonts w:ascii="Times New Roman" w:hAnsi="Times New Roman" w:cs="Times New Roman"/>
          <w:sz w:val="28"/>
          <w:szCs w:val="28"/>
        </w:rPr>
        <w:t xml:space="preserve"> </w:t>
      </w:r>
      <w:r w:rsidR="00FB6A63"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="00A61F86">
        <w:rPr>
          <w:rFonts w:ascii="Times New Roman" w:hAnsi="Times New Roman" w:cs="Times New Roman"/>
          <w:sz w:val="28"/>
          <w:szCs w:val="28"/>
        </w:rPr>
        <w:t>полномочи</w:t>
      </w:r>
      <w:r w:rsidR="00FB6A63">
        <w:rPr>
          <w:rFonts w:ascii="Times New Roman" w:hAnsi="Times New Roman" w:cs="Times New Roman"/>
          <w:sz w:val="28"/>
          <w:szCs w:val="28"/>
        </w:rPr>
        <w:t>я</w:t>
      </w:r>
      <w:r w:rsidR="00A61F86">
        <w:rPr>
          <w:rFonts w:ascii="Times New Roman" w:hAnsi="Times New Roman" w:cs="Times New Roman"/>
          <w:sz w:val="28"/>
          <w:szCs w:val="28"/>
        </w:rPr>
        <w:t xml:space="preserve"> </w:t>
      </w:r>
      <w:r w:rsidR="00FB6A63" w:rsidRPr="005E5360">
        <w:rPr>
          <w:rFonts w:ascii="Times New Roman" w:hAnsi="Times New Roman" w:cs="Times New Roman"/>
          <w:sz w:val="28"/>
          <w:szCs w:val="28"/>
        </w:rPr>
        <w:t xml:space="preserve">специализированной организации по привлечению инвестиций </w:t>
      </w:r>
      <w:r w:rsidR="00B970FC">
        <w:rPr>
          <w:rFonts w:ascii="Times New Roman" w:hAnsi="Times New Roman" w:cs="Times New Roman"/>
          <w:sz w:val="28"/>
          <w:szCs w:val="28"/>
        </w:rPr>
        <w:t xml:space="preserve">и работе с инвесторами </w:t>
      </w:r>
      <w:r w:rsidR="00FB6A63">
        <w:rPr>
          <w:rFonts w:ascii="Times New Roman" w:hAnsi="Times New Roman" w:cs="Times New Roman"/>
          <w:sz w:val="28"/>
          <w:szCs w:val="28"/>
        </w:rPr>
        <w:t>в Камчатском крае, а также</w:t>
      </w:r>
      <w:r w:rsidR="00A61F86">
        <w:rPr>
          <w:rFonts w:ascii="Times New Roman" w:hAnsi="Times New Roman" w:cs="Times New Roman"/>
          <w:sz w:val="28"/>
          <w:szCs w:val="28"/>
        </w:rPr>
        <w:t xml:space="preserve"> </w:t>
      </w:r>
      <w:r w:rsidR="00FB6A63">
        <w:rPr>
          <w:rFonts w:ascii="Times New Roman" w:hAnsi="Times New Roman" w:cs="Times New Roman"/>
          <w:sz w:val="28"/>
          <w:szCs w:val="28"/>
        </w:rPr>
        <w:t xml:space="preserve">порядок ее </w:t>
      </w:r>
      <w:r w:rsidR="00A61F86">
        <w:rPr>
          <w:rFonts w:ascii="Times New Roman" w:hAnsi="Times New Roman" w:cs="Times New Roman"/>
          <w:sz w:val="28"/>
          <w:szCs w:val="28"/>
        </w:rPr>
        <w:t>взаимодействия</w:t>
      </w:r>
      <w:r w:rsidR="005E5360" w:rsidRPr="005E5360">
        <w:rPr>
          <w:rFonts w:ascii="Times New Roman" w:hAnsi="Times New Roman" w:cs="Times New Roman"/>
          <w:sz w:val="28"/>
          <w:szCs w:val="28"/>
        </w:rPr>
        <w:t xml:space="preserve"> с исполнительными органами государственной власти Камчатского края</w:t>
      </w:r>
      <w:r w:rsidR="00C769FB" w:rsidRPr="006B5679">
        <w:rPr>
          <w:rFonts w:ascii="Times New Roman" w:hAnsi="Times New Roman" w:cs="Times New Roman"/>
          <w:sz w:val="28"/>
          <w:szCs w:val="28"/>
        </w:rPr>
        <w:t xml:space="preserve"> </w:t>
      </w:r>
      <w:r w:rsidR="00A56BA4" w:rsidRPr="006B5679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CA1A56" w:rsidRPr="006B5679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017B23" w:rsidRPr="006B5679" w:rsidRDefault="005E5360" w:rsidP="005B320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2B0D" w:rsidRPr="005E5360">
        <w:rPr>
          <w:rFonts w:ascii="Times New Roman" w:hAnsi="Times New Roman" w:cs="Times New Roman"/>
          <w:sz w:val="28"/>
          <w:szCs w:val="28"/>
        </w:rPr>
        <w:t xml:space="preserve">. </w:t>
      </w:r>
      <w:r w:rsidR="00344999" w:rsidRPr="006B567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через 10 дней после дня его официального опубликования.</w:t>
      </w:r>
    </w:p>
    <w:p w:rsidR="00FB7EC7" w:rsidRDefault="00FB7EC7" w:rsidP="00FB7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BA5" w:rsidRDefault="00622BA5" w:rsidP="00235280">
      <w:pPr>
        <w:tabs>
          <w:tab w:val="right" w:pos="963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7604" w:rsidRPr="006B5679" w:rsidRDefault="00C94A12" w:rsidP="00235280">
      <w:pPr>
        <w:tabs>
          <w:tab w:val="right" w:pos="963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B5679">
        <w:rPr>
          <w:sz w:val="28"/>
          <w:szCs w:val="28"/>
        </w:rPr>
        <w:t>Губернатор</w:t>
      </w:r>
      <w:r w:rsidR="00D53C99" w:rsidRPr="006B5679">
        <w:rPr>
          <w:sz w:val="28"/>
          <w:szCs w:val="28"/>
        </w:rPr>
        <w:t xml:space="preserve"> Камчатского края</w:t>
      </w:r>
      <w:r w:rsidR="00337F4E" w:rsidRPr="006B5679">
        <w:rPr>
          <w:sz w:val="28"/>
          <w:szCs w:val="28"/>
        </w:rPr>
        <w:t xml:space="preserve">                                                </w:t>
      </w:r>
      <w:r w:rsidR="00DD7109" w:rsidRPr="006B5679">
        <w:rPr>
          <w:sz w:val="28"/>
          <w:szCs w:val="28"/>
        </w:rPr>
        <w:t xml:space="preserve">   </w:t>
      </w:r>
      <w:r w:rsidR="00EA29C0" w:rsidRPr="006B5679">
        <w:rPr>
          <w:sz w:val="28"/>
          <w:szCs w:val="28"/>
        </w:rPr>
        <w:t xml:space="preserve">            </w:t>
      </w:r>
      <w:r w:rsidR="00D53C99" w:rsidRPr="006B5679">
        <w:rPr>
          <w:sz w:val="28"/>
          <w:szCs w:val="28"/>
        </w:rPr>
        <w:t>В.И. Илюхин</w:t>
      </w:r>
    </w:p>
    <w:p w:rsidR="00D53C99" w:rsidRPr="006B5679" w:rsidRDefault="00D53C99" w:rsidP="00852D7A">
      <w:pPr>
        <w:spacing w:after="200" w:line="276" w:lineRule="auto"/>
        <w:rPr>
          <w:sz w:val="28"/>
          <w:szCs w:val="28"/>
        </w:rPr>
      </w:pPr>
      <w:r w:rsidRPr="006B5679">
        <w:rPr>
          <w:sz w:val="28"/>
          <w:szCs w:val="28"/>
        </w:rPr>
        <w:lastRenderedPageBreak/>
        <w:t xml:space="preserve">СОГЛАСОВАНО: </w:t>
      </w:r>
    </w:p>
    <w:p w:rsidR="00D53C99" w:rsidRPr="006B5679" w:rsidRDefault="00D53C99" w:rsidP="00D53C99">
      <w:pPr>
        <w:shd w:val="clear" w:color="auto" w:fill="FFFFFF"/>
        <w:jc w:val="both"/>
        <w:rPr>
          <w:b/>
          <w:bCs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70"/>
        <w:gridCol w:w="2354"/>
        <w:gridCol w:w="2407"/>
      </w:tblGrid>
      <w:tr w:rsidR="006B5679" w:rsidRPr="006B5679" w:rsidTr="00A61F86">
        <w:tc>
          <w:tcPr>
            <w:tcW w:w="5270" w:type="dxa"/>
            <w:vAlign w:val="bottom"/>
            <w:hideMark/>
          </w:tcPr>
          <w:p w:rsidR="00D53C99" w:rsidRPr="006B5679" w:rsidRDefault="00947D66" w:rsidP="00324FB4">
            <w:pPr>
              <w:shd w:val="clear" w:color="auto" w:fill="FFFFFF"/>
              <w:rPr>
                <w:sz w:val="28"/>
                <w:szCs w:val="28"/>
              </w:rPr>
            </w:pPr>
            <w:r w:rsidRPr="006B5679">
              <w:rPr>
                <w:sz w:val="28"/>
                <w:szCs w:val="28"/>
              </w:rPr>
              <w:t>Заместитель</w:t>
            </w:r>
            <w:r w:rsidR="00D53C99" w:rsidRPr="006B5679">
              <w:rPr>
                <w:sz w:val="28"/>
                <w:szCs w:val="28"/>
              </w:rPr>
              <w:t xml:space="preserve"> Председателя </w:t>
            </w:r>
          </w:p>
          <w:p w:rsidR="00D53C99" w:rsidRPr="006B5679" w:rsidRDefault="00D53C99" w:rsidP="00324FB4">
            <w:pPr>
              <w:rPr>
                <w:sz w:val="28"/>
                <w:szCs w:val="28"/>
              </w:rPr>
            </w:pPr>
            <w:r w:rsidRPr="006B5679">
              <w:rPr>
                <w:sz w:val="28"/>
                <w:szCs w:val="28"/>
              </w:rPr>
              <w:t>Правительства</w:t>
            </w:r>
            <w:r w:rsidR="00A266DB" w:rsidRPr="006B5679">
              <w:rPr>
                <w:sz w:val="28"/>
                <w:szCs w:val="28"/>
              </w:rPr>
              <w:t xml:space="preserve"> </w:t>
            </w:r>
            <w:r w:rsidRPr="006B5679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354" w:type="dxa"/>
            <w:vAlign w:val="bottom"/>
          </w:tcPr>
          <w:p w:rsidR="00D53C99" w:rsidRPr="006B5679" w:rsidRDefault="00D53C99" w:rsidP="00324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vAlign w:val="bottom"/>
          </w:tcPr>
          <w:p w:rsidR="00D53C99" w:rsidRPr="006B5679" w:rsidRDefault="00D53C99" w:rsidP="00EA29C0">
            <w:pPr>
              <w:jc w:val="right"/>
              <w:rPr>
                <w:sz w:val="28"/>
                <w:szCs w:val="28"/>
              </w:rPr>
            </w:pPr>
          </w:p>
          <w:p w:rsidR="00D53C99" w:rsidRPr="006B5679" w:rsidRDefault="00337F4E" w:rsidP="00EA29C0">
            <w:pPr>
              <w:jc w:val="right"/>
              <w:rPr>
                <w:sz w:val="28"/>
                <w:szCs w:val="28"/>
              </w:rPr>
            </w:pPr>
            <w:r w:rsidRPr="006B5679">
              <w:rPr>
                <w:sz w:val="28"/>
                <w:szCs w:val="28"/>
              </w:rPr>
              <w:t xml:space="preserve">    </w:t>
            </w:r>
            <w:r w:rsidR="00D53C99" w:rsidRPr="006B5679">
              <w:rPr>
                <w:sz w:val="28"/>
                <w:szCs w:val="28"/>
              </w:rPr>
              <w:t>М.А. Суббота</w:t>
            </w:r>
          </w:p>
        </w:tc>
      </w:tr>
      <w:tr w:rsidR="006B5679" w:rsidRPr="006B5679" w:rsidTr="00A61F86">
        <w:tc>
          <w:tcPr>
            <w:tcW w:w="5270" w:type="dxa"/>
            <w:vAlign w:val="bottom"/>
          </w:tcPr>
          <w:p w:rsidR="00D53C99" w:rsidRPr="006B5679" w:rsidRDefault="00D53C99" w:rsidP="00324FB4">
            <w:pPr>
              <w:rPr>
                <w:sz w:val="28"/>
                <w:szCs w:val="28"/>
                <w:lang w:val="en-US"/>
              </w:rPr>
            </w:pPr>
          </w:p>
          <w:p w:rsidR="00A475FD" w:rsidRPr="006B5679" w:rsidRDefault="00A475FD" w:rsidP="00324FB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54" w:type="dxa"/>
            <w:vAlign w:val="bottom"/>
          </w:tcPr>
          <w:p w:rsidR="00D53C99" w:rsidRPr="006B5679" w:rsidRDefault="00D53C99" w:rsidP="00324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vAlign w:val="bottom"/>
          </w:tcPr>
          <w:p w:rsidR="00D53C99" w:rsidRPr="006B5679" w:rsidRDefault="00D53C99" w:rsidP="00EA29C0">
            <w:pPr>
              <w:jc w:val="right"/>
              <w:rPr>
                <w:sz w:val="28"/>
                <w:szCs w:val="28"/>
              </w:rPr>
            </w:pPr>
          </w:p>
        </w:tc>
      </w:tr>
      <w:tr w:rsidR="006B5679" w:rsidRPr="006B5679" w:rsidTr="00A61F86">
        <w:trPr>
          <w:trHeight w:val="299"/>
        </w:trPr>
        <w:tc>
          <w:tcPr>
            <w:tcW w:w="5270" w:type="dxa"/>
            <w:vAlign w:val="bottom"/>
          </w:tcPr>
          <w:p w:rsidR="00852D7A" w:rsidRPr="006B5679" w:rsidRDefault="00163C83" w:rsidP="00163C83">
            <w:pPr>
              <w:rPr>
                <w:sz w:val="28"/>
                <w:szCs w:val="28"/>
              </w:rPr>
            </w:pPr>
            <w:r w:rsidRPr="006B5679">
              <w:rPr>
                <w:sz w:val="28"/>
                <w:szCs w:val="28"/>
              </w:rPr>
              <w:t xml:space="preserve">Руководитель Агентства инвестиций и </w:t>
            </w:r>
            <w:r w:rsidR="00852D7A" w:rsidRPr="006B5679">
              <w:rPr>
                <w:sz w:val="28"/>
                <w:szCs w:val="28"/>
              </w:rPr>
              <w:t>предпринимательства Камчатского края</w:t>
            </w:r>
          </w:p>
        </w:tc>
        <w:tc>
          <w:tcPr>
            <w:tcW w:w="2354" w:type="dxa"/>
            <w:vAlign w:val="bottom"/>
          </w:tcPr>
          <w:p w:rsidR="00852D7A" w:rsidRPr="006B5679" w:rsidRDefault="00852D7A" w:rsidP="00E94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vAlign w:val="bottom"/>
          </w:tcPr>
          <w:p w:rsidR="00852D7A" w:rsidRPr="006B5679" w:rsidRDefault="00163C83" w:rsidP="00EA29C0">
            <w:pPr>
              <w:jc w:val="right"/>
              <w:rPr>
                <w:sz w:val="28"/>
                <w:szCs w:val="28"/>
              </w:rPr>
            </w:pPr>
            <w:r w:rsidRPr="006B5679">
              <w:rPr>
                <w:sz w:val="28"/>
                <w:szCs w:val="28"/>
              </w:rPr>
              <w:t>О.В. Герасимова</w:t>
            </w:r>
          </w:p>
        </w:tc>
      </w:tr>
      <w:tr w:rsidR="006B5679" w:rsidRPr="006B5679" w:rsidTr="00A61F86">
        <w:tc>
          <w:tcPr>
            <w:tcW w:w="5270" w:type="dxa"/>
            <w:vAlign w:val="bottom"/>
            <w:hideMark/>
          </w:tcPr>
          <w:p w:rsidR="00D53C99" w:rsidRPr="006B5679" w:rsidRDefault="00D53C99" w:rsidP="00324FB4">
            <w:pPr>
              <w:rPr>
                <w:sz w:val="28"/>
                <w:szCs w:val="28"/>
              </w:rPr>
            </w:pPr>
          </w:p>
          <w:p w:rsidR="00A475FD" w:rsidRPr="006B5679" w:rsidRDefault="00A475FD" w:rsidP="00324FB4">
            <w:pPr>
              <w:rPr>
                <w:sz w:val="28"/>
                <w:szCs w:val="28"/>
              </w:rPr>
            </w:pPr>
          </w:p>
          <w:p w:rsidR="00EA29C0" w:rsidRPr="006B5679" w:rsidRDefault="001C171A" w:rsidP="00324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="00D53C99" w:rsidRPr="006B567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D53C99" w:rsidRPr="006B5679">
              <w:rPr>
                <w:sz w:val="28"/>
                <w:szCs w:val="28"/>
              </w:rPr>
              <w:t xml:space="preserve"> Главного правового</w:t>
            </w:r>
            <w:r w:rsidR="00A266DB" w:rsidRPr="006B5679">
              <w:rPr>
                <w:sz w:val="28"/>
                <w:szCs w:val="28"/>
              </w:rPr>
              <w:t xml:space="preserve"> </w:t>
            </w:r>
          </w:p>
          <w:p w:rsidR="00EA29C0" w:rsidRPr="006B5679" w:rsidRDefault="00D53C99" w:rsidP="00324FB4">
            <w:pPr>
              <w:rPr>
                <w:sz w:val="28"/>
                <w:szCs w:val="28"/>
              </w:rPr>
            </w:pPr>
            <w:r w:rsidRPr="006B5679">
              <w:rPr>
                <w:sz w:val="28"/>
                <w:szCs w:val="28"/>
              </w:rPr>
              <w:t xml:space="preserve">управления Губернатора и </w:t>
            </w:r>
          </w:p>
          <w:p w:rsidR="00D53C99" w:rsidRPr="006B5679" w:rsidRDefault="00D53C99" w:rsidP="00324FB4">
            <w:pPr>
              <w:rPr>
                <w:sz w:val="28"/>
                <w:szCs w:val="28"/>
              </w:rPr>
            </w:pPr>
            <w:r w:rsidRPr="006B5679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354" w:type="dxa"/>
            <w:vAlign w:val="bottom"/>
          </w:tcPr>
          <w:p w:rsidR="00D53C99" w:rsidRPr="006B5679" w:rsidRDefault="00D53C99" w:rsidP="00324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vAlign w:val="bottom"/>
          </w:tcPr>
          <w:p w:rsidR="00D53C99" w:rsidRPr="006B5679" w:rsidRDefault="00D53C99" w:rsidP="00A61F86">
            <w:pPr>
              <w:tabs>
                <w:tab w:val="left" w:pos="2111"/>
              </w:tabs>
              <w:jc w:val="right"/>
              <w:rPr>
                <w:sz w:val="28"/>
                <w:szCs w:val="28"/>
              </w:rPr>
            </w:pPr>
          </w:p>
          <w:p w:rsidR="00D53C99" w:rsidRPr="006B5679" w:rsidRDefault="00D53C99" w:rsidP="00EA29C0">
            <w:pPr>
              <w:jc w:val="right"/>
              <w:rPr>
                <w:sz w:val="28"/>
                <w:szCs w:val="28"/>
              </w:rPr>
            </w:pPr>
          </w:p>
          <w:p w:rsidR="00D53C99" w:rsidRPr="006B5679" w:rsidRDefault="00D53C99" w:rsidP="00EA29C0">
            <w:pPr>
              <w:jc w:val="right"/>
              <w:rPr>
                <w:sz w:val="28"/>
                <w:szCs w:val="28"/>
              </w:rPr>
            </w:pPr>
          </w:p>
          <w:p w:rsidR="00D53C99" w:rsidRPr="006B5679" w:rsidRDefault="00337F4E" w:rsidP="001C171A">
            <w:pPr>
              <w:jc w:val="right"/>
              <w:rPr>
                <w:sz w:val="28"/>
                <w:szCs w:val="28"/>
              </w:rPr>
            </w:pPr>
            <w:r w:rsidRPr="006B5679">
              <w:rPr>
                <w:sz w:val="28"/>
                <w:szCs w:val="28"/>
              </w:rPr>
              <w:t xml:space="preserve">         </w:t>
            </w:r>
            <w:r w:rsidR="001C171A">
              <w:rPr>
                <w:sz w:val="28"/>
                <w:szCs w:val="28"/>
              </w:rPr>
              <w:t>Т.В. Ильина</w:t>
            </w:r>
          </w:p>
        </w:tc>
      </w:tr>
      <w:tr w:rsidR="00D53C99" w:rsidRPr="006B5679" w:rsidTr="00A61F86">
        <w:tc>
          <w:tcPr>
            <w:tcW w:w="5270" w:type="dxa"/>
            <w:vAlign w:val="bottom"/>
          </w:tcPr>
          <w:p w:rsidR="00D53C99" w:rsidRPr="006B5679" w:rsidRDefault="00D53C99" w:rsidP="00324FB4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bottom"/>
          </w:tcPr>
          <w:p w:rsidR="00D53C99" w:rsidRPr="006B5679" w:rsidRDefault="00D53C99" w:rsidP="00324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vAlign w:val="bottom"/>
          </w:tcPr>
          <w:p w:rsidR="00D53C99" w:rsidRPr="006B5679" w:rsidRDefault="00D53C99" w:rsidP="00EA29C0">
            <w:pPr>
              <w:jc w:val="right"/>
              <w:rPr>
                <w:sz w:val="28"/>
                <w:szCs w:val="28"/>
              </w:rPr>
            </w:pPr>
          </w:p>
        </w:tc>
      </w:tr>
    </w:tbl>
    <w:p w:rsidR="00D53C99" w:rsidRPr="006B5679" w:rsidRDefault="00D53C99" w:rsidP="00D53C99">
      <w:pPr>
        <w:shd w:val="clear" w:color="auto" w:fill="FFFFFF"/>
        <w:jc w:val="both"/>
        <w:rPr>
          <w:sz w:val="28"/>
          <w:szCs w:val="28"/>
        </w:rPr>
      </w:pPr>
    </w:p>
    <w:p w:rsidR="00D53C99" w:rsidRPr="006B5679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6B5679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6B5679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6B5679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6B5679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6B5679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1C171A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6B5679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6B5679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6B5679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D66" w:rsidRDefault="00947D66" w:rsidP="00D53C99">
      <w:pPr>
        <w:shd w:val="clear" w:color="auto" w:fill="FFFFFF"/>
        <w:jc w:val="both"/>
        <w:rPr>
          <w:sz w:val="20"/>
          <w:szCs w:val="20"/>
        </w:rPr>
      </w:pPr>
    </w:p>
    <w:p w:rsidR="00E12DA5" w:rsidRDefault="00E12DA5" w:rsidP="00D53C99">
      <w:pPr>
        <w:shd w:val="clear" w:color="auto" w:fill="FFFFFF"/>
        <w:jc w:val="both"/>
        <w:rPr>
          <w:sz w:val="20"/>
          <w:szCs w:val="20"/>
        </w:rPr>
      </w:pPr>
    </w:p>
    <w:p w:rsidR="00E12DA5" w:rsidRDefault="00E12DA5" w:rsidP="00D53C99">
      <w:pPr>
        <w:shd w:val="clear" w:color="auto" w:fill="FFFFFF"/>
        <w:jc w:val="both"/>
        <w:rPr>
          <w:sz w:val="20"/>
          <w:szCs w:val="20"/>
        </w:rPr>
      </w:pPr>
    </w:p>
    <w:p w:rsidR="00E12DA5" w:rsidRDefault="00E12DA5" w:rsidP="00D53C99">
      <w:pPr>
        <w:shd w:val="clear" w:color="auto" w:fill="FFFFFF"/>
        <w:jc w:val="both"/>
        <w:rPr>
          <w:sz w:val="20"/>
          <w:szCs w:val="20"/>
        </w:rPr>
      </w:pPr>
    </w:p>
    <w:p w:rsidR="00E12DA5" w:rsidRDefault="00E12DA5" w:rsidP="00D53C99">
      <w:pPr>
        <w:shd w:val="clear" w:color="auto" w:fill="FFFFFF"/>
        <w:jc w:val="both"/>
        <w:rPr>
          <w:sz w:val="20"/>
          <w:szCs w:val="20"/>
        </w:rPr>
      </w:pPr>
    </w:p>
    <w:p w:rsidR="00E12DA5" w:rsidRDefault="00E12DA5" w:rsidP="00D53C99">
      <w:pPr>
        <w:shd w:val="clear" w:color="auto" w:fill="FFFFFF"/>
        <w:jc w:val="both"/>
        <w:rPr>
          <w:sz w:val="20"/>
          <w:szCs w:val="20"/>
        </w:rPr>
      </w:pPr>
    </w:p>
    <w:p w:rsidR="00E12DA5" w:rsidRDefault="00E12DA5" w:rsidP="00D53C99">
      <w:pPr>
        <w:shd w:val="clear" w:color="auto" w:fill="FFFFFF"/>
        <w:jc w:val="both"/>
        <w:rPr>
          <w:sz w:val="20"/>
          <w:szCs w:val="20"/>
        </w:rPr>
      </w:pPr>
    </w:p>
    <w:p w:rsidR="00E12DA5" w:rsidRDefault="00E12DA5" w:rsidP="00D53C99">
      <w:pPr>
        <w:shd w:val="clear" w:color="auto" w:fill="FFFFFF"/>
        <w:jc w:val="both"/>
        <w:rPr>
          <w:sz w:val="20"/>
          <w:szCs w:val="20"/>
        </w:rPr>
      </w:pPr>
    </w:p>
    <w:p w:rsidR="00E12DA5" w:rsidRDefault="00E12DA5" w:rsidP="00D53C99">
      <w:pPr>
        <w:shd w:val="clear" w:color="auto" w:fill="FFFFFF"/>
        <w:jc w:val="both"/>
        <w:rPr>
          <w:sz w:val="20"/>
          <w:szCs w:val="20"/>
        </w:rPr>
      </w:pPr>
    </w:p>
    <w:p w:rsidR="00E12DA5" w:rsidRDefault="00E12DA5" w:rsidP="00D53C99">
      <w:pPr>
        <w:shd w:val="clear" w:color="auto" w:fill="FFFFFF"/>
        <w:jc w:val="both"/>
        <w:rPr>
          <w:sz w:val="20"/>
          <w:szCs w:val="20"/>
        </w:rPr>
      </w:pPr>
    </w:p>
    <w:p w:rsidR="00E12DA5" w:rsidRDefault="00E12DA5" w:rsidP="00D53C99">
      <w:pPr>
        <w:shd w:val="clear" w:color="auto" w:fill="FFFFFF"/>
        <w:jc w:val="both"/>
        <w:rPr>
          <w:sz w:val="20"/>
          <w:szCs w:val="20"/>
        </w:rPr>
      </w:pPr>
    </w:p>
    <w:p w:rsidR="00E12DA5" w:rsidRDefault="00E12DA5" w:rsidP="00D53C99">
      <w:pPr>
        <w:shd w:val="clear" w:color="auto" w:fill="FFFFFF"/>
        <w:jc w:val="both"/>
        <w:rPr>
          <w:sz w:val="20"/>
          <w:szCs w:val="20"/>
        </w:rPr>
      </w:pPr>
    </w:p>
    <w:p w:rsidR="00E12DA5" w:rsidRDefault="00E12DA5" w:rsidP="00D53C99">
      <w:pPr>
        <w:shd w:val="clear" w:color="auto" w:fill="FFFFFF"/>
        <w:jc w:val="both"/>
        <w:rPr>
          <w:sz w:val="20"/>
          <w:szCs w:val="20"/>
        </w:rPr>
      </w:pPr>
    </w:p>
    <w:p w:rsidR="00E12DA5" w:rsidRDefault="00E12DA5" w:rsidP="00D53C99">
      <w:pPr>
        <w:shd w:val="clear" w:color="auto" w:fill="FFFFFF"/>
        <w:jc w:val="both"/>
        <w:rPr>
          <w:sz w:val="20"/>
          <w:szCs w:val="20"/>
        </w:rPr>
      </w:pPr>
    </w:p>
    <w:p w:rsidR="00E12DA5" w:rsidRDefault="00E12DA5" w:rsidP="00D53C99">
      <w:pPr>
        <w:shd w:val="clear" w:color="auto" w:fill="FFFFFF"/>
        <w:jc w:val="both"/>
        <w:rPr>
          <w:sz w:val="20"/>
          <w:szCs w:val="20"/>
        </w:rPr>
      </w:pPr>
    </w:p>
    <w:p w:rsidR="00E12DA5" w:rsidRDefault="00E12DA5" w:rsidP="00D53C99">
      <w:pPr>
        <w:shd w:val="clear" w:color="auto" w:fill="FFFFFF"/>
        <w:jc w:val="both"/>
        <w:rPr>
          <w:sz w:val="20"/>
          <w:szCs w:val="20"/>
        </w:rPr>
      </w:pPr>
    </w:p>
    <w:p w:rsidR="00A61F86" w:rsidRDefault="00A61F86" w:rsidP="00D53C99">
      <w:pPr>
        <w:shd w:val="clear" w:color="auto" w:fill="FFFFFF"/>
        <w:jc w:val="both"/>
        <w:rPr>
          <w:sz w:val="20"/>
          <w:szCs w:val="20"/>
        </w:rPr>
      </w:pPr>
    </w:p>
    <w:p w:rsidR="00A61F86" w:rsidRDefault="00A61F86" w:rsidP="00D53C99">
      <w:pPr>
        <w:shd w:val="clear" w:color="auto" w:fill="FFFFFF"/>
        <w:jc w:val="both"/>
        <w:rPr>
          <w:sz w:val="20"/>
          <w:szCs w:val="20"/>
        </w:rPr>
      </w:pPr>
    </w:p>
    <w:p w:rsidR="00A61F86" w:rsidRDefault="00A61F86" w:rsidP="00D53C99">
      <w:pPr>
        <w:shd w:val="clear" w:color="auto" w:fill="FFFFFF"/>
        <w:jc w:val="both"/>
        <w:rPr>
          <w:sz w:val="20"/>
          <w:szCs w:val="20"/>
        </w:rPr>
      </w:pPr>
    </w:p>
    <w:p w:rsidR="00A61F86" w:rsidRDefault="00A61F86" w:rsidP="00D53C99">
      <w:pPr>
        <w:shd w:val="clear" w:color="auto" w:fill="FFFFFF"/>
        <w:jc w:val="both"/>
        <w:rPr>
          <w:sz w:val="20"/>
          <w:szCs w:val="20"/>
        </w:rPr>
      </w:pPr>
    </w:p>
    <w:p w:rsidR="00E92B0D" w:rsidRPr="006B5679" w:rsidRDefault="00E92B0D" w:rsidP="00D53C99">
      <w:pPr>
        <w:shd w:val="clear" w:color="auto" w:fill="FFFFFF"/>
        <w:jc w:val="both"/>
        <w:rPr>
          <w:sz w:val="20"/>
          <w:szCs w:val="20"/>
        </w:rPr>
      </w:pPr>
    </w:p>
    <w:p w:rsidR="00EA29C0" w:rsidRPr="006B5679" w:rsidRDefault="00EA29C0" w:rsidP="00D53C99">
      <w:pPr>
        <w:shd w:val="clear" w:color="auto" w:fill="FFFFFF"/>
        <w:jc w:val="both"/>
        <w:rPr>
          <w:sz w:val="20"/>
          <w:szCs w:val="20"/>
        </w:rPr>
      </w:pPr>
    </w:p>
    <w:p w:rsidR="00EA29C0" w:rsidRPr="006B5679" w:rsidRDefault="00EA29C0" w:rsidP="00D53C99">
      <w:pPr>
        <w:shd w:val="clear" w:color="auto" w:fill="FFFFFF"/>
        <w:jc w:val="both"/>
        <w:rPr>
          <w:sz w:val="20"/>
          <w:szCs w:val="20"/>
        </w:rPr>
      </w:pPr>
    </w:p>
    <w:p w:rsidR="00D53C99" w:rsidRPr="006B5679" w:rsidRDefault="00D53C99" w:rsidP="00D53C99">
      <w:pPr>
        <w:shd w:val="clear" w:color="auto" w:fill="FFFFFF"/>
        <w:jc w:val="both"/>
        <w:rPr>
          <w:sz w:val="20"/>
          <w:szCs w:val="20"/>
        </w:rPr>
      </w:pPr>
      <w:r w:rsidRPr="006B5679">
        <w:rPr>
          <w:sz w:val="20"/>
          <w:szCs w:val="20"/>
        </w:rPr>
        <w:t>Исп.</w:t>
      </w:r>
      <w:r w:rsidR="00A266DB" w:rsidRPr="006B5679">
        <w:rPr>
          <w:sz w:val="20"/>
          <w:szCs w:val="20"/>
        </w:rPr>
        <w:t xml:space="preserve"> </w:t>
      </w:r>
    </w:p>
    <w:p w:rsidR="00EA29C0" w:rsidRPr="006B5679" w:rsidRDefault="00163C83" w:rsidP="00D53C99">
      <w:pPr>
        <w:shd w:val="clear" w:color="auto" w:fill="FFFFFF"/>
        <w:jc w:val="both"/>
        <w:rPr>
          <w:sz w:val="20"/>
          <w:szCs w:val="20"/>
        </w:rPr>
      </w:pPr>
      <w:r w:rsidRPr="006B5679">
        <w:rPr>
          <w:sz w:val="20"/>
          <w:szCs w:val="20"/>
        </w:rPr>
        <w:t>Масенкова Инна Семеновна</w:t>
      </w:r>
      <w:r w:rsidR="007C1E1F" w:rsidRPr="006B5679">
        <w:rPr>
          <w:sz w:val="20"/>
          <w:szCs w:val="20"/>
        </w:rPr>
        <w:t xml:space="preserve">, </w:t>
      </w:r>
    </w:p>
    <w:p w:rsidR="00D53C99" w:rsidRPr="006B5679" w:rsidRDefault="00EA29C0" w:rsidP="00D53C99">
      <w:pPr>
        <w:shd w:val="clear" w:color="auto" w:fill="FFFFFF"/>
        <w:jc w:val="both"/>
        <w:rPr>
          <w:sz w:val="20"/>
          <w:szCs w:val="20"/>
        </w:rPr>
      </w:pPr>
      <w:r w:rsidRPr="006B5679">
        <w:rPr>
          <w:sz w:val="20"/>
          <w:szCs w:val="20"/>
        </w:rPr>
        <w:t xml:space="preserve">Тел.: </w:t>
      </w:r>
      <w:r w:rsidR="007C1E1F" w:rsidRPr="006B5679">
        <w:rPr>
          <w:sz w:val="20"/>
          <w:szCs w:val="20"/>
        </w:rPr>
        <w:t xml:space="preserve">(4152) </w:t>
      </w:r>
      <w:r w:rsidR="00163C83" w:rsidRPr="006B5679">
        <w:rPr>
          <w:sz w:val="20"/>
          <w:szCs w:val="20"/>
        </w:rPr>
        <w:t>42-58-76</w:t>
      </w:r>
    </w:p>
    <w:p w:rsidR="00D53C99" w:rsidRPr="006B5679" w:rsidRDefault="00163C83" w:rsidP="00D53C99">
      <w:pPr>
        <w:shd w:val="clear" w:color="auto" w:fill="FFFFFF"/>
        <w:jc w:val="both"/>
        <w:rPr>
          <w:sz w:val="20"/>
          <w:szCs w:val="20"/>
        </w:rPr>
      </w:pPr>
      <w:r w:rsidRPr="006B5679">
        <w:rPr>
          <w:sz w:val="20"/>
          <w:szCs w:val="20"/>
        </w:rPr>
        <w:t>Агентство инвестиций и</w:t>
      </w:r>
      <w:r w:rsidR="00D53C99" w:rsidRPr="006B5679">
        <w:rPr>
          <w:sz w:val="20"/>
          <w:szCs w:val="20"/>
        </w:rPr>
        <w:t xml:space="preserve"> предпринимательства Камчатского края</w:t>
      </w:r>
    </w:p>
    <w:tbl>
      <w:tblPr>
        <w:tblW w:w="4320" w:type="dxa"/>
        <w:tblInd w:w="5508" w:type="dxa"/>
        <w:tblLook w:val="0000" w:firstRow="0" w:lastRow="0" w:firstColumn="0" w:lastColumn="0" w:noHBand="0" w:noVBand="0"/>
      </w:tblPr>
      <w:tblGrid>
        <w:gridCol w:w="4320"/>
      </w:tblGrid>
      <w:tr w:rsidR="00D53C99" w:rsidRPr="002D58ED" w:rsidTr="001B3C21">
        <w:trPr>
          <w:trHeight w:val="993"/>
        </w:trPr>
        <w:tc>
          <w:tcPr>
            <w:tcW w:w="4320" w:type="dxa"/>
          </w:tcPr>
          <w:p w:rsidR="00EA29C0" w:rsidRPr="002D58ED" w:rsidRDefault="00D53C99" w:rsidP="00EB50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D58ED">
              <w:rPr>
                <w:sz w:val="20"/>
                <w:szCs w:val="20"/>
              </w:rPr>
              <w:lastRenderedPageBreak/>
              <w:br w:type="page"/>
            </w:r>
            <w:r w:rsidRPr="002D58ED">
              <w:rPr>
                <w:sz w:val="28"/>
                <w:szCs w:val="28"/>
              </w:rPr>
              <w:t>Приложение к постановлению</w:t>
            </w:r>
          </w:p>
          <w:p w:rsidR="00EA29C0" w:rsidRPr="002D58ED" w:rsidRDefault="00D53C99" w:rsidP="00EB50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D58ED">
              <w:rPr>
                <w:sz w:val="28"/>
                <w:szCs w:val="28"/>
              </w:rPr>
              <w:t>Правительства Камчатского края</w:t>
            </w:r>
          </w:p>
          <w:p w:rsidR="00D53C99" w:rsidRPr="002D58ED" w:rsidRDefault="00D53C99" w:rsidP="00EA29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D58ED">
              <w:rPr>
                <w:sz w:val="28"/>
                <w:szCs w:val="28"/>
              </w:rPr>
              <w:t>от</w:t>
            </w:r>
            <w:r w:rsidR="00A266DB" w:rsidRPr="002D58ED">
              <w:rPr>
                <w:sz w:val="28"/>
                <w:szCs w:val="28"/>
              </w:rPr>
              <w:t xml:space="preserve"> </w:t>
            </w:r>
            <w:r w:rsidRPr="002D58ED">
              <w:rPr>
                <w:sz w:val="28"/>
                <w:szCs w:val="28"/>
              </w:rPr>
              <w:t>_____</w:t>
            </w:r>
            <w:r w:rsidR="00EA29C0" w:rsidRPr="002D58ED">
              <w:rPr>
                <w:sz w:val="28"/>
                <w:szCs w:val="28"/>
              </w:rPr>
              <w:t>_______</w:t>
            </w:r>
            <w:r w:rsidRPr="002D58ED">
              <w:rPr>
                <w:sz w:val="28"/>
                <w:szCs w:val="28"/>
              </w:rPr>
              <w:t>____ №</w:t>
            </w:r>
            <w:r w:rsidR="00A266DB" w:rsidRPr="002D58ED">
              <w:rPr>
                <w:sz w:val="28"/>
                <w:szCs w:val="28"/>
              </w:rPr>
              <w:t xml:space="preserve"> </w:t>
            </w:r>
            <w:r w:rsidRPr="002D58ED">
              <w:rPr>
                <w:sz w:val="28"/>
                <w:szCs w:val="28"/>
              </w:rPr>
              <w:t>_______</w:t>
            </w:r>
            <w:r w:rsidR="00A266DB" w:rsidRPr="002D58ED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C94A12" w:rsidRPr="002D58ED" w:rsidRDefault="00C94A12" w:rsidP="00EB50F7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</w:p>
    <w:p w:rsidR="00A61F86" w:rsidRPr="002D58ED" w:rsidRDefault="00084067" w:rsidP="00204072">
      <w:pPr>
        <w:shd w:val="clear" w:color="auto" w:fill="FFFFFF" w:themeFill="background1"/>
        <w:tabs>
          <w:tab w:val="left" w:pos="709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B970FC">
        <w:rPr>
          <w:sz w:val="28"/>
          <w:szCs w:val="28"/>
        </w:rPr>
        <w:t>б основных</w:t>
      </w:r>
      <w:r w:rsidR="00FB6A63">
        <w:rPr>
          <w:sz w:val="28"/>
          <w:szCs w:val="28"/>
        </w:rPr>
        <w:t xml:space="preserve"> функциях и полномочиях </w:t>
      </w:r>
      <w:r w:rsidR="00FB6A63" w:rsidRPr="005E5360">
        <w:rPr>
          <w:sz w:val="28"/>
          <w:szCs w:val="28"/>
        </w:rPr>
        <w:t xml:space="preserve">специализированной организации по привлечению инвестиций </w:t>
      </w:r>
      <w:r w:rsidR="00FB6A63">
        <w:rPr>
          <w:sz w:val="28"/>
          <w:szCs w:val="28"/>
        </w:rPr>
        <w:t>в Камчатском крае, а также порядке ее  взаимоде</w:t>
      </w:r>
      <w:r w:rsidR="00FB6A63">
        <w:rPr>
          <w:sz w:val="28"/>
          <w:szCs w:val="28"/>
        </w:rPr>
        <w:t>й</w:t>
      </w:r>
      <w:r w:rsidR="00FB6A63">
        <w:rPr>
          <w:sz w:val="28"/>
          <w:szCs w:val="28"/>
        </w:rPr>
        <w:t>ствия</w:t>
      </w:r>
      <w:r w:rsidR="00FB6A63" w:rsidRPr="005E5360">
        <w:rPr>
          <w:sz w:val="28"/>
          <w:szCs w:val="28"/>
        </w:rPr>
        <w:t xml:space="preserve"> с исполнительными органами государственной власти Камчатского края</w:t>
      </w:r>
    </w:p>
    <w:p w:rsidR="00FB6A63" w:rsidRDefault="00FB6A63" w:rsidP="00204072">
      <w:pPr>
        <w:shd w:val="clear" w:color="auto" w:fill="FFFFFF" w:themeFill="background1"/>
        <w:tabs>
          <w:tab w:val="left" w:pos="709"/>
        </w:tabs>
        <w:jc w:val="center"/>
        <w:rPr>
          <w:bCs/>
          <w:sz w:val="28"/>
          <w:szCs w:val="28"/>
        </w:rPr>
      </w:pPr>
    </w:p>
    <w:p w:rsidR="00EB06C9" w:rsidRPr="002D58ED" w:rsidRDefault="00EB06C9" w:rsidP="00FB6A63">
      <w:pPr>
        <w:shd w:val="clear" w:color="auto" w:fill="FFFFFF" w:themeFill="background1"/>
        <w:tabs>
          <w:tab w:val="left" w:pos="709"/>
        </w:tabs>
        <w:jc w:val="center"/>
        <w:rPr>
          <w:rFonts w:eastAsiaTheme="minorHAnsi"/>
          <w:sz w:val="28"/>
          <w:szCs w:val="28"/>
          <w:lang w:eastAsia="en-US"/>
        </w:rPr>
      </w:pPr>
      <w:r w:rsidRPr="002D58ED">
        <w:rPr>
          <w:bCs/>
          <w:sz w:val="28"/>
          <w:szCs w:val="28"/>
        </w:rPr>
        <w:t>1</w:t>
      </w:r>
      <w:r w:rsidR="00743908" w:rsidRPr="002D58ED">
        <w:rPr>
          <w:bCs/>
          <w:sz w:val="28"/>
          <w:szCs w:val="28"/>
        </w:rPr>
        <w:t xml:space="preserve">. </w:t>
      </w:r>
      <w:r w:rsidRPr="002D58ED">
        <w:rPr>
          <w:rFonts w:eastAsiaTheme="minorHAnsi"/>
          <w:sz w:val="28"/>
          <w:szCs w:val="28"/>
          <w:lang w:eastAsia="en-US"/>
        </w:rPr>
        <w:t xml:space="preserve"> Основные функции</w:t>
      </w:r>
      <w:r w:rsidR="001C63DA" w:rsidRPr="001C63DA">
        <w:rPr>
          <w:rFonts w:eastAsiaTheme="minorHAnsi"/>
          <w:sz w:val="28"/>
          <w:szCs w:val="28"/>
          <w:lang w:eastAsia="en-US"/>
        </w:rPr>
        <w:t xml:space="preserve"> </w:t>
      </w:r>
      <w:r w:rsidR="001C63DA">
        <w:rPr>
          <w:rFonts w:eastAsiaTheme="minorHAnsi"/>
          <w:sz w:val="28"/>
          <w:szCs w:val="28"/>
          <w:lang w:eastAsia="en-US"/>
        </w:rPr>
        <w:t>и полномочия</w:t>
      </w:r>
      <w:r w:rsidR="00D250A4" w:rsidRPr="002D58ED">
        <w:rPr>
          <w:rFonts w:eastAsiaTheme="minorHAnsi"/>
          <w:sz w:val="28"/>
          <w:szCs w:val="28"/>
          <w:lang w:eastAsia="en-US"/>
        </w:rPr>
        <w:t>.</w:t>
      </w:r>
    </w:p>
    <w:p w:rsidR="00D250A4" w:rsidRPr="002D58ED" w:rsidRDefault="00D250A4" w:rsidP="00D72742">
      <w:pPr>
        <w:pStyle w:val="ConsPlusNormal"/>
        <w:suppressAutoHyphens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558F" w:rsidRPr="00B97775" w:rsidRDefault="00B970FC" w:rsidP="0012558F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250A4" w:rsidRPr="002D5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E7E07" w:rsidRPr="002D58ED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функциями</w:t>
      </w:r>
      <w:r w:rsidR="001C63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полномочиями</w:t>
      </w:r>
      <w:r w:rsidR="00CE7E07" w:rsidRPr="002D5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70FC">
        <w:rPr>
          <w:rFonts w:ascii="Times New Roman" w:hAnsi="Times New Roman" w:cs="Times New Roman"/>
          <w:sz w:val="28"/>
          <w:szCs w:val="28"/>
        </w:rPr>
        <w:t xml:space="preserve">специализированной организации по привлечению инвестиций </w:t>
      </w:r>
      <w:r>
        <w:rPr>
          <w:rFonts w:ascii="Times New Roman" w:hAnsi="Times New Roman" w:cs="Times New Roman"/>
          <w:sz w:val="28"/>
          <w:szCs w:val="28"/>
        </w:rPr>
        <w:t xml:space="preserve"> и работе с инвесторами </w:t>
      </w:r>
      <w:r w:rsidRPr="00B970FC">
        <w:rPr>
          <w:rFonts w:ascii="Times New Roman" w:hAnsi="Times New Roman" w:cs="Times New Roman"/>
          <w:sz w:val="28"/>
          <w:szCs w:val="28"/>
        </w:rPr>
        <w:t>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специализированная организация)</w:t>
      </w:r>
      <w:r w:rsidR="002611B6" w:rsidRPr="002D58ED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CE7E07" w:rsidRPr="002D58E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41655" w:rsidRPr="006B5679" w:rsidRDefault="009E6F64" w:rsidP="00941655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421A3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9E6F64">
        <w:rPr>
          <w:rFonts w:ascii="Times New Roman" w:hAnsi="Times New Roman" w:cs="Times New Roman"/>
          <w:sz w:val="28"/>
          <w:szCs w:val="28"/>
        </w:rPr>
        <w:t xml:space="preserve"> </w:t>
      </w:r>
      <w:r w:rsidRPr="002C21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участие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формировании и </w:t>
      </w:r>
      <w:r w:rsidRPr="002C21B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Инвестиционной стратегии развития Камчатского края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D58ED">
        <w:rPr>
          <w:rFonts w:ascii="Times New Roman" w:eastAsiaTheme="minorHAnsi" w:hAnsi="Times New Roman" w:cs="Times New Roman"/>
          <w:sz w:val="28"/>
          <w:szCs w:val="28"/>
          <w:lang w:eastAsia="en-US"/>
        </w:rPr>
        <w:t>до 2020 года, утвержденной распоряжением Правительства Камчатского края от 07.10.2013 № 473-РП</w:t>
      </w:r>
      <w:r w:rsidRPr="002C21B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E6F64" w:rsidRDefault="009E6F64" w:rsidP="009E6F64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421A3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B97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подготовка предложений по </w:t>
      </w:r>
      <w:r w:rsidRPr="00B55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приоритетны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B55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сфер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Pr="00B55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экономики для развития бизнеса и выявление нов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ых инвестиционных возможностей «точек роста»</w:t>
      </w:r>
      <w:r w:rsidRPr="00B5566F">
        <w:rPr>
          <w:rFonts w:ascii="Times New Roman" w:eastAsiaTheme="minorHAnsi" w:hAnsi="Times New Roman" w:cs="Times New Roman"/>
          <w:sz w:val="28"/>
          <w:szCs w:val="28"/>
          <w:lang w:eastAsia="en-US"/>
        </w:rPr>
        <w:t>, 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ганизация работы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Форсайт-центра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E6F64" w:rsidRPr="00BE3E0D" w:rsidRDefault="009E6F64" w:rsidP="009E6F64">
      <w:pPr>
        <w:suppressAutoHyphens/>
        <w:jc w:val="both"/>
        <w:rPr>
          <w:sz w:val="28"/>
          <w:szCs w:val="28"/>
        </w:rPr>
      </w:pPr>
      <w:r w:rsidRPr="0030698F">
        <w:rPr>
          <w:sz w:val="28"/>
          <w:szCs w:val="28"/>
        </w:rPr>
        <w:t xml:space="preserve">          </w:t>
      </w:r>
      <w:r>
        <w:rPr>
          <w:sz w:val="28"/>
          <w:szCs w:val="28"/>
        </w:rPr>
        <w:t>1.</w:t>
      </w:r>
      <w:r w:rsidR="00421A39">
        <w:rPr>
          <w:sz w:val="28"/>
          <w:szCs w:val="28"/>
        </w:rPr>
        <w:t>3</w:t>
      </w:r>
      <w:r w:rsidRPr="0030698F">
        <w:rPr>
          <w:sz w:val="28"/>
          <w:szCs w:val="28"/>
        </w:rPr>
        <w:t xml:space="preserve">. </w:t>
      </w:r>
      <w:r w:rsidRPr="00BE3E0D">
        <w:rPr>
          <w:sz w:val="28"/>
          <w:szCs w:val="28"/>
        </w:rPr>
        <w:t>иници</w:t>
      </w:r>
      <w:r w:rsidR="00421A39" w:rsidRPr="00BE3E0D">
        <w:rPr>
          <w:sz w:val="28"/>
          <w:szCs w:val="28"/>
        </w:rPr>
        <w:t>ация и структурирование</w:t>
      </w:r>
      <w:r w:rsidRPr="00BE3E0D">
        <w:rPr>
          <w:sz w:val="28"/>
          <w:szCs w:val="28"/>
        </w:rPr>
        <w:t xml:space="preserve"> инвестиционны</w:t>
      </w:r>
      <w:r w:rsidR="00421A39" w:rsidRPr="00BE3E0D">
        <w:rPr>
          <w:sz w:val="28"/>
          <w:szCs w:val="28"/>
        </w:rPr>
        <w:t>х</w:t>
      </w:r>
      <w:r w:rsidRPr="00BE3E0D">
        <w:rPr>
          <w:sz w:val="28"/>
          <w:szCs w:val="28"/>
        </w:rPr>
        <w:t xml:space="preserve"> проект</w:t>
      </w:r>
      <w:r w:rsidR="00421A39" w:rsidRPr="00BE3E0D">
        <w:rPr>
          <w:sz w:val="28"/>
          <w:szCs w:val="28"/>
        </w:rPr>
        <w:t>ов</w:t>
      </w:r>
      <w:r w:rsidRPr="00BE3E0D">
        <w:rPr>
          <w:sz w:val="28"/>
          <w:szCs w:val="28"/>
        </w:rPr>
        <w:t xml:space="preserve"> в приоритетных направлениях развития экономики Камчатского края;</w:t>
      </w:r>
    </w:p>
    <w:p w:rsidR="009E6F64" w:rsidRPr="00BE3E0D" w:rsidRDefault="009E6F64" w:rsidP="009E6F64">
      <w:pPr>
        <w:pStyle w:val="ConsPlusNormal"/>
        <w:suppressAutoHyphens/>
        <w:jc w:val="both"/>
        <w:rPr>
          <w:sz w:val="28"/>
          <w:szCs w:val="28"/>
        </w:rPr>
      </w:pPr>
      <w:r w:rsidRPr="00BE3E0D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421A39" w:rsidRPr="00BE3E0D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BE3E0D">
        <w:rPr>
          <w:rFonts w:ascii="Times New Roman" w:hAnsi="Times New Roman" w:cs="Times New Roman"/>
          <w:spacing w:val="2"/>
          <w:sz w:val="28"/>
          <w:szCs w:val="28"/>
        </w:rPr>
        <w:t>. внедрение стандарта деятельности органов исполнительной власти по созданию благоприятного климата и целевых моделей регулирования и правоприменения по приоритетным направлениям улучшения инвестиционного климата в Камчатском крае</w:t>
      </w:r>
      <w:r w:rsidR="00421A39" w:rsidRPr="00BE3E0D">
        <w:rPr>
          <w:rFonts w:ascii="Times New Roman" w:hAnsi="Times New Roman" w:cs="Times New Roman"/>
          <w:spacing w:val="2"/>
          <w:sz w:val="28"/>
          <w:szCs w:val="28"/>
        </w:rPr>
        <w:t xml:space="preserve"> в части своих компетенций</w:t>
      </w:r>
      <w:r w:rsidRPr="00BE3E0D">
        <w:rPr>
          <w:spacing w:val="2"/>
          <w:sz w:val="28"/>
          <w:szCs w:val="28"/>
        </w:rPr>
        <w:t>;</w:t>
      </w:r>
    </w:p>
    <w:p w:rsidR="0012558F" w:rsidRPr="00F866A4" w:rsidRDefault="00B970FC" w:rsidP="0012558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2558F" w:rsidRP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D12AF" w:rsidRP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12558F" w:rsidRP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2558F" w:rsidRPr="00BE3E0D">
        <w:rPr>
          <w:rFonts w:ascii="Times New Roman" w:hAnsi="Times New Roman" w:cs="Times New Roman"/>
          <w:sz w:val="28"/>
          <w:szCs w:val="28"/>
        </w:rPr>
        <w:t xml:space="preserve"> </w:t>
      </w:r>
      <w:r w:rsidR="00F97FAC" w:rsidRP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сопровождение инвестиционных проектов по принципу «одного окна» </w:t>
      </w:r>
      <w:r w:rsidR="0012558F" w:rsidRPr="00BE3E0D">
        <w:rPr>
          <w:rFonts w:ascii="Times New Roman" w:hAnsi="Times New Roman" w:cs="Times New Roman"/>
          <w:sz w:val="28"/>
          <w:szCs w:val="28"/>
        </w:rPr>
        <w:t xml:space="preserve"> при взаимодействии</w:t>
      </w:r>
      <w:r w:rsidR="0012558F" w:rsidRPr="00F866A4">
        <w:rPr>
          <w:rFonts w:ascii="Times New Roman" w:hAnsi="Times New Roman" w:cs="Times New Roman"/>
          <w:sz w:val="28"/>
          <w:szCs w:val="28"/>
        </w:rPr>
        <w:t xml:space="preserve"> с исполнительными органами государственной власти Камчатского края и органами местного самоуправления муниципальных образований в Камчатском крае;</w:t>
      </w:r>
    </w:p>
    <w:p w:rsidR="0012558F" w:rsidRDefault="00B970FC" w:rsidP="0012558F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D12AF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12558F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>. информационн</w:t>
      </w:r>
      <w:r w:rsidR="00E22FCB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="0012558F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консультационн</w:t>
      </w:r>
      <w:r w:rsidR="00E22FCB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="0012558F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поддержк</w:t>
      </w:r>
      <w:r w:rsidR="00AB454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2558F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инвесторов, информирование инициаторов инвестиционных проектов о потенциальных возможностя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>х при реализации инвестиционных проектов</w:t>
      </w:r>
      <w:r w:rsidR="0012558F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о мерах государственной поддержки инвестиционной деятельности в Камчатском крае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2128B" w:rsidRPr="00235AC2" w:rsidRDefault="00B970FC" w:rsidP="00E2128B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D12AF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12558F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2128B" w:rsidRPr="00646402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экономическое и правовое консультирование при подготовке инвестиционных проектов их инициаторами (разраб</w:t>
      </w:r>
      <w:r w:rsidR="00AB454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</w:t>
      </w:r>
      <w:r w:rsidR="00E2128B" w:rsidRPr="006464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концепции</w:t>
      </w:r>
      <w:r w:rsidR="00E2128B" w:rsidRP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81AE8" w:rsidRP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поиск необходимых земельных участков, подготовка </w:t>
      </w:r>
      <w:r w:rsidR="00E2128B" w:rsidRP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>бизнес-план</w:t>
      </w:r>
      <w:r w:rsidR="00AB454D" w:rsidRP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E2128B" w:rsidRP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</w:t>
      </w:r>
      <w:r w:rsidR="00E2128B" w:rsidRPr="00646402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граммы реализации отраслевых и инфраструктурных проектов, оказ</w:t>
      </w:r>
      <w:r w:rsidR="00AB454D">
        <w:rPr>
          <w:rFonts w:ascii="Times New Roman" w:eastAsiaTheme="minorHAnsi" w:hAnsi="Times New Roman" w:cs="Times New Roman"/>
          <w:sz w:val="28"/>
          <w:szCs w:val="28"/>
          <w:lang w:eastAsia="en-US"/>
        </w:rPr>
        <w:t>ание</w:t>
      </w:r>
      <w:r w:rsidR="00E2128B" w:rsidRPr="006464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прочи</w:t>
      </w:r>
      <w:r w:rsidR="00AB454D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E2128B" w:rsidRPr="006464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в рамках своей компетенции</w:t>
      </w:r>
      <w:r w:rsidR="00E2128B" w:rsidRP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>), в том числе инвестиционных проектов реализуемых в соответствии с Федеральным законом от 13.07.2015 года № 224-ФЗ «О государственно-частном партнерстве, муниципально-частном партнерстве в Российской Федерации» и Федеральным Законом от 21.07.2005 года № 115-ФЗ «О концессионных соглашениях», Федеральным законом от 29.12.2014 года «О территориях опережающего</w:t>
      </w:r>
      <w:r w:rsidR="00E2128B" w:rsidRPr="006464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социально-экономического </w:t>
      </w:r>
      <w:r w:rsidR="00E2128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 в Российской Федерации»</w:t>
      </w:r>
      <w:r w:rsidR="00E2128B" w:rsidRPr="00646402">
        <w:rPr>
          <w:rFonts w:ascii="Times New Roman" w:eastAsiaTheme="minorHAnsi" w:hAnsi="Times New Roman" w:cs="Times New Roman"/>
          <w:sz w:val="28"/>
          <w:szCs w:val="28"/>
          <w:lang w:eastAsia="en-US"/>
        </w:rPr>
        <w:t>, Федеральным закон</w:t>
      </w:r>
      <w:r w:rsidR="00E2128B">
        <w:rPr>
          <w:rFonts w:ascii="Times New Roman" w:eastAsiaTheme="minorHAnsi" w:hAnsi="Times New Roman" w:cs="Times New Roman"/>
          <w:sz w:val="28"/>
          <w:szCs w:val="28"/>
          <w:lang w:eastAsia="en-US"/>
        </w:rPr>
        <w:t>ом от 13.07.2015 года № 212-ФЗ «О свободном порте Владивосток»</w:t>
      </w:r>
      <w:r w:rsidR="00E2128B" w:rsidRPr="0064640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E2128B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</w:p>
    <w:p w:rsidR="00E2128B" w:rsidRDefault="00E2128B" w:rsidP="00E2128B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</w:t>
      </w:r>
      <w:r w:rsidR="001D12AF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82BB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организационное сопровождение инвестиционных проектов, а также содействие инвесторам в подготовке проектной документации (создание проектных команд «под ключ» по поддержке и реализации конкретных инвестиционных проектов, предоставление площадок для</w:t>
      </w:r>
      <w:r w:rsidR="00421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мероприятий и т.д.)</w:t>
      </w:r>
      <w:r w:rsidRPr="00682BB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E6F64" w:rsidRDefault="000E74E5" w:rsidP="009E6F64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D12AF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E2128B" w:rsidRPr="003069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22FC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деятельности</w:t>
      </w:r>
      <w:r w:rsidR="009E6F64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информационного ресурса </w:t>
      </w:r>
      <w:r w:rsidR="00E22FC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сети «Интернет» о</w:t>
      </w:r>
      <w:r w:rsidR="009E6F64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 </w:t>
      </w:r>
      <w:r w:rsidR="009E6F64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специализированной организации</w:t>
      </w:r>
      <w:r w:rsidR="009E6F64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2128B" w:rsidRPr="0030698F" w:rsidRDefault="009E6F64" w:rsidP="00E2128B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D12AF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2128B" w:rsidRP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</w:t>
      </w:r>
      <w:r w:rsidR="00E22FCB" w:rsidRP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</w:t>
      </w:r>
      <w:r w:rsidR="00E2128B" w:rsidRP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сопровожд</w:t>
      </w:r>
      <w:r w:rsidR="00E22FCB" w:rsidRP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ение</w:t>
      </w:r>
      <w:r w:rsidR="00E2128B" w:rsidRP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</w:t>
      </w:r>
      <w:r w:rsidR="001D12AF" w:rsidRP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2128B" w:rsidRP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</w:t>
      </w:r>
      <w:r w:rsidR="001D12AF" w:rsidRP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E2128B" w:rsidRP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«Инвестиционная карта Камчатского края» с целью информирования инвесторов о возможностях обеспечения инвестиционных проектов инвестиционными площадками и инженерной инфраструктурой, а также возможность взаимодействия с органами исполнительной власти Камчатского края, территориальными органами федеральных органов исполнительной власти Камчатского края, органами местного самоуправления муниципальных образований Камчатского края, ресурсоснабжающими организациями;</w:t>
      </w:r>
    </w:p>
    <w:p w:rsidR="00E22FCB" w:rsidRDefault="00E22FCB" w:rsidP="00E22FCB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D12AF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E22F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инвестиционными и венчурными фондами, банками, иностранными государственными и частными инвестиционными агентствами, специализированными финансовыми организациями, российскими и международными институтами развития с целью использования их потенциала и возможностей по финансированию и поддержке </w:t>
      </w:r>
      <w:r w:rsidRPr="002C21BA">
        <w:rPr>
          <w:rFonts w:ascii="Times New Roman" w:eastAsiaTheme="minorHAnsi" w:hAnsi="Times New Roman" w:cs="Times New Roman"/>
          <w:sz w:val="28"/>
          <w:szCs w:val="28"/>
          <w:lang w:eastAsia="en-US"/>
        </w:rPr>
        <w:t>инвестиционной деятельности в Камчатском крае;</w:t>
      </w:r>
    </w:p>
    <w:p w:rsidR="00E22FCB" w:rsidRDefault="00E22FCB" w:rsidP="00E22FCB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D12AF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взаимодействие</w:t>
      </w:r>
      <w:r w:rsidRPr="007954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исполнительными органами государств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енной власти Камчатского края и </w:t>
      </w:r>
      <w:r w:rsidRPr="0079545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органами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образований в Камчатском крае, общественными объединениями, научными и иными организациями в части формирования благоприятного инвестиционного климата;</w:t>
      </w:r>
    </w:p>
    <w:p w:rsidR="00E22FCB" w:rsidRPr="00BE3E0D" w:rsidRDefault="00E22FCB" w:rsidP="00E22FCB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D12AF"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P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>. содействие в реализации на территории Камчатского края проектов государственно-частного партнерства, муниципально-частного партнерства, в том числе концессионных соглашений;</w:t>
      </w:r>
    </w:p>
    <w:p w:rsidR="000B225B" w:rsidRDefault="000B225B" w:rsidP="000B225B">
      <w:pPr>
        <w:pStyle w:val="ConsPlusNormal"/>
        <w:suppressAutoHyphens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>1.1</w:t>
      </w:r>
      <w:r w:rsidR="001D12AF" w:rsidRP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сопровождение проектов государственно-частного партнерства, а также наделяется отдельными правами и обязанностями публичного партнера в соответствии с Федеральным законом от 13.07.2015 года № 224-ФЗ «О государственно-частном партнерстве, муниципально-частном партнерстве в Российской Федерации», отдельными правами и обязанностями </w:t>
      </w:r>
      <w:proofErr w:type="spellStart"/>
      <w:r w:rsidRP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концедента</w:t>
      </w:r>
      <w:proofErr w:type="spellEnd"/>
      <w:r w:rsidRP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Федеральным Законом от 21.07.2005 года № 115-ФЗ «О концессионных соглашениях»</w:t>
      </w:r>
      <w:r w:rsidRPr="00BE3E0D">
        <w:rPr>
          <w:rFonts w:ascii="Times New Roman" w:hAnsi="Times New Roman"/>
          <w:spacing w:val="2"/>
          <w:sz w:val="28"/>
          <w:szCs w:val="28"/>
        </w:rPr>
        <w:t>;</w:t>
      </w:r>
    </w:p>
    <w:p w:rsidR="0012558F" w:rsidRDefault="00B970FC" w:rsidP="0012558F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22FC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D12AF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>. формирование инвестиционных площадок</w:t>
      </w:r>
      <w:r w:rsidR="0012558F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Камчатского края;</w:t>
      </w:r>
    </w:p>
    <w:p w:rsidR="009E6F64" w:rsidRDefault="00E22FCB" w:rsidP="009E6F64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</w:t>
      </w:r>
      <w:r w:rsid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E6F64" w:rsidRPr="00FA7AF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</w:t>
      </w:r>
      <w:r w:rsidR="009E6F6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9E6F64" w:rsidRPr="00FA7A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развити</w:t>
      </w:r>
      <w:r w:rsidR="009E6F6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9E6F64" w:rsidRPr="00FA7A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инфраструктуры инвестиционных площадок для реализации инвестиционных проектов;</w:t>
      </w:r>
    </w:p>
    <w:p w:rsidR="009E6F64" w:rsidRDefault="00E22FCB" w:rsidP="009E6F64">
      <w:pPr>
        <w:pStyle w:val="ConsPlusNormal"/>
        <w:suppressAutoHyphens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1.1</w:t>
      </w:r>
      <w:r w:rsidR="00BE3E0D">
        <w:rPr>
          <w:rFonts w:ascii="Times New Roman" w:hAnsi="Times New Roman"/>
          <w:spacing w:val="2"/>
          <w:sz w:val="28"/>
          <w:szCs w:val="28"/>
        </w:rPr>
        <w:t>7</w:t>
      </w:r>
      <w:r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9E6F64">
        <w:rPr>
          <w:rFonts w:ascii="Times New Roman" w:hAnsi="Times New Roman"/>
          <w:spacing w:val="2"/>
          <w:sz w:val="28"/>
          <w:szCs w:val="28"/>
        </w:rPr>
        <w:t>в</w:t>
      </w:r>
      <w:r w:rsidR="009E6F64" w:rsidRPr="000E577C">
        <w:rPr>
          <w:rFonts w:ascii="Times New Roman" w:hAnsi="Times New Roman"/>
          <w:spacing w:val="2"/>
          <w:sz w:val="28"/>
          <w:szCs w:val="28"/>
        </w:rPr>
        <w:t>ыполн</w:t>
      </w:r>
      <w:r w:rsidR="009E6F64">
        <w:rPr>
          <w:rFonts w:ascii="Times New Roman" w:hAnsi="Times New Roman"/>
          <w:spacing w:val="2"/>
          <w:sz w:val="28"/>
          <w:szCs w:val="28"/>
        </w:rPr>
        <w:t>ение</w:t>
      </w:r>
      <w:r w:rsidR="009E6F64" w:rsidRPr="000E577C">
        <w:rPr>
          <w:rFonts w:ascii="Times New Roman" w:hAnsi="Times New Roman"/>
          <w:spacing w:val="2"/>
          <w:sz w:val="28"/>
          <w:szCs w:val="28"/>
        </w:rPr>
        <w:t xml:space="preserve"> функции управляющей </w:t>
      </w:r>
      <w:r w:rsidR="009E6F64">
        <w:rPr>
          <w:rFonts w:ascii="Times New Roman" w:hAnsi="Times New Roman"/>
          <w:spacing w:val="2"/>
          <w:sz w:val="28"/>
          <w:szCs w:val="28"/>
        </w:rPr>
        <w:t>компании промышленны</w:t>
      </w:r>
      <w:r w:rsidR="00D81AE8">
        <w:rPr>
          <w:rFonts w:ascii="Times New Roman" w:hAnsi="Times New Roman"/>
          <w:spacing w:val="2"/>
          <w:sz w:val="28"/>
          <w:szCs w:val="28"/>
        </w:rPr>
        <w:t>х</w:t>
      </w:r>
      <w:r w:rsidR="009E6F64">
        <w:rPr>
          <w:rFonts w:ascii="Times New Roman" w:hAnsi="Times New Roman"/>
          <w:spacing w:val="2"/>
          <w:sz w:val="28"/>
          <w:szCs w:val="28"/>
        </w:rPr>
        <w:t xml:space="preserve"> парк</w:t>
      </w:r>
      <w:r w:rsidR="00D81AE8">
        <w:rPr>
          <w:rFonts w:ascii="Times New Roman" w:hAnsi="Times New Roman"/>
          <w:spacing w:val="2"/>
          <w:sz w:val="28"/>
          <w:szCs w:val="28"/>
        </w:rPr>
        <w:t>ов</w:t>
      </w:r>
      <w:r w:rsidR="009E6F64">
        <w:rPr>
          <w:rFonts w:ascii="Times New Roman" w:hAnsi="Times New Roman"/>
          <w:spacing w:val="2"/>
          <w:sz w:val="28"/>
          <w:szCs w:val="28"/>
        </w:rPr>
        <w:t>, технопарк</w:t>
      </w:r>
      <w:r w:rsidR="00D81AE8">
        <w:rPr>
          <w:rFonts w:ascii="Times New Roman" w:hAnsi="Times New Roman"/>
          <w:spacing w:val="2"/>
          <w:sz w:val="28"/>
          <w:szCs w:val="28"/>
        </w:rPr>
        <w:t>ов</w:t>
      </w:r>
      <w:r w:rsidR="009E6F64" w:rsidRPr="000E577C">
        <w:rPr>
          <w:rFonts w:ascii="Times New Roman" w:hAnsi="Times New Roman"/>
          <w:spacing w:val="2"/>
          <w:sz w:val="28"/>
          <w:szCs w:val="28"/>
        </w:rPr>
        <w:t xml:space="preserve"> и другой инфраструктуры развития малого</w:t>
      </w:r>
      <w:r w:rsidR="009E6F64">
        <w:rPr>
          <w:rFonts w:ascii="Times New Roman" w:hAnsi="Times New Roman"/>
          <w:spacing w:val="2"/>
          <w:sz w:val="28"/>
          <w:szCs w:val="28"/>
        </w:rPr>
        <w:t xml:space="preserve"> и среднего предпринимательства</w:t>
      </w:r>
      <w:r w:rsidR="00AE624D" w:rsidRPr="00BE3E0D">
        <w:rPr>
          <w:rFonts w:ascii="Times New Roman" w:hAnsi="Times New Roman"/>
          <w:spacing w:val="2"/>
          <w:sz w:val="28"/>
          <w:szCs w:val="28"/>
        </w:rPr>
        <w:t xml:space="preserve">, в том числе подготовка </w:t>
      </w:r>
      <w:r w:rsidR="00D81AE8" w:rsidRPr="00BE3E0D">
        <w:rPr>
          <w:rFonts w:ascii="Times New Roman" w:hAnsi="Times New Roman"/>
          <w:spacing w:val="2"/>
          <w:sz w:val="28"/>
          <w:szCs w:val="28"/>
        </w:rPr>
        <w:t xml:space="preserve">общей </w:t>
      </w:r>
      <w:r w:rsidR="00AE624D" w:rsidRPr="00BE3E0D">
        <w:rPr>
          <w:rFonts w:ascii="Times New Roman" w:hAnsi="Times New Roman"/>
          <w:spacing w:val="2"/>
          <w:sz w:val="28"/>
          <w:szCs w:val="28"/>
        </w:rPr>
        <w:t xml:space="preserve">концепции, привлечение якорных резидентов, расчёт потребности в инфраструктуре и земельных участках, </w:t>
      </w:r>
      <w:r w:rsidR="00D81AE8" w:rsidRPr="00BE3E0D">
        <w:rPr>
          <w:rFonts w:ascii="Times New Roman" w:hAnsi="Times New Roman"/>
          <w:spacing w:val="2"/>
          <w:sz w:val="28"/>
          <w:szCs w:val="28"/>
        </w:rPr>
        <w:t xml:space="preserve">проработка вариантов привлечения финансирования на создание </w:t>
      </w:r>
      <w:r w:rsidR="00D81AE8" w:rsidRPr="00BE3E0D">
        <w:rPr>
          <w:rFonts w:ascii="Times New Roman" w:hAnsi="Times New Roman"/>
          <w:spacing w:val="2"/>
          <w:sz w:val="28"/>
          <w:szCs w:val="28"/>
        </w:rPr>
        <w:lastRenderedPageBreak/>
        <w:t>объектов инфраструктуры и деятельности управляющей компании</w:t>
      </w:r>
      <w:r w:rsidR="009E6F64" w:rsidRPr="00BE3E0D">
        <w:rPr>
          <w:rFonts w:ascii="Times New Roman" w:hAnsi="Times New Roman"/>
          <w:spacing w:val="2"/>
          <w:sz w:val="28"/>
          <w:szCs w:val="28"/>
        </w:rPr>
        <w:t>;</w:t>
      </w:r>
    </w:p>
    <w:p w:rsidR="009E6F64" w:rsidRDefault="00B970FC" w:rsidP="009E6F64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12558F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E6F64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</w:t>
      </w:r>
      <w:r w:rsidR="00E22FC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9E6F64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продвижени</w:t>
      </w:r>
      <w:r w:rsidR="00E22FC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9E6F64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6F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положительного </w:t>
      </w:r>
      <w:r w:rsidR="009E6F64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>имиджа Камчатского края, инвестиционных возможностей и проектов региона в России и за рубежом (в том числе через конференции, выставки, форумы);</w:t>
      </w:r>
    </w:p>
    <w:p w:rsidR="009E6F64" w:rsidRDefault="00E22FCB" w:rsidP="009E6F64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E6F64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организ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ация</w:t>
      </w:r>
      <w:r w:rsidR="009E6F64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публичны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9E6F64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9E6F64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размещение в печатных и электронных средствах массовой информации материалов и публикаций</w:t>
      </w:r>
      <w:r w:rsidR="00D81A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1AE8" w:rsidRP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 своей компетенции</w:t>
      </w:r>
      <w:r w:rsidR="009E6F64" w:rsidRP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E6F64" w:rsidRDefault="00E22FCB" w:rsidP="009E6F64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D12A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E6F64" w:rsidRPr="00151C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</w:t>
      </w:r>
      <w:r w:rsidR="009E6F64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9E6F64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визуальны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9E6F64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9E6F64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целью продвижения инвестиционных возможностей Камчатского края;</w:t>
      </w:r>
    </w:p>
    <w:p w:rsidR="00421A39" w:rsidRDefault="00B970FC" w:rsidP="00421A39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D12A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25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21A39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421A39" w:rsidRPr="00DF7CB8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</w:t>
      </w:r>
      <w:r w:rsidR="00E22FCB">
        <w:rPr>
          <w:rFonts w:ascii="Times New Roman" w:eastAsiaTheme="minorHAnsi" w:hAnsi="Times New Roman" w:cs="Times New Roman"/>
          <w:sz w:val="28"/>
          <w:szCs w:val="28"/>
          <w:lang w:eastAsia="en-US"/>
        </w:rPr>
        <w:t>ие</w:t>
      </w:r>
      <w:r w:rsidR="00421A39" w:rsidRPr="00DF7C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формировании реестра инвестиционных проектов Камчатского края;</w:t>
      </w:r>
    </w:p>
    <w:p w:rsidR="00E2128B" w:rsidRDefault="00E22FCB" w:rsidP="0012558F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D12A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212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21A39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утверждение перечня</w:t>
      </w:r>
      <w:r w:rsidR="00D549B0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бесплатных услуг, оказываемых инвесторам, и размещение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</w:t>
      </w:r>
      <w:r w:rsidR="00D549B0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свободном </w:t>
      </w:r>
      <w:r w:rsidR="00D549B0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доступе;</w:t>
      </w:r>
    </w:p>
    <w:p w:rsidR="00421A39" w:rsidRDefault="00E22FCB" w:rsidP="00E700CE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D12A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421A39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привлечение инвесторов;</w:t>
      </w:r>
    </w:p>
    <w:p w:rsidR="00E700CE" w:rsidRDefault="00E22FCB" w:rsidP="00E700CE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0B225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10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</w:t>
      </w:r>
      <w:r w:rsidR="00E700CE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ня</w:t>
      </w:r>
      <w:r w:rsidR="00E700CE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предложений для потенциальных и существующих инвесторов по финансированию проектов на основе возможностей инвестиционных и венчурных фондов, банков, инвестиционных агентств и иных финансовых организаций;</w:t>
      </w:r>
    </w:p>
    <w:p w:rsidR="00A53D7D" w:rsidRDefault="00A53D7D" w:rsidP="00E700CE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</w:t>
      </w:r>
      <w:r w:rsid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B22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проведение обучающих мероприятий по вопросам инвестиционной деятельности;</w:t>
      </w:r>
    </w:p>
    <w:p w:rsidR="00465B71" w:rsidRPr="004E5506" w:rsidRDefault="000B225B" w:rsidP="008F501A">
      <w:pPr>
        <w:pStyle w:val="ConsPlusNormal"/>
        <w:suppressAutoHyphens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</w:t>
      </w:r>
      <w:r w:rsidR="00BE3E0D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E700CE" w:rsidRPr="006B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700CE" w:rsidRPr="00BE3E0D">
        <w:rPr>
          <w:rFonts w:ascii="Times New Roman" w:hAnsi="Times New Roman"/>
          <w:spacing w:val="2"/>
          <w:sz w:val="28"/>
          <w:szCs w:val="28"/>
        </w:rPr>
        <w:t>осуществл</w:t>
      </w:r>
      <w:r w:rsidR="001D12AF" w:rsidRPr="00BE3E0D">
        <w:rPr>
          <w:rFonts w:ascii="Times New Roman" w:hAnsi="Times New Roman"/>
          <w:spacing w:val="2"/>
          <w:sz w:val="28"/>
          <w:szCs w:val="28"/>
        </w:rPr>
        <w:t>ени</w:t>
      </w:r>
      <w:r w:rsidR="001D12AF">
        <w:rPr>
          <w:rFonts w:ascii="Times New Roman" w:hAnsi="Times New Roman"/>
          <w:spacing w:val="2"/>
          <w:sz w:val="28"/>
          <w:szCs w:val="28"/>
        </w:rPr>
        <w:t>е</w:t>
      </w:r>
      <w:r w:rsidR="00E700CE" w:rsidRPr="005B34A3">
        <w:rPr>
          <w:rFonts w:ascii="Times New Roman" w:hAnsi="Times New Roman"/>
          <w:spacing w:val="2"/>
          <w:sz w:val="28"/>
          <w:szCs w:val="28"/>
        </w:rPr>
        <w:t xml:space="preserve"> экспертиз</w:t>
      </w:r>
      <w:r w:rsidR="001D12AF">
        <w:rPr>
          <w:rFonts w:ascii="Times New Roman" w:hAnsi="Times New Roman"/>
          <w:spacing w:val="2"/>
          <w:sz w:val="28"/>
          <w:szCs w:val="28"/>
        </w:rPr>
        <w:t>ы</w:t>
      </w:r>
      <w:r w:rsidR="00E700CE" w:rsidRPr="005B34A3">
        <w:rPr>
          <w:rFonts w:ascii="Times New Roman" w:hAnsi="Times New Roman"/>
          <w:spacing w:val="2"/>
          <w:sz w:val="28"/>
          <w:szCs w:val="28"/>
        </w:rPr>
        <w:t xml:space="preserve"> бизнес-планов и иной инвестиционной документации</w:t>
      </w:r>
      <w:r w:rsidR="004E5506">
        <w:rPr>
          <w:rFonts w:ascii="Times New Roman" w:hAnsi="Times New Roman"/>
          <w:spacing w:val="2"/>
          <w:sz w:val="28"/>
          <w:szCs w:val="28"/>
        </w:rPr>
        <w:t>;</w:t>
      </w:r>
    </w:p>
    <w:p w:rsidR="004E5506" w:rsidRPr="008F501A" w:rsidRDefault="004E5506" w:rsidP="008F50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01A">
        <w:rPr>
          <w:rFonts w:ascii="Times New Roman" w:hAnsi="Times New Roman" w:cs="Times New Roman"/>
          <w:spacing w:val="2"/>
          <w:sz w:val="28"/>
          <w:szCs w:val="28"/>
        </w:rPr>
        <w:t xml:space="preserve">1.27. </w:t>
      </w:r>
      <w:r w:rsidRPr="008F501A">
        <w:rPr>
          <w:rFonts w:ascii="Times New Roman" w:hAnsi="Times New Roman" w:cs="Times New Roman"/>
          <w:color w:val="000000"/>
          <w:sz w:val="28"/>
          <w:szCs w:val="28"/>
        </w:rPr>
        <w:t>выполнение функций заказчика-застройщика</w:t>
      </w:r>
      <w:r w:rsidR="004C3F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F03" w:rsidRPr="004C3F03">
        <w:rPr>
          <w:rFonts w:ascii="Times New Roman" w:hAnsi="Times New Roman" w:cs="Times New Roman"/>
          <w:color w:val="000000"/>
          <w:sz w:val="28"/>
          <w:szCs w:val="28"/>
        </w:rPr>
        <w:t>по инвестиционным проектам</w:t>
      </w:r>
      <w:r w:rsidRPr="008F50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5506" w:rsidRPr="008F501A" w:rsidRDefault="00321E7A" w:rsidP="008F50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01A">
        <w:rPr>
          <w:rFonts w:ascii="Times New Roman" w:hAnsi="Times New Roman" w:cs="Times New Roman"/>
          <w:color w:val="000000"/>
          <w:sz w:val="28"/>
          <w:szCs w:val="28"/>
        </w:rPr>
        <w:t>1.28.</w:t>
      </w:r>
      <w:r w:rsidR="008F501A" w:rsidRPr="008F5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506" w:rsidRPr="008F501A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функций заказчика по строительству, разработке </w:t>
      </w:r>
      <w:proofErr w:type="spellStart"/>
      <w:r w:rsidR="004E5506" w:rsidRPr="008F501A">
        <w:rPr>
          <w:rFonts w:ascii="Times New Roman" w:hAnsi="Times New Roman" w:cs="Times New Roman"/>
          <w:color w:val="000000"/>
          <w:sz w:val="28"/>
          <w:szCs w:val="28"/>
        </w:rPr>
        <w:t>предпроектной</w:t>
      </w:r>
      <w:proofErr w:type="spellEnd"/>
      <w:r w:rsidR="004E5506" w:rsidRPr="008F501A">
        <w:rPr>
          <w:rFonts w:ascii="Times New Roman" w:hAnsi="Times New Roman" w:cs="Times New Roman"/>
          <w:color w:val="000000"/>
          <w:sz w:val="28"/>
          <w:szCs w:val="28"/>
        </w:rPr>
        <w:t>, проектной документации</w:t>
      </w:r>
      <w:r w:rsidR="00941655" w:rsidRPr="008F501A">
        <w:rPr>
          <w:rFonts w:ascii="Times New Roman" w:hAnsi="Times New Roman" w:cs="Times New Roman"/>
          <w:color w:val="000000"/>
          <w:sz w:val="28"/>
          <w:szCs w:val="28"/>
        </w:rPr>
        <w:t xml:space="preserve"> по инвестиционным проектам</w:t>
      </w:r>
      <w:r w:rsidR="008F501A" w:rsidRPr="008F50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655" w:rsidRPr="0070411C" w:rsidRDefault="00941655" w:rsidP="008F50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9100F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        </w:t>
      </w:r>
      <w:r w:rsidR="0070411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9100F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:rsidR="00E700CE" w:rsidRPr="009100FC" w:rsidRDefault="00E700CE" w:rsidP="0014543B">
      <w:pPr>
        <w:pStyle w:val="ConsPlusNormal"/>
        <w:suppressAutoHyphens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2B0D" w:rsidRDefault="000B225B" w:rsidP="0081154B">
      <w:pPr>
        <w:pStyle w:val="ConsPlusNormal"/>
        <w:suppressAutoHyphens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115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92B0D" w:rsidRPr="002D5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взаимодействия </w:t>
      </w:r>
      <w:r w:rsidR="008115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специализированной организации </w:t>
      </w:r>
      <w:r w:rsidR="00E92B0D" w:rsidRPr="002D58ED">
        <w:rPr>
          <w:rFonts w:ascii="Times New Roman" w:eastAsiaTheme="minorHAnsi" w:hAnsi="Times New Roman" w:cs="Times New Roman"/>
          <w:sz w:val="28"/>
          <w:szCs w:val="28"/>
          <w:lang w:eastAsia="en-US"/>
        </w:rPr>
        <w:t>с исполнительными органами государственной власти Камчатского края.</w:t>
      </w:r>
    </w:p>
    <w:p w:rsidR="0081154B" w:rsidRPr="002D58ED" w:rsidRDefault="0081154B" w:rsidP="0081154B">
      <w:pPr>
        <w:pStyle w:val="ConsPlusNormal"/>
        <w:suppressAutoHyphens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154B" w:rsidRPr="006B5679" w:rsidRDefault="000B225B" w:rsidP="0081154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1154B" w:rsidRPr="006B5679">
        <w:rPr>
          <w:rFonts w:eastAsiaTheme="minorHAnsi"/>
          <w:sz w:val="28"/>
          <w:szCs w:val="28"/>
          <w:lang w:eastAsia="en-US"/>
        </w:rPr>
        <w:t xml:space="preserve">.1. </w:t>
      </w:r>
      <w:r w:rsidR="00B970FC">
        <w:rPr>
          <w:rFonts w:eastAsiaTheme="minorHAnsi"/>
          <w:sz w:val="28"/>
          <w:szCs w:val="28"/>
          <w:lang w:eastAsia="en-US"/>
        </w:rPr>
        <w:t>И</w:t>
      </w:r>
      <w:r w:rsidR="0081154B" w:rsidRPr="006B5679">
        <w:rPr>
          <w:rFonts w:eastAsiaTheme="minorHAnsi"/>
          <w:sz w:val="28"/>
          <w:szCs w:val="28"/>
          <w:lang w:eastAsia="en-US"/>
        </w:rPr>
        <w:t>сполнительны</w:t>
      </w:r>
      <w:r w:rsidR="00B970FC">
        <w:rPr>
          <w:rFonts w:eastAsiaTheme="minorHAnsi"/>
          <w:sz w:val="28"/>
          <w:szCs w:val="28"/>
          <w:lang w:eastAsia="en-US"/>
        </w:rPr>
        <w:t>е</w:t>
      </w:r>
      <w:r w:rsidR="0081154B" w:rsidRPr="006B5679">
        <w:rPr>
          <w:rFonts w:eastAsiaTheme="minorHAnsi"/>
          <w:sz w:val="28"/>
          <w:szCs w:val="28"/>
          <w:lang w:eastAsia="en-US"/>
        </w:rPr>
        <w:t xml:space="preserve"> орган</w:t>
      </w:r>
      <w:r w:rsidR="00B970FC">
        <w:rPr>
          <w:rFonts w:eastAsiaTheme="minorHAnsi"/>
          <w:sz w:val="28"/>
          <w:szCs w:val="28"/>
          <w:lang w:eastAsia="en-US"/>
        </w:rPr>
        <w:t>ы</w:t>
      </w:r>
      <w:r w:rsidR="0081154B" w:rsidRPr="006B5679">
        <w:rPr>
          <w:rFonts w:eastAsiaTheme="minorHAnsi"/>
          <w:sz w:val="28"/>
          <w:szCs w:val="28"/>
          <w:lang w:eastAsia="en-US"/>
        </w:rPr>
        <w:t xml:space="preserve"> государственной власти Камчатского края</w:t>
      </w:r>
      <w:r w:rsidR="0081154B">
        <w:rPr>
          <w:rFonts w:eastAsiaTheme="minorHAnsi"/>
          <w:sz w:val="28"/>
          <w:szCs w:val="28"/>
          <w:lang w:eastAsia="en-US"/>
        </w:rPr>
        <w:t>, орган</w:t>
      </w:r>
      <w:r w:rsidR="00B970FC">
        <w:rPr>
          <w:rFonts w:eastAsiaTheme="minorHAnsi"/>
          <w:sz w:val="28"/>
          <w:szCs w:val="28"/>
          <w:lang w:eastAsia="en-US"/>
        </w:rPr>
        <w:t>ы</w:t>
      </w:r>
      <w:r w:rsidR="0081154B">
        <w:rPr>
          <w:rFonts w:eastAsiaTheme="minorHAnsi"/>
          <w:sz w:val="28"/>
          <w:szCs w:val="28"/>
          <w:lang w:eastAsia="en-US"/>
        </w:rPr>
        <w:t xml:space="preserve"> местного самоуправления муниципальных образований в Камчатском крае </w:t>
      </w:r>
      <w:r w:rsidR="00B970FC">
        <w:rPr>
          <w:rFonts w:eastAsiaTheme="minorHAnsi"/>
          <w:sz w:val="28"/>
          <w:szCs w:val="28"/>
          <w:lang w:eastAsia="en-US"/>
        </w:rPr>
        <w:t xml:space="preserve"> и специализированная организация  совместно </w:t>
      </w:r>
      <w:r w:rsidR="0081154B" w:rsidRPr="006B5679">
        <w:rPr>
          <w:rFonts w:eastAsiaTheme="minorHAnsi"/>
          <w:sz w:val="28"/>
          <w:szCs w:val="28"/>
          <w:lang w:eastAsia="en-US"/>
        </w:rPr>
        <w:t>осуществляют комплекс мероприятий, направленных на развитие инвестиционной деятельности в Камчатском крае</w:t>
      </w:r>
      <w:r w:rsidR="0081154B">
        <w:rPr>
          <w:rFonts w:eastAsiaTheme="minorHAnsi"/>
          <w:sz w:val="28"/>
          <w:szCs w:val="28"/>
          <w:lang w:eastAsia="en-US"/>
        </w:rPr>
        <w:t>.</w:t>
      </w:r>
    </w:p>
    <w:p w:rsidR="0081154B" w:rsidRPr="004379F4" w:rsidRDefault="000B225B" w:rsidP="0081154B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1154B" w:rsidRPr="004379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</w:t>
      </w:r>
      <w:r w:rsidR="0081154B" w:rsidRPr="00B97D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Исполнительные органы государственной власти Камчатского края, органы местного самоуправления муниципальных образований в Камчатском крае </w:t>
      </w:r>
      <w:r w:rsidR="00B97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специализированная  организация совместно </w:t>
      </w:r>
      <w:r w:rsidR="0081154B" w:rsidRPr="00B97DA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осуществляют</w:t>
      </w:r>
      <w:r w:rsidR="0081154B" w:rsidRPr="004379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взаимодействие при сопровождении инвестиционных про</w:t>
      </w:r>
      <w:r w:rsidR="0081154B">
        <w:rPr>
          <w:rFonts w:ascii="Times New Roman" w:eastAsiaTheme="minorHAnsi" w:hAnsi="Times New Roman" w:cs="Times New Roman"/>
          <w:sz w:val="28"/>
          <w:szCs w:val="28"/>
          <w:lang w:eastAsia="en-US"/>
        </w:rPr>
        <w:t>ектов по принципу «одного окна».</w:t>
      </w:r>
    </w:p>
    <w:p w:rsidR="00B970FC" w:rsidRDefault="000B225B" w:rsidP="00BE3E0D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1154B" w:rsidRPr="004379F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1154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81154B" w:rsidRPr="004379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97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Специализированная организация принимает участие в работе Инвестиционного совета в Камчатском крае и его отраслевых групп,  иных коллегиальных, совещательных органов и  рабочих групп  по  вопросам реализации инвестиционных проектов.  </w:t>
      </w:r>
    </w:p>
    <w:p w:rsidR="00B970FC" w:rsidRDefault="000B225B" w:rsidP="00BE3E0D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</w:t>
      </w:r>
      <w:r w:rsidR="00B970FC">
        <w:rPr>
          <w:rFonts w:ascii="Times New Roman" w:eastAsiaTheme="minorHAnsi" w:hAnsi="Times New Roman" w:cs="Times New Roman"/>
          <w:sz w:val="28"/>
          <w:szCs w:val="28"/>
          <w:lang w:eastAsia="en-US"/>
        </w:rPr>
        <w:t>.4. Специализированная организация ежеквартально направляет в адрес органа исполнительной власти Камчатского края, к полномочиям которого относится формирование инвестиционной политики в Камчатском крае, информацию о сопровождаемых и реализуемых инвестиционных проектах.</w:t>
      </w:r>
    </w:p>
    <w:p w:rsidR="00B970FC" w:rsidRDefault="000B225B" w:rsidP="00BE3E0D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115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970FC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1154B" w:rsidRPr="004379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97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Специализированная организация за 14 дней направляет в адрес органа исполнительной власти Камчатского края, к полномочиям которого относится формирование инвестиционной политики в Камчатском крае, информацию о приезде на территорию Камчатского края зарубежных инвесторов. </w:t>
      </w:r>
    </w:p>
    <w:p w:rsidR="00B970FC" w:rsidRDefault="000B225B" w:rsidP="00BE3E0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970FC">
        <w:rPr>
          <w:rFonts w:eastAsiaTheme="minorHAnsi"/>
          <w:sz w:val="28"/>
          <w:szCs w:val="28"/>
          <w:lang w:eastAsia="en-US"/>
        </w:rPr>
        <w:t>.6</w:t>
      </w:r>
      <w:r w:rsidR="00BE3E0D">
        <w:rPr>
          <w:rFonts w:eastAsiaTheme="minorHAnsi"/>
          <w:sz w:val="28"/>
          <w:szCs w:val="28"/>
          <w:lang w:eastAsia="en-US"/>
        </w:rPr>
        <w:t>.</w:t>
      </w:r>
      <w:r w:rsidR="00B970FC">
        <w:rPr>
          <w:rFonts w:eastAsiaTheme="minorHAnsi"/>
          <w:sz w:val="28"/>
          <w:szCs w:val="28"/>
          <w:lang w:eastAsia="en-US"/>
        </w:rPr>
        <w:t xml:space="preserve"> Специализированной организации могут предоставляться субсидии из краевого бюджета на выполнение отдельных </w:t>
      </w:r>
      <w:r w:rsidR="008E1288" w:rsidRPr="008F501A">
        <w:rPr>
          <w:rFonts w:eastAsiaTheme="minorHAnsi"/>
          <w:sz w:val="28"/>
          <w:szCs w:val="28"/>
          <w:lang w:eastAsia="en-US"/>
        </w:rPr>
        <w:t>функций</w:t>
      </w:r>
      <w:r w:rsidR="008E1288">
        <w:rPr>
          <w:rFonts w:eastAsiaTheme="minorHAnsi"/>
          <w:sz w:val="28"/>
          <w:szCs w:val="28"/>
          <w:lang w:eastAsia="en-US"/>
        </w:rPr>
        <w:t xml:space="preserve"> и </w:t>
      </w:r>
      <w:r w:rsidR="00B970FC">
        <w:rPr>
          <w:rFonts w:eastAsiaTheme="minorHAnsi"/>
          <w:sz w:val="28"/>
          <w:szCs w:val="28"/>
          <w:lang w:eastAsia="en-US"/>
        </w:rPr>
        <w:t>полномочий. Субсидии предоставляются в соответствии с законодательством Российской федерации и Камчатского края.</w:t>
      </w:r>
    </w:p>
    <w:p w:rsidR="00B970FC" w:rsidRDefault="000B225B" w:rsidP="00BE3E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970FC">
        <w:rPr>
          <w:rFonts w:eastAsiaTheme="minorHAnsi"/>
          <w:sz w:val="28"/>
          <w:szCs w:val="28"/>
          <w:lang w:eastAsia="en-US"/>
        </w:rPr>
        <w:t>.7. Ежегодно на заседаниях Инвестиционного совета Камчатского края рассматривается отчет о работе и достижению целевых показателей  специализированной организации  за предыдущий год.</w:t>
      </w:r>
    </w:p>
    <w:p w:rsidR="0081154B" w:rsidRDefault="0081154B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1154B" w:rsidRDefault="0081154B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1154B" w:rsidRDefault="0081154B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1154B" w:rsidRDefault="0081154B" w:rsidP="008115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92B0D" w:rsidRDefault="00E92B0D" w:rsidP="00DE2448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598D" w:rsidRDefault="0098598D" w:rsidP="00DE2448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598D" w:rsidRDefault="0098598D" w:rsidP="00DE2448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598D" w:rsidRDefault="0098598D" w:rsidP="00DE2448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598D" w:rsidRDefault="0098598D" w:rsidP="00DE2448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598D" w:rsidRDefault="0098598D" w:rsidP="00DE2448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598D" w:rsidRDefault="0098598D" w:rsidP="00DE2448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598D" w:rsidRDefault="0098598D" w:rsidP="00DE2448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598D" w:rsidRDefault="0098598D" w:rsidP="00DE2448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598D" w:rsidRDefault="0098598D" w:rsidP="00DE2448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598D" w:rsidRDefault="0098598D" w:rsidP="00DE2448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598D" w:rsidRDefault="0098598D" w:rsidP="00DE2448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598D" w:rsidRDefault="0098598D" w:rsidP="00DE2448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598D" w:rsidRDefault="0098598D" w:rsidP="00DE2448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598D" w:rsidRDefault="0098598D" w:rsidP="00DE2448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598D" w:rsidRDefault="0098598D" w:rsidP="00DE2448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598D" w:rsidRDefault="0098598D" w:rsidP="00DE2448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598D" w:rsidRDefault="0098598D" w:rsidP="00DE2448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598D" w:rsidRDefault="0098598D" w:rsidP="00DE2448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598D" w:rsidRDefault="0098598D" w:rsidP="00DE2448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598D" w:rsidRDefault="0098598D" w:rsidP="00DE2448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598D" w:rsidRDefault="0098598D" w:rsidP="00DE2448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598D" w:rsidRDefault="0098598D" w:rsidP="00DE2448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598D" w:rsidRDefault="0098598D" w:rsidP="00DE2448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598D" w:rsidRDefault="0098598D" w:rsidP="00DE2448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598D" w:rsidRDefault="0098598D" w:rsidP="00DE2448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45FE" w:rsidRPr="00E60A7D" w:rsidRDefault="003F45FE" w:rsidP="003F45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0A7D">
        <w:rPr>
          <w:sz w:val="28"/>
          <w:szCs w:val="28"/>
        </w:rPr>
        <w:t>Пояснительная записка</w:t>
      </w:r>
    </w:p>
    <w:p w:rsidR="003F45FE" w:rsidRPr="00E60A7D" w:rsidRDefault="003F45FE" w:rsidP="003F45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0A7D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</w:t>
      </w:r>
      <w:r w:rsidRPr="00E60A7D">
        <w:rPr>
          <w:sz w:val="28"/>
          <w:szCs w:val="28"/>
        </w:rPr>
        <w:t xml:space="preserve">ния Правительства Камчатского края </w:t>
      </w:r>
    </w:p>
    <w:p w:rsidR="003F45FE" w:rsidRPr="00E60A7D" w:rsidRDefault="003F45FE" w:rsidP="003F45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F45FE" w:rsidRPr="00E60A7D" w:rsidRDefault="003F45FE" w:rsidP="001505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0A7D">
        <w:rPr>
          <w:sz w:val="28"/>
          <w:szCs w:val="28"/>
        </w:rPr>
        <w:t xml:space="preserve">Настоящий проект </w:t>
      </w:r>
      <w:r>
        <w:rPr>
          <w:sz w:val="28"/>
          <w:szCs w:val="28"/>
        </w:rPr>
        <w:t>постановления</w:t>
      </w:r>
      <w:r w:rsidRPr="00E60A7D">
        <w:rPr>
          <w:sz w:val="28"/>
          <w:szCs w:val="28"/>
        </w:rPr>
        <w:t xml:space="preserve"> разработан в целях </w:t>
      </w:r>
      <w:r w:rsidR="00ED46C8" w:rsidRPr="00ED46C8">
        <w:rPr>
          <w:sz w:val="28"/>
          <w:szCs w:val="28"/>
        </w:rPr>
        <w:t>реализации по</w:t>
      </w:r>
      <w:r w:rsidR="00ED46C8" w:rsidRPr="00ED46C8">
        <w:rPr>
          <w:sz w:val="28"/>
          <w:szCs w:val="28"/>
        </w:rPr>
        <w:t>д</w:t>
      </w:r>
      <w:r w:rsidR="00ED46C8" w:rsidRPr="00ED46C8">
        <w:rPr>
          <w:sz w:val="28"/>
          <w:szCs w:val="28"/>
        </w:rPr>
        <w:t>пункта «б» пункта 3 Перечня поручений Президента Российской Федерации по итогам совместного засед</w:t>
      </w:r>
      <w:bookmarkStart w:id="0" w:name="_GoBack"/>
      <w:bookmarkEnd w:id="0"/>
      <w:r w:rsidR="00ED46C8" w:rsidRPr="00ED46C8">
        <w:rPr>
          <w:sz w:val="28"/>
          <w:szCs w:val="28"/>
        </w:rPr>
        <w:t>ания президиума Государственного совета Росси</w:t>
      </w:r>
      <w:r w:rsidR="00ED46C8" w:rsidRPr="00ED46C8">
        <w:rPr>
          <w:sz w:val="28"/>
          <w:szCs w:val="28"/>
        </w:rPr>
        <w:t>й</w:t>
      </w:r>
      <w:r w:rsidR="00ED46C8" w:rsidRPr="00ED46C8">
        <w:rPr>
          <w:sz w:val="28"/>
          <w:szCs w:val="28"/>
        </w:rPr>
        <w:t>ской Федерации и консультативной комиссии Государственного совета Росси</w:t>
      </w:r>
      <w:r w:rsidR="00ED46C8" w:rsidRPr="00ED46C8">
        <w:rPr>
          <w:sz w:val="28"/>
          <w:szCs w:val="28"/>
        </w:rPr>
        <w:t>й</w:t>
      </w:r>
      <w:r w:rsidR="00ED46C8" w:rsidRPr="00ED46C8">
        <w:rPr>
          <w:sz w:val="28"/>
          <w:szCs w:val="28"/>
        </w:rPr>
        <w:t>ской Федерации от 05.12.2016 № Пр-2347ГС, Закона Камчатского края от 22.09.2008 года № 129 «О государственной поддержке инвестиционной де</w:t>
      </w:r>
      <w:r w:rsidR="00ED46C8" w:rsidRPr="00ED46C8">
        <w:rPr>
          <w:sz w:val="28"/>
          <w:szCs w:val="28"/>
        </w:rPr>
        <w:t>я</w:t>
      </w:r>
      <w:r w:rsidR="00ED46C8" w:rsidRPr="00ED46C8">
        <w:rPr>
          <w:sz w:val="28"/>
          <w:szCs w:val="28"/>
        </w:rPr>
        <w:t xml:space="preserve">тельности в Камчатском крае» </w:t>
      </w:r>
      <w:r w:rsidR="00ED46C8">
        <w:rPr>
          <w:sz w:val="28"/>
          <w:szCs w:val="28"/>
        </w:rPr>
        <w:t>и у</w:t>
      </w:r>
      <w:r w:rsidR="00ED46C8" w:rsidRPr="00ED46C8">
        <w:rPr>
          <w:sz w:val="28"/>
          <w:szCs w:val="28"/>
        </w:rPr>
        <w:t>твер</w:t>
      </w:r>
      <w:r w:rsidR="00ED46C8">
        <w:rPr>
          <w:sz w:val="28"/>
          <w:szCs w:val="28"/>
        </w:rPr>
        <w:t>ж</w:t>
      </w:r>
      <w:r w:rsidR="00ED46C8" w:rsidRPr="00ED46C8">
        <w:rPr>
          <w:sz w:val="28"/>
          <w:szCs w:val="28"/>
        </w:rPr>
        <w:t>д</w:t>
      </w:r>
      <w:r w:rsidR="00ED46C8">
        <w:rPr>
          <w:sz w:val="28"/>
          <w:szCs w:val="28"/>
        </w:rPr>
        <w:t>ает</w:t>
      </w:r>
      <w:r w:rsidR="00ED46C8" w:rsidRPr="00ED46C8">
        <w:rPr>
          <w:sz w:val="28"/>
          <w:szCs w:val="28"/>
        </w:rPr>
        <w:t xml:space="preserve"> основные функции и полномочия специализированной организации по привлечению инвестиций и работе с инв</w:t>
      </w:r>
      <w:r w:rsidR="00ED46C8" w:rsidRPr="00ED46C8">
        <w:rPr>
          <w:sz w:val="28"/>
          <w:szCs w:val="28"/>
        </w:rPr>
        <w:t>е</w:t>
      </w:r>
      <w:r w:rsidR="00ED46C8" w:rsidRPr="00ED46C8">
        <w:rPr>
          <w:sz w:val="28"/>
          <w:szCs w:val="28"/>
        </w:rPr>
        <w:t>сторами в Камчатском крае, а также порядок ее взаимодействия с исполнител</w:t>
      </w:r>
      <w:r w:rsidR="00ED46C8" w:rsidRPr="00ED46C8">
        <w:rPr>
          <w:sz w:val="28"/>
          <w:szCs w:val="28"/>
        </w:rPr>
        <w:t>ь</w:t>
      </w:r>
      <w:r w:rsidR="00ED46C8" w:rsidRPr="00ED46C8">
        <w:rPr>
          <w:sz w:val="28"/>
          <w:szCs w:val="28"/>
        </w:rPr>
        <w:t>ными органами государственной власти Камчатского края</w:t>
      </w:r>
      <w:r w:rsidRPr="00E60A7D">
        <w:rPr>
          <w:bCs/>
          <w:sz w:val="28"/>
          <w:szCs w:val="28"/>
        </w:rPr>
        <w:t>.</w:t>
      </w:r>
    </w:p>
    <w:p w:rsidR="003F45FE" w:rsidRPr="00E60A7D" w:rsidRDefault="003F45FE" w:rsidP="00150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A7D">
        <w:rPr>
          <w:sz w:val="28"/>
          <w:szCs w:val="28"/>
        </w:rPr>
        <w:t xml:space="preserve">Издание </w:t>
      </w:r>
      <w:r w:rsidR="00ED46C8">
        <w:rPr>
          <w:sz w:val="28"/>
          <w:szCs w:val="28"/>
        </w:rPr>
        <w:t>постановления</w:t>
      </w:r>
      <w:r w:rsidRPr="00E60A7D">
        <w:rPr>
          <w:sz w:val="28"/>
          <w:szCs w:val="28"/>
        </w:rPr>
        <w:t xml:space="preserve"> Правительства Камчатского края не потребует выделения дополнительных финансовых средств из краевого бюджета.</w:t>
      </w:r>
    </w:p>
    <w:p w:rsidR="003F45FE" w:rsidRPr="00E60A7D" w:rsidRDefault="003F45FE" w:rsidP="00150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6C8">
        <w:rPr>
          <w:sz w:val="28"/>
          <w:szCs w:val="28"/>
        </w:rPr>
        <w:t xml:space="preserve">В отношении проекта </w:t>
      </w:r>
      <w:r w:rsidR="00ED46C8" w:rsidRPr="00ED46C8">
        <w:rPr>
          <w:sz w:val="28"/>
          <w:szCs w:val="28"/>
        </w:rPr>
        <w:t>постановления</w:t>
      </w:r>
      <w:r w:rsidRPr="00ED46C8">
        <w:rPr>
          <w:sz w:val="28"/>
          <w:szCs w:val="28"/>
        </w:rPr>
        <w:t xml:space="preserve"> Правительства Камчатского края оценка регулирующего воздействия не требуется.</w:t>
      </w:r>
    </w:p>
    <w:p w:rsidR="0098598D" w:rsidRPr="002D58ED" w:rsidRDefault="00C60717" w:rsidP="00DE2448">
      <w:pPr>
        <w:pStyle w:val="ConsPlusNormal"/>
        <w:suppressAutoHyphen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Pr="00C6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июня</w:t>
      </w:r>
      <w:r w:rsidRPr="00C6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2017 года 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Интернет для проведения в срок до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23 июня</w:t>
      </w:r>
      <w:r w:rsidRPr="00C60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2017 года независимой антикоррупционной экспертизы.</w:t>
      </w:r>
    </w:p>
    <w:sectPr w:rsidR="0098598D" w:rsidRPr="002D58ED" w:rsidSect="00622BA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7.6pt;height:18.6pt;visibility:visible" o:bullet="t">
        <v:imagedata r:id="rId1" o:title=""/>
      </v:shape>
    </w:pict>
  </w:numPicBullet>
  <w:numPicBullet w:numPicBulletId="1">
    <w:pict>
      <v:shape id="_x0000_i1069" type="#_x0000_t75" style="width:30pt;height:18.6pt;visibility:visible" o:bullet="t">
        <v:imagedata r:id="rId2" o:title=""/>
      </v:shape>
    </w:pict>
  </w:numPicBullet>
  <w:numPicBullet w:numPicBulletId="2">
    <w:pict>
      <v:shape id="_x0000_i1070" type="#_x0000_t75" style="width:14.4pt;height:18.6pt;visibility:visible" o:bullet="t">
        <v:imagedata r:id="rId3" o:title=""/>
      </v:shape>
    </w:pict>
  </w:numPicBullet>
  <w:numPicBullet w:numPicBulletId="3">
    <w:pict>
      <v:shape id="_x0000_i1071" type="#_x0000_t75" style="width:12pt;height:14.4pt;visibility:visible" o:bullet="t">
        <v:imagedata r:id="rId4" o:title=""/>
      </v:shape>
    </w:pict>
  </w:numPicBullet>
  <w:numPicBullet w:numPicBulletId="4">
    <w:pict>
      <v:shape id="_x0000_i1072" type="#_x0000_t75" style="width:15.6pt;height:18.6pt;visibility:visible" o:bullet="t">
        <v:imagedata r:id="rId5" o:title=""/>
      </v:shape>
    </w:pict>
  </w:numPicBullet>
  <w:numPicBullet w:numPicBulletId="5">
    <w:pict>
      <v:shape id="_x0000_i1073" type="#_x0000_t75" style="width:15.6pt;height:18.6pt;visibility:visible" o:bullet="t">
        <v:imagedata r:id="rId6" o:title=""/>
      </v:shape>
    </w:pict>
  </w:numPicBullet>
  <w:numPicBullet w:numPicBulletId="6">
    <w:pict>
      <v:shape id="_x0000_i1074" type="#_x0000_t75" style="width:29.4pt;height:18.6pt;visibility:visible" o:bullet="t">
        <v:imagedata r:id="rId7" o:title=""/>
      </v:shape>
    </w:pict>
  </w:numPicBullet>
  <w:abstractNum w:abstractNumId="0">
    <w:nsid w:val="00B0175B"/>
    <w:multiLevelType w:val="hybridMultilevel"/>
    <w:tmpl w:val="4C6C3798"/>
    <w:lvl w:ilvl="0" w:tplc="47EEE7B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1DEE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782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DA7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E6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A6E9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AF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89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1262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4C4E2D"/>
    <w:multiLevelType w:val="multilevel"/>
    <w:tmpl w:val="99D4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F5512"/>
    <w:multiLevelType w:val="hybridMultilevel"/>
    <w:tmpl w:val="C958D816"/>
    <w:lvl w:ilvl="0" w:tplc="5A643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0CEA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2C7D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F86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5487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CEC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C8A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E41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DED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A50114"/>
    <w:multiLevelType w:val="hybridMultilevel"/>
    <w:tmpl w:val="040822FE"/>
    <w:lvl w:ilvl="0" w:tplc="5EE022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541A7E"/>
    <w:multiLevelType w:val="hybridMultilevel"/>
    <w:tmpl w:val="19368FCE"/>
    <w:lvl w:ilvl="0" w:tplc="36E089BA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1E055EF1"/>
    <w:multiLevelType w:val="hybridMultilevel"/>
    <w:tmpl w:val="0E6A6FAA"/>
    <w:lvl w:ilvl="0" w:tplc="2D4ACF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E9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0A18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3AA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6A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589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FEF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CA7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A0A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776356"/>
    <w:multiLevelType w:val="hybridMultilevel"/>
    <w:tmpl w:val="457ACDB6"/>
    <w:lvl w:ilvl="0" w:tplc="66EA93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9CB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DADB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C45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0E5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264D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5A4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68C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46F8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7B24845"/>
    <w:multiLevelType w:val="hybridMultilevel"/>
    <w:tmpl w:val="8898C0F0"/>
    <w:lvl w:ilvl="0" w:tplc="4D865C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B65E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E036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7C1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603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14AC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202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C6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9824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06E4ED3"/>
    <w:multiLevelType w:val="hybridMultilevel"/>
    <w:tmpl w:val="5546C8D4"/>
    <w:lvl w:ilvl="0" w:tplc="12408B2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C2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6D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F67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9C0D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A04F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96A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683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1AD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52470F"/>
    <w:multiLevelType w:val="hybridMultilevel"/>
    <w:tmpl w:val="B03C6978"/>
    <w:lvl w:ilvl="0" w:tplc="B4B4F42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6E54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9C0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463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6ECE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904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B60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62C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CC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DFB22CF"/>
    <w:multiLevelType w:val="hybridMultilevel"/>
    <w:tmpl w:val="43A0C2EA"/>
    <w:lvl w:ilvl="0" w:tplc="2BB62D4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80A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099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46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81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49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3E1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60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6E0B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8403B23"/>
    <w:multiLevelType w:val="hybridMultilevel"/>
    <w:tmpl w:val="BCFA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A2B8B"/>
    <w:multiLevelType w:val="hybridMultilevel"/>
    <w:tmpl w:val="7582735E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3">
    <w:nsid w:val="7F412BF7"/>
    <w:multiLevelType w:val="hybridMultilevel"/>
    <w:tmpl w:val="ADE853BE"/>
    <w:lvl w:ilvl="0" w:tplc="08E0C22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CE4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E44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B8C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8A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14D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B67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E2A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E841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13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74"/>
    <w:rsid w:val="00012C0C"/>
    <w:rsid w:val="0001376A"/>
    <w:rsid w:val="00017AE2"/>
    <w:rsid w:val="00017B23"/>
    <w:rsid w:val="0002321A"/>
    <w:rsid w:val="00030C3F"/>
    <w:rsid w:val="00043DC9"/>
    <w:rsid w:val="00044673"/>
    <w:rsid w:val="000459C4"/>
    <w:rsid w:val="00071B9B"/>
    <w:rsid w:val="00084067"/>
    <w:rsid w:val="00091F55"/>
    <w:rsid w:val="000A5116"/>
    <w:rsid w:val="000B1133"/>
    <w:rsid w:val="000B225B"/>
    <w:rsid w:val="000B6597"/>
    <w:rsid w:val="000B72A4"/>
    <w:rsid w:val="000C111A"/>
    <w:rsid w:val="000D4AB6"/>
    <w:rsid w:val="000E6902"/>
    <w:rsid w:val="000E74E5"/>
    <w:rsid w:val="000F6D1F"/>
    <w:rsid w:val="000F719E"/>
    <w:rsid w:val="001036A4"/>
    <w:rsid w:val="00114DDE"/>
    <w:rsid w:val="0012558F"/>
    <w:rsid w:val="00132304"/>
    <w:rsid w:val="001446A5"/>
    <w:rsid w:val="0014543B"/>
    <w:rsid w:val="00150567"/>
    <w:rsid w:val="001533A5"/>
    <w:rsid w:val="0016323B"/>
    <w:rsid w:val="00163C83"/>
    <w:rsid w:val="00172E1C"/>
    <w:rsid w:val="00185229"/>
    <w:rsid w:val="00190390"/>
    <w:rsid w:val="001904A2"/>
    <w:rsid w:val="001A1560"/>
    <w:rsid w:val="001A2355"/>
    <w:rsid w:val="001A2E37"/>
    <w:rsid w:val="001B1023"/>
    <w:rsid w:val="001B3C21"/>
    <w:rsid w:val="001C0963"/>
    <w:rsid w:val="001C0DB4"/>
    <w:rsid w:val="001C171A"/>
    <w:rsid w:val="001C63DA"/>
    <w:rsid w:val="001C7983"/>
    <w:rsid w:val="001D12AF"/>
    <w:rsid w:val="001E1CEB"/>
    <w:rsid w:val="001E5F20"/>
    <w:rsid w:val="001E7059"/>
    <w:rsid w:val="001F3F16"/>
    <w:rsid w:val="001F7E76"/>
    <w:rsid w:val="00201104"/>
    <w:rsid w:val="00204072"/>
    <w:rsid w:val="002137BB"/>
    <w:rsid w:val="00216CE4"/>
    <w:rsid w:val="00235280"/>
    <w:rsid w:val="00235EB1"/>
    <w:rsid w:val="00253BA2"/>
    <w:rsid w:val="00256DBF"/>
    <w:rsid w:val="002572BC"/>
    <w:rsid w:val="002611B6"/>
    <w:rsid w:val="00265950"/>
    <w:rsid w:val="0028237F"/>
    <w:rsid w:val="00284618"/>
    <w:rsid w:val="002873BF"/>
    <w:rsid w:val="0029049C"/>
    <w:rsid w:val="00297E82"/>
    <w:rsid w:val="002A22E3"/>
    <w:rsid w:val="002A2928"/>
    <w:rsid w:val="002B2439"/>
    <w:rsid w:val="002B4D89"/>
    <w:rsid w:val="002B67CB"/>
    <w:rsid w:val="002B7EBD"/>
    <w:rsid w:val="002C7B74"/>
    <w:rsid w:val="002D3546"/>
    <w:rsid w:val="002D4A02"/>
    <w:rsid w:val="002D5161"/>
    <w:rsid w:val="002D58ED"/>
    <w:rsid w:val="002D7E8A"/>
    <w:rsid w:val="002E1A82"/>
    <w:rsid w:val="002F1F55"/>
    <w:rsid w:val="002F7916"/>
    <w:rsid w:val="003053C3"/>
    <w:rsid w:val="00305FE7"/>
    <w:rsid w:val="00313E76"/>
    <w:rsid w:val="00321E7A"/>
    <w:rsid w:val="00324FB4"/>
    <w:rsid w:val="00332481"/>
    <w:rsid w:val="0033371A"/>
    <w:rsid w:val="00336551"/>
    <w:rsid w:val="00337F4E"/>
    <w:rsid w:val="00340699"/>
    <w:rsid w:val="003407BE"/>
    <w:rsid w:val="00342CD7"/>
    <w:rsid w:val="00344999"/>
    <w:rsid w:val="00344F80"/>
    <w:rsid w:val="003465E0"/>
    <w:rsid w:val="00350E78"/>
    <w:rsid w:val="00351388"/>
    <w:rsid w:val="00351CFA"/>
    <w:rsid w:val="00356F07"/>
    <w:rsid w:val="00357713"/>
    <w:rsid w:val="00381A0D"/>
    <w:rsid w:val="00382789"/>
    <w:rsid w:val="003920A1"/>
    <w:rsid w:val="003B450E"/>
    <w:rsid w:val="003B488C"/>
    <w:rsid w:val="003B64DA"/>
    <w:rsid w:val="003C0470"/>
    <w:rsid w:val="003D4502"/>
    <w:rsid w:val="003E2772"/>
    <w:rsid w:val="003E4467"/>
    <w:rsid w:val="003E4BC3"/>
    <w:rsid w:val="003F103A"/>
    <w:rsid w:val="003F2D2F"/>
    <w:rsid w:val="003F45FE"/>
    <w:rsid w:val="003F62F2"/>
    <w:rsid w:val="003F6D27"/>
    <w:rsid w:val="00400A24"/>
    <w:rsid w:val="004017BB"/>
    <w:rsid w:val="00405E83"/>
    <w:rsid w:val="00414721"/>
    <w:rsid w:val="004150F9"/>
    <w:rsid w:val="00421A39"/>
    <w:rsid w:val="00427A2B"/>
    <w:rsid w:val="00431642"/>
    <w:rsid w:val="00433F94"/>
    <w:rsid w:val="00435392"/>
    <w:rsid w:val="00443A33"/>
    <w:rsid w:val="00444F54"/>
    <w:rsid w:val="004473B2"/>
    <w:rsid w:val="004611A3"/>
    <w:rsid w:val="004619B1"/>
    <w:rsid w:val="00465B71"/>
    <w:rsid w:val="00493AD2"/>
    <w:rsid w:val="00493C2D"/>
    <w:rsid w:val="00495948"/>
    <w:rsid w:val="00497023"/>
    <w:rsid w:val="004972FD"/>
    <w:rsid w:val="004A38EF"/>
    <w:rsid w:val="004B0A83"/>
    <w:rsid w:val="004B2493"/>
    <w:rsid w:val="004B5630"/>
    <w:rsid w:val="004C3F03"/>
    <w:rsid w:val="004D75D6"/>
    <w:rsid w:val="004E5506"/>
    <w:rsid w:val="004F2EF3"/>
    <w:rsid w:val="004F6615"/>
    <w:rsid w:val="004F6BAC"/>
    <w:rsid w:val="00525A9F"/>
    <w:rsid w:val="00526BFC"/>
    <w:rsid w:val="00530215"/>
    <w:rsid w:val="00530CC2"/>
    <w:rsid w:val="00531460"/>
    <w:rsid w:val="00546BE4"/>
    <w:rsid w:val="00547C25"/>
    <w:rsid w:val="005529CB"/>
    <w:rsid w:val="00563A88"/>
    <w:rsid w:val="00565C42"/>
    <w:rsid w:val="00566A1D"/>
    <w:rsid w:val="00571C1C"/>
    <w:rsid w:val="00572726"/>
    <w:rsid w:val="00574408"/>
    <w:rsid w:val="00574931"/>
    <w:rsid w:val="00577338"/>
    <w:rsid w:val="005814F7"/>
    <w:rsid w:val="0058455E"/>
    <w:rsid w:val="0059497E"/>
    <w:rsid w:val="005968CB"/>
    <w:rsid w:val="005B3203"/>
    <w:rsid w:val="005B5410"/>
    <w:rsid w:val="005B5BF6"/>
    <w:rsid w:val="005B6D1C"/>
    <w:rsid w:val="005C5A2C"/>
    <w:rsid w:val="005E2B63"/>
    <w:rsid w:val="005E5360"/>
    <w:rsid w:val="005E553E"/>
    <w:rsid w:val="005F781E"/>
    <w:rsid w:val="00601BF1"/>
    <w:rsid w:val="00612676"/>
    <w:rsid w:val="0061417C"/>
    <w:rsid w:val="00622BA5"/>
    <w:rsid w:val="0062330B"/>
    <w:rsid w:val="00625093"/>
    <w:rsid w:val="00630C41"/>
    <w:rsid w:val="006357DF"/>
    <w:rsid w:val="00647604"/>
    <w:rsid w:val="00657372"/>
    <w:rsid w:val="00670AD4"/>
    <w:rsid w:val="00683E40"/>
    <w:rsid w:val="006842BA"/>
    <w:rsid w:val="00691372"/>
    <w:rsid w:val="006956AA"/>
    <w:rsid w:val="0069588E"/>
    <w:rsid w:val="006A1FDF"/>
    <w:rsid w:val="006A495F"/>
    <w:rsid w:val="006B444C"/>
    <w:rsid w:val="006B5679"/>
    <w:rsid w:val="006C6B5E"/>
    <w:rsid w:val="006E0013"/>
    <w:rsid w:val="006E1337"/>
    <w:rsid w:val="006E5459"/>
    <w:rsid w:val="006F5C2E"/>
    <w:rsid w:val="00700CA9"/>
    <w:rsid w:val="0070357A"/>
    <w:rsid w:val="0070411C"/>
    <w:rsid w:val="007127A4"/>
    <w:rsid w:val="007222E0"/>
    <w:rsid w:val="00723F34"/>
    <w:rsid w:val="00724D8D"/>
    <w:rsid w:val="007335A1"/>
    <w:rsid w:val="00734483"/>
    <w:rsid w:val="00742229"/>
    <w:rsid w:val="007437DA"/>
    <w:rsid w:val="00743908"/>
    <w:rsid w:val="0075636F"/>
    <w:rsid w:val="00760404"/>
    <w:rsid w:val="00761C47"/>
    <w:rsid w:val="007732ED"/>
    <w:rsid w:val="00777EB2"/>
    <w:rsid w:val="00783FCE"/>
    <w:rsid w:val="00793658"/>
    <w:rsid w:val="00793B4D"/>
    <w:rsid w:val="007A15F3"/>
    <w:rsid w:val="007A2D22"/>
    <w:rsid w:val="007A3AD1"/>
    <w:rsid w:val="007B1CF6"/>
    <w:rsid w:val="007B521E"/>
    <w:rsid w:val="007C1E1F"/>
    <w:rsid w:val="007C405F"/>
    <w:rsid w:val="007C4F97"/>
    <w:rsid w:val="007C7B1B"/>
    <w:rsid w:val="007D22F7"/>
    <w:rsid w:val="007D376F"/>
    <w:rsid w:val="007D3DDD"/>
    <w:rsid w:val="007D4ECD"/>
    <w:rsid w:val="007D77FC"/>
    <w:rsid w:val="007E02EB"/>
    <w:rsid w:val="007E3339"/>
    <w:rsid w:val="007F698B"/>
    <w:rsid w:val="00801E94"/>
    <w:rsid w:val="008048CF"/>
    <w:rsid w:val="00806026"/>
    <w:rsid w:val="00807516"/>
    <w:rsid w:val="008103C6"/>
    <w:rsid w:val="0081154B"/>
    <w:rsid w:val="008137BB"/>
    <w:rsid w:val="00820CDB"/>
    <w:rsid w:val="00820FB0"/>
    <w:rsid w:val="00825E24"/>
    <w:rsid w:val="00826E7F"/>
    <w:rsid w:val="0083763F"/>
    <w:rsid w:val="00840EAB"/>
    <w:rsid w:val="0084110F"/>
    <w:rsid w:val="00841477"/>
    <w:rsid w:val="00844606"/>
    <w:rsid w:val="008453DF"/>
    <w:rsid w:val="00852A95"/>
    <w:rsid w:val="00852D7A"/>
    <w:rsid w:val="0086549E"/>
    <w:rsid w:val="00874B8E"/>
    <w:rsid w:val="0088055B"/>
    <w:rsid w:val="0088644F"/>
    <w:rsid w:val="0089160A"/>
    <w:rsid w:val="00892B45"/>
    <w:rsid w:val="008B1107"/>
    <w:rsid w:val="008B5A25"/>
    <w:rsid w:val="008B5AE8"/>
    <w:rsid w:val="008B5D06"/>
    <w:rsid w:val="008C1284"/>
    <w:rsid w:val="008C537D"/>
    <w:rsid w:val="008C5466"/>
    <w:rsid w:val="008D020F"/>
    <w:rsid w:val="008D285F"/>
    <w:rsid w:val="008D4040"/>
    <w:rsid w:val="008D67E2"/>
    <w:rsid w:val="008E1288"/>
    <w:rsid w:val="008E14D1"/>
    <w:rsid w:val="008E6E6E"/>
    <w:rsid w:val="008F06B3"/>
    <w:rsid w:val="008F42EC"/>
    <w:rsid w:val="008F501A"/>
    <w:rsid w:val="009100FC"/>
    <w:rsid w:val="009167C2"/>
    <w:rsid w:val="00937E3F"/>
    <w:rsid w:val="00941655"/>
    <w:rsid w:val="009472AD"/>
    <w:rsid w:val="00947354"/>
    <w:rsid w:val="00947D66"/>
    <w:rsid w:val="00952F03"/>
    <w:rsid w:val="00953411"/>
    <w:rsid w:val="009569A9"/>
    <w:rsid w:val="00964BC3"/>
    <w:rsid w:val="009751FD"/>
    <w:rsid w:val="00975709"/>
    <w:rsid w:val="0098598D"/>
    <w:rsid w:val="009924E9"/>
    <w:rsid w:val="00997E70"/>
    <w:rsid w:val="009A15B1"/>
    <w:rsid w:val="009A293F"/>
    <w:rsid w:val="009B0036"/>
    <w:rsid w:val="009B4763"/>
    <w:rsid w:val="009C2A81"/>
    <w:rsid w:val="009C4772"/>
    <w:rsid w:val="009D6A36"/>
    <w:rsid w:val="009E6712"/>
    <w:rsid w:val="009E6F64"/>
    <w:rsid w:val="009F3995"/>
    <w:rsid w:val="00A01F0C"/>
    <w:rsid w:val="00A03B59"/>
    <w:rsid w:val="00A0652F"/>
    <w:rsid w:val="00A24E7F"/>
    <w:rsid w:val="00A25942"/>
    <w:rsid w:val="00A266DB"/>
    <w:rsid w:val="00A37F11"/>
    <w:rsid w:val="00A408B4"/>
    <w:rsid w:val="00A415A2"/>
    <w:rsid w:val="00A45DCA"/>
    <w:rsid w:val="00A46076"/>
    <w:rsid w:val="00A475FD"/>
    <w:rsid w:val="00A47826"/>
    <w:rsid w:val="00A53D7D"/>
    <w:rsid w:val="00A56BA4"/>
    <w:rsid w:val="00A61C22"/>
    <w:rsid w:val="00A61F86"/>
    <w:rsid w:val="00A81F12"/>
    <w:rsid w:val="00A9488E"/>
    <w:rsid w:val="00A95A0B"/>
    <w:rsid w:val="00AA172D"/>
    <w:rsid w:val="00AA354C"/>
    <w:rsid w:val="00AA3B05"/>
    <w:rsid w:val="00AA6491"/>
    <w:rsid w:val="00AB1E2C"/>
    <w:rsid w:val="00AB3CF4"/>
    <w:rsid w:val="00AB454D"/>
    <w:rsid w:val="00AB5337"/>
    <w:rsid w:val="00AB791C"/>
    <w:rsid w:val="00AC379D"/>
    <w:rsid w:val="00AC646E"/>
    <w:rsid w:val="00AC743D"/>
    <w:rsid w:val="00AD288F"/>
    <w:rsid w:val="00AE00F3"/>
    <w:rsid w:val="00AE1C7A"/>
    <w:rsid w:val="00AE624D"/>
    <w:rsid w:val="00B06A31"/>
    <w:rsid w:val="00B1432E"/>
    <w:rsid w:val="00B1711F"/>
    <w:rsid w:val="00B2775B"/>
    <w:rsid w:val="00B30CB5"/>
    <w:rsid w:val="00B31E13"/>
    <w:rsid w:val="00B3485A"/>
    <w:rsid w:val="00B36C0B"/>
    <w:rsid w:val="00B57C18"/>
    <w:rsid w:val="00B63FB8"/>
    <w:rsid w:val="00B64013"/>
    <w:rsid w:val="00B64441"/>
    <w:rsid w:val="00B73C93"/>
    <w:rsid w:val="00B73F9A"/>
    <w:rsid w:val="00B760AC"/>
    <w:rsid w:val="00B86B2A"/>
    <w:rsid w:val="00B970FC"/>
    <w:rsid w:val="00B97D59"/>
    <w:rsid w:val="00BA2A68"/>
    <w:rsid w:val="00BA2B21"/>
    <w:rsid w:val="00BA3F30"/>
    <w:rsid w:val="00BB26F4"/>
    <w:rsid w:val="00BB50F5"/>
    <w:rsid w:val="00BB795A"/>
    <w:rsid w:val="00BC4161"/>
    <w:rsid w:val="00BD1C05"/>
    <w:rsid w:val="00BE1A99"/>
    <w:rsid w:val="00BE3E0D"/>
    <w:rsid w:val="00BF0077"/>
    <w:rsid w:val="00BF2D98"/>
    <w:rsid w:val="00BF547A"/>
    <w:rsid w:val="00BF5486"/>
    <w:rsid w:val="00BF5C02"/>
    <w:rsid w:val="00BF74FA"/>
    <w:rsid w:val="00C04B27"/>
    <w:rsid w:val="00C115BB"/>
    <w:rsid w:val="00C2560E"/>
    <w:rsid w:val="00C306E5"/>
    <w:rsid w:val="00C31650"/>
    <w:rsid w:val="00C35C8A"/>
    <w:rsid w:val="00C40D0B"/>
    <w:rsid w:val="00C4708A"/>
    <w:rsid w:val="00C476C0"/>
    <w:rsid w:val="00C504E8"/>
    <w:rsid w:val="00C60717"/>
    <w:rsid w:val="00C74057"/>
    <w:rsid w:val="00C74F9E"/>
    <w:rsid w:val="00C769FB"/>
    <w:rsid w:val="00C835A7"/>
    <w:rsid w:val="00C87F4D"/>
    <w:rsid w:val="00C939F6"/>
    <w:rsid w:val="00C944BA"/>
    <w:rsid w:val="00C94A12"/>
    <w:rsid w:val="00CA1A56"/>
    <w:rsid w:val="00CA4CAD"/>
    <w:rsid w:val="00CB086C"/>
    <w:rsid w:val="00CB0AE2"/>
    <w:rsid w:val="00CB4A47"/>
    <w:rsid w:val="00CC6158"/>
    <w:rsid w:val="00CD023D"/>
    <w:rsid w:val="00CD7FCB"/>
    <w:rsid w:val="00CE0CA1"/>
    <w:rsid w:val="00CE1B61"/>
    <w:rsid w:val="00CE226A"/>
    <w:rsid w:val="00CE5B83"/>
    <w:rsid w:val="00CE65EA"/>
    <w:rsid w:val="00CE7E07"/>
    <w:rsid w:val="00CF4464"/>
    <w:rsid w:val="00D02203"/>
    <w:rsid w:val="00D0239F"/>
    <w:rsid w:val="00D10AAB"/>
    <w:rsid w:val="00D12CE9"/>
    <w:rsid w:val="00D226FF"/>
    <w:rsid w:val="00D2372D"/>
    <w:rsid w:val="00D250A4"/>
    <w:rsid w:val="00D2593A"/>
    <w:rsid w:val="00D30D91"/>
    <w:rsid w:val="00D35348"/>
    <w:rsid w:val="00D423D2"/>
    <w:rsid w:val="00D53C99"/>
    <w:rsid w:val="00D53CC3"/>
    <w:rsid w:val="00D549B0"/>
    <w:rsid w:val="00D702BC"/>
    <w:rsid w:val="00D71FC7"/>
    <w:rsid w:val="00D72742"/>
    <w:rsid w:val="00D75B71"/>
    <w:rsid w:val="00D81AE8"/>
    <w:rsid w:val="00D84505"/>
    <w:rsid w:val="00D846CD"/>
    <w:rsid w:val="00D8487E"/>
    <w:rsid w:val="00D90BBF"/>
    <w:rsid w:val="00DA043C"/>
    <w:rsid w:val="00DA06F4"/>
    <w:rsid w:val="00DA2914"/>
    <w:rsid w:val="00DA3B17"/>
    <w:rsid w:val="00DB7251"/>
    <w:rsid w:val="00DB7D88"/>
    <w:rsid w:val="00DC6748"/>
    <w:rsid w:val="00DC6AE5"/>
    <w:rsid w:val="00DC6F6D"/>
    <w:rsid w:val="00DD1B72"/>
    <w:rsid w:val="00DD2CAC"/>
    <w:rsid w:val="00DD7109"/>
    <w:rsid w:val="00DD712E"/>
    <w:rsid w:val="00DD7DCC"/>
    <w:rsid w:val="00DE1A93"/>
    <w:rsid w:val="00DE2448"/>
    <w:rsid w:val="00DF04A1"/>
    <w:rsid w:val="00DF6978"/>
    <w:rsid w:val="00DF6C8D"/>
    <w:rsid w:val="00E03136"/>
    <w:rsid w:val="00E05003"/>
    <w:rsid w:val="00E11732"/>
    <w:rsid w:val="00E12DA5"/>
    <w:rsid w:val="00E20B63"/>
    <w:rsid w:val="00E2128B"/>
    <w:rsid w:val="00E22FCB"/>
    <w:rsid w:val="00E32E7D"/>
    <w:rsid w:val="00E367C4"/>
    <w:rsid w:val="00E64678"/>
    <w:rsid w:val="00E700CE"/>
    <w:rsid w:val="00E73F23"/>
    <w:rsid w:val="00E91946"/>
    <w:rsid w:val="00E92B0D"/>
    <w:rsid w:val="00E94D11"/>
    <w:rsid w:val="00EA29C0"/>
    <w:rsid w:val="00EA4C61"/>
    <w:rsid w:val="00EA5F9A"/>
    <w:rsid w:val="00EA6DF5"/>
    <w:rsid w:val="00EB06C9"/>
    <w:rsid w:val="00EB50F7"/>
    <w:rsid w:val="00ED0D4E"/>
    <w:rsid w:val="00ED46C8"/>
    <w:rsid w:val="00ED66D6"/>
    <w:rsid w:val="00EF23C8"/>
    <w:rsid w:val="00F00804"/>
    <w:rsid w:val="00F03472"/>
    <w:rsid w:val="00F06F35"/>
    <w:rsid w:val="00F13EE3"/>
    <w:rsid w:val="00F14013"/>
    <w:rsid w:val="00F16B84"/>
    <w:rsid w:val="00F17A2A"/>
    <w:rsid w:val="00F17EA3"/>
    <w:rsid w:val="00F27BD0"/>
    <w:rsid w:val="00F407B6"/>
    <w:rsid w:val="00F44434"/>
    <w:rsid w:val="00F4659C"/>
    <w:rsid w:val="00F5182C"/>
    <w:rsid w:val="00F56D06"/>
    <w:rsid w:val="00F64D31"/>
    <w:rsid w:val="00F658DE"/>
    <w:rsid w:val="00F71DB6"/>
    <w:rsid w:val="00F80A7A"/>
    <w:rsid w:val="00F84CB6"/>
    <w:rsid w:val="00F86C8A"/>
    <w:rsid w:val="00F8714D"/>
    <w:rsid w:val="00F914A4"/>
    <w:rsid w:val="00F97C96"/>
    <w:rsid w:val="00F97FAC"/>
    <w:rsid w:val="00FA1F71"/>
    <w:rsid w:val="00FA4095"/>
    <w:rsid w:val="00FA6F0D"/>
    <w:rsid w:val="00FA7DB5"/>
    <w:rsid w:val="00FB1C76"/>
    <w:rsid w:val="00FB3B72"/>
    <w:rsid w:val="00FB6A63"/>
    <w:rsid w:val="00FB6DB3"/>
    <w:rsid w:val="00FB7EC7"/>
    <w:rsid w:val="00FC012B"/>
    <w:rsid w:val="00FC16F7"/>
    <w:rsid w:val="00FC4448"/>
    <w:rsid w:val="00FC6A7F"/>
    <w:rsid w:val="00FC6BCD"/>
    <w:rsid w:val="00FC7DD5"/>
    <w:rsid w:val="00FD133C"/>
    <w:rsid w:val="00FE12FE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3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53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74B8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74B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0CA1"/>
    <w:pPr>
      <w:ind w:left="720"/>
      <w:contextualSpacing/>
    </w:pPr>
  </w:style>
  <w:style w:type="paragraph" w:customStyle="1" w:styleId="Default">
    <w:name w:val="Default"/>
    <w:rsid w:val="004F6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2330B"/>
  </w:style>
  <w:style w:type="character" w:styleId="a7">
    <w:name w:val="Strong"/>
    <w:basedOn w:val="a0"/>
    <w:uiPriority w:val="22"/>
    <w:qFormat/>
    <w:rsid w:val="0062330B"/>
    <w:rPr>
      <w:b/>
      <w:bCs/>
    </w:rPr>
  </w:style>
  <w:style w:type="paragraph" w:styleId="a8">
    <w:name w:val="Normal (Web)"/>
    <w:basedOn w:val="a"/>
    <w:uiPriority w:val="99"/>
    <w:semiHidden/>
    <w:unhideWhenUsed/>
    <w:rsid w:val="00321E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3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53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74B8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74B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0CA1"/>
    <w:pPr>
      <w:ind w:left="720"/>
      <w:contextualSpacing/>
    </w:pPr>
  </w:style>
  <w:style w:type="paragraph" w:customStyle="1" w:styleId="Default">
    <w:name w:val="Default"/>
    <w:rsid w:val="004F6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2330B"/>
  </w:style>
  <w:style w:type="character" w:styleId="a7">
    <w:name w:val="Strong"/>
    <w:basedOn w:val="a0"/>
    <w:uiPriority w:val="22"/>
    <w:qFormat/>
    <w:rsid w:val="0062330B"/>
    <w:rPr>
      <w:b/>
      <w:bCs/>
    </w:rPr>
  </w:style>
  <w:style w:type="paragraph" w:styleId="a8">
    <w:name w:val="Normal (Web)"/>
    <w:basedOn w:val="a"/>
    <w:uiPriority w:val="99"/>
    <w:semiHidden/>
    <w:unhideWhenUsed/>
    <w:rsid w:val="00321E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A905F-1B09-47F9-BAA1-92BB1903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 Дмитрий Евгеньевич</dc:creator>
  <cp:lastModifiedBy>Кафтайлова Ирина Владимировна</cp:lastModifiedBy>
  <cp:revision>17</cp:revision>
  <cp:lastPrinted>2017-06-14T23:25:00Z</cp:lastPrinted>
  <dcterms:created xsi:type="dcterms:W3CDTF">2017-06-08T23:38:00Z</dcterms:created>
  <dcterms:modified xsi:type="dcterms:W3CDTF">2017-06-14T23:42:00Z</dcterms:modified>
</cp:coreProperties>
</file>