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A3" w:rsidRDefault="005744A3" w:rsidP="005744A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75201BA" wp14:editId="40190A1F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A3" w:rsidRDefault="005744A3" w:rsidP="005744A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744A3" w:rsidRDefault="005744A3" w:rsidP="005744A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 </w:t>
      </w:r>
    </w:p>
    <w:p w:rsidR="005744A3" w:rsidRPr="005744A3" w:rsidRDefault="005744A3" w:rsidP="005744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A54" w:rsidRDefault="005744A3" w:rsidP="005744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4A3" w:rsidRDefault="005744A3" w:rsidP="005744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744A3" w:rsidRDefault="005744A3" w:rsidP="005744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44A3" w:rsidRPr="00C42997" w:rsidRDefault="005744A3" w:rsidP="005744A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744A3" w:rsidTr="00FB33C7">
        <w:tc>
          <w:tcPr>
            <w:tcW w:w="2977" w:type="dxa"/>
            <w:tcBorders>
              <w:bottom w:val="single" w:sz="4" w:space="0" w:color="auto"/>
            </w:tcBorders>
          </w:tcPr>
          <w:p w:rsidR="005744A3" w:rsidRDefault="005744A3" w:rsidP="00FB33C7">
            <w:pPr>
              <w:jc w:val="both"/>
            </w:pPr>
          </w:p>
        </w:tc>
        <w:tc>
          <w:tcPr>
            <w:tcW w:w="425" w:type="dxa"/>
          </w:tcPr>
          <w:p w:rsidR="005744A3" w:rsidRDefault="005744A3" w:rsidP="00FB33C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44A3" w:rsidRPr="00784C61" w:rsidRDefault="005744A3" w:rsidP="00FB33C7">
            <w:pPr>
              <w:jc w:val="both"/>
              <w:rPr>
                <w:b/>
              </w:rPr>
            </w:pPr>
          </w:p>
        </w:tc>
      </w:tr>
    </w:tbl>
    <w:p w:rsidR="005744A3" w:rsidRDefault="005744A3" w:rsidP="005744A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5744A3" w:rsidRDefault="005744A3" w:rsidP="005744A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744A3" w:rsidRDefault="005744A3" w:rsidP="005744A3">
      <w:pPr>
        <w:autoSpaceDE w:val="0"/>
        <w:autoSpaceDN w:val="0"/>
        <w:adjustRightInd w:val="0"/>
        <w:jc w:val="both"/>
        <w:rPr>
          <w:szCs w:val="28"/>
        </w:rPr>
      </w:pPr>
    </w:p>
    <w:p w:rsidR="00EF53BB" w:rsidRDefault="00EF53BB" w:rsidP="005744A3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3B0A54" w:rsidTr="003B0A54">
        <w:tc>
          <w:tcPr>
            <w:tcW w:w="4962" w:type="dxa"/>
          </w:tcPr>
          <w:p w:rsidR="003B0A54" w:rsidRPr="003B0A54" w:rsidRDefault="003B0A54" w:rsidP="005744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A54">
              <w:rPr>
                <w:sz w:val="28"/>
                <w:szCs w:val="28"/>
              </w:rPr>
              <w:t>Об утверждении перечня кадастровых кварталов, в границах которых в 2018 году предполагается проведение комплексных кадастровых работ</w:t>
            </w:r>
          </w:p>
        </w:tc>
      </w:tr>
    </w:tbl>
    <w:p w:rsidR="003B0A54" w:rsidRDefault="003B0A54" w:rsidP="005744A3">
      <w:pPr>
        <w:autoSpaceDE w:val="0"/>
        <w:autoSpaceDN w:val="0"/>
        <w:adjustRightInd w:val="0"/>
        <w:jc w:val="both"/>
        <w:rPr>
          <w:szCs w:val="28"/>
        </w:rPr>
      </w:pPr>
    </w:p>
    <w:p w:rsidR="003B0A54" w:rsidRDefault="003B0A54" w:rsidP="005744A3">
      <w:pPr>
        <w:autoSpaceDE w:val="0"/>
        <w:autoSpaceDN w:val="0"/>
        <w:adjustRightInd w:val="0"/>
        <w:jc w:val="both"/>
        <w:rPr>
          <w:szCs w:val="28"/>
        </w:rPr>
      </w:pPr>
    </w:p>
    <w:p w:rsidR="003B0A54" w:rsidRDefault="003B0A54" w:rsidP="005744A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B0A54" w:rsidRDefault="005744A3" w:rsidP="00574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4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5744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44A3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4.07.2007 № 221-ФЗ «О кадастровой деятельности»</w:t>
      </w:r>
      <w:r w:rsidRPr="005744A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EF53BB">
          <w:rPr>
            <w:rFonts w:ascii="Times New Roman" w:hAnsi="Times New Roman" w:cs="Times New Roman"/>
            <w:sz w:val="28"/>
            <w:szCs w:val="28"/>
          </w:rPr>
          <w:t>п</w:t>
        </w:r>
        <w:r w:rsidRPr="005744A3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5744A3">
        <w:rPr>
          <w:rFonts w:ascii="Times New Roman" w:hAnsi="Times New Roman" w:cs="Times New Roman"/>
          <w:sz w:val="28"/>
          <w:szCs w:val="28"/>
        </w:rPr>
        <w:t xml:space="preserve"> Правительства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10.10.</w:t>
      </w:r>
      <w:r w:rsidRPr="005744A3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 903 «</w:t>
      </w:r>
      <w:r w:rsidRPr="005744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программе «</w:t>
      </w:r>
      <w:r w:rsidRPr="005744A3">
        <w:rPr>
          <w:rFonts w:ascii="Times New Roman" w:hAnsi="Times New Roman" w:cs="Times New Roman"/>
          <w:sz w:val="28"/>
          <w:szCs w:val="28"/>
        </w:rPr>
        <w:t>Развитие единой государственной системы регистрации прав и кадастрового учета недвижимости (2014 - 2019 г</w:t>
      </w:r>
      <w:r>
        <w:rPr>
          <w:rFonts w:ascii="Times New Roman" w:hAnsi="Times New Roman" w:cs="Times New Roman"/>
          <w:sz w:val="28"/>
          <w:szCs w:val="28"/>
        </w:rPr>
        <w:t>оды)»</w:t>
      </w:r>
    </w:p>
    <w:p w:rsidR="003B0A54" w:rsidRDefault="003B0A54" w:rsidP="00574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4A3" w:rsidRDefault="003B0A54" w:rsidP="00574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ПОСТАНАВЛЯЕТ</w:t>
      </w:r>
      <w:r w:rsidR="005744A3" w:rsidRPr="005744A3">
        <w:rPr>
          <w:rFonts w:ascii="Times New Roman" w:hAnsi="Times New Roman" w:cs="Times New Roman"/>
          <w:sz w:val="28"/>
          <w:szCs w:val="28"/>
        </w:rPr>
        <w:t>:</w:t>
      </w:r>
    </w:p>
    <w:p w:rsidR="003B0A54" w:rsidRPr="005744A3" w:rsidRDefault="003B0A54" w:rsidP="00574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A54" w:rsidRPr="003B0A54" w:rsidRDefault="005744A3" w:rsidP="00574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A54">
        <w:rPr>
          <w:rFonts w:ascii="Times New Roman" w:hAnsi="Times New Roman" w:cs="Times New Roman"/>
          <w:sz w:val="28"/>
          <w:szCs w:val="28"/>
        </w:rPr>
        <w:t>Утвердить</w:t>
      </w:r>
      <w:r w:rsidR="003B0A54" w:rsidRPr="003B0A54">
        <w:rPr>
          <w:rFonts w:ascii="Times New Roman" w:hAnsi="Times New Roman" w:cs="Times New Roman"/>
          <w:sz w:val="28"/>
          <w:szCs w:val="28"/>
        </w:rPr>
        <w:t xml:space="preserve"> </w:t>
      </w:r>
      <w:r w:rsidR="003B0A54">
        <w:rPr>
          <w:rFonts w:ascii="Times New Roman" w:hAnsi="Times New Roman" w:cs="Times New Roman"/>
          <w:sz w:val="28"/>
          <w:szCs w:val="28"/>
        </w:rPr>
        <w:t>перечень</w:t>
      </w:r>
      <w:r w:rsidR="003B0A54" w:rsidRPr="003B0A54">
        <w:rPr>
          <w:rFonts w:ascii="Times New Roman" w:hAnsi="Times New Roman" w:cs="Times New Roman"/>
          <w:sz w:val="28"/>
          <w:szCs w:val="28"/>
        </w:rPr>
        <w:t xml:space="preserve"> кадастровых кварталов, в границах которых в 2018 году предполагается проведение комплексных кадастровых работ</w:t>
      </w:r>
      <w:r w:rsidR="003B0A54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Pr="003B0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4A3" w:rsidRDefault="005744A3" w:rsidP="005744A3">
      <w:pPr>
        <w:pStyle w:val="a5"/>
        <w:widowControl w:val="0"/>
        <w:jc w:val="both"/>
        <w:rPr>
          <w:szCs w:val="28"/>
        </w:rPr>
      </w:pPr>
    </w:p>
    <w:p w:rsidR="005744A3" w:rsidRDefault="005744A3" w:rsidP="005744A3">
      <w:pPr>
        <w:pStyle w:val="a5"/>
        <w:widowControl w:val="0"/>
        <w:jc w:val="both"/>
        <w:rPr>
          <w:szCs w:val="28"/>
        </w:rPr>
      </w:pPr>
    </w:p>
    <w:p w:rsidR="005744A3" w:rsidRDefault="005744A3" w:rsidP="005744A3">
      <w:pPr>
        <w:pStyle w:val="a5"/>
        <w:widowControl w:val="0"/>
        <w:jc w:val="both"/>
        <w:rPr>
          <w:szCs w:val="28"/>
        </w:rPr>
      </w:pPr>
    </w:p>
    <w:p w:rsidR="003B0A54" w:rsidRDefault="003B0A54" w:rsidP="003B0A54">
      <w:pPr>
        <w:pStyle w:val="a5"/>
        <w:widowControl w:val="0"/>
        <w:jc w:val="both"/>
        <w:rPr>
          <w:szCs w:val="28"/>
        </w:rPr>
      </w:pPr>
      <w:r>
        <w:rPr>
          <w:szCs w:val="28"/>
        </w:rPr>
        <w:t xml:space="preserve">Губернатор Камчатского края                                                         В.И. </w:t>
      </w:r>
      <w:proofErr w:type="spellStart"/>
      <w:r>
        <w:rPr>
          <w:szCs w:val="28"/>
        </w:rPr>
        <w:t>Илюхин</w:t>
      </w:r>
      <w:proofErr w:type="spellEnd"/>
    </w:p>
    <w:p w:rsidR="005744A3" w:rsidRDefault="005744A3" w:rsidP="005744A3">
      <w:pPr>
        <w:pStyle w:val="a5"/>
        <w:widowControl w:val="0"/>
        <w:jc w:val="both"/>
        <w:rPr>
          <w:szCs w:val="28"/>
        </w:rPr>
      </w:pPr>
    </w:p>
    <w:p w:rsidR="005744A3" w:rsidRDefault="005744A3" w:rsidP="005744A3">
      <w:pPr>
        <w:pStyle w:val="a5"/>
        <w:widowControl w:val="0"/>
        <w:jc w:val="both"/>
        <w:rPr>
          <w:szCs w:val="28"/>
        </w:rPr>
      </w:pPr>
    </w:p>
    <w:p w:rsidR="005744A3" w:rsidRDefault="005744A3" w:rsidP="005744A3">
      <w:pPr>
        <w:pStyle w:val="a5"/>
        <w:widowControl w:val="0"/>
        <w:jc w:val="both"/>
        <w:rPr>
          <w:szCs w:val="28"/>
        </w:rPr>
      </w:pPr>
    </w:p>
    <w:p w:rsidR="005744A3" w:rsidRDefault="005744A3" w:rsidP="005744A3">
      <w:pPr>
        <w:pStyle w:val="a5"/>
        <w:widowControl w:val="0"/>
        <w:jc w:val="both"/>
        <w:rPr>
          <w:szCs w:val="28"/>
        </w:rPr>
      </w:pPr>
    </w:p>
    <w:p w:rsidR="005744A3" w:rsidRDefault="005744A3" w:rsidP="005744A3">
      <w:pPr>
        <w:pStyle w:val="a5"/>
        <w:widowControl w:val="0"/>
        <w:jc w:val="both"/>
        <w:rPr>
          <w:szCs w:val="28"/>
        </w:rPr>
      </w:pPr>
    </w:p>
    <w:p w:rsidR="005744A3" w:rsidRDefault="005744A3" w:rsidP="005744A3">
      <w:pPr>
        <w:pStyle w:val="a5"/>
        <w:widowControl w:val="0"/>
        <w:jc w:val="both"/>
        <w:rPr>
          <w:szCs w:val="28"/>
        </w:rPr>
      </w:pPr>
    </w:p>
    <w:p w:rsidR="005744A3" w:rsidRDefault="005744A3" w:rsidP="005744A3">
      <w:pPr>
        <w:pStyle w:val="a5"/>
        <w:widowControl w:val="0"/>
        <w:jc w:val="both"/>
        <w:rPr>
          <w:szCs w:val="28"/>
        </w:rPr>
      </w:pPr>
    </w:p>
    <w:p w:rsidR="005744A3" w:rsidRDefault="005744A3" w:rsidP="005744A3">
      <w:pPr>
        <w:pStyle w:val="a5"/>
        <w:widowControl w:val="0"/>
        <w:jc w:val="both"/>
        <w:rPr>
          <w:szCs w:val="28"/>
        </w:rPr>
      </w:pPr>
    </w:p>
    <w:p w:rsidR="003B0A54" w:rsidRDefault="003B0A54" w:rsidP="003B0A54">
      <w:pPr>
        <w:pStyle w:val="a5"/>
        <w:widowControl w:val="0"/>
        <w:jc w:val="both"/>
        <w:rPr>
          <w:szCs w:val="28"/>
        </w:rPr>
      </w:pPr>
      <w:r>
        <w:rPr>
          <w:szCs w:val="28"/>
        </w:rPr>
        <w:lastRenderedPageBreak/>
        <w:t>С</w:t>
      </w:r>
      <w:r w:rsidRPr="005726E1">
        <w:rPr>
          <w:szCs w:val="28"/>
        </w:rPr>
        <w:t>ОГЛАСОВАНО: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1620"/>
        <w:gridCol w:w="2700"/>
      </w:tblGrid>
      <w:tr w:rsidR="003B0A54" w:rsidRPr="008C2A1D" w:rsidTr="00FB33C7">
        <w:tc>
          <w:tcPr>
            <w:tcW w:w="5328" w:type="dxa"/>
          </w:tcPr>
          <w:p w:rsidR="003B0A54" w:rsidRDefault="003B0A54" w:rsidP="003B0A54">
            <w:pPr>
              <w:pStyle w:val="a5"/>
              <w:widowControl w:val="0"/>
              <w:jc w:val="both"/>
              <w:rPr>
                <w:szCs w:val="28"/>
                <w:lang w:eastAsia="ru-RU"/>
              </w:rPr>
            </w:pPr>
          </w:p>
          <w:p w:rsidR="003B0A54" w:rsidRDefault="003B0A54" w:rsidP="003B0A54">
            <w:pPr>
              <w:pStyle w:val="a5"/>
              <w:widowControl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Заместитель Председателя Правительства Камчатского края</w:t>
            </w:r>
          </w:p>
          <w:p w:rsidR="003B0A54" w:rsidRDefault="003B0A54" w:rsidP="003B0A54">
            <w:pPr>
              <w:pStyle w:val="a5"/>
              <w:widowControl w:val="0"/>
              <w:jc w:val="both"/>
              <w:rPr>
                <w:szCs w:val="28"/>
                <w:lang w:eastAsia="ru-RU"/>
              </w:rPr>
            </w:pPr>
          </w:p>
          <w:p w:rsidR="003B0A54" w:rsidRPr="00514D36" w:rsidRDefault="003B0A54" w:rsidP="003B0A54">
            <w:pPr>
              <w:pStyle w:val="a5"/>
              <w:widowControl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3B0A54" w:rsidRPr="00514D36" w:rsidRDefault="003B0A54" w:rsidP="003B0A54">
            <w:pPr>
              <w:pStyle w:val="a5"/>
              <w:widowControl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3B0A54" w:rsidRDefault="003B0A54" w:rsidP="003B0A54">
            <w:pPr>
              <w:pStyle w:val="a5"/>
              <w:widowControl w:val="0"/>
              <w:jc w:val="right"/>
              <w:rPr>
                <w:szCs w:val="28"/>
                <w:lang w:eastAsia="ru-RU"/>
              </w:rPr>
            </w:pPr>
          </w:p>
          <w:p w:rsidR="003B0A54" w:rsidRDefault="003B0A54" w:rsidP="003B0A54">
            <w:pPr>
              <w:pStyle w:val="a5"/>
              <w:widowControl w:val="0"/>
              <w:jc w:val="right"/>
              <w:rPr>
                <w:szCs w:val="28"/>
                <w:lang w:eastAsia="ru-RU"/>
              </w:rPr>
            </w:pPr>
          </w:p>
          <w:p w:rsidR="003B0A54" w:rsidRPr="00514D36" w:rsidRDefault="003B0A54" w:rsidP="003B0A54">
            <w:pPr>
              <w:pStyle w:val="a5"/>
              <w:widowControl w:val="0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Ю.Н. </w:t>
            </w:r>
            <w:proofErr w:type="spellStart"/>
            <w:r>
              <w:rPr>
                <w:szCs w:val="28"/>
                <w:lang w:eastAsia="ru-RU"/>
              </w:rPr>
              <w:t>Зубарь</w:t>
            </w:r>
            <w:proofErr w:type="spellEnd"/>
          </w:p>
        </w:tc>
      </w:tr>
      <w:tr w:rsidR="003B0A54" w:rsidRPr="008C2A1D" w:rsidTr="00FB33C7">
        <w:tc>
          <w:tcPr>
            <w:tcW w:w="5328" w:type="dxa"/>
          </w:tcPr>
          <w:p w:rsidR="003B0A54" w:rsidRDefault="003B0A54" w:rsidP="003B0A54">
            <w:pPr>
              <w:pStyle w:val="a5"/>
              <w:widowControl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Министр </w:t>
            </w:r>
            <w:proofErr w:type="gramStart"/>
            <w:r>
              <w:rPr>
                <w:szCs w:val="28"/>
                <w:lang w:eastAsia="ru-RU"/>
              </w:rPr>
              <w:t>имущественных</w:t>
            </w:r>
            <w:proofErr w:type="gramEnd"/>
            <w:r>
              <w:rPr>
                <w:szCs w:val="28"/>
                <w:lang w:eastAsia="ru-RU"/>
              </w:rPr>
              <w:t xml:space="preserve"> и </w:t>
            </w:r>
          </w:p>
          <w:p w:rsidR="003B0A54" w:rsidRPr="0000562A" w:rsidRDefault="003B0A54" w:rsidP="003B0A54">
            <w:pPr>
              <w:pStyle w:val="a5"/>
              <w:widowControl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земельных отношений Камчатского края</w:t>
            </w:r>
          </w:p>
        </w:tc>
        <w:tc>
          <w:tcPr>
            <w:tcW w:w="1620" w:type="dxa"/>
          </w:tcPr>
          <w:p w:rsidR="003B0A54" w:rsidRPr="0000562A" w:rsidRDefault="003B0A54" w:rsidP="003B0A54">
            <w:pPr>
              <w:pStyle w:val="a5"/>
              <w:widowControl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3B0A54" w:rsidRDefault="003B0A54" w:rsidP="003B0A54">
            <w:pPr>
              <w:pStyle w:val="a5"/>
              <w:widowControl w:val="0"/>
              <w:jc w:val="right"/>
              <w:rPr>
                <w:szCs w:val="28"/>
                <w:lang w:eastAsia="ru-RU"/>
              </w:rPr>
            </w:pPr>
          </w:p>
          <w:p w:rsidR="003B0A54" w:rsidRDefault="003B0A54" w:rsidP="003B0A54">
            <w:pPr>
              <w:pStyle w:val="a5"/>
              <w:widowControl w:val="0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Б.И. Выборов</w:t>
            </w:r>
          </w:p>
          <w:p w:rsidR="003B0A54" w:rsidRPr="00514D36" w:rsidRDefault="003B0A54" w:rsidP="003B0A54">
            <w:pPr>
              <w:pStyle w:val="a5"/>
              <w:widowControl w:val="0"/>
              <w:jc w:val="right"/>
              <w:rPr>
                <w:szCs w:val="28"/>
                <w:lang w:eastAsia="ru-RU"/>
              </w:rPr>
            </w:pPr>
          </w:p>
        </w:tc>
      </w:tr>
      <w:tr w:rsidR="003B0A54" w:rsidRPr="00514D36" w:rsidTr="00FB33C7">
        <w:tc>
          <w:tcPr>
            <w:tcW w:w="5328" w:type="dxa"/>
          </w:tcPr>
          <w:p w:rsidR="003B0A54" w:rsidRDefault="003B0A54" w:rsidP="003B0A54">
            <w:pPr>
              <w:pStyle w:val="a5"/>
              <w:widowControl w:val="0"/>
              <w:jc w:val="both"/>
              <w:rPr>
                <w:szCs w:val="28"/>
                <w:lang w:eastAsia="ru-RU"/>
              </w:rPr>
            </w:pPr>
          </w:p>
          <w:p w:rsidR="003B0A54" w:rsidRDefault="003B0A54" w:rsidP="003B0A54">
            <w:pPr>
              <w:pStyle w:val="a5"/>
              <w:widowControl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</w:t>
            </w:r>
            <w:r w:rsidRPr="00514D36">
              <w:rPr>
                <w:szCs w:val="28"/>
                <w:lang w:eastAsia="ru-RU"/>
              </w:rPr>
              <w:t>ачальник</w:t>
            </w:r>
            <w:r>
              <w:rPr>
                <w:szCs w:val="28"/>
                <w:lang w:eastAsia="ru-RU"/>
              </w:rPr>
              <w:t xml:space="preserve"> </w:t>
            </w:r>
            <w:r w:rsidRPr="00514D36">
              <w:rPr>
                <w:szCs w:val="28"/>
                <w:lang w:eastAsia="ru-RU"/>
              </w:rPr>
              <w:t xml:space="preserve">Главного правового </w:t>
            </w:r>
            <w:r>
              <w:rPr>
                <w:szCs w:val="28"/>
                <w:lang w:eastAsia="ru-RU"/>
              </w:rPr>
              <w:t xml:space="preserve">               </w:t>
            </w:r>
            <w:r w:rsidRPr="00514D36">
              <w:rPr>
                <w:szCs w:val="28"/>
                <w:lang w:eastAsia="ru-RU"/>
              </w:rPr>
              <w:t>управления</w:t>
            </w:r>
            <w:r>
              <w:rPr>
                <w:szCs w:val="28"/>
                <w:lang w:eastAsia="ru-RU"/>
              </w:rPr>
              <w:t xml:space="preserve"> </w:t>
            </w:r>
            <w:r w:rsidRPr="00514D36">
              <w:rPr>
                <w:szCs w:val="28"/>
                <w:lang w:eastAsia="ru-RU"/>
              </w:rPr>
              <w:t>Губернатора и Правительства</w:t>
            </w:r>
            <w:r>
              <w:rPr>
                <w:szCs w:val="28"/>
                <w:lang w:eastAsia="ru-RU"/>
              </w:rPr>
              <w:t xml:space="preserve"> </w:t>
            </w:r>
            <w:r w:rsidRPr="00514D36">
              <w:rPr>
                <w:szCs w:val="28"/>
                <w:lang w:eastAsia="ru-RU"/>
              </w:rPr>
              <w:t>Камчатского края</w:t>
            </w:r>
          </w:p>
        </w:tc>
        <w:tc>
          <w:tcPr>
            <w:tcW w:w="1620" w:type="dxa"/>
          </w:tcPr>
          <w:p w:rsidR="003B0A54" w:rsidRPr="0000562A" w:rsidRDefault="003B0A54" w:rsidP="003B0A54">
            <w:pPr>
              <w:pStyle w:val="a5"/>
              <w:widowControl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3B0A54" w:rsidRDefault="003B0A54" w:rsidP="003B0A54">
            <w:pPr>
              <w:pStyle w:val="a5"/>
              <w:widowControl w:val="0"/>
              <w:jc w:val="right"/>
              <w:rPr>
                <w:szCs w:val="28"/>
                <w:lang w:eastAsia="ru-RU"/>
              </w:rPr>
            </w:pPr>
          </w:p>
          <w:p w:rsidR="003B0A54" w:rsidRDefault="003B0A54" w:rsidP="003B0A54">
            <w:pPr>
              <w:pStyle w:val="a5"/>
              <w:widowControl w:val="0"/>
              <w:jc w:val="right"/>
              <w:rPr>
                <w:szCs w:val="28"/>
                <w:lang w:eastAsia="ru-RU"/>
              </w:rPr>
            </w:pPr>
          </w:p>
          <w:p w:rsidR="003B0A54" w:rsidRDefault="003B0A54" w:rsidP="003B0A54">
            <w:pPr>
              <w:pStyle w:val="a5"/>
              <w:widowControl w:val="0"/>
              <w:jc w:val="right"/>
              <w:rPr>
                <w:szCs w:val="28"/>
                <w:lang w:eastAsia="ru-RU"/>
              </w:rPr>
            </w:pPr>
          </w:p>
          <w:p w:rsidR="003B0A54" w:rsidRDefault="003B0A54" w:rsidP="003B0A54">
            <w:pPr>
              <w:pStyle w:val="a5"/>
              <w:widowControl w:val="0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С.Н. </w:t>
            </w:r>
            <w:proofErr w:type="spellStart"/>
            <w:r>
              <w:rPr>
                <w:szCs w:val="28"/>
                <w:lang w:eastAsia="ru-RU"/>
              </w:rPr>
              <w:t>Гудин</w:t>
            </w:r>
            <w:proofErr w:type="spellEnd"/>
          </w:p>
        </w:tc>
      </w:tr>
    </w:tbl>
    <w:p w:rsidR="005744A3" w:rsidRDefault="005744A3" w:rsidP="005744A3">
      <w:pPr>
        <w:jc w:val="both"/>
        <w:rPr>
          <w:sz w:val="28"/>
          <w:szCs w:val="28"/>
        </w:rPr>
      </w:pPr>
    </w:p>
    <w:p w:rsidR="005744A3" w:rsidRDefault="005744A3" w:rsidP="005744A3">
      <w:pPr>
        <w:jc w:val="both"/>
        <w:rPr>
          <w:sz w:val="28"/>
          <w:szCs w:val="28"/>
        </w:rPr>
      </w:pPr>
    </w:p>
    <w:p w:rsidR="005744A3" w:rsidRDefault="005744A3" w:rsidP="005744A3">
      <w:pPr>
        <w:jc w:val="both"/>
        <w:rPr>
          <w:sz w:val="28"/>
          <w:szCs w:val="28"/>
        </w:rPr>
      </w:pPr>
    </w:p>
    <w:p w:rsidR="005744A3" w:rsidRDefault="005744A3" w:rsidP="005744A3">
      <w:pPr>
        <w:jc w:val="both"/>
        <w:rPr>
          <w:sz w:val="28"/>
          <w:szCs w:val="28"/>
        </w:rPr>
      </w:pPr>
    </w:p>
    <w:p w:rsidR="005744A3" w:rsidRDefault="005744A3" w:rsidP="005744A3">
      <w:pPr>
        <w:pStyle w:val="a3"/>
        <w:jc w:val="both"/>
        <w:rPr>
          <w:b w:val="0"/>
          <w:sz w:val="20"/>
          <w:szCs w:val="20"/>
        </w:rPr>
      </w:pPr>
    </w:p>
    <w:p w:rsidR="005744A3" w:rsidRDefault="005744A3" w:rsidP="005744A3">
      <w:pPr>
        <w:pStyle w:val="a3"/>
        <w:jc w:val="both"/>
        <w:rPr>
          <w:b w:val="0"/>
          <w:sz w:val="20"/>
          <w:szCs w:val="20"/>
        </w:rPr>
      </w:pPr>
    </w:p>
    <w:p w:rsidR="005744A3" w:rsidRDefault="005744A3" w:rsidP="005744A3">
      <w:pPr>
        <w:pStyle w:val="a3"/>
        <w:jc w:val="both"/>
        <w:rPr>
          <w:b w:val="0"/>
          <w:sz w:val="20"/>
          <w:szCs w:val="20"/>
        </w:rPr>
      </w:pPr>
    </w:p>
    <w:p w:rsidR="005744A3" w:rsidRDefault="005744A3" w:rsidP="005744A3">
      <w:pPr>
        <w:pStyle w:val="a3"/>
        <w:jc w:val="both"/>
        <w:rPr>
          <w:b w:val="0"/>
          <w:sz w:val="20"/>
          <w:szCs w:val="20"/>
        </w:rPr>
      </w:pPr>
    </w:p>
    <w:p w:rsidR="005744A3" w:rsidRDefault="005744A3" w:rsidP="005744A3">
      <w:pPr>
        <w:pStyle w:val="a3"/>
        <w:jc w:val="both"/>
        <w:rPr>
          <w:b w:val="0"/>
          <w:sz w:val="20"/>
          <w:szCs w:val="20"/>
        </w:rPr>
      </w:pPr>
    </w:p>
    <w:p w:rsidR="005744A3" w:rsidRDefault="005744A3" w:rsidP="005744A3">
      <w:pPr>
        <w:pStyle w:val="a3"/>
        <w:jc w:val="both"/>
        <w:rPr>
          <w:b w:val="0"/>
          <w:sz w:val="20"/>
          <w:szCs w:val="20"/>
        </w:rPr>
      </w:pPr>
    </w:p>
    <w:p w:rsidR="005744A3" w:rsidRDefault="005744A3" w:rsidP="005744A3">
      <w:pPr>
        <w:pStyle w:val="a3"/>
        <w:jc w:val="both"/>
        <w:rPr>
          <w:b w:val="0"/>
          <w:sz w:val="20"/>
          <w:szCs w:val="20"/>
        </w:rPr>
      </w:pPr>
    </w:p>
    <w:p w:rsidR="005744A3" w:rsidRDefault="005744A3" w:rsidP="005744A3">
      <w:pPr>
        <w:pStyle w:val="a3"/>
        <w:jc w:val="both"/>
        <w:rPr>
          <w:b w:val="0"/>
          <w:sz w:val="20"/>
          <w:szCs w:val="20"/>
        </w:rPr>
      </w:pPr>
    </w:p>
    <w:p w:rsidR="005744A3" w:rsidRDefault="005744A3" w:rsidP="005744A3">
      <w:pPr>
        <w:pStyle w:val="a3"/>
        <w:jc w:val="both"/>
        <w:rPr>
          <w:b w:val="0"/>
          <w:sz w:val="20"/>
          <w:szCs w:val="20"/>
        </w:rPr>
      </w:pPr>
    </w:p>
    <w:p w:rsidR="005744A3" w:rsidRDefault="005744A3" w:rsidP="005744A3">
      <w:pPr>
        <w:pStyle w:val="a3"/>
        <w:jc w:val="both"/>
        <w:rPr>
          <w:b w:val="0"/>
          <w:sz w:val="20"/>
          <w:szCs w:val="20"/>
        </w:rPr>
      </w:pPr>
    </w:p>
    <w:p w:rsidR="005744A3" w:rsidRDefault="005744A3" w:rsidP="005744A3">
      <w:pPr>
        <w:pStyle w:val="a3"/>
        <w:jc w:val="both"/>
        <w:rPr>
          <w:b w:val="0"/>
          <w:sz w:val="20"/>
          <w:szCs w:val="20"/>
        </w:rPr>
      </w:pPr>
    </w:p>
    <w:p w:rsidR="005744A3" w:rsidRDefault="005744A3" w:rsidP="005744A3">
      <w:pPr>
        <w:pStyle w:val="a3"/>
        <w:jc w:val="both"/>
        <w:rPr>
          <w:b w:val="0"/>
          <w:sz w:val="20"/>
          <w:szCs w:val="20"/>
        </w:rPr>
      </w:pPr>
    </w:p>
    <w:p w:rsidR="005744A3" w:rsidRDefault="005744A3" w:rsidP="005744A3">
      <w:pPr>
        <w:pStyle w:val="a3"/>
        <w:jc w:val="both"/>
        <w:rPr>
          <w:b w:val="0"/>
          <w:sz w:val="20"/>
          <w:szCs w:val="20"/>
        </w:rPr>
      </w:pPr>
    </w:p>
    <w:p w:rsidR="005744A3" w:rsidRDefault="005744A3" w:rsidP="005744A3">
      <w:pPr>
        <w:pStyle w:val="a3"/>
        <w:jc w:val="both"/>
        <w:rPr>
          <w:b w:val="0"/>
          <w:sz w:val="20"/>
          <w:szCs w:val="20"/>
        </w:rPr>
      </w:pPr>
    </w:p>
    <w:p w:rsidR="005744A3" w:rsidRDefault="005744A3" w:rsidP="005744A3">
      <w:pPr>
        <w:pStyle w:val="a3"/>
        <w:jc w:val="both"/>
        <w:rPr>
          <w:b w:val="0"/>
          <w:sz w:val="20"/>
          <w:szCs w:val="20"/>
        </w:rPr>
      </w:pPr>
    </w:p>
    <w:p w:rsidR="005744A3" w:rsidRDefault="005744A3" w:rsidP="005744A3">
      <w:pPr>
        <w:pStyle w:val="a3"/>
        <w:jc w:val="both"/>
        <w:rPr>
          <w:b w:val="0"/>
          <w:sz w:val="20"/>
          <w:szCs w:val="20"/>
        </w:rPr>
      </w:pPr>
    </w:p>
    <w:p w:rsidR="005744A3" w:rsidRDefault="005744A3" w:rsidP="005744A3">
      <w:pPr>
        <w:pStyle w:val="a3"/>
        <w:jc w:val="both"/>
        <w:rPr>
          <w:b w:val="0"/>
          <w:sz w:val="20"/>
          <w:szCs w:val="20"/>
        </w:rPr>
      </w:pPr>
    </w:p>
    <w:p w:rsidR="003B0A54" w:rsidRDefault="003B0A54" w:rsidP="005744A3">
      <w:pPr>
        <w:pStyle w:val="a3"/>
        <w:jc w:val="both"/>
        <w:rPr>
          <w:b w:val="0"/>
          <w:sz w:val="20"/>
          <w:szCs w:val="20"/>
        </w:rPr>
      </w:pPr>
    </w:p>
    <w:p w:rsidR="003B0A54" w:rsidRDefault="003B0A54" w:rsidP="005744A3">
      <w:pPr>
        <w:pStyle w:val="a3"/>
        <w:jc w:val="both"/>
        <w:rPr>
          <w:b w:val="0"/>
          <w:sz w:val="20"/>
          <w:szCs w:val="20"/>
        </w:rPr>
      </w:pPr>
    </w:p>
    <w:p w:rsidR="003B0A54" w:rsidRDefault="003B0A54" w:rsidP="005744A3">
      <w:pPr>
        <w:pStyle w:val="a3"/>
        <w:jc w:val="both"/>
        <w:rPr>
          <w:b w:val="0"/>
          <w:sz w:val="20"/>
          <w:szCs w:val="20"/>
        </w:rPr>
      </w:pPr>
    </w:p>
    <w:p w:rsidR="003B0A54" w:rsidRDefault="003B0A54" w:rsidP="005744A3">
      <w:pPr>
        <w:pStyle w:val="a3"/>
        <w:jc w:val="both"/>
        <w:rPr>
          <w:b w:val="0"/>
          <w:sz w:val="20"/>
          <w:szCs w:val="20"/>
        </w:rPr>
      </w:pPr>
    </w:p>
    <w:p w:rsidR="003B0A54" w:rsidRDefault="003B0A54" w:rsidP="005744A3">
      <w:pPr>
        <w:pStyle w:val="a3"/>
        <w:jc w:val="both"/>
        <w:rPr>
          <w:b w:val="0"/>
          <w:sz w:val="20"/>
          <w:szCs w:val="20"/>
        </w:rPr>
      </w:pPr>
    </w:p>
    <w:p w:rsidR="003B0A54" w:rsidRDefault="003B0A54" w:rsidP="005744A3">
      <w:pPr>
        <w:pStyle w:val="a3"/>
        <w:jc w:val="both"/>
        <w:rPr>
          <w:b w:val="0"/>
          <w:sz w:val="20"/>
          <w:szCs w:val="20"/>
        </w:rPr>
      </w:pPr>
    </w:p>
    <w:p w:rsidR="003B0A54" w:rsidRDefault="003B0A54" w:rsidP="005744A3">
      <w:pPr>
        <w:pStyle w:val="a3"/>
        <w:jc w:val="both"/>
        <w:rPr>
          <w:b w:val="0"/>
          <w:sz w:val="20"/>
          <w:szCs w:val="20"/>
        </w:rPr>
      </w:pPr>
    </w:p>
    <w:p w:rsidR="003B0A54" w:rsidRDefault="003B0A54" w:rsidP="005744A3">
      <w:pPr>
        <w:pStyle w:val="a3"/>
        <w:jc w:val="both"/>
        <w:rPr>
          <w:b w:val="0"/>
          <w:sz w:val="20"/>
          <w:szCs w:val="20"/>
        </w:rPr>
      </w:pPr>
    </w:p>
    <w:p w:rsidR="003B0A54" w:rsidRDefault="003B0A54" w:rsidP="005744A3">
      <w:pPr>
        <w:pStyle w:val="a3"/>
        <w:jc w:val="both"/>
        <w:rPr>
          <w:b w:val="0"/>
          <w:sz w:val="20"/>
          <w:szCs w:val="20"/>
        </w:rPr>
      </w:pPr>
    </w:p>
    <w:p w:rsidR="003B0A54" w:rsidRDefault="003B0A54" w:rsidP="005744A3">
      <w:pPr>
        <w:pStyle w:val="a3"/>
        <w:jc w:val="both"/>
        <w:rPr>
          <w:b w:val="0"/>
          <w:sz w:val="20"/>
          <w:szCs w:val="20"/>
        </w:rPr>
      </w:pPr>
    </w:p>
    <w:p w:rsidR="003B0A54" w:rsidRDefault="003B0A54" w:rsidP="005744A3">
      <w:pPr>
        <w:pStyle w:val="a3"/>
        <w:jc w:val="both"/>
        <w:rPr>
          <w:b w:val="0"/>
          <w:sz w:val="20"/>
          <w:szCs w:val="20"/>
        </w:rPr>
      </w:pPr>
    </w:p>
    <w:p w:rsidR="003B0A54" w:rsidRDefault="003B0A54" w:rsidP="005744A3">
      <w:pPr>
        <w:pStyle w:val="a3"/>
        <w:jc w:val="both"/>
        <w:rPr>
          <w:b w:val="0"/>
          <w:sz w:val="20"/>
          <w:szCs w:val="20"/>
        </w:rPr>
      </w:pPr>
    </w:p>
    <w:p w:rsidR="003B0A54" w:rsidRDefault="003B0A54" w:rsidP="005744A3">
      <w:pPr>
        <w:pStyle w:val="a3"/>
        <w:jc w:val="both"/>
        <w:rPr>
          <w:b w:val="0"/>
          <w:sz w:val="20"/>
          <w:szCs w:val="20"/>
        </w:rPr>
      </w:pPr>
    </w:p>
    <w:p w:rsidR="00EF53BB" w:rsidRDefault="00EF53BB" w:rsidP="005744A3">
      <w:pPr>
        <w:pStyle w:val="a3"/>
        <w:jc w:val="both"/>
        <w:rPr>
          <w:b w:val="0"/>
          <w:sz w:val="20"/>
          <w:szCs w:val="20"/>
        </w:rPr>
      </w:pPr>
    </w:p>
    <w:p w:rsidR="005744A3" w:rsidRDefault="005744A3" w:rsidP="005744A3">
      <w:pPr>
        <w:pStyle w:val="a3"/>
        <w:jc w:val="both"/>
        <w:rPr>
          <w:b w:val="0"/>
          <w:sz w:val="20"/>
          <w:szCs w:val="20"/>
        </w:rPr>
      </w:pPr>
    </w:p>
    <w:p w:rsidR="005744A3" w:rsidRDefault="005744A3" w:rsidP="005744A3">
      <w:pPr>
        <w:pStyle w:val="a3"/>
        <w:jc w:val="both"/>
        <w:rPr>
          <w:b w:val="0"/>
          <w:sz w:val="20"/>
          <w:szCs w:val="20"/>
        </w:rPr>
      </w:pPr>
    </w:p>
    <w:p w:rsidR="003B0A54" w:rsidRDefault="003B0A54" w:rsidP="005744A3">
      <w:pPr>
        <w:pStyle w:val="a3"/>
        <w:jc w:val="both"/>
        <w:rPr>
          <w:b w:val="0"/>
          <w:sz w:val="20"/>
          <w:szCs w:val="20"/>
        </w:rPr>
      </w:pPr>
    </w:p>
    <w:p w:rsidR="005744A3" w:rsidRDefault="005744A3" w:rsidP="005744A3">
      <w:pPr>
        <w:pStyle w:val="a3"/>
        <w:jc w:val="both"/>
        <w:rPr>
          <w:b w:val="0"/>
          <w:sz w:val="20"/>
          <w:szCs w:val="20"/>
        </w:rPr>
      </w:pPr>
    </w:p>
    <w:p w:rsidR="005744A3" w:rsidRDefault="005744A3" w:rsidP="005744A3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</w:p>
    <w:p w:rsidR="005744A3" w:rsidRPr="001719DE" w:rsidRDefault="005744A3" w:rsidP="005744A3">
      <w:pPr>
        <w:pStyle w:val="a5"/>
        <w:rPr>
          <w:sz w:val="20"/>
          <w:szCs w:val="20"/>
        </w:rPr>
      </w:pPr>
      <w:r>
        <w:rPr>
          <w:sz w:val="20"/>
          <w:szCs w:val="20"/>
        </w:rPr>
        <w:t>Министерство имущественных</w:t>
      </w:r>
      <w:r w:rsidR="003B0A54">
        <w:rPr>
          <w:sz w:val="20"/>
          <w:szCs w:val="20"/>
        </w:rPr>
        <w:t xml:space="preserve"> </w:t>
      </w:r>
      <w:r>
        <w:rPr>
          <w:sz w:val="20"/>
          <w:szCs w:val="20"/>
        </w:rPr>
        <w:t>и земельных отношений</w:t>
      </w:r>
      <w:r w:rsidRPr="001719DE">
        <w:rPr>
          <w:sz w:val="20"/>
          <w:szCs w:val="20"/>
        </w:rPr>
        <w:t xml:space="preserve"> Камчатского края</w:t>
      </w:r>
    </w:p>
    <w:p w:rsidR="005744A3" w:rsidRPr="001719DE" w:rsidRDefault="005744A3" w:rsidP="005744A3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Татьяна Васильевна </w:t>
      </w:r>
      <w:proofErr w:type="spellStart"/>
      <w:r>
        <w:rPr>
          <w:sz w:val="20"/>
          <w:szCs w:val="20"/>
        </w:rPr>
        <w:t>Забабонина</w:t>
      </w:r>
      <w:proofErr w:type="spellEnd"/>
    </w:p>
    <w:p w:rsidR="00EF53BB" w:rsidRDefault="005744A3" w:rsidP="00EF53B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телефон: 8 (4152) </w:t>
      </w:r>
      <w:r w:rsidRPr="001719DE">
        <w:rPr>
          <w:sz w:val="20"/>
          <w:szCs w:val="20"/>
        </w:rPr>
        <w:t>42</w:t>
      </w:r>
      <w:r>
        <w:rPr>
          <w:sz w:val="20"/>
          <w:szCs w:val="20"/>
        </w:rPr>
        <w:t>-67-39 доб. 228</w:t>
      </w:r>
    </w:p>
    <w:p w:rsidR="003B0A54" w:rsidRPr="00EF53BB" w:rsidRDefault="003B0A54" w:rsidP="00EF53BB">
      <w:pPr>
        <w:pStyle w:val="a5"/>
        <w:ind w:left="5103"/>
        <w:rPr>
          <w:sz w:val="20"/>
          <w:szCs w:val="20"/>
        </w:rPr>
      </w:pPr>
      <w:r>
        <w:rPr>
          <w:szCs w:val="28"/>
        </w:rPr>
        <w:lastRenderedPageBreak/>
        <w:t xml:space="preserve">Приложение к </w:t>
      </w:r>
      <w:r w:rsidR="00EF53BB">
        <w:rPr>
          <w:szCs w:val="28"/>
        </w:rPr>
        <w:t>постановлению Правительства Камчатского края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    № ___________</w:t>
      </w:r>
    </w:p>
    <w:p w:rsidR="003B0A54" w:rsidRDefault="003B0A54" w:rsidP="003B0A54">
      <w:pPr>
        <w:pStyle w:val="a5"/>
        <w:widowControl w:val="0"/>
        <w:jc w:val="center"/>
        <w:rPr>
          <w:szCs w:val="28"/>
        </w:rPr>
      </w:pPr>
    </w:p>
    <w:p w:rsidR="003B0A54" w:rsidRDefault="003B0A54" w:rsidP="003B0A54">
      <w:pPr>
        <w:pStyle w:val="a5"/>
        <w:widowControl w:val="0"/>
        <w:jc w:val="center"/>
        <w:rPr>
          <w:szCs w:val="28"/>
        </w:rPr>
      </w:pPr>
    </w:p>
    <w:p w:rsidR="003B0A54" w:rsidRDefault="003B0A54" w:rsidP="003B0A54">
      <w:pPr>
        <w:pStyle w:val="a5"/>
        <w:widowControl w:val="0"/>
        <w:jc w:val="center"/>
        <w:rPr>
          <w:szCs w:val="28"/>
        </w:rPr>
      </w:pPr>
      <w:r>
        <w:rPr>
          <w:szCs w:val="28"/>
        </w:rPr>
        <w:t>Перечень</w:t>
      </w:r>
      <w:r w:rsidRPr="003B0A54">
        <w:rPr>
          <w:szCs w:val="28"/>
        </w:rPr>
        <w:t xml:space="preserve"> </w:t>
      </w:r>
    </w:p>
    <w:p w:rsidR="003B0A54" w:rsidRDefault="003B0A54" w:rsidP="003B0A54">
      <w:pPr>
        <w:pStyle w:val="a5"/>
        <w:widowControl w:val="0"/>
        <w:jc w:val="center"/>
        <w:rPr>
          <w:szCs w:val="28"/>
        </w:rPr>
      </w:pPr>
      <w:r w:rsidRPr="003B0A54">
        <w:rPr>
          <w:szCs w:val="28"/>
        </w:rPr>
        <w:t>кадастровых кварталов, в границах которых в 2018 году предполагается проведение комплексных кадастровых работ</w:t>
      </w:r>
    </w:p>
    <w:p w:rsidR="003B0A54" w:rsidRDefault="003B0A54" w:rsidP="003B0A54">
      <w:pPr>
        <w:pStyle w:val="a5"/>
        <w:widowControl w:val="0"/>
        <w:jc w:val="center"/>
        <w:rPr>
          <w:szCs w:val="28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5670"/>
      </w:tblGrid>
      <w:tr w:rsidR="003B0A54" w:rsidTr="003B0A54">
        <w:tc>
          <w:tcPr>
            <w:tcW w:w="1701" w:type="dxa"/>
          </w:tcPr>
          <w:p w:rsidR="003B0A54" w:rsidRDefault="00C678E5" w:rsidP="003B0A54">
            <w:pPr>
              <w:pStyle w:val="a5"/>
              <w:widowControl w:val="0"/>
              <w:ind w:left="284" w:hanging="28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670" w:type="dxa"/>
          </w:tcPr>
          <w:p w:rsidR="003B0A54" w:rsidRDefault="00C678E5" w:rsidP="003B0A54">
            <w:pPr>
              <w:pStyle w:val="a5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Номер кадастрового квартала</w:t>
            </w:r>
          </w:p>
        </w:tc>
      </w:tr>
      <w:tr w:rsidR="003B0A54" w:rsidTr="003B0A54">
        <w:tc>
          <w:tcPr>
            <w:tcW w:w="1701" w:type="dxa"/>
          </w:tcPr>
          <w:p w:rsidR="003B0A54" w:rsidRDefault="00C678E5" w:rsidP="003B0A54">
            <w:pPr>
              <w:pStyle w:val="a5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0" w:type="dxa"/>
          </w:tcPr>
          <w:p w:rsidR="003B0A54" w:rsidRDefault="00C678E5" w:rsidP="003B0A54">
            <w:pPr>
              <w:pStyle w:val="a5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B0A54" w:rsidTr="003B0A54">
        <w:tc>
          <w:tcPr>
            <w:tcW w:w="1701" w:type="dxa"/>
          </w:tcPr>
          <w:p w:rsidR="003B0A54" w:rsidRDefault="00C678E5" w:rsidP="003B0A54">
            <w:pPr>
              <w:pStyle w:val="a5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0" w:type="dxa"/>
          </w:tcPr>
          <w:p w:rsidR="003B0A54" w:rsidRDefault="00C678E5" w:rsidP="003B0A54">
            <w:pPr>
              <w:pStyle w:val="a5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41:01:0010112</w:t>
            </w:r>
          </w:p>
        </w:tc>
      </w:tr>
      <w:tr w:rsidR="00C678E5" w:rsidTr="003B0A54">
        <w:tc>
          <w:tcPr>
            <w:tcW w:w="1701" w:type="dxa"/>
          </w:tcPr>
          <w:p w:rsidR="00C678E5" w:rsidRDefault="00510865" w:rsidP="003B0A54">
            <w:pPr>
              <w:pStyle w:val="a5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</w:tcPr>
          <w:p w:rsidR="00C678E5" w:rsidRDefault="00C678E5" w:rsidP="00FB33C7">
            <w:pPr>
              <w:pStyle w:val="a5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41:05:0101004</w:t>
            </w:r>
          </w:p>
        </w:tc>
      </w:tr>
      <w:tr w:rsidR="00C678E5" w:rsidTr="003B0A54">
        <w:tc>
          <w:tcPr>
            <w:tcW w:w="1701" w:type="dxa"/>
          </w:tcPr>
          <w:p w:rsidR="00C678E5" w:rsidRDefault="00510865" w:rsidP="003B0A54">
            <w:pPr>
              <w:pStyle w:val="a5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0" w:type="dxa"/>
          </w:tcPr>
          <w:p w:rsidR="00C678E5" w:rsidRDefault="00C678E5" w:rsidP="008E1AE4">
            <w:pPr>
              <w:pStyle w:val="a5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41:05:010100</w:t>
            </w:r>
            <w:r w:rsidR="008E1AE4">
              <w:rPr>
                <w:szCs w:val="28"/>
              </w:rPr>
              <w:t>7</w:t>
            </w:r>
          </w:p>
        </w:tc>
      </w:tr>
    </w:tbl>
    <w:p w:rsidR="003B0A54" w:rsidRDefault="003B0A54" w:rsidP="003B0A54">
      <w:pPr>
        <w:pStyle w:val="a5"/>
        <w:widowControl w:val="0"/>
        <w:jc w:val="center"/>
        <w:rPr>
          <w:szCs w:val="28"/>
        </w:rPr>
      </w:pPr>
    </w:p>
    <w:p w:rsidR="00475707" w:rsidRDefault="00475707"/>
    <w:p w:rsidR="00715B4E" w:rsidRDefault="00715B4E"/>
    <w:p w:rsidR="00715B4E" w:rsidRDefault="00715B4E"/>
    <w:p w:rsidR="00715B4E" w:rsidRDefault="00715B4E"/>
    <w:p w:rsidR="00715B4E" w:rsidRDefault="00715B4E"/>
    <w:p w:rsidR="00715B4E" w:rsidRDefault="00715B4E"/>
    <w:p w:rsidR="00715B4E" w:rsidRDefault="00715B4E"/>
    <w:p w:rsidR="00715B4E" w:rsidRDefault="00715B4E"/>
    <w:p w:rsidR="00715B4E" w:rsidRDefault="00715B4E"/>
    <w:p w:rsidR="00715B4E" w:rsidRDefault="00715B4E"/>
    <w:p w:rsidR="00715B4E" w:rsidRDefault="00715B4E"/>
    <w:p w:rsidR="00715B4E" w:rsidRDefault="00715B4E"/>
    <w:p w:rsidR="00715B4E" w:rsidRDefault="00715B4E"/>
    <w:p w:rsidR="00715B4E" w:rsidRDefault="00715B4E"/>
    <w:p w:rsidR="00715B4E" w:rsidRDefault="00715B4E"/>
    <w:p w:rsidR="00715B4E" w:rsidRDefault="00715B4E"/>
    <w:p w:rsidR="00715B4E" w:rsidRDefault="00715B4E"/>
    <w:p w:rsidR="00715B4E" w:rsidRDefault="00715B4E"/>
    <w:p w:rsidR="00715B4E" w:rsidRDefault="00715B4E"/>
    <w:p w:rsidR="00715B4E" w:rsidRDefault="00715B4E"/>
    <w:p w:rsidR="00715B4E" w:rsidRDefault="00715B4E"/>
    <w:p w:rsidR="00715B4E" w:rsidRDefault="00715B4E"/>
    <w:p w:rsidR="00715B4E" w:rsidRDefault="00715B4E"/>
    <w:p w:rsidR="00715B4E" w:rsidRDefault="00715B4E"/>
    <w:p w:rsidR="00715B4E" w:rsidRDefault="00715B4E"/>
    <w:p w:rsidR="001035B5" w:rsidRDefault="001035B5"/>
    <w:p w:rsidR="001035B5" w:rsidRDefault="001035B5"/>
    <w:p w:rsidR="001035B5" w:rsidRDefault="001035B5"/>
    <w:p w:rsidR="001035B5" w:rsidRDefault="001035B5"/>
    <w:p w:rsidR="00715B4E" w:rsidRDefault="00715B4E"/>
    <w:p w:rsidR="00715B4E" w:rsidRDefault="00715B4E"/>
    <w:p w:rsidR="00715B4E" w:rsidRDefault="00715B4E"/>
    <w:p w:rsidR="00715B4E" w:rsidRDefault="00715B4E"/>
    <w:p w:rsidR="00715B4E" w:rsidRDefault="00715B4E"/>
    <w:p w:rsidR="00715B4E" w:rsidRPr="007E0446" w:rsidRDefault="00715B4E" w:rsidP="00715B4E">
      <w:pPr>
        <w:jc w:val="center"/>
        <w:rPr>
          <w:sz w:val="28"/>
          <w:szCs w:val="28"/>
        </w:rPr>
      </w:pPr>
      <w:r w:rsidRPr="007E0446">
        <w:rPr>
          <w:sz w:val="28"/>
          <w:szCs w:val="28"/>
        </w:rPr>
        <w:lastRenderedPageBreak/>
        <w:t>Пояснительная записка</w:t>
      </w:r>
    </w:p>
    <w:p w:rsidR="00715B4E" w:rsidRDefault="00715B4E" w:rsidP="00715B4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Pr="007A6DD0">
        <w:rPr>
          <w:sz w:val="28"/>
          <w:szCs w:val="28"/>
        </w:rPr>
        <w:t xml:space="preserve">Правительства Камчатского края </w:t>
      </w:r>
    </w:p>
    <w:p w:rsidR="00715B4E" w:rsidRDefault="00715B4E" w:rsidP="00715B4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15B4E" w:rsidRDefault="00715B4E" w:rsidP="00715B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8D334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Правительства Камчатского края подготовлен в целях реализации положений Федерального закона от 24.07.2007 № 221-ФЗ «О кадастровой деятельности», </w:t>
      </w:r>
      <w:hyperlink r:id="rId9" w:history="1">
        <w:r>
          <w:rPr>
            <w:sz w:val="28"/>
            <w:szCs w:val="28"/>
          </w:rPr>
          <w:t>п</w:t>
        </w:r>
        <w:r w:rsidRPr="005744A3">
          <w:rPr>
            <w:sz w:val="28"/>
            <w:szCs w:val="28"/>
          </w:rPr>
          <w:t>остановлени</w:t>
        </w:r>
        <w:r>
          <w:rPr>
            <w:sz w:val="28"/>
            <w:szCs w:val="28"/>
          </w:rPr>
          <w:t>я</w:t>
        </w:r>
      </w:hyperlink>
      <w:r w:rsidRPr="005744A3">
        <w:rPr>
          <w:sz w:val="28"/>
          <w:szCs w:val="28"/>
        </w:rPr>
        <w:t xml:space="preserve"> Правительства Рос</w:t>
      </w:r>
      <w:r>
        <w:rPr>
          <w:sz w:val="28"/>
          <w:szCs w:val="28"/>
        </w:rPr>
        <w:t>сийской Федерации от 10.10.</w:t>
      </w:r>
      <w:r w:rsidRPr="005744A3">
        <w:rPr>
          <w:sz w:val="28"/>
          <w:szCs w:val="28"/>
        </w:rPr>
        <w:t xml:space="preserve">2013 </w:t>
      </w:r>
      <w:r>
        <w:rPr>
          <w:sz w:val="28"/>
          <w:szCs w:val="28"/>
        </w:rPr>
        <w:t>№ 903 «</w:t>
      </w:r>
      <w:r w:rsidRPr="005744A3">
        <w:rPr>
          <w:sz w:val="28"/>
          <w:szCs w:val="28"/>
        </w:rPr>
        <w:t>О</w:t>
      </w:r>
      <w:r>
        <w:rPr>
          <w:sz w:val="28"/>
          <w:szCs w:val="28"/>
        </w:rPr>
        <w:t xml:space="preserve"> федеральной целевой программе «</w:t>
      </w:r>
      <w:r w:rsidRPr="005744A3">
        <w:rPr>
          <w:sz w:val="28"/>
          <w:szCs w:val="28"/>
        </w:rPr>
        <w:t>Развитие единой государственной системы регистрации прав и кадастрового учета недвижимости (2014 - 2019 г</w:t>
      </w:r>
      <w:r>
        <w:rPr>
          <w:sz w:val="28"/>
          <w:szCs w:val="28"/>
        </w:rPr>
        <w:t>оды)».</w:t>
      </w:r>
    </w:p>
    <w:p w:rsidR="00715B4E" w:rsidRDefault="00715B4E" w:rsidP="00715B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нормативного правового акта субъекта Российской Федерации, утверждающего перечень кадастровых кварталов, в границах которых планируется проведение комплексных кадастровых работ, необходимо для направления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заявки на получение субсидии из федерального бюджета. Форма заявки и перечень прилагаемых к ней документов утверждены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24.02.2016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/0086.</w:t>
      </w:r>
    </w:p>
    <w:p w:rsidR="00715B4E" w:rsidRDefault="00715B4E" w:rsidP="00715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настоящего проекта </w:t>
      </w:r>
      <w:r w:rsidR="008D3346">
        <w:rPr>
          <w:sz w:val="28"/>
          <w:szCs w:val="28"/>
        </w:rPr>
        <w:t>постановления</w:t>
      </w:r>
      <w:bookmarkStart w:id="0" w:name="_GoBack"/>
      <w:bookmarkEnd w:id="0"/>
      <w:r>
        <w:rPr>
          <w:sz w:val="28"/>
          <w:szCs w:val="28"/>
        </w:rPr>
        <w:t xml:space="preserve">  не потребует выделение дополнительных средств из краевого бюджета.</w:t>
      </w:r>
    </w:p>
    <w:p w:rsidR="00715B4E" w:rsidRPr="00126A06" w:rsidRDefault="00715B4E" w:rsidP="00715B4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715B4E" w:rsidRDefault="00715B4E"/>
    <w:p w:rsidR="00715B4E" w:rsidRDefault="00715B4E"/>
    <w:p w:rsidR="00715B4E" w:rsidRDefault="00715B4E"/>
    <w:p w:rsidR="00715B4E" w:rsidRDefault="00715B4E"/>
    <w:p w:rsidR="00715B4E" w:rsidRDefault="00715B4E"/>
    <w:sectPr w:rsidR="00715B4E" w:rsidSect="0085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40CD"/>
    <w:multiLevelType w:val="multilevel"/>
    <w:tmpl w:val="B8A4209A"/>
    <w:lvl w:ilvl="0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7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7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7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A3"/>
    <w:rsid w:val="001035B5"/>
    <w:rsid w:val="003B0A54"/>
    <w:rsid w:val="003F6159"/>
    <w:rsid w:val="00475707"/>
    <w:rsid w:val="00510865"/>
    <w:rsid w:val="005744A3"/>
    <w:rsid w:val="00715B4E"/>
    <w:rsid w:val="008D3346"/>
    <w:rsid w:val="008E1AE4"/>
    <w:rsid w:val="00C678E5"/>
    <w:rsid w:val="00EF53BB"/>
    <w:rsid w:val="00F4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44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574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5744A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5744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qFormat/>
    <w:rsid w:val="005744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5744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44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4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4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3B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44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574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5744A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5744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qFormat/>
    <w:rsid w:val="005744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5744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44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4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4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3B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400B09A1BCACFA448007345F52BF3B2B18C111BF3297C507940D9CDAFrEV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A400B09A1BCACFA448007345F52BF3B1B8851110F6297C507940D9CDAFr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A400B09A1BCACFA448007345F52BF3B2B18C111BF3297C507940D9CDAFr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Забабонина Татьяна Васильевна</dc:creator>
  <cp:lastModifiedBy>Забабонина Татьяна Васильевна</cp:lastModifiedBy>
  <cp:revision>9</cp:revision>
  <cp:lastPrinted>2017-02-15T02:16:00Z</cp:lastPrinted>
  <dcterms:created xsi:type="dcterms:W3CDTF">2017-02-08T22:44:00Z</dcterms:created>
  <dcterms:modified xsi:type="dcterms:W3CDTF">2017-02-15T21:55:00Z</dcterms:modified>
</cp:coreProperties>
</file>