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F7" w:rsidRPr="00966EFA" w:rsidRDefault="00890BF7" w:rsidP="00890BF7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82C3358" wp14:editId="52BAA6B0">
            <wp:extent cx="650875" cy="808990"/>
            <wp:effectExtent l="0" t="0" r="0" b="0"/>
            <wp:docPr id="4" name="Рисунок 4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9355"/>
      </w:tblGrid>
      <w:tr w:rsidR="00890BF7" w:rsidTr="002566C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890BF7" w:rsidRDefault="00890BF7" w:rsidP="002566C2">
            <w:pPr>
              <w:jc w:val="center"/>
              <w:rPr>
                <w:b/>
                <w:sz w:val="28"/>
                <w:szCs w:val="28"/>
              </w:rPr>
            </w:pPr>
          </w:p>
          <w:p w:rsidR="00890BF7" w:rsidRPr="0053410C" w:rsidRDefault="00890BF7" w:rsidP="002566C2">
            <w:pPr>
              <w:jc w:val="center"/>
              <w:rPr>
                <w:b/>
                <w:sz w:val="28"/>
                <w:szCs w:val="28"/>
              </w:rPr>
            </w:pPr>
            <w:r w:rsidRPr="0053410C">
              <w:rPr>
                <w:b/>
                <w:sz w:val="28"/>
                <w:szCs w:val="28"/>
              </w:rPr>
              <w:t>МИНИСТЕРСТВО ФИНАНСОВ КАМЧАТСКОГО КРАЯ</w:t>
            </w:r>
          </w:p>
          <w:p w:rsidR="00890BF7" w:rsidRDefault="00890BF7" w:rsidP="002566C2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</w:p>
          <w:p w:rsidR="00890BF7" w:rsidRDefault="00890BF7" w:rsidP="002566C2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ПРИКАЗ № ___</w:t>
            </w:r>
          </w:p>
          <w:p w:rsidR="00890BF7" w:rsidRDefault="00890BF7" w:rsidP="002566C2">
            <w:pPr>
              <w:jc w:val="both"/>
              <w:rPr>
                <w:b/>
              </w:rPr>
            </w:pPr>
          </w:p>
        </w:tc>
      </w:tr>
    </w:tbl>
    <w:p w:rsidR="00890BF7" w:rsidRPr="00784C61" w:rsidRDefault="00890BF7" w:rsidP="00890BF7">
      <w:pPr>
        <w:jc w:val="both"/>
        <w:rPr>
          <w:b/>
        </w:rPr>
      </w:pPr>
    </w:p>
    <w:p w:rsidR="00890BF7" w:rsidRDefault="00890BF7" w:rsidP="00890BF7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890BF7" w:rsidRPr="00D64B7F" w:rsidRDefault="00890BF7" w:rsidP="00890B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B7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Петропавловск-Камчатский</w:t>
      </w:r>
      <w:r w:rsidRPr="00D64B7F">
        <w:rPr>
          <w:sz w:val="28"/>
          <w:szCs w:val="28"/>
        </w:rPr>
        <w:tab/>
      </w:r>
      <w:r w:rsidRPr="00D64B7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</w:t>
      </w:r>
      <w:r w:rsidR="00913040">
        <w:rPr>
          <w:sz w:val="28"/>
          <w:szCs w:val="28"/>
        </w:rPr>
        <w:t xml:space="preserve">  «</w:t>
      </w:r>
      <w:r w:rsidR="009864D5">
        <w:rPr>
          <w:sz w:val="28"/>
          <w:szCs w:val="28"/>
        </w:rPr>
        <w:t>__</w:t>
      </w:r>
      <w:r w:rsidRPr="00D64B7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января </w:t>
      </w:r>
      <w:r w:rsidRPr="00D64B7F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D64B7F">
        <w:rPr>
          <w:sz w:val="28"/>
          <w:szCs w:val="28"/>
        </w:rPr>
        <w:t xml:space="preserve"> года </w:t>
      </w:r>
    </w:p>
    <w:p w:rsidR="00890BF7" w:rsidRDefault="00890BF7" w:rsidP="00890BF7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890BF7" w:rsidTr="008C3466">
        <w:trPr>
          <w:trHeight w:val="4154"/>
        </w:trPr>
        <w:tc>
          <w:tcPr>
            <w:tcW w:w="5245" w:type="dxa"/>
          </w:tcPr>
          <w:p w:rsidR="00890BF7" w:rsidRPr="009864D5" w:rsidRDefault="00890BF7" w:rsidP="00383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64D5">
              <w:rPr>
                <w:sz w:val="28"/>
                <w:szCs w:val="28"/>
              </w:rPr>
              <w:t>О порядке взаимодействия Министерства финансов Камчатского края с субъектами контроля, указанными в пункт</w:t>
            </w:r>
            <w:r w:rsidR="003839A5">
              <w:rPr>
                <w:sz w:val="28"/>
                <w:szCs w:val="28"/>
              </w:rPr>
              <w:t>ах 3 и 6</w:t>
            </w:r>
            <w:r w:rsidRPr="009864D5">
              <w:rPr>
                <w:sz w:val="28"/>
                <w:szCs w:val="28"/>
              </w:rPr>
              <w:t xml:space="preserve"> Правил осуществления контроля, предусмотренного частью 5 статьи 99 Федерального закона </w:t>
            </w:r>
            <w:r w:rsidR="00B951F3">
              <w:rPr>
                <w:sz w:val="28"/>
                <w:szCs w:val="28"/>
              </w:rPr>
              <w:t xml:space="preserve">от </w:t>
            </w:r>
            <w:r w:rsidRPr="009864D5">
              <w:rPr>
                <w:sz w:val="28"/>
                <w:szCs w:val="28"/>
              </w:rPr>
              <w:t>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890BF7" w:rsidRPr="006537E1" w:rsidRDefault="00890BF7" w:rsidP="00890BF7">
      <w:pPr>
        <w:pStyle w:val="ae"/>
        <w:spacing w:line="360" w:lineRule="auto"/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Pr="00E84C9B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E84C9B">
        <w:rPr>
          <w:sz w:val="28"/>
          <w:szCs w:val="28"/>
        </w:rPr>
        <w:t xml:space="preserve"> </w:t>
      </w:r>
      <w:r>
        <w:rPr>
          <w:sz w:val="28"/>
          <w:szCs w:val="28"/>
        </w:rPr>
        <w:t>6 статьи 9</w:t>
      </w:r>
      <w:r w:rsidRPr="00E84C9B">
        <w:rPr>
          <w:sz w:val="28"/>
          <w:szCs w:val="28"/>
        </w:rPr>
        <w:t>9 Федерального закона от</w:t>
      </w:r>
      <w:r>
        <w:rPr>
          <w:sz w:val="28"/>
          <w:szCs w:val="28"/>
        </w:rPr>
        <w:t xml:space="preserve"> 0</w:t>
      </w:r>
      <w:r w:rsidRPr="00E84C9B">
        <w:rPr>
          <w:sz w:val="28"/>
          <w:szCs w:val="28"/>
        </w:rPr>
        <w:t>5</w:t>
      </w:r>
      <w:r>
        <w:rPr>
          <w:sz w:val="28"/>
          <w:szCs w:val="28"/>
        </w:rPr>
        <w:t>.04.</w:t>
      </w:r>
      <w:r w:rsidRPr="00E84C9B">
        <w:rPr>
          <w:sz w:val="28"/>
          <w:szCs w:val="28"/>
        </w:rPr>
        <w:t xml:space="preserve">2013 № 44-ФЗ </w:t>
      </w:r>
      <w:r>
        <w:rPr>
          <w:sz w:val="28"/>
          <w:szCs w:val="28"/>
        </w:rPr>
        <w:t>«О</w:t>
      </w:r>
      <w:r w:rsidRPr="00E84C9B">
        <w:rPr>
          <w:sz w:val="28"/>
          <w:szCs w:val="28"/>
        </w:rPr>
        <w:t xml:space="preserve"> контрактной системе в сфере закупок</w:t>
      </w:r>
      <w:r>
        <w:rPr>
          <w:sz w:val="28"/>
          <w:szCs w:val="28"/>
        </w:rPr>
        <w:t xml:space="preserve"> </w:t>
      </w:r>
      <w:r w:rsidRPr="00E84C9B">
        <w:rPr>
          <w:sz w:val="28"/>
          <w:szCs w:val="28"/>
        </w:rPr>
        <w:t>товаров, работ, услуг для обеспечения государственных и муниципальных</w:t>
      </w:r>
      <w:r>
        <w:rPr>
          <w:sz w:val="28"/>
          <w:szCs w:val="28"/>
        </w:rPr>
        <w:t xml:space="preserve"> </w:t>
      </w:r>
      <w:r w:rsidRPr="00E84C9B">
        <w:rPr>
          <w:sz w:val="28"/>
          <w:szCs w:val="28"/>
        </w:rPr>
        <w:t>нужд»</w:t>
      </w:r>
      <w:r>
        <w:rPr>
          <w:sz w:val="28"/>
          <w:szCs w:val="28"/>
        </w:rPr>
        <w:t xml:space="preserve"> (далее – Закон о контрактной системе),</w:t>
      </w:r>
      <w:r w:rsidRPr="006C0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E06945">
        <w:rPr>
          <w:sz w:val="28"/>
          <w:szCs w:val="28"/>
        </w:rPr>
        <w:t>п</w:t>
      </w:r>
      <w:r>
        <w:rPr>
          <w:sz w:val="28"/>
          <w:szCs w:val="28"/>
        </w:rPr>
        <w:t>унктом 12 Правил осуществления контроля, предусмотренного частью 5 статьи 99 Закона о контрактной системе, утвержденных постановлением Правительства Российской Федерации от 12 декабря 2015 г. №1367 (далее – Правила осуществления контроля)</w:t>
      </w:r>
    </w:p>
    <w:p w:rsidR="00890BF7" w:rsidRPr="00637D25" w:rsidRDefault="00890BF7" w:rsidP="00890BF7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FF0000"/>
          <w:sz w:val="28"/>
          <w:szCs w:val="28"/>
        </w:rPr>
      </w:pPr>
    </w:p>
    <w:p w:rsidR="00890BF7" w:rsidRPr="008D2002" w:rsidRDefault="00890BF7" w:rsidP="00890BF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D2002">
        <w:rPr>
          <w:sz w:val="28"/>
          <w:szCs w:val="28"/>
        </w:rPr>
        <w:t>ПРИКАЗЫВАЮ:</w:t>
      </w:r>
    </w:p>
    <w:p w:rsidR="00890BF7" w:rsidRPr="008D2002" w:rsidRDefault="00890BF7" w:rsidP="00890B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90BF7" w:rsidRPr="00CE56DE" w:rsidRDefault="00890BF7" w:rsidP="00890BF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510D3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 Порядок взаимодействия Министерства финан</w:t>
      </w:r>
      <w:r w:rsidRPr="009864D5">
        <w:rPr>
          <w:sz w:val="28"/>
          <w:szCs w:val="28"/>
        </w:rPr>
        <w:t>сов Камчатского края с субъектами контроля, указанными в пункт</w:t>
      </w:r>
      <w:r w:rsidR="003839A5">
        <w:rPr>
          <w:sz w:val="28"/>
          <w:szCs w:val="28"/>
        </w:rPr>
        <w:t>ах</w:t>
      </w:r>
      <w:r w:rsidRPr="009864D5">
        <w:rPr>
          <w:sz w:val="28"/>
          <w:szCs w:val="28"/>
        </w:rPr>
        <w:t xml:space="preserve"> </w:t>
      </w:r>
      <w:r w:rsidR="00B0696D">
        <w:rPr>
          <w:sz w:val="28"/>
          <w:szCs w:val="28"/>
        </w:rPr>
        <w:t>3</w:t>
      </w:r>
      <w:r w:rsidR="003839A5">
        <w:rPr>
          <w:sz w:val="28"/>
          <w:szCs w:val="28"/>
        </w:rPr>
        <w:t xml:space="preserve"> и </w:t>
      </w:r>
      <w:r w:rsidR="003839A5">
        <w:rPr>
          <w:sz w:val="28"/>
          <w:szCs w:val="28"/>
        </w:rPr>
        <w:lastRenderedPageBreak/>
        <w:t>6</w:t>
      </w:r>
      <w:r w:rsidRPr="009864D5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</w:t>
      </w:r>
      <w:r w:rsidRPr="008A69DE">
        <w:rPr>
          <w:sz w:val="28"/>
          <w:szCs w:val="28"/>
        </w:rPr>
        <w:t>осуществления контроля, предусмотренного частью 5 статьи</w:t>
      </w:r>
      <w:r>
        <w:rPr>
          <w:sz w:val="28"/>
          <w:szCs w:val="28"/>
        </w:rPr>
        <w:t xml:space="preserve"> 9</w:t>
      </w:r>
      <w:r w:rsidRPr="008A69DE">
        <w:rPr>
          <w:sz w:val="28"/>
          <w:szCs w:val="28"/>
        </w:rPr>
        <w:t>9 Федерального закона</w:t>
      </w:r>
      <w:r>
        <w:rPr>
          <w:sz w:val="28"/>
          <w:szCs w:val="28"/>
        </w:rPr>
        <w:t xml:space="preserve"> 05.04.2013 №</w:t>
      </w:r>
      <w:r w:rsidRPr="0077028E">
        <w:rPr>
          <w:sz w:val="28"/>
          <w:szCs w:val="28"/>
        </w:rPr>
        <w:t>44-ФЗ</w:t>
      </w:r>
      <w:r w:rsidRPr="008A69D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A69DE">
        <w:rPr>
          <w:sz w:val="28"/>
          <w:szCs w:val="28"/>
        </w:rPr>
        <w:t>О контрактной системе в сфере</w:t>
      </w:r>
      <w:r>
        <w:rPr>
          <w:sz w:val="28"/>
          <w:szCs w:val="28"/>
        </w:rPr>
        <w:t xml:space="preserve"> </w:t>
      </w:r>
      <w:r w:rsidRPr="008A69DE">
        <w:rPr>
          <w:sz w:val="28"/>
          <w:szCs w:val="28"/>
        </w:rPr>
        <w:t>закупок товаров, работ, услуг для обеспечения</w:t>
      </w:r>
      <w:r>
        <w:rPr>
          <w:sz w:val="28"/>
          <w:szCs w:val="28"/>
        </w:rPr>
        <w:t xml:space="preserve"> </w:t>
      </w:r>
      <w:r w:rsidRPr="008A69DE">
        <w:rPr>
          <w:sz w:val="28"/>
          <w:szCs w:val="28"/>
        </w:rPr>
        <w:t>государственных и муниципальных нужд</w:t>
      </w:r>
      <w:r>
        <w:rPr>
          <w:sz w:val="28"/>
          <w:szCs w:val="28"/>
        </w:rPr>
        <w:t>» (далее – Порядок)</w:t>
      </w:r>
      <w:r w:rsidRPr="00510D3B">
        <w:rPr>
          <w:sz w:val="28"/>
          <w:szCs w:val="28"/>
        </w:rPr>
        <w:t>.</w:t>
      </w:r>
    </w:p>
    <w:p w:rsidR="00890BF7" w:rsidRDefault="00890BF7" w:rsidP="00890BF7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по регулированию контрактной системы </w:t>
      </w:r>
      <w:r w:rsidRPr="001940A1">
        <w:rPr>
          <w:sz w:val="28"/>
          <w:szCs w:val="28"/>
        </w:rPr>
        <w:t xml:space="preserve">в течение 7 рабочих дней со дня </w:t>
      </w:r>
      <w:r>
        <w:rPr>
          <w:sz w:val="28"/>
          <w:szCs w:val="28"/>
        </w:rPr>
        <w:t>подписания настоящего приказа обеспечить его размещение</w:t>
      </w:r>
      <w:r w:rsidRPr="001940A1">
        <w:rPr>
          <w:sz w:val="28"/>
          <w:szCs w:val="28"/>
        </w:rPr>
        <w:t xml:space="preserve"> в единой информационной системе в сфере за</w:t>
      </w:r>
      <w:r>
        <w:rPr>
          <w:sz w:val="28"/>
          <w:szCs w:val="28"/>
        </w:rPr>
        <w:t>купок</w:t>
      </w:r>
      <w:r w:rsidRPr="001940A1">
        <w:rPr>
          <w:sz w:val="28"/>
          <w:szCs w:val="28"/>
        </w:rPr>
        <w:t>.</w:t>
      </w:r>
    </w:p>
    <w:p w:rsidR="00890BF7" w:rsidRPr="006823A6" w:rsidRDefault="00890BF7" w:rsidP="00890BF7">
      <w:pPr>
        <w:pStyle w:val="20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 w:rsidRPr="006823A6">
        <w:rPr>
          <w:rFonts w:ascii="Times New Roman" w:hAnsi="Times New Roman" w:cs="Times New Roman"/>
          <w:sz w:val="28"/>
          <w:szCs w:val="28"/>
          <w:shd w:val="clear" w:color="auto" w:fill="auto"/>
        </w:rPr>
        <w:t>Контроль за исполнением настоящего приказа возложить на заместителя Министра финансов Камчатского края Алексееву Л.В.</w:t>
      </w:r>
    </w:p>
    <w:p w:rsidR="00890BF7" w:rsidRPr="00EE0C14" w:rsidRDefault="00890BF7" w:rsidP="00890BF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10D3B">
        <w:rPr>
          <w:sz w:val="28"/>
          <w:szCs w:val="28"/>
        </w:rPr>
        <w:t xml:space="preserve">Настоящий приказ вступает </w:t>
      </w:r>
      <w:r>
        <w:rPr>
          <w:sz w:val="28"/>
          <w:szCs w:val="28"/>
        </w:rPr>
        <w:t xml:space="preserve">в силу со дня подписания и применяется к правоотношениям, связанным с размещением извещений об осуществлении закупок, протоколов определения поставщиков (подрядчиков, исполнителей), контрактов и проектов контрактов, планов закупок на 2017 год и плановый период 2018 и 2019 годов и планов-графиков закупок на 2017 год. </w:t>
      </w:r>
    </w:p>
    <w:p w:rsidR="00890BF7" w:rsidRDefault="00890BF7" w:rsidP="00890BF7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90BF7" w:rsidRPr="00EE0C14" w:rsidRDefault="00890BF7" w:rsidP="00890BF7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90BF7" w:rsidRDefault="00890BF7" w:rsidP="00890B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90BF7" w:rsidRPr="0018416D" w:rsidRDefault="00890BF7" w:rsidP="00890BF7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10627D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</w:t>
      </w:r>
      <w:r w:rsidRPr="0010627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С.Г. Филатов</w:t>
      </w:r>
    </w:p>
    <w:p w:rsidR="00890BF7" w:rsidRDefault="00890BF7" w:rsidP="00890BF7">
      <w:pPr>
        <w:jc w:val="center"/>
        <w:rPr>
          <w:sz w:val="28"/>
          <w:szCs w:val="28"/>
        </w:rPr>
      </w:pPr>
    </w:p>
    <w:p w:rsidR="0018561B" w:rsidRDefault="0018561B" w:rsidP="00890BF7">
      <w:pPr>
        <w:jc w:val="center"/>
        <w:rPr>
          <w:sz w:val="28"/>
          <w:szCs w:val="28"/>
        </w:rPr>
      </w:pPr>
    </w:p>
    <w:p w:rsidR="0018561B" w:rsidRDefault="0018561B" w:rsidP="00890BF7">
      <w:pPr>
        <w:jc w:val="center"/>
        <w:rPr>
          <w:sz w:val="28"/>
          <w:szCs w:val="28"/>
        </w:rPr>
      </w:pPr>
    </w:p>
    <w:p w:rsidR="0018561B" w:rsidRDefault="0018561B" w:rsidP="00890BF7">
      <w:pPr>
        <w:jc w:val="center"/>
        <w:rPr>
          <w:sz w:val="28"/>
          <w:szCs w:val="28"/>
        </w:rPr>
      </w:pPr>
    </w:p>
    <w:p w:rsidR="0018561B" w:rsidRDefault="0018561B" w:rsidP="00890BF7">
      <w:pPr>
        <w:jc w:val="center"/>
        <w:rPr>
          <w:sz w:val="28"/>
          <w:szCs w:val="28"/>
        </w:rPr>
      </w:pPr>
    </w:p>
    <w:p w:rsidR="0018561B" w:rsidRDefault="0018561B" w:rsidP="00890BF7">
      <w:pPr>
        <w:jc w:val="center"/>
        <w:rPr>
          <w:sz w:val="28"/>
          <w:szCs w:val="28"/>
        </w:rPr>
      </w:pPr>
    </w:p>
    <w:p w:rsidR="0018561B" w:rsidRDefault="0018561B" w:rsidP="00890BF7">
      <w:pPr>
        <w:jc w:val="center"/>
        <w:rPr>
          <w:sz w:val="28"/>
          <w:szCs w:val="28"/>
        </w:rPr>
      </w:pPr>
    </w:p>
    <w:p w:rsidR="0018561B" w:rsidRDefault="0018561B" w:rsidP="00890BF7">
      <w:pPr>
        <w:jc w:val="center"/>
        <w:rPr>
          <w:sz w:val="28"/>
          <w:szCs w:val="28"/>
        </w:rPr>
      </w:pPr>
    </w:p>
    <w:p w:rsidR="0018561B" w:rsidRDefault="0018561B" w:rsidP="00890BF7">
      <w:pPr>
        <w:jc w:val="center"/>
        <w:rPr>
          <w:sz w:val="28"/>
          <w:szCs w:val="28"/>
        </w:rPr>
      </w:pPr>
    </w:p>
    <w:p w:rsidR="0018561B" w:rsidRDefault="0018561B" w:rsidP="00890BF7">
      <w:pPr>
        <w:jc w:val="center"/>
        <w:rPr>
          <w:sz w:val="28"/>
          <w:szCs w:val="28"/>
        </w:rPr>
      </w:pPr>
    </w:p>
    <w:p w:rsidR="0018561B" w:rsidRDefault="0018561B" w:rsidP="00890BF7">
      <w:pPr>
        <w:jc w:val="center"/>
        <w:rPr>
          <w:sz w:val="28"/>
          <w:szCs w:val="28"/>
        </w:rPr>
      </w:pPr>
    </w:p>
    <w:p w:rsidR="0018561B" w:rsidRDefault="0018561B" w:rsidP="00890BF7">
      <w:pPr>
        <w:jc w:val="center"/>
        <w:rPr>
          <w:sz w:val="28"/>
          <w:szCs w:val="28"/>
        </w:rPr>
      </w:pPr>
    </w:p>
    <w:p w:rsidR="0018561B" w:rsidRDefault="0018561B" w:rsidP="00890BF7">
      <w:pPr>
        <w:jc w:val="center"/>
        <w:rPr>
          <w:sz w:val="28"/>
          <w:szCs w:val="28"/>
        </w:rPr>
      </w:pPr>
    </w:p>
    <w:p w:rsidR="0018561B" w:rsidRDefault="0018561B" w:rsidP="00890BF7">
      <w:pPr>
        <w:jc w:val="center"/>
        <w:rPr>
          <w:sz w:val="28"/>
          <w:szCs w:val="28"/>
        </w:rPr>
      </w:pPr>
    </w:p>
    <w:p w:rsidR="0018561B" w:rsidRDefault="0018561B" w:rsidP="00890BF7">
      <w:pPr>
        <w:jc w:val="center"/>
        <w:rPr>
          <w:sz w:val="28"/>
          <w:szCs w:val="28"/>
        </w:rPr>
      </w:pPr>
    </w:p>
    <w:p w:rsidR="0018561B" w:rsidRDefault="0018561B" w:rsidP="00890BF7">
      <w:pPr>
        <w:jc w:val="center"/>
        <w:rPr>
          <w:sz w:val="28"/>
          <w:szCs w:val="28"/>
        </w:rPr>
      </w:pPr>
    </w:p>
    <w:p w:rsidR="0018561B" w:rsidRDefault="0018561B" w:rsidP="00890BF7">
      <w:pPr>
        <w:jc w:val="center"/>
        <w:rPr>
          <w:sz w:val="28"/>
          <w:szCs w:val="28"/>
        </w:rPr>
      </w:pPr>
    </w:p>
    <w:p w:rsidR="00890BF7" w:rsidRDefault="00890BF7" w:rsidP="00890BF7">
      <w:pPr>
        <w:jc w:val="center"/>
        <w:rPr>
          <w:sz w:val="28"/>
          <w:szCs w:val="28"/>
        </w:rPr>
      </w:pPr>
    </w:p>
    <w:p w:rsidR="009C666F" w:rsidRDefault="009C666F" w:rsidP="00890BF7">
      <w:pPr>
        <w:rPr>
          <w:sz w:val="28"/>
          <w:szCs w:val="28"/>
        </w:rPr>
      </w:pPr>
    </w:p>
    <w:p w:rsidR="009C666F" w:rsidRDefault="009C666F" w:rsidP="00890BF7">
      <w:pPr>
        <w:rPr>
          <w:sz w:val="28"/>
          <w:szCs w:val="28"/>
        </w:rPr>
      </w:pPr>
    </w:p>
    <w:p w:rsidR="00890BF7" w:rsidRDefault="00890BF7" w:rsidP="00890B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890BF7" w:rsidRDefault="00890BF7" w:rsidP="00890BF7">
      <w:pPr>
        <w:rPr>
          <w:sz w:val="28"/>
          <w:szCs w:val="28"/>
        </w:rPr>
      </w:pPr>
    </w:p>
    <w:p w:rsidR="00890BF7" w:rsidRDefault="00890BF7" w:rsidP="00890BF7">
      <w:pPr>
        <w:rPr>
          <w:sz w:val="28"/>
          <w:szCs w:val="28"/>
        </w:rPr>
      </w:pPr>
    </w:p>
    <w:p w:rsidR="00890BF7" w:rsidRDefault="0051753A" w:rsidP="0051753A">
      <w:pPr>
        <w:rPr>
          <w:sz w:val="28"/>
          <w:szCs w:val="28"/>
        </w:rPr>
      </w:pPr>
      <w:r>
        <w:rPr>
          <w:sz w:val="28"/>
          <w:szCs w:val="28"/>
        </w:rPr>
        <w:t>Заместитель Министра финансов</w:t>
      </w:r>
    </w:p>
    <w:p w:rsidR="00890BF7" w:rsidRDefault="0051753A" w:rsidP="0051753A">
      <w:pPr>
        <w:rPr>
          <w:sz w:val="28"/>
          <w:szCs w:val="28"/>
        </w:rPr>
      </w:pPr>
      <w:r>
        <w:rPr>
          <w:sz w:val="28"/>
          <w:szCs w:val="28"/>
        </w:rPr>
        <w:t xml:space="preserve">Камчатского края      </w:t>
      </w:r>
      <w:r w:rsidR="00F148F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Л.В</w:t>
      </w:r>
      <w:r w:rsidR="00F148F7">
        <w:rPr>
          <w:sz w:val="28"/>
          <w:szCs w:val="28"/>
        </w:rPr>
        <w:t xml:space="preserve">. </w:t>
      </w:r>
      <w:r>
        <w:rPr>
          <w:sz w:val="28"/>
          <w:szCs w:val="28"/>
        </w:rPr>
        <w:t>Алексеева</w:t>
      </w:r>
    </w:p>
    <w:p w:rsidR="0051753A" w:rsidRDefault="0051753A" w:rsidP="0051753A">
      <w:pPr>
        <w:rPr>
          <w:sz w:val="28"/>
          <w:szCs w:val="28"/>
        </w:rPr>
      </w:pPr>
    </w:p>
    <w:p w:rsidR="0051753A" w:rsidRDefault="0051753A" w:rsidP="0051753A">
      <w:pPr>
        <w:rPr>
          <w:sz w:val="28"/>
          <w:szCs w:val="28"/>
        </w:rPr>
      </w:pPr>
    </w:p>
    <w:p w:rsidR="0051753A" w:rsidRDefault="00A02700" w:rsidP="0051753A">
      <w:pPr>
        <w:rPr>
          <w:sz w:val="28"/>
          <w:szCs w:val="28"/>
        </w:rPr>
      </w:pPr>
      <w:r>
        <w:rPr>
          <w:sz w:val="28"/>
          <w:szCs w:val="28"/>
        </w:rPr>
        <w:t>И.о. н</w:t>
      </w:r>
      <w:r w:rsidR="0051753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1753A">
        <w:rPr>
          <w:sz w:val="28"/>
          <w:szCs w:val="28"/>
        </w:rPr>
        <w:t xml:space="preserve"> отдела правового и </w:t>
      </w:r>
    </w:p>
    <w:p w:rsidR="0051753A" w:rsidRDefault="0051753A" w:rsidP="0051753A">
      <w:pPr>
        <w:rPr>
          <w:sz w:val="28"/>
          <w:szCs w:val="28"/>
        </w:rPr>
      </w:pPr>
      <w:r>
        <w:rPr>
          <w:sz w:val="28"/>
          <w:szCs w:val="28"/>
        </w:rPr>
        <w:t>административного обеспечения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A02700">
        <w:rPr>
          <w:sz w:val="28"/>
          <w:szCs w:val="28"/>
        </w:rPr>
        <w:t xml:space="preserve"> Л.Б</w:t>
      </w:r>
      <w:r>
        <w:rPr>
          <w:sz w:val="28"/>
          <w:szCs w:val="28"/>
        </w:rPr>
        <w:t xml:space="preserve">. </w:t>
      </w:r>
      <w:r w:rsidR="00A02700">
        <w:rPr>
          <w:sz w:val="28"/>
          <w:szCs w:val="28"/>
        </w:rPr>
        <w:t>Тимчук</w:t>
      </w:r>
    </w:p>
    <w:p w:rsidR="00890BF7" w:rsidRDefault="00890BF7" w:rsidP="0051753A">
      <w:pPr>
        <w:jc w:val="right"/>
        <w:rPr>
          <w:sz w:val="28"/>
          <w:szCs w:val="28"/>
        </w:rPr>
      </w:pPr>
    </w:p>
    <w:p w:rsidR="0018561B" w:rsidRDefault="0018561B" w:rsidP="0051753A">
      <w:pPr>
        <w:jc w:val="right"/>
        <w:rPr>
          <w:sz w:val="28"/>
          <w:szCs w:val="28"/>
        </w:rPr>
      </w:pPr>
    </w:p>
    <w:p w:rsidR="0018561B" w:rsidRDefault="0018561B" w:rsidP="0051753A">
      <w:pPr>
        <w:jc w:val="right"/>
        <w:rPr>
          <w:sz w:val="28"/>
          <w:szCs w:val="28"/>
        </w:rPr>
      </w:pPr>
    </w:p>
    <w:p w:rsidR="0018561B" w:rsidRDefault="0018561B" w:rsidP="0051753A">
      <w:pPr>
        <w:jc w:val="right"/>
        <w:rPr>
          <w:sz w:val="28"/>
          <w:szCs w:val="28"/>
        </w:rPr>
      </w:pPr>
    </w:p>
    <w:p w:rsidR="0018561B" w:rsidRDefault="0018561B" w:rsidP="00890BF7">
      <w:pPr>
        <w:jc w:val="right"/>
        <w:rPr>
          <w:sz w:val="28"/>
          <w:szCs w:val="28"/>
        </w:rPr>
      </w:pPr>
    </w:p>
    <w:p w:rsidR="0018561B" w:rsidRDefault="0018561B" w:rsidP="00890BF7">
      <w:pPr>
        <w:jc w:val="right"/>
        <w:rPr>
          <w:sz w:val="28"/>
          <w:szCs w:val="28"/>
        </w:rPr>
      </w:pPr>
    </w:p>
    <w:p w:rsidR="0018561B" w:rsidRDefault="0018561B" w:rsidP="00890BF7">
      <w:pPr>
        <w:jc w:val="right"/>
        <w:rPr>
          <w:sz w:val="28"/>
          <w:szCs w:val="28"/>
        </w:rPr>
      </w:pPr>
    </w:p>
    <w:p w:rsidR="0018561B" w:rsidRDefault="0018561B" w:rsidP="00890BF7">
      <w:pPr>
        <w:jc w:val="right"/>
        <w:rPr>
          <w:sz w:val="28"/>
          <w:szCs w:val="28"/>
        </w:rPr>
      </w:pPr>
    </w:p>
    <w:p w:rsidR="0018561B" w:rsidRDefault="0018561B" w:rsidP="00890BF7">
      <w:pPr>
        <w:jc w:val="right"/>
        <w:rPr>
          <w:sz w:val="28"/>
          <w:szCs w:val="28"/>
        </w:rPr>
      </w:pPr>
    </w:p>
    <w:p w:rsidR="0018561B" w:rsidRDefault="0018561B" w:rsidP="00890BF7">
      <w:pPr>
        <w:jc w:val="right"/>
        <w:rPr>
          <w:sz w:val="28"/>
          <w:szCs w:val="28"/>
        </w:rPr>
      </w:pPr>
    </w:p>
    <w:p w:rsidR="0018561B" w:rsidRDefault="0018561B" w:rsidP="00890BF7">
      <w:pPr>
        <w:jc w:val="right"/>
        <w:rPr>
          <w:sz w:val="28"/>
          <w:szCs w:val="28"/>
        </w:rPr>
      </w:pPr>
    </w:p>
    <w:p w:rsidR="0018561B" w:rsidRDefault="0018561B" w:rsidP="00890BF7">
      <w:pPr>
        <w:jc w:val="right"/>
        <w:rPr>
          <w:sz w:val="28"/>
          <w:szCs w:val="28"/>
        </w:rPr>
      </w:pPr>
    </w:p>
    <w:p w:rsidR="0018561B" w:rsidRDefault="0018561B" w:rsidP="00890BF7">
      <w:pPr>
        <w:jc w:val="right"/>
        <w:rPr>
          <w:sz w:val="28"/>
          <w:szCs w:val="28"/>
        </w:rPr>
      </w:pPr>
    </w:p>
    <w:p w:rsidR="0018561B" w:rsidRDefault="0018561B" w:rsidP="00890BF7">
      <w:pPr>
        <w:jc w:val="right"/>
        <w:rPr>
          <w:sz w:val="28"/>
          <w:szCs w:val="28"/>
        </w:rPr>
      </w:pPr>
    </w:p>
    <w:p w:rsidR="0018561B" w:rsidRDefault="0018561B" w:rsidP="00890BF7">
      <w:pPr>
        <w:jc w:val="right"/>
        <w:rPr>
          <w:sz w:val="28"/>
          <w:szCs w:val="28"/>
        </w:rPr>
      </w:pPr>
    </w:p>
    <w:p w:rsidR="0018561B" w:rsidRDefault="0018561B" w:rsidP="00890BF7">
      <w:pPr>
        <w:jc w:val="right"/>
        <w:rPr>
          <w:sz w:val="28"/>
          <w:szCs w:val="28"/>
        </w:rPr>
      </w:pPr>
    </w:p>
    <w:p w:rsidR="0018561B" w:rsidRDefault="0018561B" w:rsidP="00890BF7">
      <w:pPr>
        <w:jc w:val="right"/>
        <w:rPr>
          <w:sz w:val="28"/>
          <w:szCs w:val="28"/>
        </w:rPr>
      </w:pPr>
    </w:p>
    <w:p w:rsidR="0018561B" w:rsidRDefault="0018561B" w:rsidP="00890BF7">
      <w:pPr>
        <w:jc w:val="right"/>
        <w:rPr>
          <w:sz w:val="28"/>
          <w:szCs w:val="28"/>
        </w:rPr>
      </w:pPr>
    </w:p>
    <w:p w:rsidR="0018561B" w:rsidRDefault="0018561B" w:rsidP="00890BF7">
      <w:pPr>
        <w:jc w:val="right"/>
        <w:rPr>
          <w:sz w:val="28"/>
          <w:szCs w:val="28"/>
        </w:rPr>
      </w:pPr>
    </w:p>
    <w:p w:rsidR="0018561B" w:rsidRDefault="0018561B" w:rsidP="00890BF7">
      <w:pPr>
        <w:jc w:val="right"/>
        <w:rPr>
          <w:sz w:val="28"/>
          <w:szCs w:val="28"/>
        </w:rPr>
      </w:pPr>
    </w:p>
    <w:p w:rsidR="0018561B" w:rsidRDefault="0018561B" w:rsidP="00890BF7">
      <w:pPr>
        <w:jc w:val="right"/>
        <w:rPr>
          <w:sz w:val="28"/>
          <w:szCs w:val="28"/>
        </w:rPr>
      </w:pPr>
    </w:p>
    <w:p w:rsidR="0018561B" w:rsidRDefault="0018561B" w:rsidP="00890BF7">
      <w:pPr>
        <w:jc w:val="right"/>
        <w:rPr>
          <w:sz w:val="28"/>
          <w:szCs w:val="28"/>
        </w:rPr>
      </w:pPr>
    </w:p>
    <w:p w:rsidR="0018561B" w:rsidRDefault="0018561B" w:rsidP="00890BF7">
      <w:pPr>
        <w:jc w:val="right"/>
        <w:rPr>
          <w:sz w:val="28"/>
          <w:szCs w:val="28"/>
        </w:rPr>
      </w:pPr>
    </w:p>
    <w:p w:rsidR="0018561B" w:rsidRDefault="0018561B" w:rsidP="00890BF7">
      <w:pPr>
        <w:jc w:val="right"/>
        <w:rPr>
          <w:sz w:val="28"/>
          <w:szCs w:val="28"/>
        </w:rPr>
      </w:pPr>
    </w:p>
    <w:p w:rsidR="0018561B" w:rsidRDefault="0018561B" w:rsidP="00890BF7">
      <w:pPr>
        <w:jc w:val="right"/>
        <w:rPr>
          <w:sz w:val="28"/>
          <w:szCs w:val="28"/>
        </w:rPr>
      </w:pPr>
    </w:p>
    <w:p w:rsidR="0018561B" w:rsidRDefault="0018561B" w:rsidP="00890BF7">
      <w:pPr>
        <w:jc w:val="right"/>
        <w:rPr>
          <w:sz w:val="28"/>
          <w:szCs w:val="28"/>
        </w:rPr>
      </w:pPr>
    </w:p>
    <w:p w:rsidR="0018561B" w:rsidRDefault="0018561B" w:rsidP="00890BF7">
      <w:pPr>
        <w:jc w:val="right"/>
        <w:rPr>
          <w:sz w:val="28"/>
          <w:szCs w:val="28"/>
        </w:rPr>
      </w:pPr>
    </w:p>
    <w:p w:rsidR="0018561B" w:rsidRDefault="0018561B" w:rsidP="00890BF7">
      <w:pPr>
        <w:jc w:val="right"/>
        <w:rPr>
          <w:sz w:val="28"/>
          <w:szCs w:val="28"/>
        </w:rPr>
      </w:pPr>
    </w:p>
    <w:p w:rsidR="0018561B" w:rsidRDefault="0018561B" w:rsidP="00890BF7">
      <w:pPr>
        <w:jc w:val="right"/>
        <w:rPr>
          <w:sz w:val="28"/>
          <w:szCs w:val="28"/>
        </w:rPr>
      </w:pPr>
    </w:p>
    <w:p w:rsidR="0018561B" w:rsidRDefault="0018561B" w:rsidP="0018561B">
      <w:pPr>
        <w:jc w:val="both"/>
        <w:rPr>
          <w:sz w:val="20"/>
        </w:rPr>
      </w:pPr>
    </w:p>
    <w:p w:rsidR="002566C2" w:rsidRDefault="002566C2" w:rsidP="0018561B">
      <w:pPr>
        <w:jc w:val="both"/>
        <w:rPr>
          <w:sz w:val="20"/>
        </w:rPr>
      </w:pPr>
    </w:p>
    <w:p w:rsidR="002566C2" w:rsidRDefault="002566C2" w:rsidP="0018561B">
      <w:pPr>
        <w:jc w:val="both"/>
        <w:rPr>
          <w:sz w:val="20"/>
        </w:rPr>
      </w:pPr>
    </w:p>
    <w:p w:rsidR="002566C2" w:rsidRDefault="002566C2" w:rsidP="0018561B">
      <w:pPr>
        <w:jc w:val="both"/>
        <w:rPr>
          <w:sz w:val="20"/>
        </w:rPr>
      </w:pPr>
    </w:p>
    <w:p w:rsidR="0018561B" w:rsidRDefault="0018561B" w:rsidP="0018561B">
      <w:pPr>
        <w:jc w:val="both"/>
        <w:rPr>
          <w:sz w:val="20"/>
        </w:rPr>
      </w:pPr>
    </w:p>
    <w:p w:rsidR="0018561B" w:rsidRDefault="0018561B" w:rsidP="0018561B">
      <w:pPr>
        <w:jc w:val="both"/>
        <w:rPr>
          <w:sz w:val="20"/>
        </w:rPr>
      </w:pPr>
      <w:r>
        <w:rPr>
          <w:sz w:val="20"/>
        </w:rPr>
        <w:t>Исп.: Деменицкая Ольга Михайловна</w:t>
      </w:r>
    </w:p>
    <w:p w:rsidR="0018561B" w:rsidRDefault="0018561B" w:rsidP="0018561B">
      <w:pPr>
        <w:jc w:val="both"/>
        <w:rPr>
          <w:sz w:val="20"/>
        </w:rPr>
      </w:pPr>
      <w:r>
        <w:rPr>
          <w:sz w:val="20"/>
        </w:rPr>
        <w:t xml:space="preserve">Тел.: </w:t>
      </w:r>
      <w:r w:rsidR="00622FFC">
        <w:rPr>
          <w:sz w:val="20"/>
        </w:rPr>
        <w:t xml:space="preserve">8 (4152) </w:t>
      </w:r>
      <w:r>
        <w:rPr>
          <w:sz w:val="20"/>
        </w:rPr>
        <w:t>42-0</w:t>
      </w:r>
      <w:r w:rsidR="00622FFC">
        <w:rPr>
          <w:sz w:val="20"/>
        </w:rPr>
        <w:t>3-13</w:t>
      </w:r>
    </w:p>
    <w:p w:rsidR="0018561B" w:rsidRDefault="0018561B" w:rsidP="0018561B">
      <w:pPr>
        <w:jc w:val="both"/>
      </w:pPr>
      <w:r>
        <w:rPr>
          <w:sz w:val="20"/>
        </w:rPr>
        <w:t>Министерство финансов Камчатского края</w:t>
      </w:r>
    </w:p>
    <w:p w:rsidR="00890BF7" w:rsidRDefault="00890BF7" w:rsidP="00890BF7">
      <w:pPr>
        <w:jc w:val="right"/>
        <w:rPr>
          <w:sz w:val="28"/>
          <w:szCs w:val="28"/>
        </w:rPr>
        <w:sectPr w:rsidR="00890BF7" w:rsidSect="002566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0BF7" w:rsidRDefault="00890BF7" w:rsidP="00890BF7">
      <w:pPr>
        <w:ind w:left="5245" w:right="-285" w:hanging="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приказу Министерства </w:t>
      </w:r>
    </w:p>
    <w:p w:rsidR="00890BF7" w:rsidRDefault="00890BF7" w:rsidP="00890BF7">
      <w:pPr>
        <w:ind w:right="-285" w:firstLine="5103"/>
        <w:rPr>
          <w:sz w:val="28"/>
          <w:szCs w:val="28"/>
        </w:rPr>
      </w:pPr>
      <w:r>
        <w:rPr>
          <w:sz w:val="28"/>
          <w:szCs w:val="28"/>
        </w:rPr>
        <w:t xml:space="preserve">финансов Камчатского края </w:t>
      </w:r>
    </w:p>
    <w:p w:rsidR="00890BF7" w:rsidRDefault="00890BF7" w:rsidP="00890BF7">
      <w:pPr>
        <w:ind w:right="-285" w:firstLine="5103"/>
        <w:rPr>
          <w:sz w:val="28"/>
          <w:szCs w:val="28"/>
        </w:rPr>
      </w:pPr>
      <w:r>
        <w:rPr>
          <w:sz w:val="28"/>
          <w:szCs w:val="28"/>
        </w:rPr>
        <w:t>от ___ января 2017 № ____</w:t>
      </w:r>
    </w:p>
    <w:p w:rsidR="00890BF7" w:rsidRDefault="00890BF7" w:rsidP="004D40D1">
      <w:pPr>
        <w:rPr>
          <w:sz w:val="28"/>
          <w:szCs w:val="28"/>
        </w:rPr>
      </w:pPr>
    </w:p>
    <w:p w:rsidR="00890BF7" w:rsidRDefault="00890BF7" w:rsidP="004D40D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200660</wp:posOffset>
                </wp:positionV>
                <wp:extent cx="5895975" cy="1346835"/>
                <wp:effectExtent l="0" t="0" r="28575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34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6C2" w:rsidRDefault="002566C2" w:rsidP="00890BF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2566C2" w:rsidRDefault="00B01130" w:rsidP="00890BF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="002566C2">
                              <w:rPr>
                                <w:sz w:val="28"/>
                                <w:szCs w:val="28"/>
                              </w:rPr>
                              <w:t>риказом Министерства финансов Камчатского края</w:t>
                            </w:r>
                          </w:p>
                          <w:p w:rsidR="002566C2" w:rsidRDefault="002566C2" w:rsidP="00890BF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«__»___________2017г.</w:t>
                            </w:r>
                          </w:p>
                          <w:p w:rsidR="002566C2" w:rsidRPr="006151DA" w:rsidRDefault="002566C2" w:rsidP="00890BF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7pt;margin-top:15.8pt;width:464.25pt;height:10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" strokecolor="white">
                <v:textbox>
                  <w:txbxContent>
                    <w:p w:rsidR="002566C2" w:rsidRDefault="002566C2" w:rsidP="00890BF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Утвержден</w:t>
                      </w:r>
                    </w:p>
                    <w:p w:rsidR="002566C2" w:rsidRDefault="00B01130" w:rsidP="00890BF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="002566C2">
                        <w:rPr>
                          <w:sz w:val="28"/>
                          <w:szCs w:val="28"/>
                        </w:rPr>
                        <w:t>риказом Министерства финансов Камчатского края</w:t>
                      </w:r>
                    </w:p>
                    <w:p w:rsidR="002566C2" w:rsidRDefault="002566C2" w:rsidP="00890BF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«__»___________2017г.</w:t>
                      </w:r>
                    </w:p>
                    <w:p w:rsidR="002566C2" w:rsidRPr="006151DA" w:rsidRDefault="002566C2" w:rsidP="00890BF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№_____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90BF7" w:rsidRDefault="00890BF7" w:rsidP="004D40D1">
      <w:pPr>
        <w:rPr>
          <w:sz w:val="28"/>
          <w:szCs w:val="28"/>
        </w:rPr>
      </w:pPr>
    </w:p>
    <w:p w:rsidR="004D40D1" w:rsidRDefault="004D40D1" w:rsidP="004D40D1">
      <w:pPr>
        <w:rPr>
          <w:sz w:val="28"/>
          <w:szCs w:val="28"/>
        </w:rPr>
      </w:pPr>
    </w:p>
    <w:p w:rsidR="004D40D1" w:rsidRDefault="004D40D1" w:rsidP="004D40D1">
      <w:pPr>
        <w:rPr>
          <w:sz w:val="28"/>
          <w:szCs w:val="28"/>
        </w:rPr>
      </w:pPr>
    </w:p>
    <w:p w:rsidR="004D40D1" w:rsidRPr="006151DA" w:rsidRDefault="004D40D1" w:rsidP="004D40D1">
      <w:pPr>
        <w:rPr>
          <w:sz w:val="28"/>
          <w:szCs w:val="28"/>
        </w:rPr>
      </w:pPr>
    </w:p>
    <w:p w:rsidR="004D40D1" w:rsidRPr="006151DA" w:rsidRDefault="004D40D1" w:rsidP="004D40D1">
      <w:pPr>
        <w:rPr>
          <w:sz w:val="28"/>
          <w:szCs w:val="28"/>
        </w:rPr>
      </w:pPr>
    </w:p>
    <w:p w:rsidR="004D40D1" w:rsidRPr="006151DA" w:rsidRDefault="004D40D1" w:rsidP="004D40D1">
      <w:pPr>
        <w:rPr>
          <w:sz w:val="28"/>
          <w:szCs w:val="28"/>
        </w:rPr>
      </w:pPr>
    </w:p>
    <w:p w:rsidR="004D40D1" w:rsidRDefault="004D40D1" w:rsidP="004D40D1">
      <w:pPr>
        <w:rPr>
          <w:sz w:val="28"/>
          <w:szCs w:val="28"/>
        </w:rPr>
      </w:pPr>
    </w:p>
    <w:p w:rsidR="004D40D1" w:rsidRPr="00BA5AF7" w:rsidRDefault="004D40D1" w:rsidP="004D40D1">
      <w:pPr>
        <w:tabs>
          <w:tab w:val="left" w:pos="4050"/>
        </w:tabs>
        <w:jc w:val="center"/>
        <w:rPr>
          <w:b/>
          <w:sz w:val="28"/>
          <w:szCs w:val="28"/>
        </w:rPr>
      </w:pPr>
      <w:r w:rsidRPr="00BA5AF7">
        <w:rPr>
          <w:b/>
          <w:sz w:val="28"/>
          <w:szCs w:val="28"/>
        </w:rPr>
        <w:t xml:space="preserve">ПОРЯДОК </w:t>
      </w:r>
    </w:p>
    <w:p w:rsidR="00722BA3" w:rsidRPr="004758E6" w:rsidRDefault="00722BA3" w:rsidP="00722BA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взаимодействия при осуществлении контроля </w:t>
      </w:r>
      <w:r w:rsidR="00B65F34">
        <w:rPr>
          <w:sz w:val="28"/>
          <w:szCs w:val="28"/>
        </w:rPr>
        <w:t>Министерством</w:t>
      </w:r>
      <w:r w:rsidR="004C59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 </w:t>
      </w:r>
      <w:r w:rsidR="004C5967">
        <w:rPr>
          <w:sz w:val="28"/>
          <w:szCs w:val="28"/>
        </w:rPr>
        <w:t>Камчатского края</w:t>
      </w:r>
      <w:r>
        <w:rPr>
          <w:sz w:val="28"/>
          <w:szCs w:val="28"/>
        </w:rPr>
        <w:t xml:space="preserve"> с субъектами контроля, указанными в пункт</w:t>
      </w:r>
      <w:r w:rsidR="002B4068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="002B4068">
        <w:rPr>
          <w:sz w:val="28"/>
          <w:szCs w:val="28"/>
        </w:rPr>
        <w:t>3 и 6</w:t>
      </w:r>
      <w:r>
        <w:rPr>
          <w:sz w:val="28"/>
          <w:szCs w:val="28"/>
        </w:rPr>
        <w:t xml:space="preserve"> </w:t>
      </w:r>
      <w:r w:rsidR="00B65F34">
        <w:rPr>
          <w:sz w:val="28"/>
          <w:szCs w:val="28"/>
        </w:rPr>
        <w:t>Правил осуществления</w:t>
      </w:r>
      <w:r>
        <w:rPr>
          <w:sz w:val="28"/>
          <w:szCs w:val="28"/>
        </w:rPr>
        <w:t xml:space="preserve"> контроля, предусмотренного частью 5 статьи 99 Федерального закона</w:t>
      </w:r>
      <w:r w:rsidR="00B65F34">
        <w:rPr>
          <w:sz w:val="28"/>
          <w:szCs w:val="28"/>
        </w:rPr>
        <w:t xml:space="preserve"> от 05.04.2013 №44-ФЗ</w:t>
      </w:r>
      <w:r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</w:t>
      </w:r>
      <w:r w:rsidR="002B7C3A">
        <w:rPr>
          <w:sz w:val="28"/>
          <w:szCs w:val="28"/>
        </w:rPr>
        <w:t xml:space="preserve"> </w:t>
      </w:r>
      <w:r w:rsidR="00B65F34">
        <w:rPr>
          <w:sz w:val="28"/>
          <w:szCs w:val="28"/>
        </w:rPr>
        <w:t>утвержденных Постановлением</w:t>
      </w:r>
      <w:r>
        <w:rPr>
          <w:sz w:val="28"/>
          <w:szCs w:val="28"/>
        </w:rPr>
        <w:t xml:space="preserve"> Правительства Российской Федерации от 12.</w:t>
      </w:r>
      <w:r w:rsidR="00B65F34">
        <w:rPr>
          <w:sz w:val="28"/>
          <w:szCs w:val="28"/>
        </w:rPr>
        <w:t>12.</w:t>
      </w:r>
      <w:r>
        <w:rPr>
          <w:sz w:val="28"/>
          <w:szCs w:val="28"/>
        </w:rPr>
        <w:t>2015г. № 1367</w:t>
      </w:r>
    </w:p>
    <w:p w:rsidR="004D40D1" w:rsidRDefault="004D40D1" w:rsidP="004D40D1">
      <w:pPr>
        <w:tabs>
          <w:tab w:val="left" w:pos="4050"/>
        </w:tabs>
        <w:jc w:val="center"/>
        <w:rPr>
          <w:sz w:val="28"/>
          <w:szCs w:val="28"/>
        </w:rPr>
      </w:pPr>
    </w:p>
    <w:p w:rsidR="00722BA3" w:rsidRPr="00BA5AF7" w:rsidRDefault="004D40D1" w:rsidP="00722B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BA5AF7">
        <w:rPr>
          <w:rFonts w:eastAsiaTheme="minorHAnsi"/>
          <w:sz w:val="28"/>
          <w:szCs w:val="28"/>
          <w:lang w:eastAsia="en-US"/>
        </w:rPr>
        <w:t xml:space="preserve">Настоящий Порядок устанавливает правила взаимодействия </w:t>
      </w:r>
      <w:r w:rsidR="00B65F34">
        <w:rPr>
          <w:rFonts w:eastAsiaTheme="minorHAnsi"/>
          <w:sz w:val="28"/>
          <w:szCs w:val="28"/>
          <w:lang w:eastAsia="en-US"/>
        </w:rPr>
        <w:t>Министерства</w:t>
      </w:r>
      <w:r w:rsidRPr="00BA5AF7">
        <w:rPr>
          <w:rFonts w:eastAsiaTheme="minorHAnsi"/>
          <w:sz w:val="28"/>
          <w:szCs w:val="28"/>
          <w:lang w:eastAsia="en-US"/>
        </w:rPr>
        <w:t xml:space="preserve"> финансов </w:t>
      </w:r>
      <w:r w:rsidR="00B65F34">
        <w:rPr>
          <w:rFonts w:eastAsiaTheme="minorHAnsi"/>
          <w:sz w:val="28"/>
          <w:szCs w:val="28"/>
          <w:lang w:eastAsia="en-US"/>
        </w:rPr>
        <w:t>Камчатского края</w:t>
      </w:r>
      <w:r>
        <w:rPr>
          <w:rFonts w:eastAsiaTheme="minorHAnsi"/>
          <w:sz w:val="28"/>
          <w:szCs w:val="28"/>
          <w:lang w:eastAsia="en-US"/>
        </w:rPr>
        <w:t xml:space="preserve"> (далее – </w:t>
      </w:r>
      <w:r w:rsidR="00B65F34">
        <w:rPr>
          <w:rFonts w:eastAsiaTheme="minorHAnsi"/>
          <w:sz w:val="28"/>
          <w:szCs w:val="28"/>
          <w:lang w:eastAsia="en-US"/>
        </w:rPr>
        <w:t>Министерство</w:t>
      </w:r>
      <w:r>
        <w:rPr>
          <w:rFonts w:eastAsiaTheme="minorHAnsi"/>
          <w:sz w:val="28"/>
          <w:szCs w:val="28"/>
          <w:lang w:eastAsia="en-US"/>
        </w:rPr>
        <w:t>)</w:t>
      </w:r>
      <w:r w:rsidRPr="00BA5AF7">
        <w:rPr>
          <w:rFonts w:eastAsiaTheme="minorHAnsi"/>
          <w:sz w:val="28"/>
          <w:szCs w:val="28"/>
          <w:lang w:eastAsia="en-US"/>
        </w:rPr>
        <w:t xml:space="preserve"> с субъектами контроля, указанными в </w:t>
      </w:r>
      <w:r w:rsidR="00722BA3">
        <w:rPr>
          <w:rFonts w:eastAsiaTheme="minorHAnsi"/>
          <w:sz w:val="28"/>
          <w:szCs w:val="28"/>
          <w:lang w:eastAsia="en-US"/>
        </w:rPr>
        <w:t>п</w:t>
      </w:r>
      <w:r w:rsidR="002B71EF">
        <w:rPr>
          <w:rFonts w:eastAsiaTheme="minorHAnsi"/>
          <w:sz w:val="28"/>
          <w:szCs w:val="28"/>
          <w:lang w:eastAsia="en-US"/>
        </w:rPr>
        <w:t>ункт</w:t>
      </w:r>
      <w:r w:rsidR="002B4068">
        <w:rPr>
          <w:rFonts w:eastAsiaTheme="minorHAnsi"/>
          <w:sz w:val="28"/>
          <w:szCs w:val="28"/>
          <w:lang w:eastAsia="en-US"/>
        </w:rPr>
        <w:t>ах</w:t>
      </w:r>
      <w:r w:rsidR="00722BA3">
        <w:rPr>
          <w:rFonts w:eastAsiaTheme="minorHAnsi"/>
          <w:sz w:val="28"/>
          <w:szCs w:val="28"/>
          <w:lang w:eastAsia="en-US"/>
        </w:rPr>
        <w:t xml:space="preserve"> </w:t>
      </w:r>
      <w:r w:rsidR="002B4068">
        <w:rPr>
          <w:rFonts w:eastAsiaTheme="minorHAnsi"/>
          <w:sz w:val="28"/>
          <w:szCs w:val="28"/>
          <w:lang w:eastAsia="en-US"/>
        </w:rPr>
        <w:t>3 и 6</w:t>
      </w:r>
      <w:r w:rsidR="00722BA3">
        <w:rPr>
          <w:rFonts w:eastAsiaTheme="minorHAnsi"/>
          <w:sz w:val="28"/>
          <w:szCs w:val="28"/>
          <w:lang w:eastAsia="en-US"/>
        </w:rPr>
        <w:t xml:space="preserve"> </w:t>
      </w:r>
      <w:r w:rsidRPr="00BA5AF7">
        <w:rPr>
          <w:rFonts w:eastAsiaTheme="minorHAnsi"/>
          <w:sz w:val="28"/>
          <w:szCs w:val="28"/>
          <w:lang w:eastAsia="en-US"/>
        </w:rPr>
        <w:t xml:space="preserve">Правил осуществления контроля, предусмотренного </w:t>
      </w:r>
      <w:hyperlink r:id="rId9" w:history="1">
        <w:r w:rsidRPr="00BA5AF7">
          <w:rPr>
            <w:rFonts w:eastAsiaTheme="minorHAnsi"/>
            <w:sz w:val="28"/>
            <w:szCs w:val="28"/>
            <w:lang w:eastAsia="en-US"/>
          </w:rPr>
          <w:t>частью 5 статьи 99</w:t>
        </w:r>
      </w:hyperlink>
      <w:r w:rsidRPr="00BA5AF7">
        <w:rPr>
          <w:rFonts w:eastAsiaTheme="minorHAnsi"/>
          <w:sz w:val="28"/>
          <w:szCs w:val="28"/>
          <w:lang w:eastAsia="en-US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 (далее - субъе</w:t>
      </w:r>
      <w:r w:rsidR="00722BA3">
        <w:rPr>
          <w:rFonts w:eastAsiaTheme="minorHAnsi"/>
          <w:sz w:val="28"/>
          <w:szCs w:val="28"/>
          <w:lang w:eastAsia="en-US"/>
        </w:rPr>
        <w:t xml:space="preserve">кты контроля, Правила контроля), </w:t>
      </w:r>
      <w:r w:rsidR="00722BA3" w:rsidRPr="00BA5AF7">
        <w:rPr>
          <w:rFonts w:eastAsiaTheme="minorHAnsi"/>
          <w:sz w:val="28"/>
          <w:szCs w:val="28"/>
          <w:lang w:eastAsia="en-US"/>
        </w:rPr>
        <w:t xml:space="preserve">а также формы направления субъектами контроля сведений в случаях, </w:t>
      </w:r>
      <w:r w:rsidR="00722BA3">
        <w:rPr>
          <w:rFonts w:eastAsiaTheme="minorHAnsi"/>
          <w:sz w:val="28"/>
          <w:szCs w:val="28"/>
          <w:lang w:eastAsia="en-US"/>
        </w:rPr>
        <w:t xml:space="preserve">предусмотренных </w:t>
      </w:r>
      <w:hyperlink r:id="rId10" w:history="1">
        <w:r w:rsidR="00722BA3" w:rsidRPr="00BA5AF7">
          <w:rPr>
            <w:rFonts w:eastAsiaTheme="minorHAnsi"/>
            <w:sz w:val="28"/>
            <w:szCs w:val="28"/>
            <w:lang w:eastAsia="en-US"/>
          </w:rPr>
          <w:t>пунктом 10</w:t>
        </w:r>
      </w:hyperlink>
      <w:r w:rsidR="00722BA3" w:rsidRPr="00BA5AF7">
        <w:rPr>
          <w:rFonts w:eastAsiaTheme="minorHAnsi"/>
          <w:sz w:val="28"/>
          <w:szCs w:val="28"/>
          <w:lang w:eastAsia="en-US"/>
        </w:rPr>
        <w:t xml:space="preserve"> Правил контроля, и формы протоколов, направляемых </w:t>
      </w:r>
      <w:r w:rsidR="00B65F34">
        <w:rPr>
          <w:rFonts w:eastAsiaTheme="minorHAnsi"/>
          <w:sz w:val="28"/>
          <w:szCs w:val="28"/>
          <w:lang w:eastAsia="en-US"/>
        </w:rPr>
        <w:t>Министерств</w:t>
      </w:r>
      <w:r w:rsidR="00722BA3" w:rsidRPr="00BA5AF7">
        <w:rPr>
          <w:rFonts w:eastAsiaTheme="minorHAnsi"/>
          <w:sz w:val="28"/>
          <w:szCs w:val="28"/>
          <w:lang w:eastAsia="en-US"/>
        </w:rPr>
        <w:t>ом субъектам контроля.</w:t>
      </w:r>
    </w:p>
    <w:p w:rsidR="008246FE" w:rsidRDefault="00722BA3" w:rsidP="004D40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Настоящий </w:t>
      </w:r>
      <w:r w:rsidR="004D40D1" w:rsidRPr="00BA5AF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Порядок  применяется </w:t>
      </w:r>
      <w:r w:rsidR="004D40D1" w:rsidRPr="00BA5AF7">
        <w:rPr>
          <w:rFonts w:eastAsiaTheme="minorHAnsi"/>
          <w:sz w:val="28"/>
          <w:szCs w:val="28"/>
          <w:lang w:eastAsia="en-US"/>
        </w:rPr>
        <w:t xml:space="preserve">при размещении </w:t>
      </w:r>
      <w:r>
        <w:rPr>
          <w:rFonts w:eastAsiaTheme="minorHAnsi"/>
          <w:sz w:val="28"/>
          <w:szCs w:val="28"/>
          <w:lang w:eastAsia="en-US"/>
        </w:rPr>
        <w:t>субъектами контроля</w:t>
      </w:r>
      <w:r w:rsidR="004D40D1" w:rsidRPr="00BA5AF7">
        <w:rPr>
          <w:rFonts w:eastAsiaTheme="minorHAnsi"/>
          <w:sz w:val="28"/>
          <w:szCs w:val="28"/>
          <w:lang w:eastAsia="en-US"/>
        </w:rPr>
        <w:t xml:space="preserve"> в единой информационной системе в сфере закупок или направлении на согласование в  </w:t>
      </w:r>
      <w:r w:rsidR="00B65F34">
        <w:rPr>
          <w:rFonts w:eastAsiaTheme="minorHAnsi"/>
          <w:sz w:val="28"/>
          <w:szCs w:val="28"/>
          <w:lang w:eastAsia="en-US"/>
        </w:rPr>
        <w:t>Министерство</w:t>
      </w:r>
      <w:r w:rsidR="00B65F34" w:rsidRPr="00BA5AF7">
        <w:rPr>
          <w:rFonts w:eastAsiaTheme="minorHAnsi"/>
          <w:sz w:val="28"/>
          <w:szCs w:val="28"/>
          <w:lang w:eastAsia="en-US"/>
        </w:rPr>
        <w:t xml:space="preserve"> финансов </w:t>
      </w:r>
      <w:r w:rsidR="00B65F34">
        <w:rPr>
          <w:rFonts w:eastAsiaTheme="minorHAnsi"/>
          <w:sz w:val="28"/>
          <w:szCs w:val="28"/>
          <w:lang w:eastAsia="en-US"/>
        </w:rPr>
        <w:t>Камчатского края</w:t>
      </w:r>
      <w:r w:rsidR="004D40D1" w:rsidRPr="00BA5AF7">
        <w:rPr>
          <w:rFonts w:eastAsiaTheme="minorHAnsi"/>
          <w:sz w:val="28"/>
          <w:szCs w:val="28"/>
          <w:lang w:eastAsia="en-US"/>
        </w:rPr>
        <w:t xml:space="preserve"> документов, определенных Федеральным </w:t>
      </w:r>
      <w:hyperlink r:id="rId11" w:history="1">
        <w:r w:rsidR="004D40D1" w:rsidRPr="00BA5AF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4D40D1" w:rsidRPr="00BA5AF7">
        <w:rPr>
          <w:rFonts w:eastAsiaTheme="minorHAnsi"/>
          <w:sz w:val="28"/>
          <w:szCs w:val="28"/>
          <w:lang w:eastAsia="en-US"/>
        </w:rPr>
        <w:t xml:space="preserve">  от  5  апреля  2013  года № 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</w:t>
      </w:r>
      <w:hyperlink r:id="rId12" w:history="1">
        <w:r w:rsidR="004D40D1" w:rsidRPr="00BA5AF7">
          <w:rPr>
            <w:rFonts w:eastAsiaTheme="minorHAnsi"/>
            <w:sz w:val="28"/>
            <w:szCs w:val="28"/>
            <w:lang w:eastAsia="en-US"/>
          </w:rPr>
          <w:t>частью 5 статьи 99</w:t>
        </w:r>
      </w:hyperlink>
      <w:r w:rsidR="004D40D1" w:rsidRPr="00BA5AF7">
        <w:rPr>
          <w:rFonts w:eastAsiaTheme="minorHAnsi"/>
          <w:sz w:val="28"/>
          <w:szCs w:val="28"/>
          <w:lang w:eastAsia="en-US"/>
        </w:rPr>
        <w:t xml:space="preserve"> указанного Федерального закона (далее соответственно - контроль, объек</w:t>
      </w:r>
      <w:r w:rsidR="00A71326">
        <w:rPr>
          <w:rFonts w:eastAsiaTheme="minorHAnsi"/>
          <w:sz w:val="28"/>
          <w:szCs w:val="28"/>
          <w:lang w:eastAsia="en-US"/>
        </w:rPr>
        <w:t>ты контроля, Федеральный закон)</w:t>
      </w:r>
      <w:r w:rsidR="008246FE">
        <w:rPr>
          <w:rFonts w:eastAsiaTheme="minorHAnsi"/>
          <w:sz w:val="28"/>
          <w:szCs w:val="28"/>
          <w:lang w:eastAsia="en-US"/>
        </w:rPr>
        <w:t>.</w:t>
      </w:r>
    </w:p>
    <w:p w:rsidR="004D40D1" w:rsidRPr="00944B52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44B52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44B52">
        <w:rPr>
          <w:rFonts w:eastAsiaTheme="minorHAnsi"/>
          <w:sz w:val="28"/>
          <w:szCs w:val="28"/>
          <w:lang w:eastAsia="en-US"/>
        </w:rPr>
        <w:t xml:space="preserve"> Взаимодействие субъектов контроля с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5F34">
        <w:rPr>
          <w:rFonts w:eastAsiaTheme="minorHAnsi"/>
          <w:sz w:val="28"/>
          <w:szCs w:val="28"/>
          <w:lang w:eastAsia="en-US"/>
        </w:rPr>
        <w:t>Министерств</w:t>
      </w:r>
      <w:r>
        <w:rPr>
          <w:rFonts w:eastAsiaTheme="minorHAnsi"/>
          <w:sz w:val="28"/>
          <w:szCs w:val="28"/>
          <w:lang w:eastAsia="en-US"/>
        </w:rPr>
        <w:t xml:space="preserve">ом </w:t>
      </w:r>
      <w:r w:rsidRPr="00944B52">
        <w:rPr>
          <w:rFonts w:eastAsiaTheme="minorHAnsi"/>
          <w:sz w:val="28"/>
          <w:szCs w:val="28"/>
          <w:lang w:eastAsia="en-US"/>
        </w:rPr>
        <w:t xml:space="preserve">в целях контроля информации, определенной </w:t>
      </w:r>
      <w:hyperlink r:id="rId13" w:history="1">
        <w:r w:rsidRPr="00944B52">
          <w:rPr>
            <w:rFonts w:eastAsiaTheme="minorHAnsi"/>
            <w:sz w:val="28"/>
            <w:szCs w:val="28"/>
            <w:lang w:eastAsia="en-US"/>
          </w:rPr>
          <w:t>частью 5 статьи 99</w:t>
        </w:r>
      </w:hyperlink>
      <w:r w:rsidRPr="00944B52">
        <w:rPr>
          <w:rFonts w:eastAsiaTheme="minorHAnsi"/>
          <w:sz w:val="28"/>
          <w:szCs w:val="28"/>
          <w:lang w:eastAsia="en-US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4D40D1" w:rsidRPr="00DD4940" w:rsidRDefault="004D40D1" w:rsidP="00ED1D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44B52">
        <w:rPr>
          <w:rFonts w:eastAsiaTheme="minorHAnsi"/>
          <w:sz w:val="28"/>
          <w:szCs w:val="28"/>
          <w:lang w:eastAsia="en-US"/>
        </w:rPr>
        <w:lastRenderedPageBreak/>
        <w:t>при размещении в единой информационной системе в сфере закупок (далее - ЕИС) посредством информационного взаимодействи</w:t>
      </w:r>
      <w:r w:rsidRPr="001C734E">
        <w:rPr>
          <w:rFonts w:eastAsiaTheme="minorHAnsi"/>
          <w:sz w:val="28"/>
          <w:szCs w:val="28"/>
          <w:lang w:eastAsia="en-US"/>
        </w:rPr>
        <w:t>я ЕИС с</w:t>
      </w:r>
      <w:r w:rsidR="00ED1DC2" w:rsidRPr="001C734E">
        <w:rPr>
          <w:rFonts w:eastAsiaTheme="minorHAnsi"/>
          <w:sz w:val="28"/>
          <w:szCs w:val="28"/>
          <w:lang w:eastAsia="en-US"/>
        </w:rPr>
        <w:t xml:space="preserve"> государственной интегрированной информационной системой управления общественными финансами «Электронный бюджет»</w:t>
      </w:r>
      <w:r w:rsidRPr="001C734E">
        <w:rPr>
          <w:rFonts w:eastAsiaTheme="minorHAnsi"/>
          <w:sz w:val="28"/>
          <w:szCs w:val="28"/>
          <w:lang w:eastAsia="en-US"/>
        </w:rPr>
        <w:t xml:space="preserve"> интегрированной информационной системой </w:t>
      </w:r>
      <w:r w:rsidR="00FE2E6B" w:rsidRPr="001C734E">
        <w:rPr>
          <w:rFonts w:eastAsiaTheme="minorHAnsi"/>
          <w:sz w:val="28"/>
          <w:szCs w:val="28"/>
          <w:lang w:eastAsia="en-US"/>
        </w:rPr>
        <w:t xml:space="preserve">«АИС </w:t>
      </w:r>
      <w:r w:rsidR="0006423D" w:rsidRPr="001C734E">
        <w:rPr>
          <w:rFonts w:eastAsiaTheme="minorHAnsi"/>
          <w:sz w:val="28"/>
          <w:szCs w:val="28"/>
          <w:lang w:eastAsia="en-US"/>
        </w:rPr>
        <w:t>Г</w:t>
      </w:r>
      <w:r w:rsidR="00FE2E6B" w:rsidRPr="001C734E">
        <w:rPr>
          <w:rFonts w:eastAsiaTheme="minorHAnsi"/>
          <w:sz w:val="28"/>
          <w:szCs w:val="28"/>
          <w:lang w:eastAsia="en-US"/>
        </w:rPr>
        <w:t>осзаказ 4.0»</w:t>
      </w:r>
      <w:r w:rsidR="00747898" w:rsidRPr="001C734E">
        <w:rPr>
          <w:rFonts w:eastAsiaTheme="minorHAnsi"/>
          <w:sz w:val="28"/>
          <w:szCs w:val="28"/>
          <w:lang w:eastAsia="en-US"/>
        </w:rPr>
        <w:t>, информационной системы «Управление мастер-данными организации»</w:t>
      </w:r>
      <w:r w:rsidR="00ED1DC2" w:rsidRPr="001C734E">
        <w:rPr>
          <w:rFonts w:eastAsiaTheme="minorHAnsi"/>
          <w:sz w:val="28"/>
          <w:szCs w:val="28"/>
          <w:lang w:eastAsia="en-US"/>
        </w:rPr>
        <w:t xml:space="preserve"> </w:t>
      </w:r>
      <w:r w:rsidRPr="00944B52">
        <w:rPr>
          <w:rFonts w:eastAsiaTheme="minorHAnsi"/>
          <w:sz w:val="28"/>
          <w:szCs w:val="28"/>
          <w:lang w:eastAsia="en-US"/>
        </w:rPr>
        <w:t xml:space="preserve">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14" w:history="1">
        <w:r w:rsidRPr="00944B52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944B52">
        <w:rPr>
          <w:rFonts w:eastAsiaTheme="minorHAnsi"/>
          <w:sz w:val="28"/>
          <w:szCs w:val="28"/>
          <w:lang w:eastAsia="en-US"/>
        </w:rPr>
        <w:t xml:space="preserve"> функционирования единой информационной системы в сфере закупок, утвержденными постановлением Правительства </w:t>
      </w:r>
      <w:r w:rsidRPr="00DD4940">
        <w:rPr>
          <w:rFonts w:eastAsiaTheme="minorHAnsi"/>
          <w:sz w:val="28"/>
          <w:szCs w:val="28"/>
          <w:lang w:eastAsia="en-US"/>
        </w:rPr>
        <w:t>Российской Федерации от 23 декабря 2015 г. № 1414 (далее - электронный документ, информационная система «</w:t>
      </w:r>
      <w:r w:rsidR="00913040">
        <w:rPr>
          <w:rFonts w:eastAsiaTheme="minorHAnsi"/>
          <w:sz w:val="28"/>
          <w:szCs w:val="28"/>
          <w:lang w:eastAsia="en-US"/>
        </w:rPr>
        <w:t>АИС Г</w:t>
      </w:r>
      <w:r w:rsidR="00FE2E6B">
        <w:rPr>
          <w:rFonts w:eastAsiaTheme="minorHAnsi"/>
          <w:sz w:val="28"/>
          <w:szCs w:val="28"/>
          <w:lang w:eastAsia="en-US"/>
        </w:rPr>
        <w:t>осзаказ 4.0</w:t>
      </w:r>
      <w:r w:rsidRPr="00DD4940">
        <w:rPr>
          <w:rFonts w:eastAsiaTheme="minorHAnsi"/>
          <w:sz w:val="28"/>
          <w:szCs w:val="28"/>
          <w:lang w:eastAsia="en-US"/>
        </w:rPr>
        <w:t>»</w:t>
      </w:r>
      <w:r w:rsidR="00C92240" w:rsidRPr="00DD4940">
        <w:rPr>
          <w:rFonts w:eastAsiaTheme="minorHAnsi"/>
          <w:sz w:val="28"/>
          <w:szCs w:val="28"/>
          <w:lang w:eastAsia="en-US"/>
        </w:rPr>
        <w:t>, форматы).</w:t>
      </w:r>
    </w:p>
    <w:p w:rsidR="004D40D1" w:rsidRPr="00FD5DD1" w:rsidRDefault="004D40D1" w:rsidP="004D40D1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4940">
        <w:rPr>
          <w:rFonts w:eastAsiaTheme="minorHAnsi"/>
          <w:sz w:val="28"/>
          <w:szCs w:val="28"/>
          <w:lang w:eastAsia="en-US"/>
        </w:rPr>
        <w:t>3. При размещении электронного документа</w:t>
      </w:r>
      <w:r w:rsidR="00821D23">
        <w:rPr>
          <w:rFonts w:eastAsiaTheme="minorHAnsi"/>
          <w:sz w:val="28"/>
          <w:szCs w:val="28"/>
          <w:lang w:eastAsia="en-US"/>
        </w:rPr>
        <w:t xml:space="preserve"> в ЕИС </w:t>
      </w:r>
      <w:r w:rsidR="00821D23" w:rsidRPr="005A7237">
        <w:rPr>
          <w:rFonts w:eastAsiaTheme="minorHAnsi"/>
          <w:sz w:val="28"/>
          <w:szCs w:val="28"/>
          <w:lang w:eastAsia="en-US"/>
        </w:rPr>
        <w:t>объект контроля направляется на контроль Министерству</w:t>
      </w:r>
      <w:r w:rsidR="005F3755">
        <w:rPr>
          <w:rFonts w:eastAsiaTheme="minorHAnsi"/>
          <w:sz w:val="28"/>
          <w:szCs w:val="28"/>
          <w:lang w:eastAsia="en-US"/>
        </w:rPr>
        <w:t>.</w:t>
      </w:r>
      <w:r w:rsidR="00821D23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C27131" w:rsidRPr="005A7237">
        <w:rPr>
          <w:rFonts w:eastAsiaTheme="minorHAnsi"/>
          <w:sz w:val="28"/>
          <w:szCs w:val="28"/>
          <w:lang w:eastAsia="en-US"/>
        </w:rPr>
        <w:t>По</w:t>
      </w:r>
      <w:r w:rsidR="00821D23" w:rsidRPr="005A7237">
        <w:rPr>
          <w:rFonts w:eastAsiaTheme="minorHAnsi"/>
          <w:sz w:val="28"/>
          <w:szCs w:val="28"/>
          <w:lang w:eastAsia="en-US"/>
        </w:rPr>
        <w:t>сле начала проведения контроля</w:t>
      </w:r>
      <w:r w:rsidRPr="005A7237">
        <w:rPr>
          <w:rFonts w:eastAsiaTheme="minorHAnsi"/>
          <w:sz w:val="28"/>
          <w:szCs w:val="28"/>
          <w:lang w:eastAsia="en-US"/>
        </w:rPr>
        <w:t xml:space="preserve"> </w:t>
      </w:r>
      <w:r w:rsidR="00821D23">
        <w:rPr>
          <w:rFonts w:eastAsiaTheme="minorHAnsi"/>
          <w:sz w:val="28"/>
          <w:szCs w:val="28"/>
          <w:lang w:eastAsia="en-US"/>
        </w:rPr>
        <w:t xml:space="preserve">Министерство </w:t>
      </w:r>
      <w:r w:rsidRPr="00FD5DD1">
        <w:rPr>
          <w:rFonts w:eastAsiaTheme="minorHAnsi"/>
          <w:sz w:val="28"/>
          <w:szCs w:val="28"/>
          <w:lang w:eastAsia="en-US"/>
        </w:rPr>
        <w:t xml:space="preserve">направляет субъекту контроля </w:t>
      </w:r>
      <w:r w:rsidR="008246FE">
        <w:rPr>
          <w:rFonts w:eastAsiaTheme="minorHAnsi"/>
          <w:sz w:val="28"/>
          <w:szCs w:val="28"/>
          <w:lang w:eastAsia="en-US"/>
        </w:rPr>
        <w:t>сообщение</w:t>
      </w:r>
      <w:r w:rsidRPr="00FD5DD1">
        <w:rPr>
          <w:rFonts w:eastAsiaTheme="minorHAnsi"/>
          <w:sz w:val="28"/>
          <w:szCs w:val="28"/>
          <w:lang w:eastAsia="en-US"/>
        </w:rPr>
        <w:t xml:space="preserve">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4D40D1" w:rsidRPr="00FD5DD1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FD5DD1">
        <w:rPr>
          <w:rFonts w:eastAsiaTheme="minorHAnsi"/>
          <w:sz w:val="28"/>
          <w:szCs w:val="28"/>
          <w:lang w:eastAsia="en-US"/>
        </w:rPr>
        <w:t xml:space="preserve">. Электронные документы должны быть подписаны соответствующей требованиям Федерального </w:t>
      </w:r>
      <w:hyperlink r:id="rId15" w:history="1">
        <w:r w:rsidRPr="00FD5DD1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FD5DD1">
        <w:rPr>
          <w:rFonts w:eastAsiaTheme="minorHAnsi"/>
          <w:sz w:val="28"/>
          <w:szCs w:val="28"/>
          <w:lang w:eastAsia="en-US"/>
        </w:rPr>
        <w:t xml:space="preserve"> электронной подписью лица, имеющего право действовать от имени субъекта контроля.</w:t>
      </w:r>
    </w:p>
    <w:p w:rsidR="004D40D1" w:rsidRPr="002E361C" w:rsidRDefault="00A56EEB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5</w:t>
      </w:r>
      <w:r w:rsidR="004D40D1" w:rsidRPr="002E361C">
        <w:rPr>
          <w:rFonts w:eastAsiaTheme="minorHAnsi"/>
          <w:sz w:val="28"/>
          <w:szCs w:val="28"/>
          <w:lang w:eastAsia="en-US"/>
        </w:rPr>
        <w:t xml:space="preserve">. При осуществлении взаимодействия с субъектами контроля </w:t>
      </w:r>
      <w:r w:rsidR="00B65F34">
        <w:rPr>
          <w:rFonts w:eastAsiaTheme="minorHAnsi"/>
          <w:sz w:val="28"/>
          <w:szCs w:val="28"/>
          <w:lang w:eastAsia="en-US"/>
        </w:rPr>
        <w:t>Министерство</w:t>
      </w:r>
      <w:r w:rsidR="004D40D1">
        <w:rPr>
          <w:rFonts w:eastAsiaTheme="minorHAnsi"/>
          <w:sz w:val="28"/>
          <w:szCs w:val="28"/>
          <w:lang w:eastAsia="en-US"/>
        </w:rPr>
        <w:t xml:space="preserve"> </w:t>
      </w:r>
      <w:r w:rsidR="004D40D1" w:rsidRPr="002E361C">
        <w:rPr>
          <w:rFonts w:eastAsiaTheme="minorHAnsi"/>
          <w:sz w:val="28"/>
          <w:szCs w:val="28"/>
          <w:lang w:eastAsia="en-US"/>
        </w:rPr>
        <w:t xml:space="preserve">проверяет в соответствии с </w:t>
      </w:r>
      <w:hyperlink r:id="rId16" w:history="1">
        <w:r w:rsidR="004D40D1" w:rsidRPr="002E361C">
          <w:rPr>
            <w:rFonts w:eastAsiaTheme="minorHAnsi"/>
            <w:sz w:val="28"/>
            <w:szCs w:val="28"/>
            <w:lang w:eastAsia="en-US"/>
          </w:rPr>
          <w:t xml:space="preserve">подпунктом </w:t>
        </w:r>
        <w:r w:rsidR="004D40D1">
          <w:rPr>
            <w:rFonts w:eastAsiaTheme="minorHAnsi"/>
            <w:sz w:val="28"/>
            <w:szCs w:val="28"/>
            <w:lang w:eastAsia="en-US"/>
          </w:rPr>
          <w:t>«</w:t>
        </w:r>
        <w:r w:rsidR="004D40D1" w:rsidRPr="002E361C">
          <w:rPr>
            <w:rFonts w:eastAsiaTheme="minorHAnsi"/>
            <w:sz w:val="28"/>
            <w:szCs w:val="28"/>
            <w:lang w:eastAsia="en-US"/>
          </w:rPr>
          <w:t>а</w:t>
        </w:r>
        <w:r w:rsidR="004D40D1">
          <w:rPr>
            <w:rFonts w:eastAsiaTheme="minorHAnsi"/>
            <w:sz w:val="28"/>
            <w:szCs w:val="28"/>
            <w:lang w:eastAsia="en-US"/>
          </w:rPr>
          <w:t>»</w:t>
        </w:r>
        <w:r w:rsidR="004D40D1" w:rsidRPr="002E361C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="004D40D1">
        <w:rPr>
          <w:rFonts w:eastAsiaTheme="minorHAnsi"/>
          <w:sz w:val="28"/>
          <w:szCs w:val="28"/>
          <w:lang w:eastAsia="en-US"/>
        </w:rPr>
        <w:t>3</w:t>
      </w:r>
      <w:r w:rsidR="004D40D1" w:rsidRPr="002E361C">
        <w:rPr>
          <w:rFonts w:eastAsiaTheme="minorHAnsi"/>
          <w:sz w:val="28"/>
          <w:szCs w:val="28"/>
          <w:lang w:eastAsia="en-US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8246FE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а) субъектов контроля, указанных в </w:t>
      </w:r>
      <w:hyperlink r:id="rId17" w:history="1">
        <w:r w:rsidRPr="002E361C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Pr="002E361C">
          <w:rPr>
            <w:rFonts w:eastAsiaTheme="minorHAnsi"/>
            <w:sz w:val="28"/>
            <w:szCs w:val="28"/>
            <w:lang w:eastAsia="en-US"/>
          </w:rPr>
          <w:t>а</w:t>
        </w:r>
        <w:r>
          <w:rPr>
            <w:rFonts w:eastAsiaTheme="minorHAnsi"/>
            <w:sz w:val="28"/>
            <w:szCs w:val="28"/>
            <w:lang w:eastAsia="en-US"/>
          </w:rPr>
          <w:t>»</w:t>
        </w:r>
        <w:r w:rsidRPr="002E361C">
          <w:rPr>
            <w:rFonts w:eastAsiaTheme="minorHAnsi"/>
            <w:sz w:val="28"/>
            <w:szCs w:val="28"/>
            <w:lang w:eastAsia="en-US"/>
          </w:rPr>
          <w:t xml:space="preserve"> пункта </w:t>
        </w:r>
      </w:hyperlink>
      <w:r>
        <w:rPr>
          <w:rFonts w:eastAsiaTheme="minorHAnsi"/>
          <w:sz w:val="28"/>
          <w:szCs w:val="28"/>
          <w:lang w:eastAsia="en-US"/>
        </w:rPr>
        <w:t xml:space="preserve">4 </w:t>
      </w:r>
      <w:r w:rsidRPr="002E361C">
        <w:rPr>
          <w:rFonts w:eastAsiaTheme="minorHAnsi"/>
          <w:sz w:val="28"/>
          <w:szCs w:val="28"/>
          <w:lang w:eastAsia="en-US"/>
        </w:rPr>
        <w:t xml:space="preserve">Правил контроля (далее </w:t>
      </w:r>
      <w:r w:rsidR="008246FE">
        <w:rPr>
          <w:rFonts w:eastAsiaTheme="minorHAnsi"/>
          <w:sz w:val="28"/>
          <w:szCs w:val="28"/>
          <w:lang w:eastAsia="en-US"/>
        </w:rPr>
        <w:t>- получатели бюджетных средств):</w:t>
      </w:r>
    </w:p>
    <w:p w:rsidR="008246FE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 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</w:t>
      </w:r>
      <w:hyperlink r:id="rId18" w:history="1">
        <w:r w:rsidRPr="002E361C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на учет бюджетных обяза</w:t>
      </w:r>
      <w:r w:rsidR="008246FE">
        <w:rPr>
          <w:rFonts w:eastAsiaTheme="minorHAnsi"/>
          <w:sz w:val="28"/>
          <w:szCs w:val="28"/>
          <w:lang w:eastAsia="en-US"/>
        </w:rPr>
        <w:t>тельств (далее - Порядок учета);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</w:t>
      </w:r>
      <w:r w:rsidR="00A370F3">
        <w:rPr>
          <w:rFonts w:eastAsiaTheme="minorHAnsi"/>
          <w:sz w:val="28"/>
          <w:szCs w:val="28"/>
          <w:lang w:eastAsia="en-US"/>
        </w:rPr>
        <w:t>Министерства финансов Камчатского края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E361C">
        <w:rPr>
          <w:rFonts w:eastAsiaTheme="minorHAnsi"/>
          <w:sz w:val="28"/>
          <w:szCs w:val="28"/>
          <w:lang w:eastAsia="en-US"/>
        </w:rPr>
        <w:t xml:space="preserve">и иных документах, предусматривающих в соответствии с бюджетным законодательством Российской Федерации </w:t>
      </w:r>
      <w:r w:rsidRPr="001C734E">
        <w:rPr>
          <w:rFonts w:eastAsiaTheme="minorHAnsi"/>
          <w:sz w:val="28"/>
          <w:szCs w:val="28"/>
          <w:lang w:eastAsia="en-US"/>
        </w:rPr>
        <w:t xml:space="preserve">возможность заключения государственного контракта на срок, превышающий срок действия доведенных лимитов бюджетных обязательств, </w:t>
      </w:r>
      <w:r w:rsidRPr="002E361C">
        <w:rPr>
          <w:rFonts w:eastAsiaTheme="minorHAnsi"/>
          <w:sz w:val="28"/>
          <w:szCs w:val="28"/>
          <w:lang w:eastAsia="en-US"/>
        </w:rPr>
        <w:t>направляемых</w:t>
      </w:r>
      <w:r w:rsidR="00156539">
        <w:rPr>
          <w:rFonts w:eastAsiaTheme="minorHAnsi"/>
          <w:sz w:val="28"/>
          <w:szCs w:val="28"/>
          <w:lang w:eastAsia="en-US"/>
        </w:rPr>
        <w:t xml:space="preserve"> в </w:t>
      </w:r>
      <w:r w:rsidR="00B65F34">
        <w:rPr>
          <w:rFonts w:eastAsiaTheme="minorHAnsi"/>
          <w:sz w:val="28"/>
          <w:szCs w:val="28"/>
          <w:lang w:eastAsia="en-US"/>
        </w:rPr>
        <w:t>Министерств</w:t>
      </w:r>
      <w:r w:rsidR="00BF60D0">
        <w:rPr>
          <w:rFonts w:eastAsiaTheme="minorHAnsi"/>
          <w:sz w:val="28"/>
          <w:szCs w:val="28"/>
          <w:lang w:eastAsia="en-US"/>
        </w:rPr>
        <w:t>о</w:t>
      </w:r>
      <w:r w:rsidRPr="002E361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согласно приложению </w:t>
      </w:r>
      <w:r w:rsidRPr="00193436">
        <w:rPr>
          <w:rFonts w:eastAsiaTheme="minorHAnsi"/>
          <w:sz w:val="28"/>
          <w:szCs w:val="28"/>
          <w:lang w:eastAsia="en-US"/>
        </w:rPr>
        <w:t xml:space="preserve">№ </w:t>
      </w:r>
      <w:r w:rsidR="00EA1B46" w:rsidRPr="00193436">
        <w:rPr>
          <w:rFonts w:eastAsiaTheme="minorHAnsi"/>
          <w:sz w:val="28"/>
          <w:szCs w:val="28"/>
          <w:lang w:eastAsia="en-US"/>
        </w:rPr>
        <w:t>1</w:t>
      </w:r>
      <w:r w:rsidRPr="00193436">
        <w:rPr>
          <w:rFonts w:eastAsiaTheme="minorHAnsi"/>
          <w:sz w:val="28"/>
          <w:szCs w:val="28"/>
          <w:lang w:eastAsia="en-US"/>
        </w:rPr>
        <w:t xml:space="preserve"> к</w:t>
      </w:r>
      <w:r w:rsidRPr="002E361C">
        <w:rPr>
          <w:rFonts w:eastAsiaTheme="minorHAnsi"/>
          <w:sz w:val="28"/>
          <w:szCs w:val="28"/>
          <w:lang w:eastAsia="en-US"/>
        </w:rPr>
        <w:t xml:space="preserve"> нас</w:t>
      </w:r>
      <w:r w:rsidR="00156539">
        <w:rPr>
          <w:rFonts w:eastAsiaTheme="minorHAnsi"/>
          <w:sz w:val="28"/>
          <w:szCs w:val="28"/>
          <w:lang w:eastAsia="en-US"/>
        </w:rPr>
        <w:t>тоящему Порядку,</w:t>
      </w:r>
      <w:r w:rsidR="00156539" w:rsidRPr="00156539">
        <w:rPr>
          <w:rFonts w:eastAsiaTheme="minorHAnsi"/>
          <w:sz w:val="28"/>
          <w:szCs w:val="28"/>
          <w:lang w:eastAsia="en-US"/>
        </w:rPr>
        <w:t xml:space="preserve"> </w:t>
      </w:r>
      <w:r w:rsidR="00156539" w:rsidRPr="002E361C">
        <w:rPr>
          <w:rFonts w:eastAsiaTheme="minorHAnsi"/>
          <w:sz w:val="28"/>
          <w:szCs w:val="28"/>
          <w:lang w:eastAsia="en-US"/>
        </w:rPr>
        <w:t>в случае включения в план закупок информации о закупках, оплата которых планируется п</w:t>
      </w:r>
      <w:r w:rsidR="00156539">
        <w:rPr>
          <w:rFonts w:eastAsiaTheme="minorHAnsi"/>
          <w:sz w:val="28"/>
          <w:szCs w:val="28"/>
          <w:lang w:eastAsia="en-US"/>
        </w:rPr>
        <w:t>о истечении планового периода;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5"/>
      <w:bookmarkEnd w:id="1"/>
      <w:r w:rsidRPr="002E361C">
        <w:rPr>
          <w:rFonts w:eastAsiaTheme="minorHAnsi"/>
          <w:sz w:val="28"/>
          <w:szCs w:val="28"/>
          <w:lang w:eastAsia="en-US"/>
        </w:rPr>
        <w:lastRenderedPageBreak/>
        <w:t xml:space="preserve">б) субъектов контроля, указанных в </w:t>
      </w:r>
      <w:hyperlink r:id="rId19" w:history="1">
        <w:r w:rsidRPr="002E361C">
          <w:rPr>
            <w:rFonts w:eastAsiaTheme="minorHAnsi"/>
            <w:sz w:val="28"/>
            <w:szCs w:val="28"/>
            <w:lang w:eastAsia="en-US"/>
          </w:rPr>
          <w:t xml:space="preserve">подпунктах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Pr="002E361C">
          <w:rPr>
            <w:rFonts w:eastAsiaTheme="minorHAnsi"/>
            <w:sz w:val="28"/>
            <w:szCs w:val="28"/>
            <w:lang w:eastAsia="en-US"/>
          </w:rPr>
          <w:t>б</w:t>
        </w:r>
      </w:hyperlink>
      <w:r>
        <w:rPr>
          <w:rFonts w:eastAsiaTheme="minorHAnsi"/>
          <w:sz w:val="28"/>
          <w:szCs w:val="28"/>
          <w:lang w:eastAsia="en-US"/>
        </w:rPr>
        <w:t>»</w:t>
      </w:r>
      <w:r w:rsidRPr="002E361C">
        <w:rPr>
          <w:rFonts w:eastAsiaTheme="minorHAnsi"/>
          <w:sz w:val="28"/>
          <w:szCs w:val="28"/>
          <w:lang w:eastAsia="en-US"/>
        </w:rPr>
        <w:t xml:space="preserve">, </w:t>
      </w:r>
      <w:hyperlink r:id="rId20" w:history="1">
        <w:r>
          <w:rPr>
            <w:rFonts w:eastAsiaTheme="minorHAnsi"/>
            <w:sz w:val="28"/>
            <w:szCs w:val="28"/>
            <w:lang w:eastAsia="en-US"/>
          </w:rPr>
          <w:t>«</w:t>
        </w:r>
      </w:hyperlink>
      <w:r>
        <w:rPr>
          <w:rFonts w:eastAsiaTheme="minorHAnsi"/>
          <w:sz w:val="28"/>
          <w:szCs w:val="28"/>
          <w:lang w:eastAsia="en-US"/>
        </w:rPr>
        <w:t>в»</w:t>
      </w:r>
      <w:r w:rsidRPr="002E361C">
        <w:rPr>
          <w:rFonts w:eastAsiaTheme="minorHAnsi"/>
          <w:sz w:val="28"/>
          <w:szCs w:val="28"/>
          <w:lang w:eastAsia="en-US"/>
        </w:rPr>
        <w:t xml:space="preserve"> (в части автономных учреждений) пункта </w:t>
      </w:r>
      <w:r>
        <w:rPr>
          <w:rFonts w:eastAsiaTheme="minorHAnsi"/>
          <w:sz w:val="28"/>
          <w:szCs w:val="28"/>
          <w:lang w:eastAsia="en-US"/>
        </w:rPr>
        <w:t xml:space="preserve">4  </w:t>
      </w:r>
      <w:r w:rsidRPr="002E361C">
        <w:rPr>
          <w:rFonts w:eastAsiaTheme="minorHAnsi"/>
          <w:sz w:val="28"/>
          <w:szCs w:val="28"/>
          <w:lang w:eastAsia="en-US"/>
        </w:rPr>
        <w:t xml:space="preserve">Правил контроля (далее - учреждения), на предмет непревышения показателей выплат по расходам на закупки товаров, работ, услуг, осуществляемых в соответствии с Федеральным </w:t>
      </w:r>
      <w:hyperlink r:id="rId21" w:history="1">
        <w:r w:rsidRPr="002E361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, отраженных в </w:t>
      </w:r>
      <w:hyperlink r:id="rId22" w:history="1">
        <w:r w:rsidRPr="002E361C">
          <w:rPr>
            <w:rFonts w:eastAsiaTheme="minorHAnsi"/>
            <w:sz w:val="28"/>
            <w:szCs w:val="28"/>
            <w:lang w:eastAsia="en-US"/>
          </w:rPr>
          <w:t>таблице 2.1 пункта 8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г. </w:t>
      </w:r>
      <w:r>
        <w:rPr>
          <w:rFonts w:eastAsiaTheme="minorHAnsi"/>
          <w:sz w:val="28"/>
          <w:szCs w:val="28"/>
          <w:lang w:eastAsia="en-US"/>
        </w:rPr>
        <w:t>№</w:t>
      </w:r>
      <w:r w:rsidRPr="002E361C">
        <w:rPr>
          <w:rFonts w:eastAsiaTheme="minorHAnsi"/>
          <w:sz w:val="28"/>
          <w:szCs w:val="28"/>
          <w:lang w:eastAsia="en-US"/>
        </w:rPr>
        <w:t xml:space="preserve"> 81н;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9"/>
      <w:bookmarkEnd w:id="2"/>
      <w:r w:rsidRPr="002E361C">
        <w:rPr>
          <w:rFonts w:eastAsiaTheme="minorHAnsi"/>
          <w:sz w:val="28"/>
          <w:szCs w:val="28"/>
          <w:lang w:eastAsia="en-US"/>
        </w:rPr>
        <w:t xml:space="preserve">в) субъектов контроля, указанных в </w:t>
      </w:r>
      <w:hyperlink r:id="rId23" w:history="1">
        <w:r w:rsidRPr="002E361C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Pr="002E361C">
          <w:rPr>
            <w:rFonts w:eastAsiaTheme="minorHAnsi"/>
            <w:sz w:val="28"/>
            <w:szCs w:val="28"/>
            <w:lang w:eastAsia="en-US"/>
          </w:rPr>
          <w:t>в</w:t>
        </w:r>
        <w:r>
          <w:rPr>
            <w:rFonts w:eastAsiaTheme="minorHAnsi"/>
            <w:sz w:val="28"/>
            <w:szCs w:val="28"/>
            <w:lang w:eastAsia="en-US"/>
          </w:rPr>
          <w:t>»</w:t>
        </w:r>
        <w:r w:rsidRPr="002E361C">
          <w:rPr>
            <w:rFonts w:eastAsiaTheme="minorHAnsi"/>
            <w:sz w:val="28"/>
            <w:szCs w:val="28"/>
            <w:lang w:eastAsia="en-US"/>
          </w:rPr>
          <w:t xml:space="preserve"> пункта </w:t>
        </w:r>
      </w:hyperlink>
      <w:r>
        <w:rPr>
          <w:rFonts w:eastAsiaTheme="minorHAnsi"/>
          <w:sz w:val="28"/>
          <w:szCs w:val="28"/>
          <w:lang w:eastAsia="en-US"/>
        </w:rPr>
        <w:t xml:space="preserve">4 </w:t>
      </w:r>
      <w:r w:rsidRPr="002E361C">
        <w:rPr>
          <w:rFonts w:eastAsiaTheme="minorHAnsi"/>
          <w:sz w:val="28"/>
          <w:szCs w:val="28"/>
          <w:lang w:eastAsia="en-US"/>
        </w:rPr>
        <w:t xml:space="preserve"> (в части государственных и муниципальных унитарных предприятий) Правил контроля (далее -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24" w:history="1">
        <w:r w:rsidRPr="002E361C">
          <w:rPr>
            <w:rFonts w:eastAsiaTheme="minorHAnsi"/>
            <w:sz w:val="28"/>
            <w:szCs w:val="28"/>
            <w:lang w:eastAsia="en-US"/>
          </w:rPr>
          <w:t>статьей 78.2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поставленного на учет в соответствии с Порядком учета.</w:t>
      </w:r>
    </w:p>
    <w:p w:rsidR="004D40D1" w:rsidRPr="002E361C" w:rsidRDefault="00282145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D40D1" w:rsidRPr="002E361C">
        <w:rPr>
          <w:rFonts w:eastAsiaTheme="minorHAnsi"/>
          <w:sz w:val="28"/>
          <w:szCs w:val="28"/>
          <w:lang w:eastAsia="en-US"/>
        </w:rPr>
        <w:t xml:space="preserve">. При осуществлении взаимодействия с субъектами контроля </w:t>
      </w:r>
      <w:r w:rsidR="00B65F34">
        <w:rPr>
          <w:rFonts w:eastAsiaTheme="minorHAnsi"/>
          <w:sz w:val="28"/>
          <w:szCs w:val="28"/>
          <w:lang w:eastAsia="en-US"/>
        </w:rPr>
        <w:t>Министерство</w:t>
      </w:r>
      <w:r w:rsidR="004D40D1" w:rsidRPr="002E361C">
        <w:rPr>
          <w:rFonts w:eastAsiaTheme="minorHAnsi"/>
          <w:sz w:val="28"/>
          <w:szCs w:val="28"/>
          <w:lang w:eastAsia="en-US"/>
        </w:rPr>
        <w:t xml:space="preserve"> осуществляет контроль в соответствии </w:t>
      </w:r>
      <w:hyperlink w:anchor="Par0" w:history="1">
        <w:r w:rsidR="004D40D1" w:rsidRPr="002E361C">
          <w:rPr>
            <w:rFonts w:eastAsiaTheme="minorHAnsi"/>
            <w:sz w:val="28"/>
            <w:szCs w:val="28"/>
            <w:lang w:eastAsia="en-US"/>
          </w:rPr>
          <w:t xml:space="preserve">пунктом </w:t>
        </w:r>
      </w:hyperlink>
      <w:r w:rsidR="00C92240">
        <w:rPr>
          <w:rFonts w:eastAsiaTheme="minorHAnsi"/>
          <w:sz w:val="28"/>
          <w:szCs w:val="28"/>
          <w:lang w:eastAsia="en-US"/>
        </w:rPr>
        <w:t>5</w:t>
      </w:r>
      <w:r w:rsidR="004D40D1" w:rsidRPr="00FD385D">
        <w:rPr>
          <w:rFonts w:eastAsiaTheme="minorHAnsi"/>
          <w:sz w:val="28"/>
          <w:szCs w:val="28"/>
          <w:lang w:eastAsia="en-US"/>
        </w:rPr>
        <w:t xml:space="preserve"> </w:t>
      </w:r>
      <w:r w:rsidR="004D40D1" w:rsidRPr="002E361C">
        <w:rPr>
          <w:rFonts w:eastAsiaTheme="minorHAnsi"/>
          <w:sz w:val="28"/>
          <w:szCs w:val="28"/>
          <w:lang w:eastAsia="en-US"/>
        </w:rPr>
        <w:t xml:space="preserve"> настоящего Порядка планов закупок, являющихся объектами контроля: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а) при </w:t>
      </w:r>
      <w:r w:rsidR="008246FE">
        <w:rPr>
          <w:rFonts w:eastAsiaTheme="minorHAnsi"/>
          <w:sz w:val="28"/>
          <w:szCs w:val="28"/>
          <w:lang w:eastAsia="en-US"/>
        </w:rPr>
        <w:t>размещении</w:t>
      </w:r>
      <w:r w:rsidRPr="002E361C">
        <w:rPr>
          <w:rFonts w:eastAsiaTheme="minorHAnsi"/>
          <w:sz w:val="28"/>
          <w:szCs w:val="28"/>
          <w:lang w:eastAsia="en-US"/>
        </w:rPr>
        <w:t xml:space="preserve"> субъектами контроля в соответствии с </w:t>
      </w:r>
      <w:hyperlink r:id="rId25" w:history="1">
        <w:r w:rsidRPr="002E361C">
          <w:rPr>
            <w:rFonts w:eastAsiaTheme="minorHAnsi"/>
            <w:sz w:val="28"/>
            <w:szCs w:val="28"/>
            <w:lang w:eastAsia="en-US"/>
          </w:rPr>
          <w:t>пунктом 2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настоящего Порядка объектов контроля в ЕИС;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б) при </w:t>
      </w:r>
      <w:r w:rsidR="00B65F34" w:rsidRPr="002E361C">
        <w:rPr>
          <w:rFonts w:eastAsiaTheme="minorHAnsi"/>
          <w:sz w:val="28"/>
          <w:szCs w:val="28"/>
          <w:lang w:eastAsia="en-US"/>
        </w:rPr>
        <w:t xml:space="preserve">постановке </w:t>
      </w:r>
      <w:r w:rsidR="00B65F34">
        <w:rPr>
          <w:rFonts w:eastAsiaTheme="minorHAnsi"/>
          <w:sz w:val="28"/>
          <w:szCs w:val="28"/>
          <w:lang w:eastAsia="en-US"/>
        </w:rPr>
        <w:t>Министерством на</w:t>
      </w:r>
      <w:r w:rsidRPr="002E361C">
        <w:rPr>
          <w:rFonts w:eastAsiaTheme="minorHAnsi"/>
          <w:sz w:val="28"/>
          <w:szCs w:val="28"/>
          <w:lang w:eastAsia="en-US"/>
        </w:rPr>
        <w:t xml:space="preserve">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в) при уменьшении в установленном </w:t>
      </w:r>
      <w:hyperlink r:id="rId26" w:history="1">
        <w:r w:rsidRPr="002E361C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4D40D1" w:rsidRPr="000A45D1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27" w:history="1">
        <w:r w:rsidRPr="002E361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, включенных в </w:t>
      </w:r>
      <w:r w:rsidRPr="000A45D1">
        <w:rPr>
          <w:rFonts w:eastAsiaTheme="minorHAnsi"/>
          <w:sz w:val="28"/>
          <w:szCs w:val="28"/>
          <w:lang w:eastAsia="en-US"/>
        </w:rPr>
        <w:t>планы ФХД;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A45D1">
        <w:rPr>
          <w:rFonts w:eastAsiaTheme="minorHAnsi"/>
          <w:sz w:val="28"/>
          <w:szCs w:val="28"/>
          <w:lang w:eastAsia="en-US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8" w:history="1">
        <w:r w:rsidRPr="000A45D1">
          <w:rPr>
            <w:rFonts w:eastAsiaTheme="minorHAnsi"/>
            <w:sz w:val="28"/>
            <w:szCs w:val="28"/>
            <w:lang w:eastAsia="en-US"/>
          </w:rPr>
          <w:t>статьей 78.2</w:t>
        </w:r>
      </w:hyperlink>
      <w:r w:rsidRPr="000A45D1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определяемых в соответствии с </w:t>
      </w:r>
      <w:hyperlink w:anchor="Par9" w:history="1">
        <w:r w:rsidRPr="000A45D1">
          <w:rPr>
            <w:rFonts w:eastAsiaTheme="minorHAnsi"/>
            <w:sz w:val="28"/>
            <w:szCs w:val="28"/>
            <w:lang w:eastAsia="en-US"/>
          </w:rPr>
          <w:t xml:space="preserve">подпунктом «в» пункта </w:t>
        </w:r>
      </w:hyperlink>
      <w:r w:rsidRPr="000A45D1">
        <w:rPr>
          <w:rFonts w:eastAsiaTheme="minorHAnsi"/>
          <w:sz w:val="28"/>
          <w:szCs w:val="28"/>
          <w:lang w:eastAsia="en-US"/>
        </w:rPr>
        <w:t>8 настоящего Порядка.</w:t>
      </w:r>
    </w:p>
    <w:p w:rsidR="004D40D1" w:rsidRPr="002E361C" w:rsidRDefault="00282145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19"/>
      <w:bookmarkEnd w:id="3"/>
      <w:r>
        <w:rPr>
          <w:rFonts w:eastAsiaTheme="minorHAnsi"/>
          <w:sz w:val="28"/>
          <w:szCs w:val="28"/>
          <w:lang w:eastAsia="en-US"/>
        </w:rPr>
        <w:t>7</w:t>
      </w:r>
      <w:r w:rsidR="004D40D1" w:rsidRPr="002E361C">
        <w:rPr>
          <w:rFonts w:eastAsiaTheme="minorHAnsi"/>
          <w:sz w:val="28"/>
          <w:szCs w:val="28"/>
          <w:lang w:eastAsia="en-US"/>
        </w:rPr>
        <w:t xml:space="preserve">. При осуществлении взаимодействия с субъектами контроля </w:t>
      </w:r>
      <w:r w:rsidR="00B65F34">
        <w:rPr>
          <w:rFonts w:eastAsiaTheme="minorHAnsi"/>
          <w:sz w:val="28"/>
          <w:szCs w:val="28"/>
          <w:lang w:eastAsia="en-US"/>
        </w:rPr>
        <w:t>Министерство</w:t>
      </w:r>
      <w:r w:rsidR="004D40D1">
        <w:rPr>
          <w:rFonts w:eastAsiaTheme="minorHAnsi"/>
          <w:sz w:val="28"/>
          <w:szCs w:val="28"/>
          <w:lang w:eastAsia="en-US"/>
        </w:rPr>
        <w:t xml:space="preserve"> </w:t>
      </w:r>
      <w:r w:rsidR="004D40D1" w:rsidRPr="002E361C">
        <w:rPr>
          <w:rFonts w:eastAsiaTheme="minorHAnsi"/>
          <w:sz w:val="28"/>
          <w:szCs w:val="28"/>
          <w:lang w:eastAsia="en-US"/>
        </w:rPr>
        <w:t xml:space="preserve"> проверяет в соответствии с </w:t>
      </w:r>
      <w:hyperlink r:id="rId29" w:history="1">
        <w:r w:rsidR="004D40D1" w:rsidRPr="002E361C">
          <w:rPr>
            <w:rFonts w:eastAsiaTheme="minorHAnsi"/>
            <w:sz w:val="28"/>
            <w:szCs w:val="28"/>
            <w:lang w:eastAsia="en-US"/>
          </w:rPr>
          <w:t xml:space="preserve">подпунктом </w:t>
        </w:r>
        <w:r w:rsidR="004D40D1">
          <w:rPr>
            <w:rFonts w:eastAsiaTheme="minorHAnsi"/>
            <w:sz w:val="28"/>
            <w:szCs w:val="28"/>
            <w:lang w:eastAsia="en-US"/>
          </w:rPr>
          <w:t>«</w:t>
        </w:r>
        <w:r w:rsidR="004D40D1" w:rsidRPr="002E361C">
          <w:rPr>
            <w:rFonts w:eastAsiaTheme="minorHAnsi"/>
            <w:sz w:val="28"/>
            <w:szCs w:val="28"/>
            <w:lang w:eastAsia="en-US"/>
          </w:rPr>
          <w:t>б</w:t>
        </w:r>
        <w:r w:rsidR="004D40D1">
          <w:rPr>
            <w:rFonts w:eastAsiaTheme="minorHAnsi"/>
            <w:sz w:val="28"/>
            <w:szCs w:val="28"/>
            <w:lang w:eastAsia="en-US"/>
          </w:rPr>
          <w:t>»</w:t>
        </w:r>
        <w:r w:rsidR="004D40D1" w:rsidRPr="002E361C">
          <w:rPr>
            <w:rFonts w:eastAsiaTheme="minorHAnsi"/>
            <w:sz w:val="28"/>
            <w:szCs w:val="28"/>
            <w:lang w:eastAsia="en-US"/>
          </w:rPr>
          <w:t xml:space="preserve"> пункта 13</w:t>
        </w:r>
      </w:hyperlink>
      <w:r w:rsidR="004D40D1" w:rsidRPr="002E361C">
        <w:rPr>
          <w:rFonts w:eastAsiaTheme="minorHAnsi"/>
          <w:sz w:val="28"/>
          <w:szCs w:val="28"/>
          <w:lang w:eastAsia="en-US"/>
        </w:rPr>
        <w:t xml:space="preserve"> Правил контроля следующие объекты контроля: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а) план-график</w:t>
      </w:r>
      <w:r w:rsidR="008246FE">
        <w:rPr>
          <w:rFonts w:eastAsiaTheme="minorHAnsi"/>
          <w:sz w:val="28"/>
          <w:szCs w:val="28"/>
          <w:lang w:eastAsia="en-US"/>
        </w:rPr>
        <w:t xml:space="preserve"> закупок</w:t>
      </w:r>
      <w:r w:rsidRPr="002E361C">
        <w:rPr>
          <w:rFonts w:eastAsiaTheme="minorHAnsi"/>
          <w:sz w:val="28"/>
          <w:szCs w:val="28"/>
          <w:lang w:eastAsia="en-US"/>
        </w:rPr>
        <w:t xml:space="preserve">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</w:t>
      </w:r>
      <w:r w:rsidRPr="002E361C">
        <w:rPr>
          <w:rFonts w:eastAsiaTheme="minorHAnsi"/>
          <w:sz w:val="28"/>
          <w:szCs w:val="28"/>
          <w:lang w:eastAsia="en-US"/>
        </w:rPr>
        <w:lastRenderedPageBreak/>
        <w:t>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 графике,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21"/>
      <w:bookmarkEnd w:id="4"/>
      <w:r w:rsidRPr="002E361C">
        <w:rPr>
          <w:rFonts w:eastAsiaTheme="minorHAnsi"/>
          <w:sz w:val="28"/>
          <w:szCs w:val="28"/>
          <w:lang w:eastAsia="en-US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в) протокол определения поставщика (подрядчика, исполнителя) на: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соответствие содержащегося в нем (них) идентификационного кода закупки - аналогичной информации, содерж</w:t>
      </w:r>
      <w:r w:rsidR="00EA1B46">
        <w:rPr>
          <w:rFonts w:eastAsiaTheme="minorHAnsi"/>
          <w:sz w:val="28"/>
          <w:szCs w:val="28"/>
          <w:lang w:eastAsia="en-US"/>
        </w:rPr>
        <w:t>ащейся в документации о закупке;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непревышение начальной (максимальной) цены контракта, содержащейся в протоколе,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0" w:history="1">
        <w:r w:rsidRPr="002E361C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2E361C">
        <w:rPr>
          <w:rFonts w:eastAsiaTheme="minorHAnsi"/>
          <w:sz w:val="28"/>
          <w:szCs w:val="28"/>
          <w:lang w:eastAsia="en-US"/>
        </w:rPr>
        <w:t>, над начальной (максимальной) ценой, содержащейся в документации о закупке;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25"/>
      <w:bookmarkEnd w:id="5"/>
      <w:r w:rsidRPr="002E361C">
        <w:rPr>
          <w:rFonts w:eastAsiaTheme="minorHAnsi"/>
          <w:sz w:val="28"/>
          <w:szCs w:val="28"/>
          <w:lang w:eastAsia="en-US"/>
        </w:rPr>
        <w:t>г) проект контракта, направляемый участнику закупки  на соответствие содержащихся в нем (них):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идентификационного кода закупки - аналогичной информации, содержащейся в протоколе определения поста</w:t>
      </w:r>
      <w:r w:rsidR="00EA1B46">
        <w:rPr>
          <w:rFonts w:eastAsiaTheme="minorHAnsi"/>
          <w:sz w:val="28"/>
          <w:szCs w:val="28"/>
          <w:lang w:eastAsia="en-US"/>
        </w:rPr>
        <w:t>вщика (подрядчика, исполнителя);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цены контракта - цене, указанной в протоколе</w:t>
      </w:r>
      <w:r w:rsidR="00EA1B46">
        <w:rPr>
          <w:rFonts w:eastAsiaTheme="minorHAnsi"/>
          <w:sz w:val="28"/>
          <w:szCs w:val="28"/>
          <w:lang w:eastAsia="en-US"/>
        </w:rPr>
        <w:t>,</w:t>
      </w:r>
      <w:r w:rsidRPr="002E361C">
        <w:rPr>
          <w:rFonts w:eastAsiaTheme="minorHAnsi"/>
          <w:sz w:val="28"/>
          <w:szCs w:val="28"/>
          <w:lang w:eastAsia="en-US"/>
        </w:rPr>
        <w:t xml:space="preserve">  предложенной участником закупки, с которым заключается контракт;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д) информацию, включаемую в реестр контрактов</w:t>
      </w:r>
      <w:r w:rsidR="008246FE">
        <w:rPr>
          <w:rFonts w:eastAsiaTheme="minorHAnsi"/>
          <w:sz w:val="28"/>
          <w:szCs w:val="28"/>
          <w:lang w:eastAsia="en-US"/>
        </w:rPr>
        <w:t>,</w:t>
      </w:r>
      <w:r w:rsidRPr="002E361C">
        <w:rPr>
          <w:rFonts w:eastAsiaTheme="minorHAnsi"/>
          <w:sz w:val="28"/>
          <w:szCs w:val="28"/>
          <w:lang w:eastAsia="en-US"/>
        </w:rPr>
        <w:t xml:space="preserve">  на соответствие: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идентификационного кода закупки - аналогичной информации, со</w:t>
      </w:r>
      <w:r w:rsidR="00EA1B46">
        <w:rPr>
          <w:rFonts w:eastAsiaTheme="minorHAnsi"/>
          <w:sz w:val="28"/>
          <w:szCs w:val="28"/>
          <w:lang w:eastAsia="en-US"/>
        </w:rPr>
        <w:t>держащейся в условиях контракта</w:t>
      </w:r>
      <w:r w:rsidRPr="002E361C">
        <w:rPr>
          <w:rFonts w:eastAsiaTheme="minorHAnsi"/>
          <w:sz w:val="28"/>
          <w:szCs w:val="28"/>
          <w:lang w:eastAsia="en-US"/>
        </w:rPr>
        <w:t>;</w:t>
      </w:r>
    </w:p>
    <w:p w:rsidR="004D40D1" w:rsidRPr="002E361C" w:rsidRDefault="00EA1B46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информации </w:t>
      </w:r>
      <w:r w:rsidR="004D40D1" w:rsidRPr="002E361C">
        <w:rPr>
          <w:rFonts w:eastAsiaTheme="minorHAnsi"/>
          <w:sz w:val="28"/>
          <w:szCs w:val="28"/>
          <w:lang w:eastAsia="en-US"/>
        </w:rPr>
        <w:t xml:space="preserve"> о цене контракта - цене, указанной в </w:t>
      </w:r>
      <w:r>
        <w:rPr>
          <w:rFonts w:eastAsiaTheme="minorHAnsi"/>
          <w:sz w:val="28"/>
          <w:szCs w:val="28"/>
          <w:lang w:eastAsia="en-US"/>
        </w:rPr>
        <w:t>условиях контракта в контракте</w:t>
      </w:r>
      <w:r w:rsidR="004D40D1" w:rsidRPr="002E361C">
        <w:rPr>
          <w:rFonts w:eastAsiaTheme="minorHAnsi"/>
          <w:sz w:val="28"/>
          <w:szCs w:val="28"/>
          <w:lang w:eastAsia="en-US"/>
        </w:rPr>
        <w:t>.</w:t>
      </w:r>
    </w:p>
    <w:p w:rsidR="00282145" w:rsidRDefault="00282145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4D40D1" w:rsidRPr="002E361C">
        <w:rPr>
          <w:rFonts w:eastAsiaTheme="minorHAnsi"/>
          <w:sz w:val="28"/>
          <w:szCs w:val="28"/>
          <w:lang w:eastAsia="en-US"/>
        </w:rPr>
        <w:t xml:space="preserve">. Указанные в </w:t>
      </w:r>
      <w:hyperlink w:anchor="Par19" w:history="1">
        <w:r w:rsidR="004D40D1" w:rsidRPr="002E361C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 w:rsidR="00C92240">
        <w:rPr>
          <w:rFonts w:eastAsiaTheme="minorHAnsi"/>
          <w:sz w:val="28"/>
          <w:szCs w:val="28"/>
          <w:lang w:eastAsia="en-US"/>
        </w:rPr>
        <w:t>7</w:t>
      </w:r>
      <w:r w:rsidR="004D40D1" w:rsidRPr="002E361C">
        <w:rPr>
          <w:rFonts w:eastAsiaTheme="minorHAnsi"/>
          <w:sz w:val="28"/>
          <w:szCs w:val="28"/>
          <w:lang w:eastAsia="en-US"/>
        </w:rPr>
        <w:t xml:space="preserve"> настоящего Порядка объекты контроля проверяются </w:t>
      </w:r>
      <w:r w:rsidR="00B65F34">
        <w:rPr>
          <w:rFonts w:eastAsiaTheme="minorHAnsi"/>
          <w:sz w:val="28"/>
          <w:szCs w:val="28"/>
          <w:lang w:eastAsia="en-US"/>
        </w:rPr>
        <w:t>Министерство</w:t>
      </w:r>
      <w:r w:rsidR="004D40D1">
        <w:rPr>
          <w:rFonts w:eastAsiaTheme="minorHAnsi"/>
          <w:sz w:val="28"/>
          <w:szCs w:val="28"/>
          <w:lang w:eastAsia="en-US"/>
        </w:rPr>
        <w:t xml:space="preserve">м </w:t>
      </w:r>
      <w:r w:rsidR="004D40D1" w:rsidRPr="002E361C">
        <w:rPr>
          <w:rFonts w:eastAsiaTheme="minorHAnsi"/>
          <w:sz w:val="28"/>
          <w:szCs w:val="28"/>
          <w:lang w:eastAsia="en-US"/>
        </w:rPr>
        <w:t>при размещении в ЕИС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D40D1" w:rsidRPr="002E361C" w:rsidRDefault="00282145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D40D1" w:rsidRPr="002E361C">
        <w:rPr>
          <w:rFonts w:eastAsiaTheme="minorHAnsi"/>
          <w:sz w:val="28"/>
          <w:szCs w:val="28"/>
          <w:lang w:eastAsia="en-US"/>
        </w:rPr>
        <w:t xml:space="preserve">. Предусмотренное </w:t>
      </w:r>
      <w:hyperlink w:anchor="Par19" w:history="1">
        <w:r w:rsidR="004D40D1" w:rsidRPr="002E361C">
          <w:rPr>
            <w:rFonts w:eastAsiaTheme="minorHAnsi"/>
            <w:sz w:val="28"/>
            <w:szCs w:val="28"/>
            <w:lang w:eastAsia="en-US"/>
          </w:rPr>
          <w:t>пунктом</w:t>
        </w:r>
        <w:r w:rsidR="004D40D1" w:rsidRPr="002E361C"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</w:hyperlink>
      <w:r w:rsidR="00C92240">
        <w:rPr>
          <w:rFonts w:eastAsiaTheme="minorHAnsi"/>
          <w:sz w:val="28"/>
          <w:szCs w:val="28"/>
          <w:lang w:eastAsia="en-US"/>
        </w:rPr>
        <w:t>7</w:t>
      </w:r>
      <w:r w:rsidR="004D40D1" w:rsidRPr="002E361C">
        <w:rPr>
          <w:rFonts w:eastAsiaTheme="minorHAnsi"/>
          <w:sz w:val="28"/>
          <w:szCs w:val="28"/>
          <w:lang w:eastAsia="en-US"/>
        </w:rPr>
        <w:t xml:space="preserve"> настоящего Порядка взаимодействие субъектов контроля с </w:t>
      </w:r>
      <w:r w:rsidR="004D40D1">
        <w:rPr>
          <w:rFonts w:eastAsiaTheme="minorHAnsi"/>
          <w:sz w:val="28"/>
          <w:szCs w:val="28"/>
          <w:lang w:eastAsia="en-US"/>
        </w:rPr>
        <w:t xml:space="preserve"> </w:t>
      </w:r>
      <w:r w:rsidR="00BF60D0">
        <w:rPr>
          <w:rFonts w:eastAsiaTheme="minorHAnsi"/>
          <w:sz w:val="28"/>
          <w:szCs w:val="28"/>
          <w:lang w:eastAsia="en-US"/>
        </w:rPr>
        <w:t>Министерств</w:t>
      </w:r>
      <w:r w:rsidR="004D40D1">
        <w:rPr>
          <w:rFonts w:eastAsiaTheme="minorHAnsi"/>
          <w:sz w:val="28"/>
          <w:szCs w:val="28"/>
          <w:lang w:eastAsia="en-US"/>
        </w:rPr>
        <w:t xml:space="preserve">ом </w:t>
      </w:r>
      <w:r w:rsidR="004D40D1" w:rsidRPr="002E361C">
        <w:rPr>
          <w:rFonts w:eastAsiaTheme="minorHAnsi"/>
          <w:sz w:val="28"/>
          <w:szCs w:val="28"/>
          <w:lang w:eastAsia="en-US"/>
        </w:rPr>
        <w:t xml:space="preserve">при проверке объектов контроля </w:t>
      </w:r>
      <w:r w:rsidR="004D40D1" w:rsidRPr="002E361C">
        <w:rPr>
          <w:rFonts w:eastAsiaTheme="minorHAnsi"/>
          <w:sz w:val="28"/>
          <w:szCs w:val="28"/>
          <w:lang w:eastAsia="en-US"/>
        </w:rPr>
        <w:lastRenderedPageBreak/>
        <w:t xml:space="preserve">(сведений об объектах контроля), указанных в </w:t>
      </w:r>
      <w:hyperlink w:anchor="Par21" w:history="1">
        <w:r w:rsidR="004D40D1" w:rsidRPr="002E361C">
          <w:rPr>
            <w:rFonts w:eastAsiaTheme="minorHAnsi"/>
            <w:sz w:val="28"/>
            <w:szCs w:val="28"/>
            <w:lang w:eastAsia="en-US"/>
          </w:rPr>
          <w:t xml:space="preserve">подпунктах </w:t>
        </w:r>
        <w:r w:rsidR="004D40D1">
          <w:rPr>
            <w:rFonts w:eastAsiaTheme="minorHAnsi"/>
            <w:sz w:val="28"/>
            <w:szCs w:val="28"/>
            <w:lang w:eastAsia="en-US"/>
          </w:rPr>
          <w:t>«</w:t>
        </w:r>
        <w:r w:rsidR="004D40D1" w:rsidRPr="002E361C">
          <w:rPr>
            <w:rFonts w:eastAsiaTheme="minorHAnsi"/>
            <w:sz w:val="28"/>
            <w:szCs w:val="28"/>
            <w:lang w:eastAsia="en-US"/>
          </w:rPr>
          <w:t>б</w:t>
        </w:r>
      </w:hyperlink>
      <w:r w:rsidR="004D40D1">
        <w:rPr>
          <w:rFonts w:eastAsiaTheme="minorHAnsi"/>
          <w:sz w:val="28"/>
          <w:szCs w:val="28"/>
          <w:lang w:eastAsia="en-US"/>
        </w:rPr>
        <w:t>»</w:t>
      </w:r>
      <w:r w:rsidR="004D40D1" w:rsidRPr="002E361C">
        <w:rPr>
          <w:rFonts w:eastAsiaTheme="minorHAnsi"/>
          <w:sz w:val="28"/>
          <w:szCs w:val="28"/>
          <w:lang w:eastAsia="en-US"/>
        </w:rPr>
        <w:t xml:space="preserve"> - </w:t>
      </w:r>
      <w:hyperlink w:anchor="Par25" w:history="1">
        <w:r w:rsidR="004D40D1">
          <w:rPr>
            <w:rFonts w:eastAsiaTheme="minorHAnsi"/>
            <w:sz w:val="28"/>
            <w:szCs w:val="28"/>
            <w:lang w:eastAsia="en-US"/>
          </w:rPr>
          <w:t>«</w:t>
        </w:r>
      </w:hyperlink>
      <w:r w:rsidR="004D40D1">
        <w:rPr>
          <w:rFonts w:eastAsiaTheme="minorHAnsi"/>
          <w:sz w:val="28"/>
          <w:szCs w:val="28"/>
          <w:lang w:eastAsia="en-US"/>
        </w:rPr>
        <w:t>г»</w:t>
      </w:r>
      <w:r w:rsidR="008246FE">
        <w:rPr>
          <w:rFonts w:eastAsiaTheme="minorHAnsi"/>
          <w:sz w:val="28"/>
          <w:szCs w:val="28"/>
          <w:lang w:eastAsia="en-US"/>
        </w:rPr>
        <w:t xml:space="preserve"> п.7</w:t>
      </w:r>
      <w:r w:rsidR="004D40D1">
        <w:rPr>
          <w:rFonts w:eastAsiaTheme="minorHAnsi"/>
          <w:sz w:val="28"/>
          <w:szCs w:val="28"/>
          <w:lang w:eastAsia="en-US"/>
        </w:rPr>
        <w:t xml:space="preserve"> </w:t>
      </w:r>
      <w:r w:rsidR="004D40D1" w:rsidRPr="002E361C">
        <w:rPr>
          <w:rFonts w:eastAsiaTheme="minorHAnsi"/>
          <w:sz w:val="28"/>
          <w:szCs w:val="28"/>
          <w:lang w:eastAsia="en-US"/>
        </w:rPr>
        <w:t>настоящего Порядка, осуществляется с учетом следующих особенностей: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31" w:history="1">
        <w:r w:rsidRPr="002E361C">
          <w:rPr>
            <w:rFonts w:eastAsiaTheme="minorHAnsi"/>
            <w:sz w:val="28"/>
            <w:szCs w:val="28"/>
            <w:lang w:eastAsia="en-US"/>
          </w:rPr>
          <w:t>статьей 26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32" w:history="1">
        <w:r w:rsidRPr="002E361C">
          <w:rPr>
            <w:rFonts w:eastAsiaTheme="minorHAnsi"/>
            <w:sz w:val="28"/>
            <w:szCs w:val="28"/>
            <w:lang w:eastAsia="en-US"/>
          </w:rPr>
          <w:t>статьей 25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Федерального закона, проверяются на: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соответствующего заказчика;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непревышение включенной в протокол определения поставщика (подрядчика, исполнителя)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3" w:history="1">
        <w:r w:rsidRPr="002E361C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2E361C">
        <w:rPr>
          <w:rFonts w:eastAsiaTheme="minorHAnsi"/>
          <w:sz w:val="28"/>
          <w:szCs w:val="28"/>
          <w:lang w:eastAsia="en-US"/>
        </w:rPr>
        <w:t>, над начальной (максимальной) ценой, содержащейся в документации о закупке  по закупке соответствующего заказчика, и на соответствие идентификационного кода закупки, указанного в таком протоколе, аналогичной информации, содержащейся в документации о закупке по закупке соответствующего заказчика;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соответствие включенных в проект контракта, направляемого участнику закупки: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цены контракта - цене, указанной в протоколе определения поставщика (подрядчика, исполнителя), предложенной участником закупки, с которым заключается контракт, по закупке соответствующего заказчика;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б) объекты контроля по закупкам, указываемым в плане-графике отдельной строкой в случаях, установленных Правительством Российской Федерации, проверяются на непревышение включенной в план-график информации о планируемых платежах по таким закупкам с учетом: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исполнителю), в отношении закупок, процедуры отбора поставщика (исполнителя, подрядчика) по которым не завершены;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lastRenderedPageBreak/>
        <w:t>суммы цен по контрактам, заключенным по итогам указанных в настоящем пункте закупок;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в) проект контракта, при заключении контракта с несколькими участниками закупки в случаях, предусмотренных </w:t>
      </w:r>
      <w:hyperlink r:id="rId34" w:history="1">
        <w:r w:rsidRPr="002E361C">
          <w:rPr>
            <w:rFonts w:eastAsiaTheme="minorHAnsi"/>
            <w:sz w:val="28"/>
            <w:szCs w:val="28"/>
            <w:lang w:eastAsia="en-US"/>
          </w:rPr>
          <w:t>частью 10 статьи 34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Федерального закона, проверяется на: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соответствие идентификационного кода закупки - аналогичной информации, содержащейся в документации;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непревышение суммы цен таких контрактов над начальной (максимальной) ценой, указанной в документации о </w:t>
      </w:r>
      <w:r w:rsidR="00EA1B46">
        <w:rPr>
          <w:rFonts w:eastAsiaTheme="minorHAnsi"/>
          <w:sz w:val="28"/>
          <w:szCs w:val="28"/>
          <w:lang w:eastAsia="en-US"/>
        </w:rPr>
        <w:t>закупке</w:t>
      </w:r>
      <w:r w:rsidRPr="002E361C">
        <w:rPr>
          <w:rFonts w:eastAsiaTheme="minorHAnsi"/>
          <w:sz w:val="28"/>
          <w:szCs w:val="28"/>
          <w:lang w:eastAsia="en-US"/>
        </w:rPr>
        <w:t>.</w:t>
      </w:r>
    </w:p>
    <w:p w:rsidR="004D40D1" w:rsidRPr="002E361C" w:rsidRDefault="00B82A66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4D40D1" w:rsidRPr="002E361C">
        <w:rPr>
          <w:rFonts w:eastAsiaTheme="minorHAnsi"/>
          <w:sz w:val="28"/>
          <w:szCs w:val="28"/>
          <w:lang w:eastAsia="en-US"/>
        </w:rPr>
        <w:t xml:space="preserve">. В сроки, установленные </w:t>
      </w:r>
      <w:r w:rsidR="00E328D4">
        <w:rPr>
          <w:rFonts w:eastAsiaTheme="minorHAnsi"/>
          <w:sz w:val="28"/>
          <w:szCs w:val="28"/>
          <w:lang w:eastAsia="en-US"/>
        </w:rPr>
        <w:t xml:space="preserve">пунктом </w:t>
      </w:r>
      <w:hyperlink r:id="rId35" w:history="1">
        <w:r w:rsidR="002566C2" w:rsidRPr="002566C2">
          <w:rPr>
            <w:rFonts w:eastAsiaTheme="minorHAnsi"/>
            <w:sz w:val="28"/>
            <w:szCs w:val="28"/>
            <w:lang w:eastAsia="en-US"/>
          </w:rPr>
          <w:t>1</w:t>
        </w:r>
      </w:hyperlink>
      <w:r w:rsidR="00070C94">
        <w:rPr>
          <w:rFonts w:eastAsiaTheme="minorHAnsi"/>
          <w:sz w:val="28"/>
          <w:szCs w:val="28"/>
          <w:lang w:eastAsia="en-US"/>
        </w:rPr>
        <w:t>4</w:t>
      </w:r>
      <w:r w:rsidR="004D40D1" w:rsidRPr="002566C2">
        <w:rPr>
          <w:rFonts w:eastAsiaTheme="minorHAnsi"/>
          <w:sz w:val="28"/>
          <w:szCs w:val="28"/>
          <w:lang w:eastAsia="en-US"/>
        </w:rPr>
        <w:t xml:space="preserve"> </w:t>
      </w:r>
      <w:r w:rsidR="006A75B4">
        <w:rPr>
          <w:rFonts w:eastAsiaTheme="minorHAnsi"/>
          <w:sz w:val="28"/>
          <w:szCs w:val="28"/>
          <w:lang w:eastAsia="en-US"/>
        </w:rPr>
        <w:t>настоящего Порядка</w:t>
      </w:r>
      <w:r w:rsidR="004D40D1" w:rsidRPr="002E361C">
        <w:rPr>
          <w:rFonts w:eastAsiaTheme="minorHAnsi"/>
          <w:sz w:val="28"/>
          <w:szCs w:val="28"/>
          <w:lang w:eastAsia="en-US"/>
        </w:rPr>
        <w:t xml:space="preserve">, со дня направления субъекту контроля </w:t>
      </w:r>
      <w:r w:rsidR="00C92240">
        <w:rPr>
          <w:rFonts w:eastAsiaTheme="minorHAnsi"/>
          <w:sz w:val="28"/>
          <w:szCs w:val="28"/>
          <w:lang w:eastAsia="en-US"/>
        </w:rPr>
        <w:t>уведомления</w:t>
      </w:r>
      <w:r w:rsidR="004D40D1" w:rsidRPr="002E361C">
        <w:rPr>
          <w:rFonts w:eastAsiaTheme="minorHAnsi"/>
          <w:sz w:val="28"/>
          <w:szCs w:val="28"/>
          <w:lang w:eastAsia="en-US"/>
        </w:rPr>
        <w:t xml:space="preserve"> о начале контроля:</w:t>
      </w:r>
    </w:p>
    <w:p w:rsidR="00B82A66" w:rsidRPr="000F4841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а) в случае соответствия при проведении проверки объекта контроля требованиям, установленным </w:t>
      </w:r>
      <w:hyperlink r:id="rId36" w:history="1">
        <w:r w:rsidRPr="002E361C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контроля и настоящим Порядком, </w:t>
      </w:r>
      <w:r w:rsidR="00B65F34">
        <w:rPr>
          <w:rFonts w:eastAsiaTheme="minorHAnsi"/>
          <w:sz w:val="28"/>
          <w:szCs w:val="28"/>
          <w:lang w:eastAsia="en-US"/>
        </w:rPr>
        <w:t>Министерство</w:t>
      </w:r>
      <w:r w:rsidR="000F4841" w:rsidRPr="002E361C">
        <w:rPr>
          <w:rFonts w:eastAsiaTheme="minorHAnsi"/>
          <w:sz w:val="28"/>
          <w:szCs w:val="28"/>
          <w:lang w:eastAsia="en-US"/>
        </w:rPr>
        <w:t xml:space="preserve"> направляет субъекту контроля</w:t>
      </w:r>
      <w:r w:rsidR="000F4841">
        <w:rPr>
          <w:rFonts w:eastAsiaTheme="minorHAnsi"/>
          <w:sz w:val="28"/>
          <w:szCs w:val="28"/>
          <w:lang w:eastAsia="en-US"/>
        </w:rPr>
        <w:t xml:space="preserve"> </w:t>
      </w:r>
      <w:r w:rsidR="001F3599">
        <w:rPr>
          <w:rFonts w:eastAsiaTheme="minorHAnsi"/>
          <w:sz w:val="28"/>
          <w:szCs w:val="28"/>
          <w:lang w:eastAsia="en-US"/>
        </w:rPr>
        <w:t>уведомление</w:t>
      </w:r>
      <w:r w:rsidR="000F4841" w:rsidRPr="00DD4940">
        <w:rPr>
          <w:rFonts w:eastAsiaTheme="minorHAnsi"/>
          <w:sz w:val="28"/>
          <w:szCs w:val="28"/>
          <w:lang w:eastAsia="en-US"/>
        </w:rPr>
        <w:t xml:space="preserve"> о резу</w:t>
      </w:r>
      <w:r w:rsidR="001F3599">
        <w:rPr>
          <w:rFonts w:eastAsiaTheme="minorHAnsi"/>
          <w:sz w:val="28"/>
          <w:szCs w:val="28"/>
          <w:lang w:eastAsia="en-US"/>
        </w:rPr>
        <w:t>льтате контроля, предусмотренное</w:t>
      </w:r>
      <w:r w:rsidR="000F4841" w:rsidRPr="00DD4940">
        <w:rPr>
          <w:rFonts w:eastAsiaTheme="minorHAnsi"/>
          <w:sz w:val="28"/>
          <w:szCs w:val="28"/>
          <w:lang w:eastAsia="en-US"/>
        </w:rPr>
        <w:t xml:space="preserve"> п</w:t>
      </w:r>
      <w:r w:rsidR="00E328D4">
        <w:rPr>
          <w:rFonts w:eastAsiaTheme="minorHAnsi"/>
          <w:sz w:val="28"/>
          <w:szCs w:val="28"/>
          <w:lang w:eastAsia="en-US"/>
        </w:rPr>
        <w:t>унктом</w:t>
      </w:r>
      <w:r w:rsidR="000F4841" w:rsidRPr="00DD4940">
        <w:rPr>
          <w:rFonts w:eastAsiaTheme="minorHAnsi"/>
          <w:sz w:val="28"/>
          <w:szCs w:val="28"/>
          <w:lang w:eastAsia="en-US"/>
        </w:rPr>
        <w:t xml:space="preserve">16 Правил контроля, по форме согласно приложению № </w:t>
      </w:r>
      <w:r w:rsidR="00D17F24" w:rsidRPr="00DD4940">
        <w:rPr>
          <w:rFonts w:eastAsiaTheme="minorHAnsi"/>
          <w:sz w:val="28"/>
          <w:szCs w:val="28"/>
          <w:lang w:eastAsia="en-US"/>
        </w:rPr>
        <w:t>3</w:t>
      </w:r>
      <w:r w:rsidR="000F4841" w:rsidRPr="00DD4940">
        <w:rPr>
          <w:rFonts w:eastAsiaTheme="minorHAnsi"/>
          <w:sz w:val="28"/>
          <w:szCs w:val="28"/>
          <w:lang w:eastAsia="en-US"/>
        </w:rPr>
        <w:t xml:space="preserve"> к настоящему Порядку, которое размещается в ЕИС.</w:t>
      </w:r>
      <w:r w:rsidR="000F4841" w:rsidRPr="000F4841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б) в </w:t>
      </w:r>
      <w:r w:rsidR="00770324">
        <w:rPr>
          <w:rFonts w:eastAsiaTheme="minorHAnsi"/>
          <w:sz w:val="28"/>
          <w:szCs w:val="28"/>
          <w:lang w:eastAsia="en-US"/>
        </w:rPr>
        <w:t>случае выявления при проведении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5F34">
        <w:rPr>
          <w:rFonts w:eastAsiaTheme="minorHAnsi"/>
          <w:sz w:val="28"/>
          <w:szCs w:val="28"/>
          <w:lang w:eastAsia="en-US"/>
        </w:rPr>
        <w:t>Министерств</w:t>
      </w:r>
      <w:r w:rsidR="00C92240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E361C">
        <w:rPr>
          <w:rFonts w:eastAsiaTheme="minorHAnsi"/>
          <w:sz w:val="28"/>
          <w:szCs w:val="28"/>
          <w:lang w:eastAsia="en-US"/>
        </w:rPr>
        <w:t xml:space="preserve">проверки несоответствия объекта требованиям, установленным </w:t>
      </w:r>
      <w:hyperlink r:id="rId37" w:history="1">
        <w:r w:rsidRPr="002E361C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контроля и настоящим Порядком,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5F34">
        <w:rPr>
          <w:rFonts w:eastAsiaTheme="minorHAnsi"/>
          <w:sz w:val="28"/>
          <w:szCs w:val="28"/>
          <w:lang w:eastAsia="en-US"/>
        </w:rPr>
        <w:t>Министерство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E361C">
        <w:rPr>
          <w:rFonts w:eastAsiaTheme="minorHAnsi"/>
          <w:sz w:val="28"/>
          <w:szCs w:val="28"/>
          <w:lang w:eastAsia="en-US"/>
        </w:rPr>
        <w:t xml:space="preserve">направляет субъекту контроля </w:t>
      </w:r>
      <w:r w:rsidRPr="00DD4940">
        <w:rPr>
          <w:rFonts w:eastAsiaTheme="minorHAnsi"/>
          <w:sz w:val="28"/>
          <w:szCs w:val="28"/>
          <w:lang w:eastAsia="en-US"/>
        </w:rPr>
        <w:t xml:space="preserve">протокол о несоответствии контролируемой информации требованиям, установленным </w:t>
      </w:r>
      <w:hyperlink r:id="rId38" w:history="1">
        <w:r w:rsidRPr="00DD4940">
          <w:rPr>
            <w:rFonts w:eastAsiaTheme="minorHAnsi"/>
            <w:sz w:val="28"/>
            <w:szCs w:val="28"/>
            <w:lang w:eastAsia="en-US"/>
          </w:rPr>
          <w:t>частью 5 статьи 99</w:t>
        </w:r>
      </w:hyperlink>
      <w:r w:rsidRPr="00DD4940">
        <w:rPr>
          <w:rFonts w:eastAsiaTheme="minorHAnsi"/>
          <w:sz w:val="28"/>
          <w:szCs w:val="28"/>
          <w:lang w:eastAsia="en-US"/>
        </w:rPr>
        <w:t xml:space="preserve"> Федерального закона, по </w:t>
      </w:r>
      <w:hyperlink r:id="rId39" w:history="1">
        <w:r w:rsidRPr="00DD4940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Pr="00DD4940">
        <w:rPr>
          <w:rFonts w:eastAsiaTheme="minorHAnsi"/>
          <w:sz w:val="28"/>
          <w:szCs w:val="28"/>
          <w:lang w:eastAsia="en-US"/>
        </w:rPr>
        <w:t xml:space="preserve"> согласно приложению № </w:t>
      </w:r>
      <w:r w:rsidR="00D17F24" w:rsidRPr="00DD4940">
        <w:rPr>
          <w:rFonts w:eastAsiaTheme="minorHAnsi"/>
          <w:sz w:val="28"/>
          <w:szCs w:val="28"/>
          <w:lang w:eastAsia="en-US"/>
        </w:rPr>
        <w:t>2</w:t>
      </w:r>
      <w:r w:rsidRPr="00DD4940">
        <w:rPr>
          <w:rFonts w:eastAsiaTheme="minorHAnsi"/>
          <w:sz w:val="28"/>
          <w:szCs w:val="28"/>
          <w:lang w:eastAsia="en-US"/>
        </w:rPr>
        <w:t xml:space="preserve"> к настоящему Порядку</w:t>
      </w:r>
      <w:r w:rsidRPr="002E361C">
        <w:rPr>
          <w:rFonts w:eastAsiaTheme="minorHAnsi"/>
          <w:sz w:val="28"/>
          <w:szCs w:val="28"/>
          <w:lang w:eastAsia="en-US"/>
        </w:rPr>
        <w:t xml:space="preserve"> и при проверке контролируемой информации, содержащейся: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</w:t>
      </w:r>
      <w:r w:rsidR="008246FE">
        <w:rPr>
          <w:rFonts w:eastAsiaTheme="minorHAnsi"/>
          <w:sz w:val="28"/>
          <w:szCs w:val="28"/>
          <w:lang w:eastAsia="en-US"/>
        </w:rPr>
        <w:t>).</w:t>
      </w:r>
    </w:p>
    <w:p w:rsidR="004F26C2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в плане закупок учреждений, унитарных предприятий, до внесения изменений в план з</w:t>
      </w:r>
      <w:r w:rsidR="002010C7">
        <w:rPr>
          <w:rFonts w:eastAsiaTheme="minorHAnsi"/>
          <w:sz w:val="28"/>
          <w:szCs w:val="28"/>
          <w:lang w:eastAsia="en-US"/>
        </w:rPr>
        <w:t>акупок и план-график закупок не</w:t>
      </w:r>
      <w:r w:rsidR="00913040">
        <w:rPr>
          <w:rFonts w:eastAsiaTheme="minorHAnsi"/>
          <w:sz w:val="28"/>
          <w:szCs w:val="28"/>
          <w:lang w:eastAsia="en-US"/>
        </w:rPr>
        <w:t xml:space="preserve"> р</w:t>
      </w:r>
      <w:r w:rsidRPr="002E361C">
        <w:rPr>
          <w:rFonts w:eastAsiaTheme="minorHAnsi"/>
          <w:sz w:val="28"/>
          <w:szCs w:val="28"/>
          <w:lang w:eastAsia="en-US"/>
        </w:rPr>
        <w:t>азмещаются в ЕИС извещения об осуществлении закупки, проекты контрактов, заключаемых с единственным поставщиком (исполнителем, подрядчиком</w:t>
      </w:r>
      <w:r w:rsidR="004F26C2">
        <w:rPr>
          <w:rFonts w:eastAsiaTheme="minorHAnsi"/>
          <w:sz w:val="28"/>
          <w:szCs w:val="28"/>
          <w:lang w:eastAsia="en-US"/>
        </w:rPr>
        <w:t>);</w:t>
      </w:r>
    </w:p>
    <w:p w:rsidR="004D40D1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в объектах контроля, </w:t>
      </w:r>
      <w:r w:rsidRPr="00E9291A">
        <w:rPr>
          <w:rFonts w:eastAsiaTheme="minorHAnsi"/>
          <w:sz w:val="28"/>
          <w:szCs w:val="28"/>
          <w:lang w:eastAsia="en-US"/>
        </w:rPr>
        <w:t xml:space="preserve">указанных в </w:t>
      </w:r>
      <w:hyperlink w:anchor="Par19" w:history="1">
        <w:r w:rsidRPr="00E9291A">
          <w:rPr>
            <w:rFonts w:eastAsiaTheme="minorHAnsi"/>
            <w:sz w:val="28"/>
            <w:szCs w:val="28"/>
            <w:lang w:eastAsia="en-US"/>
          </w:rPr>
          <w:t>пункте</w:t>
        </w:r>
        <w:r w:rsidRPr="002E361C"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</w:hyperlink>
      <w:r w:rsidR="00C92240">
        <w:rPr>
          <w:rFonts w:eastAsiaTheme="minorHAnsi"/>
          <w:sz w:val="28"/>
          <w:szCs w:val="28"/>
          <w:lang w:eastAsia="en-US"/>
        </w:rPr>
        <w:t>7</w:t>
      </w:r>
      <w:r w:rsidRPr="002E361C">
        <w:rPr>
          <w:rFonts w:eastAsiaTheme="minorHAnsi"/>
          <w:sz w:val="28"/>
          <w:szCs w:val="28"/>
          <w:lang w:eastAsia="en-US"/>
        </w:rPr>
        <w:t xml:space="preserve"> настоящего Порядка, до внесения в них изменений не размещает такие объекты в ЕИС</w:t>
      </w:r>
      <w:r w:rsidR="00E01B0B">
        <w:rPr>
          <w:rFonts w:eastAsiaTheme="minorHAnsi"/>
          <w:sz w:val="28"/>
          <w:szCs w:val="28"/>
          <w:lang w:eastAsia="en-US"/>
        </w:rPr>
        <w:t>.</w:t>
      </w:r>
      <w:r w:rsidRPr="002E361C">
        <w:rPr>
          <w:rFonts w:eastAsiaTheme="minorHAnsi"/>
          <w:sz w:val="28"/>
          <w:szCs w:val="28"/>
          <w:lang w:eastAsia="en-US"/>
        </w:rPr>
        <w:t xml:space="preserve"> </w:t>
      </w:r>
    </w:p>
    <w:p w:rsidR="00DA0732" w:rsidRPr="00DA0732" w:rsidRDefault="00DA0732" w:rsidP="00DA07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A0732">
        <w:rPr>
          <w:rFonts w:eastAsiaTheme="minorHAnsi"/>
          <w:sz w:val="28"/>
          <w:szCs w:val="28"/>
          <w:lang w:eastAsia="en-US"/>
        </w:rPr>
        <w:t>11</w:t>
      </w:r>
      <w:r>
        <w:rPr>
          <w:rFonts w:eastAsiaTheme="minorHAnsi"/>
          <w:sz w:val="28"/>
          <w:szCs w:val="28"/>
          <w:lang w:eastAsia="en-US"/>
        </w:rPr>
        <w:t>.</w:t>
      </w:r>
      <w:r w:rsidRPr="00DA0732">
        <w:rPr>
          <w:rFonts w:eastAsiaTheme="minorHAnsi"/>
          <w:sz w:val="28"/>
          <w:szCs w:val="28"/>
          <w:lang w:eastAsia="en-US"/>
        </w:rPr>
        <w:t xml:space="preserve"> При осуществлении контроля органами контроля проводятся:</w:t>
      </w:r>
    </w:p>
    <w:p w:rsidR="00DA0732" w:rsidRPr="00DA0732" w:rsidRDefault="00DA0732" w:rsidP="00DA07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A0732">
        <w:rPr>
          <w:rFonts w:eastAsiaTheme="minorHAnsi"/>
          <w:sz w:val="28"/>
          <w:szCs w:val="28"/>
          <w:lang w:eastAsia="en-US"/>
        </w:rPr>
        <w:t>а) проверка не превышения информации об объеме финансового обеспечения, включенной в планы закупок, над информацией:</w:t>
      </w:r>
    </w:p>
    <w:p w:rsidR="00DA0732" w:rsidRPr="00DA0732" w:rsidRDefault="00DA0732" w:rsidP="00DA07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A0732">
        <w:rPr>
          <w:rFonts w:eastAsiaTheme="minorHAnsi"/>
          <w:sz w:val="28"/>
          <w:szCs w:val="28"/>
          <w:lang w:eastAsia="en-US"/>
        </w:rPr>
        <w:t xml:space="preserve">о лимитах бюджетных обязательств на закупку товаров, работ, услуг, на соответствующий финансовый год и плановый период, доведенных в установленном порядке до государственного (муниципального) заказчика как получателя бюджетных средств, а также об объемах средств, содержащихся в нормативных правовых актах, предусматривающих в соответствии с бюджетным законодательством Российской Федерации возможность </w:t>
      </w:r>
      <w:r w:rsidRPr="00DA0732">
        <w:rPr>
          <w:rFonts w:eastAsiaTheme="minorHAnsi"/>
          <w:sz w:val="28"/>
          <w:szCs w:val="28"/>
          <w:lang w:eastAsia="en-US"/>
        </w:rPr>
        <w:lastRenderedPageBreak/>
        <w:t>заключения государственного (муниципального) контракта на срок, превышающий срок действия доведенных лимитов бюджетных обязательств;</w:t>
      </w:r>
    </w:p>
    <w:p w:rsidR="00DA0732" w:rsidRPr="00DA0732" w:rsidRDefault="00DA0732" w:rsidP="00DA07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A0732">
        <w:rPr>
          <w:rFonts w:eastAsiaTheme="minorHAnsi"/>
          <w:sz w:val="28"/>
          <w:szCs w:val="28"/>
          <w:lang w:eastAsia="en-US"/>
        </w:rPr>
        <w:t>о показателях выплат на закупку товаров, работ, услуг, осуществляемых в соответствии с Федеральным законом, включенных в планы финансово-хозяйственной деятельности государственных (муниципальных) бюджетных и автономных учреждений;</w:t>
      </w:r>
    </w:p>
    <w:p w:rsidR="00DA0732" w:rsidRPr="00DA0732" w:rsidRDefault="00DA0732" w:rsidP="00DA07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A0732">
        <w:rPr>
          <w:rFonts w:eastAsiaTheme="minorHAnsi"/>
          <w:sz w:val="28"/>
          <w:szCs w:val="28"/>
          <w:lang w:eastAsia="en-US"/>
        </w:rPr>
        <w:t>об объемах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государственным (муниципальным) унитарным предприятиям в соответствии со статьей 78.2 Бюджетного кодекса Российской Федерации;</w:t>
      </w:r>
    </w:p>
    <w:p w:rsidR="00DA0732" w:rsidRPr="00DA0732" w:rsidRDefault="00DA0732" w:rsidP="00DA07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A0732">
        <w:rPr>
          <w:rFonts w:eastAsiaTheme="minorHAnsi"/>
          <w:sz w:val="28"/>
          <w:szCs w:val="28"/>
          <w:lang w:eastAsia="en-US"/>
        </w:rPr>
        <w:t>б) проверка контролируемой информации в части:</w:t>
      </w:r>
    </w:p>
    <w:p w:rsidR="00DA0732" w:rsidRPr="00DA0732" w:rsidRDefault="002010C7" w:rsidP="00DA07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A0732">
        <w:rPr>
          <w:rFonts w:eastAsiaTheme="minorHAnsi"/>
          <w:sz w:val="28"/>
          <w:szCs w:val="28"/>
          <w:lang w:eastAsia="en-US"/>
        </w:rPr>
        <w:t>не превышения</w:t>
      </w:r>
      <w:r w:rsidR="00DA0732" w:rsidRPr="00DA0732">
        <w:rPr>
          <w:rFonts w:eastAsiaTheme="minorHAnsi"/>
          <w:sz w:val="28"/>
          <w:szCs w:val="28"/>
          <w:lang w:eastAsia="en-US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информацией, содержащейся в плане закупок;</w:t>
      </w:r>
    </w:p>
    <w:p w:rsidR="00DA0732" w:rsidRPr="00DA0732" w:rsidRDefault="00DA0732" w:rsidP="00DA07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A0732">
        <w:rPr>
          <w:rFonts w:eastAsiaTheme="minorHAnsi"/>
          <w:sz w:val="28"/>
          <w:szCs w:val="28"/>
          <w:lang w:eastAsia="en-US"/>
        </w:rPr>
        <w:t>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 информации, содержащейся в плане-графике закупок;</w:t>
      </w:r>
    </w:p>
    <w:p w:rsidR="00DA0732" w:rsidRPr="00DA0732" w:rsidRDefault="002010C7" w:rsidP="00DA07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A0732">
        <w:rPr>
          <w:rFonts w:eastAsiaTheme="minorHAnsi"/>
          <w:sz w:val="28"/>
          <w:szCs w:val="28"/>
          <w:lang w:eastAsia="en-US"/>
        </w:rPr>
        <w:t>не превышения</w:t>
      </w:r>
      <w:r w:rsidR="00DA0732" w:rsidRPr="00DA0732">
        <w:rPr>
          <w:rFonts w:eastAsiaTheme="minorHAnsi"/>
          <w:sz w:val="28"/>
          <w:szCs w:val="28"/>
          <w:lang w:eastAsia="en-US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информацией, содержащейся в документации о закупке;</w:t>
      </w:r>
    </w:p>
    <w:p w:rsidR="00DA0732" w:rsidRPr="00DA0732" w:rsidRDefault="00DA0732" w:rsidP="00DA07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A0732">
        <w:rPr>
          <w:rFonts w:eastAsiaTheme="minorHAnsi"/>
          <w:sz w:val="28"/>
          <w:szCs w:val="28"/>
          <w:lang w:eastAsia="en-US"/>
        </w:rPr>
        <w:t>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DA0732" w:rsidRPr="00DA0732" w:rsidRDefault="00DA0732" w:rsidP="00DA07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A0732">
        <w:rPr>
          <w:rFonts w:eastAsiaTheme="minorHAnsi"/>
          <w:sz w:val="28"/>
          <w:szCs w:val="28"/>
          <w:lang w:eastAsia="en-US"/>
        </w:rPr>
        <w:t>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проекте контракта, направляемом участнику закупки (возвращаемом участником закупки), с которым заключается указанный контракт, аналогичной информации, содержащейся в протоколе определения поставщика (подрядчика, исполнителя);</w:t>
      </w:r>
    </w:p>
    <w:p w:rsidR="00DA0732" w:rsidRPr="00DA0732" w:rsidRDefault="00DA0732" w:rsidP="00DA07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A0732">
        <w:rPr>
          <w:rFonts w:eastAsiaTheme="minorHAnsi"/>
          <w:sz w:val="28"/>
          <w:szCs w:val="28"/>
          <w:lang w:eastAsia="en-US"/>
        </w:rPr>
        <w:t xml:space="preserve">соответствия цены контракта и идентификационного кода закупки, содержащихся в информации, включаемой в реестр контрактов, заключенных заказчиками, а также в сведениях о контракте, направленных для включения в </w:t>
      </w:r>
      <w:r w:rsidRPr="00DA0732">
        <w:rPr>
          <w:rFonts w:eastAsiaTheme="minorHAnsi"/>
          <w:sz w:val="28"/>
          <w:szCs w:val="28"/>
          <w:lang w:eastAsia="en-US"/>
        </w:rPr>
        <w:lastRenderedPageBreak/>
        <w:t>реестр контрактов, содержащий сведения, составляющие государственную тайну, аналогичной информации, указанной в условиях контракта.</w:t>
      </w:r>
    </w:p>
    <w:p w:rsidR="005D6D4C" w:rsidRDefault="00DA0732" w:rsidP="00DA07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A0732">
        <w:rPr>
          <w:rFonts w:eastAsiaTheme="minorHAnsi"/>
          <w:sz w:val="28"/>
          <w:szCs w:val="28"/>
          <w:lang w:eastAsia="en-US"/>
        </w:rPr>
        <w:t>1</w:t>
      </w:r>
      <w:r w:rsidR="002010C7">
        <w:rPr>
          <w:rFonts w:eastAsiaTheme="minorHAnsi"/>
          <w:sz w:val="28"/>
          <w:szCs w:val="28"/>
          <w:lang w:eastAsia="en-US"/>
        </w:rPr>
        <w:t>2</w:t>
      </w:r>
      <w:r w:rsidRPr="00DA0732">
        <w:rPr>
          <w:rFonts w:eastAsiaTheme="minorHAnsi"/>
          <w:sz w:val="28"/>
          <w:szCs w:val="28"/>
          <w:lang w:eastAsia="en-US"/>
        </w:rPr>
        <w:t xml:space="preserve">. В случае соответствия контролируемой информации требованиям, установленным частью </w:t>
      </w:r>
      <w:r w:rsidR="00386CC2">
        <w:rPr>
          <w:rFonts w:eastAsiaTheme="minorHAnsi"/>
          <w:sz w:val="28"/>
          <w:szCs w:val="28"/>
          <w:lang w:eastAsia="en-US"/>
        </w:rPr>
        <w:t>5 статьи 99 Федерального закона Министерство</w:t>
      </w:r>
      <w:r w:rsidR="005D6D4C">
        <w:rPr>
          <w:rFonts w:eastAsiaTheme="minorHAnsi"/>
          <w:sz w:val="28"/>
          <w:szCs w:val="28"/>
          <w:lang w:eastAsia="en-US"/>
        </w:rPr>
        <w:t xml:space="preserve"> посредством ЕИС формирует</w:t>
      </w:r>
      <w:r w:rsidR="002566C2">
        <w:rPr>
          <w:rFonts w:eastAsiaTheme="minorHAnsi"/>
          <w:sz w:val="28"/>
          <w:szCs w:val="28"/>
          <w:lang w:eastAsia="en-US"/>
        </w:rPr>
        <w:t xml:space="preserve"> уведомление о</w:t>
      </w:r>
      <w:r w:rsidR="005D6D4C">
        <w:rPr>
          <w:rFonts w:eastAsiaTheme="minorHAnsi"/>
          <w:sz w:val="28"/>
          <w:szCs w:val="28"/>
          <w:lang w:eastAsia="en-US"/>
        </w:rPr>
        <w:t xml:space="preserve"> результат</w:t>
      </w:r>
      <w:r w:rsidR="002566C2">
        <w:rPr>
          <w:rFonts w:eastAsiaTheme="minorHAnsi"/>
          <w:sz w:val="28"/>
          <w:szCs w:val="28"/>
          <w:lang w:eastAsia="en-US"/>
        </w:rPr>
        <w:t>е</w:t>
      </w:r>
      <w:r w:rsidR="005D6D4C" w:rsidRPr="00DA0732">
        <w:rPr>
          <w:rFonts w:eastAsiaTheme="minorHAnsi"/>
          <w:sz w:val="28"/>
          <w:szCs w:val="28"/>
          <w:lang w:eastAsia="en-US"/>
        </w:rPr>
        <w:t xml:space="preserve"> контроля</w:t>
      </w:r>
      <w:r w:rsidR="005D6D4C">
        <w:rPr>
          <w:rFonts w:eastAsiaTheme="minorHAnsi"/>
          <w:sz w:val="28"/>
          <w:szCs w:val="28"/>
          <w:lang w:eastAsia="en-US"/>
        </w:rPr>
        <w:t>. Уведомление о завершении контроля формируется в ЕИС и в автоматическом режиме направляется</w:t>
      </w:r>
      <w:r w:rsidR="005D6D4C" w:rsidRPr="00DA0732">
        <w:rPr>
          <w:rFonts w:eastAsiaTheme="minorHAnsi"/>
          <w:sz w:val="28"/>
          <w:szCs w:val="28"/>
          <w:lang w:eastAsia="en-US"/>
        </w:rPr>
        <w:t xml:space="preserve"> субъект</w:t>
      </w:r>
      <w:r w:rsidR="005D6D4C">
        <w:rPr>
          <w:rFonts w:eastAsiaTheme="minorHAnsi"/>
          <w:sz w:val="28"/>
          <w:szCs w:val="28"/>
          <w:lang w:eastAsia="en-US"/>
        </w:rPr>
        <w:t>у</w:t>
      </w:r>
      <w:r w:rsidR="005D6D4C" w:rsidRPr="00DA0732">
        <w:rPr>
          <w:rFonts w:eastAsiaTheme="minorHAnsi"/>
          <w:sz w:val="28"/>
          <w:szCs w:val="28"/>
          <w:lang w:eastAsia="en-US"/>
        </w:rPr>
        <w:t xml:space="preserve"> контроля</w:t>
      </w:r>
      <w:r w:rsidR="005D6D4C">
        <w:rPr>
          <w:rFonts w:eastAsiaTheme="minorHAnsi"/>
          <w:sz w:val="28"/>
          <w:szCs w:val="28"/>
          <w:lang w:eastAsia="en-US"/>
        </w:rPr>
        <w:t xml:space="preserve"> с информацией</w:t>
      </w:r>
      <w:r w:rsidR="005D6D4C" w:rsidRPr="00DA0732">
        <w:rPr>
          <w:rFonts w:eastAsiaTheme="minorHAnsi"/>
          <w:sz w:val="28"/>
          <w:szCs w:val="28"/>
          <w:lang w:eastAsia="en-US"/>
        </w:rPr>
        <w:t xml:space="preserve"> об указанных результатах в электронной форме</w:t>
      </w:r>
      <w:r w:rsidR="005D6D4C">
        <w:rPr>
          <w:rFonts w:eastAsiaTheme="minorHAnsi"/>
          <w:sz w:val="28"/>
          <w:szCs w:val="28"/>
          <w:lang w:eastAsia="en-US"/>
        </w:rPr>
        <w:t>.</w:t>
      </w:r>
    </w:p>
    <w:p w:rsidR="00DA0732" w:rsidRPr="00DA0732" w:rsidRDefault="003244EA" w:rsidP="00DA07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</w:t>
      </w:r>
      <w:r w:rsidR="00DA0732" w:rsidRPr="00DA0732">
        <w:rPr>
          <w:rFonts w:eastAsiaTheme="minorHAnsi"/>
          <w:sz w:val="28"/>
          <w:szCs w:val="28"/>
          <w:lang w:eastAsia="en-US"/>
        </w:rPr>
        <w:t xml:space="preserve">. В случае несоответствия контролируемой информации требованиям, установленным частью </w:t>
      </w:r>
      <w:r w:rsidR="00F52E34">
        <w:rPr>
          <w:rFonts w:eastAsiaTheme="minorHAnsi"/>
          <w:sz w:val="28"/>
          <w:szCs w:val="28"/>
          <w:lang w:eastAsia="en-US"/>
        </w:rPr>
        <w:t xml:space="preserve">5 статьи 99 Федерального закона </w:t>
      </w:r>
      <w:r w:rsidR="002E058D">
        <w:rPr>
          <w:rFonts w:eastAsiaTheme="minorHAnsi"/>
          <w:sz w:val="28"/>
          <w:szCs w:val="28"/>
          <w:lang w:eastAsia="en-US"/>
        </w:rPr>
        <w:t>Министерство</w:t>
      </w:r>
      <w:r w:rsidR="00DA0732" w:rsidRPr="00DA0732">
        <w:rPr>
          <w:rFonts w:eastAsiaTheme="minorHAnsi"/>
          <w:sz w:val="28"/>
          <w:szCs w:val="28"/>
          <w:lang w:eastAsia="en-US"/>
        </w:rPr>
        <w:t xml:space="preserve"> направля</w:t>
      </w:r>
      <w:r w:rsidR="002E058D">
        <w:rPr>
          <w:rFonts w:eastAsiaTheme="minorHAnsi"/>
          <w:sz w:val="28"/>
          <w:szCs w:val="28"/>
          <w:lang w:eastAsia="en-US"/>
        </w:rPr>
        <w:t>е</w:t>
      </w:r>
      <w:r w:rsidR="00DA0732" w:rsidRPr="00DA0732">
        <w:rPr>
          <w:rFonts w:eastAsiaTheme="minorHAnsi"/>
          <w:sz w:val="28"/>
          <w:szCs w:val="28"/>
          <w:lang w:eastAsia="en-US"/>
        </w:rPr>
        <w:t xml:space="preserve">т субъектам контроля протокол с указанием выявленных нарушений, а объекты контроля, подлежащие в соответствии с Федеральным законом размещению в информационной системе, не размещаются в информационной системе до устранения указанного нарушения и </w:t>
      </w:r>
      <w:r w:rsidR="00F52E34">
        <w:rPr>
          <w:rFonts w:eastAsiaTheme="minorHAnsi"/>
          <w:sz w:val="28"/>
          <w:szCs w:val="28"/>
          <w:lang w:eastAsia="en-US"/>
        </w:rPr>
        <w:t>прохождения повторного контроля.</w:t>
      </w:r>
    </w:p>
    <w:p w:rsidR="00070C94" w:rsidRDefault="00DA0732" w:rsidP="00070C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A0732">
        <w:rPr>
          <w:rFonts w:eastAsiaTheme="minorHAnsi"/>
          <w:sz w:val="28"/>
          <w:szCs w:val="28"/>
          <w:lang w:eastAsia="en-US"/>
        </w:rPr>
        <w:t>1</w:t>
      </w:r>
      <w:r w:rsidR="00070C94">
        <w:rPr>
          <w:rFonts w:eastAsiaTheme="minorHAnsi"/>
          <w:sz w:val="28"/>
          <w:szCs w:val="28"/>
          <w:lang w:eastAsia="en-US"/>
        </w:rPr>
        <w:t>4</w:t>
      </w:r>
      <w:r w:rsidR="005D6D4C">
        <w:rPr>
          <w:rFonts w:eastAsiaTheme="minorHAnsi"/>
          <w:sz w:val="28"/>
          <w:szCs w:val="28"/>
          <w:lang w:eastAsia="en-US"/>
        </w:rPr>
        <w:t xml:space="preserve">. </w:t>
      </w:r>
      <w:r w:rsidR="00070C94">
        <w:rPr>
          <w:rFonts w:eastAsiaTheme="minorHAnsi"/>
          <w:sz w:val="28"/>
          <w:szCs w:val="28"/>
          <w:lang w:eastAsia="en-US"/>
        </w:rPr>
        <w:t xml:space="preserve">Проверка объекта контроля, поступившего до 16:00 текущего дня завершается Министерством в течение текущего рабочего дня. Объекты контроля, поступившие после 16:00 текущего дня, обрабатываются до 16:00 следующего рабочего дня. </w:t>
      </w:r>
    </w:p>
    <w:p w:rsidR="00070C94" w:rsidRPr="00DA0732" w:rsidRDefault="00070C94" w:rsidP="00070C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Срок, указанный в настоящем пункте, соблюдается Министерством, при условии отсутствия проведения регламентах работ на ЕИС. В случае проведения регламентных работ на ЕИС срок проверки считается продленным на срок равный периоду проведения регламентных работ на ЕИС.</w:t>
      </w:r>
    </w:p>
    <w:p w:rsidR="004D40D1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  <w:sectPr w:rsidR="004D40D1" w:rsidSect="00930920">
          <w:headerReference w:type="default" r:id="rId40"/>
          <w:footerReference w:type="default" r:id="rId41"/>
          <w:headerReference w:type="first" r:id="rId42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6063" w:type="dxa"/>
        <w:tblInd w:w="93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79"/>
        <w:gridCol w:w="579"/>
        <w:gridCol w:w="500"/>
        <w:gridCol w:w="500"/>
        <w:gridCol w:w="500"/>
        <w:gridCol w:w="740"/>
        <w:gridCol w:w="600"/>
        <w:gridCol w:w="2449"/>
        <w:gridCol w:w="236"/>
        <w:gridCol w:w="613"/>
        <w:gridCol w:w="4567"/>
      </w:tblGrid>
      <w:tr w:rsidR="002B7C3A" w:rsidRPr="00207E5C" w:rsidTr="002B7C3A">
        <w:trPr>
          <w:gridAfter w:val="3"/>
          <w:wAfter w:w="5416" w:type="dxa"/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C3A" w:rsidRPr="00207E5C" w:rsidRDefault="002B7C3A" w:rsidP="00A56EEB">
            <w:pPr>
              <w:rPr>
                <w:sz w:val="18"/>
                <w:szCs w:val="18"/>
              </w:rPr>
            </w:pPr>
          </w:p>
        </w:tc>
        <w:tc>
          <w:tcPr>
            <w:tcW w:w="3658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B7C3A" w:rsidRPr="00207E5C" w:rsidRDefault="002B7C3A" w:rsidP="00A56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C3A" w:rsidRPr="00207E5C" w:rsidRDefault="002B7C3A" w:rsidP="00A56EEB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B7C3A" w:rsidRPr="00207E5C" w:rsidRDefault="002B7C3A" w:rsidP="00A56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C3A" w:rsidRPr="00207E5C" w:rsidRDefault="004C5967" w:rsidP="00A56EEB">
            <w:pPr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-505460</wp:posOffset>
                      </wp:positionV>
                      <wp:extent cx="3857625" cy="2038350"/>
                      <wp:effectExtent l="0" t="0" r="28575" b="1905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7625" cy="203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66C2" w:rsidRPr="00620806" w:rsidRDefault="002566C2" w:rsidP="004D40D1">
                                  <w:pPr>
                                    <w:jc w:val="center"/>
                                  </w:pPr>
                                  <w:r w:rsidRPr="00620806">
                                    <w:t xml:space="preserve">Приложение № </w:t>
                                  </w:r>
                                  <w:r>
                                    <w:t>1</w:t>
                                  </w:r>
                                </w:p>
                                <w:p w:rsidR="002566C2" w:rsidRPr="002B7C3A" w:rsidRDefault="002566C2" w:rsidP="004D40D1">
                                  <w:pPr>
                                    <w:tabs>
                                      <w:tab w:val="left" w:pos="4050"/>
                                    </w:tabs>
                                    <w:jc w:val="center"/>
                                  </w:pPr>
                                  <w:r w:rsidRPr="00620806">
                                    <w:t>к Порядку взаимодействия при осуществлении контроля</w:t>
                                  </w:r>
                                  <w:r w:rsidRPr="00620806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t>Министерств</w:t>
                                  </w:r>
                                  <w:r w:rsidRPr="00620806">
                                    <w:t xml:space="preserve">ом финансов </w:t>
                                  </w:r>
                                  <w:r>
                                    <w:t>Камчатского края</w:t>
                                  </w:r>
                                  <w:r w:rsidRPr="00620806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620806">
                                    <w:t>с субъектами контроля,</w:t>
                                  </w:r>
                                  <w:r>
                                    <w:t xml:space="preserve"> </w:t>
                                  </w:r>
                                  <w:r w:rsidRPr="00620806">
                                    <w:t>указанными в пункт</w:t>
                                  </w:r>
                                  <w:r w:rsidR="000758F7">
                                    <w:t>ах</w:t>
                                  </w:r>
                                  <w:r w:rsidRPr="00620806">
                                    <w:t xml:space="preserve"> </w:t>
                                  </w:r>
                                  <w:r w:rsidR="000758F7">
                                    <w:t>3 и 6</w:t>
                                  </w:r>
                                  <w:r w:rsidRPr="00620806">
                                    <w:t xml:space="preserve"> Правил осуществления контроля, предусмотренного частью 5 статьи 99 Федерального закона</w:t>
                                  </w:r>
                                  <w:r>
                                    <w:t xml:space="preserve"> от 05.04.13 № 44-ФЗ</w:t>
                                  </w:r>
                                  <w:r w:rsidRPr="00620806">
                                    <w:t xml:space="preserve"> «О контрактной системе в сфере закупок товаров, работ,</w:t>
                                  </w:r>
                                  <w:r w:rsidRPr="00620806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620806">
                                    <w:t>услуг для обеспечения государственных и муниципальных нужд»</w:t>
                                  </w:r>
                                  <w:r>
                                    <w:t>,</w:t>
                                  </w:r>
                                  <w:r w:rsidRPr="002B7C3A">
                                    <w:rPr>
                                      <w:rFonts w:eastAsiaTheme="minorHAnsi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</w:t>
                                  </w:r>
                                  <w:r w:rsidRPr="002B7C3A">
                                    <w:rPr>
                                      <w:rFonts w:eastAsiaTheme="minorHAnsi"/>
                                      <w:lang w:eastAsia="en-US"/>
                                    </w:rPr>
                                    <w:t>утвержденных постановлением Правительства Российской Федерации от 12.12.2015 № 1367</w:t>
                                  </w:r>
                                </w:p>
                                <w:p w:rsidR="002566C2" w:rsidRPr="00E9291A" w:rsidRDefault="002566C2" w:rsidP="004D40D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42.35pt;margin-top:-39.8pt;width:303.75pt;height:16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" strokecolor="white">
                      <v:textbox>
                        <w:txbxContent>
                          <w:p w:rsidR="002566C2" w:rsidRPr="00620806" w:rsidRDefault="002566C2" w:rsidP="004D40D1">
                            <w:pPr>
                              <w:jc w:val="center"/>
                            </w:pPr>
                            <w:r w:rsidRPr="00620806">
                              <w:t xml:space="preserve">Приложение № </w:t>
                            </w:r>
                            <w:r>
                              <w:t>1</w:t>
                            </w:r>
                          </w:p>
                          <w:p w:rsidR="002566C2" w:rsidRPr="002B7C3A" w:rsidRDefault="002566C2" w:rsidP="004D40D1">
                            <w:pPr>
                              <w:tabs>
                                <w:tab w:val="left" w:pos="4050"/>
                              </w:tabs>
                              <w:jc w:val="center"/>
                            </w:pPr>
                            <w:r w:rsidRPr="00620806">
                              <w:t>к Порядку взаимодействия при осуществлении контроля</w:t>
                            </w:r>
                            <w:r w:rsidRPr="0062080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Министерств</w:t>
                            </w:r>
                            <w:r w:rsidRPr="00620806">
                              <w:t xml:space="preserve">ом финансов </w:t>
                            </w:r>
                            <w:r>
                              <w:t>Камчатского края</w:t>
                            </w:r>
                            <w:r w:rsidRPr="00620806">
                              <w:rPr>
                                <w:b/>
                              </w:rPr>
                              <w:t xml:space="preserve"> </w:t>
                            </w:r>
                            <w:r w:rsidRPr="00620806">
                              <w:t>с субъектами контроля,</w:t>
                            </w:r>
                            <w:r>
                              <w:t xml:space="preserve"> </w:t>
                            </w:r>
                            <w:r w:rsidRPr="00620806">
                              <w:t>указанными в пункт</w:t>
                            </w:r>
                            <w:r w:rsidR="000758F7">
                              <w:t>ах</w:t>
                            </w:r>
                            <w:r w:rsidRPr="00620806">
                              <w:t xml:space="preserve"> </w:t>
                            </w:r>
                            <w:r w:rsidR="000758F7">
                              <w:t>3 и 6</w:t>
                            </w:r>
                            <w:r w:rsidRPr="00620806">
                              <w:t xml:space="preserve"> Правил осуществления контроля, предусмотренного частью 5 статьи 99 Федерального закона</w:t>
                            </w:r>
                            <w:r>
                              <w:t xml:space="preserve"> от 05.04.13 № 44-ФЗ</w:t>
                            </w:r>
                            <w:r w:rsidRPr="00620806">
                              <w:t xml:space="preserve"> «О контрактной системе в сфере закупок товаров, работ,</w:t>
                            </w:r>
                            <w:r w:rsidRPr="00620806">
                              <w:rPr>
                                <w:b/>
                              </w:rPr>
                              <w:t xml:space="preserve"> </w:t>
                            </w:r>
                            <w:r w:rsidRPr="00620806">
                              <w:t>услуг для обеспечения государственных и муниципальных нужд»</w:t>
                            </w:r>
                            <w:r>
                              <w:t>,</w:t>
                            </w:r>
                            <w:r w:rsidRPr="002B7C3A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2B7C3A">
                              <w:rPr>
                                <w:rFonts w:eastAsiaTheme="minorHAnsi"/>
                                <w:lang w:eastAsia="en-US"/>
                              </w:rPr>
                              <w:t>утвержденных постановлением Правительства Российской Федерации от 12.12.2015 № 1367</w:t>
                            </w:r>
                          </w:p>
                          <w:p w:rsidR="002566C2" w:rsidRPr="00E9291A" w:rsidRDefault="002566C2" w:rsidP="004D40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7C3A" w:rsidRPr="00207E5C" w:rsidTr="002B7C3A">
        <w:trPr>
          <w:gridAfter w:val="3"/>
          <w:wAfter w:w="5416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3A" w:rsidRPr="00207E5C" w:rsidRDefault="002B7C3A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B7C3A" w:rsidRPr="00207E5C" w:rsidRDefault="002B7C3A" w:rsidP="00A56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3A" w:rsidRPr="00207E5C" w:rsidRDefault="002B7C3A" w:rsidP="00A56EE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3A" w:rsidRPr="00207E5C" w:rsidRDefault="002B7C3A" w:rsidP="00A56EEB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3A" w:rsidRPr="00207E5C" w:rsidRDefault="002B7C3A" w:rsidP="00A56EE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4D40D1" w:rsidRPr="00207E5C" w:rsidTr="00A56EEB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207E5C" w:rsidRDefault="004D40D1" w:rsidP="00A56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207E5C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207E5C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207E5C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207E5C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207E5C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207E5C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207E5C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207E5C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207E5C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207E5C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207E5C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207E5C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207E5C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40D1" w:rsidRPr="00400BC0" w:rsidRDefault="004D40D1" w:rsidP="004D40D1">
      <w:pPr>
        <w:rPr>
          <w:sz w:val="28"/>
          <w:szCs w:val="28"/>
        </w:rPr>
      </w:pPr>
    </w:p>
    <w:p w:rsidR="004D40D1" w:rsidRDefault="004D40D1" w:rsidP="004D40D1">
      <w:pPr>
        <w:rPr>
          <w:sz w:val="28"/>
          <w:szCs w:val="28"/>
        </w:rPr>
      </w:pPr>
    </w:p>
    <w:p w:rsidR="002B7C3A" w:rsidRDefault="002B7C3A" w:rsidP="004D40D1">
      <w:pPr>
        <w:rPr>
          <w:sz w:val="28"/>
          <w:szCs w:val="28"/>
        </w:rPr>
      </w:pPr>
    </w:p>
    <w:p w:rsidR="002B7C3A" w:rsidRDefault="002B7C3A" w:rsidP="004D40D1">
      <w:pPr>
        <w:rPr>
          <w:sz w:val="28"/>
          <w:szCs w:val="28"/>
        </w:rPr>
      </w:pPr>
    </w:p>
    <w:p w:rsidR="002B7C3A" w:rsidRPr="00400BC0" w:rsidRDefault="002B7C3A" w:rsidP="004D40D1">
      <w:pPr>
        <w:rPr>
          <w:sz w:val="28"/>
          <w:szCs w:val="28"/>
        </w:rPr>
      </w:pPr>
    </w:p>
    <w:p w:rsidR="00C92240" w:rsidRPr="000F2150" w:rsidRDefault="00C92240" w:rsidP="00C92240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0F2150">
        <w:rPr>
          <w:rFonts w:eastAsiaTheme="minorHAnsi"/>
          <w:b/>
          <w:sz w:val="20"/>
          <w:szCs w:val="20"/>
          <w:lang w:eastAsia="en-US"/>
        </w:rPr>
        <w:t>Сведения</w:t>
      </w:r>
    </w:p>
    <w:p w:rsidR="00C92240" w:rsidRPr="000F2150" w:rsidRDefault="00C92240" w:rsidP="002B7C3A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0F2150">
        <w:rPr>
          <w:rFonts w:eastAsiaTheme="minorHAnsi"/>
          <w:b/>
          <w:sz w:val="20"/>
          <w:szCs w:val="20"/>
          <w:lang w:eastAsia="en-US"/>
        </w:rPr>
        <w:t>об объемах средств, указанных в правовых актах (проектах таких</w:t>
      </w:r>
      <w:r w:rsidR="002B7C3A">
        <w:rPr>
          <w:rFonts w:eastAsiaTheme="minorHAnsi"/>
          <w:b/>
          <w:sz w:val="20"/>
          <w:szCs w:val="20"/>
          <w:lang w:eastAsia="en-US"/>
        </w:rPr>
        <w:t xml:space="preserve">  </w:t>
      </w:r>
      <w:r w:rsidRPr="000F2150">
        <w:rPr>
          <w:rFonts w:eastAsiaTheme="minorHAnsi"/>
          <w:b/>
          <w:sz w:val="20"/>
          <w:szCs w:val="20"/>
          <w:lang w:eastAsia="en-US"/>
        </w:rPr>
        <w:t>актов, размещенных в установленном порядке в целях общественного</w:t>
      </w:r>
      <w:r w:rsidR="002B7C3A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0F2150">
        <w:rPr>
          <w:rFonts w:eastAsiaTheme="minorHAnsi"/>
          <w:b/>
          <w:sz w:val="20"/>
          <w:szCs w:val="20"/>
          <w:lang w:eastAsia="en-US"/>
        </w:rPr>
        <w:t>обсуждения) Правительства Российской Федерации, высших</w:t>
      </w:r>
      <w:r w:rsidR="002B7C3A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0F2150">
        <w:rPr>
          <w:rFonts w:eastAsiaTheme="minorHAnsi"/>
          <w:b/>
          <w:sz w:val="20"/>
          <w:szCs w:val="20"/>
          <w:lang w:eastAsia="en-US"/>
        </w:rPr>
        <w:t>исполнительных органов государственной власти субъектов Российской</w:t>
      </w:r>
      <w:r w:rsidR="002B7C3A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0F2150">
        <w:rPr>
          <w:rFonts w:eastAsiaTheme="minorHAnsi"/>
          <w:b/>
          <w:sz w:val="20"/>
          <w:szCs w:val="20"/>
          <w:lang w:eastAsia="en-US"/>
        </w:rPr>
        <w:t>Федерации, местных администраций и иных документах, установленных</w:t>
      </w:r>
      <w:r w:rsidR="002B7C3A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0F2150">
        <w:rPr>
          <w:rFonts w:eastAsiaTheme="minorHAnsi"/>
          <w:b/>
          <w:sz w:val="20"/>
          <w:szCs w:val="20"/>
          <w:lang w:eastAsia="en-US"/>
        </w:rPr>
        <w:t>Правительством Российской Федерации, предусматривающих</w:t>
      </w:r>
      <w:r w:rsidR="002B7C3A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0F2150">
        <w:rPr>
          <w:rFonts w:eastAsiaTheme="minorHAnsi"/>
          <w:b/>
          <w:sz w:val="20"/>
          <w:szCs w:val="20"/>
          <w:lang w:eastAsia="en-US"/>
        </w:rPr>
        <w:t>в соответствии с бюджетным законодательством Российской Федерации</w:t>
      </w:r>
      <w:r w:rsidR="002B7C3A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0F2150">
        <w:rPr>
          <w:rFonts w:eastAsiaTheme="minorHAnsi"/>
          <w:b/>
          <w:sz w:val="20"/>
          <w:szCs w:val="20"/>
          <w:lang w:eastAsia="en-US"/>
        </w:rPr>
        <w:t>возможность заключения государственного (муниципального) контракта</w:t>
      </w:r>
      <w:r w:rsidR="002B7C3A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0F2150">
        <w:rPr>
          <w:rFonts w:eastAsiaTheme="minorHAnsi"/>
          <w:b/>
          <w:sz w:val="20"/>
          <w:szCs w:val="20"/>
          <w:lang w:eastAsia="en-US"/>
        </w:rPr>
        <w:t>на срок, превышающий срок действия доведенных лимитов</w:t>
      </w:r>
    </w:p>
    <w:p w:rsidR="004D40D1" w:rsidRPr="000F2150" w:rsidRDefault="00C92240" w:rsidP="002B7C3A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0F2150">
        <w:rPr>
          <w:rFonts w:eastAsiaTheme="minorHAnsi"/>
          <w:b/>
          <w:sz w:val="20"/>
          <w:szCs w:val="20"/>
          <w:lang w:eastAsia="en-US"/>
        </w:rPr>
        <w:t>бюджетных обязательств</w:t>
      </w:r>
      <w:r w:rsidR="002B7C3A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0F2150">
        <w:rPr>
          <w:rFonts w:eastAsiaTheme="minorHAnsi"/>
          <w:b/>
          <w:sz w:val="20"/>
          <w:szCs w:val="20"/>
          <w:lang w:eastAsia="en-US"/>
        </w:rPr>
        <w:t>на 20__ год и на плановый период 20__ и 20__ годов</w:t>
      </w:r>
    </w:p>
    <w:p w:rsidR="00C92240" w:rsidRPr="000F2150" w:rsidRDefault="00C92240" w:rsidP="00C9224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Style w:val="a8"/>
        <w:tblpPr w:leftFromText="180" w:rightFromText="180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2345"/>
      </w:tblGrid>
      <w:tr w:rsidR="004D40D1" w:rsidTr="00A56EEB">
        <w:tc>
          <w:tcPr>
            <w:tcW w:w="2345" w:type="dxa"/>
          </w:tcPr>
          <w:p w:rsidR="004D40D1" w:rsidRPr="004571D5" w:rsidRDefault="004D40D1" w:rsidP="00A56EEB">
            <w:pPr>
              <w:jc w:val="center"/>
            </w:pPr>
            <w:r w:rsidRPr="004571D5">
              <w:t>Коды</w:t>
            </w:r>
          </w:p>
        </w:tc>
      </w:tr>
      <w:tr w:rsidR="004D40D1" w:rsidTr="00A56EEB">
        <w:tc>
          <w:tcPr>
            <w:tcW w:w="2345" w:type="dxa"/>
          </w:tcPr>
          <w:p w:rsidR="004D40D1" w:rsidRPr="004571D5" w:rsidRDefault="004D40D1" w:rsidP="00A56EEB">
            <w:pPr>
              <w:jc w:val="center"/>
            </w:pPr>
          </w:p>
        </w:tc>
      </w:tr>
      <w:tr w:rsidR="004D40D1" w:rsidTr="00A56EEB">
        <w:tc>
          <w:tcPr>
            <w:tcW w:w="2345" w:type="dxa"/>
          </w:tcPr>
          <w:p w:rsidR="004D40D1" w:rsidRPr="004571D5" w:rsidRDefault="004D40D1" w:rsidP="00A56EEB">
            <w:pPr>
              <w:jc w:val="center"/>
            </w:pPr>
          </w:p>
        </w:tc>
      </w:tr>
      <w:tr w:rsidR="004D40D1" w:rsidTr="00A56EEB">
        <w:tc>
          <w:tcPr>
            <w:tcW w:w="2345" w:type="dxa"/>
          </w:tcPr>
          <w:p w:rsidR="004D40D1" w:rsidRPr="004571D5" w:rsidRDefault="004D40D1" w:rsidP="00A56EEB">
            <w:pPr>
              <w:jc w:val="center"/>
            </w:pPr>
          </w:p>
        </w:tc>
      </w:tr>
      <w:tr w:rsidR="004D40D1" w:rsidTr="00A56EEB">
        <w:tc>
          <w:tcPr>
            <w:tcW w:w="2345" w:type="dxa"/>
          </w:tcPr>
          <w:p w:rsidR="004D40D1" w:rsidRPr="004571D5" w:rsidRDefault="004D40D1" w:rsidP="00A56EEB">
            <w:pPr>
              <w:jc w:val="center"/>
            </w:pPr>
          </w:p>
        </w:tc>
      </w:tr>
      <w:tr w:rsidR="004D40D1" w:rsidTr="00A56EEB">
        <w:tc>
          <w:tcPr>
            <w:tcW w:w="2345" w:type="dxa"/>
          </w:tcPr>
          <w:p w:rsidR="004D40D1" w:rsidRPr="004571D5" w:rsidRDefault="004D40D1" w:rsidP="00A56EEB">
            <w:pPr>
              <w:jc w:val="center"/>
            </w:pPr>
          </w:p>
        </w:tc>
      </w:tr>
      <w:tr w:rsidR="004D40D1" w:rsidTr="00A56EEB">
        <w:tc>
          <w:tcPr>
            <w:tcW w:w="2345" w:type="dxa"/>
          </w:tcPr>
          <w:p w:rsidR="004D40D1" w:rsidRPr="004571D5" w:rsidRDefault="004D40D1" w:rsidP="00A56EEB">
            <w:pPr>
              <w:jc w:val="center"/>
            </w:pPr>
          </w:p>
        </w:tc>
      </w:tr>
      <w:tr w:rsidR="004D40D1" w:rsidTr="00A56EEB">
        <w:tc>
          <w:tcPr>
            <w:tcW w:w="2345" w:type="dxa"/>
          </w:tcPr>
          <w:p w:rsidR="004D40D1" w:rsidRPr="004571D5" w:rsidRDefault="004D40D1" w:rsidP="00A56EEB">
            <w:pPr>
              <w:jc w:val="center"/>
            </w:pPr>
          </w:p>
        </w:tc>
      </w:tr>
      <w:tr w:rsidR="004D40D1" w:rsidTr="00A56EEB">
        <w:tc>
          <w:tcPr>
            <w:tcW w:w="2345" w:type="dxa"/>
          </w:tcPr>
          <w:p w:rsidR="004D40D1" w:rsidRPr="004571D5" w:rsidRDefault="004D40D1" w:rsidP="00A56EEB">
            <w:pPr>
              <w:jc w:val="center"/>
            </w:pPr>
          </w:p>
        </w:tc>
      </w:tr>
      <w:tr w:rsidR="004D40D1" w:rsidTr="00A56EEB">
        <w:tc>
          <w:tcPr>
            <w:tcW w:w="2345" w:type="dxa"/>
          </w:tcPr>
          <w:p w:rsidR="004D40D1" w:rsidRPr="004571D5" w:rsidRDefault="004D40D1" w:rsidP="00A56EEB">
            <w:pPr>
              <w:jc w:val="center"/>
            </w:pPr>
          </w:p>
        </w:tc>
      </w:tr>
      <w:tr w:rsidR="004D40D1" w:rsidTr="00A56EEB">
        <w:tc>
          <w:tcPr>
            <w:tcW w:w="2345" w:type="dxa"/>
          </w:tcPr>
          <w:p w:rsidR="004D40D1" w:rsidRPr="004571D5" w:rsidRDefault="004D40D1" w:rsidP="00A56EEB">
            <w:pPr>
              <w:jc w:val="center"/>
            </w:pPr>
          </w:p>
        </w:tc>
      </w:tr>
      <w:tr w:rsidR="004D40D1" w:rsidTr="00A56EEB">
        <w:tc>
          <w:tcPr>
            <w:tcW w:w="2345" w:type="dxa"/>
          </w:tcPr>
          <w:p w:rsidR="004D40D1" w:rsidRPr="004571D5" w:rsidRDefault="004D40D1" w:rsidP="00A56EEB">
            <w:pPr>
              <w:jc w:val="center"/>
            </w:pPr>
          </w:p>
        </w:tc>
      </w:tr>
      <w:tr w:rsidR="004D40D1" w:rsidTr="00A56EEB">
        <w:tc>
          <w:tcPr>
            <w:tcW w:w="2345" w:type="dxa"/>
          </w:tcPr>
          <w:p w:rsidR="004D40D1" w:rsidRPr="004571D5" w:rsidRDefault="004D40D1" w:rsidP="00A56EEB">
            <w:pPr>
              <w:jc w:val="center"/>
            </w:pPr>
          </w:p>
        </w:tc>
      </w:tr>
    </w:tbl>
    <w:p w:rsidR="004D40D1" w:rsidRDefault="004D40D1" w:rsidP="004D40D1">
      <w:r w:rsidRPr="009F11D5">
        <w:t xml:space="preserve">                                                                   </w:t>
      </w:r>
      <w:r>
        <w:t xml:space="preserve">                                                                                                                               </w:t>
      </w:r>
    </w:p>
    <w:p w:rsidR="004D40D1" w:rsidRDefault="004D40D1" w:rsidP="004D40D1">
      <w:pPr>
        <w:jc w:val="right"/>
      </w:pPr>
      <w:r>
        <w:t xml:space="preserve">Форма по ОКУД                           </w:t>
      </w:r>
    </w:p>
    <w:p w:rsidR="004D40D1" w:rsidRPr="009F11D5" w:rsidRDefault="004D40D1" w:rsidP="004D40D1">
      <w:r w:rsidRPr="009F11D5">
        <w:t xml:space="preserve">     </w:t>
      </w:r>
      <w:r>
        <w:t xml:space="preserve">                                                                                    </w:t>
      </w:r>
      <w:r w:rsidRPr="009F11D5">
        <w:t xml:space="preserve"> «___»__________20__г.</w:t>
      </w:r>
      <w:r>
        <w:t xml:space="preserve">                                                               Дата            </w:t>
      </w:r>
    </w:p>
    <w:p w:rsidR="004D40D1" w:rsidRDefault="004D40D1" w:rsidP="004D40D1">
      <w:r>
        <w:t xml:space="preserve">                                                                                                                                                                     По Сводному реестру</w:t>
      </w:r>
    </w:p>
    <w:p w:rsidR="004D40D1" w:rsidRPr="004571D5" w:rsidRDefault="004D40D1" w:rsidP="004D40D1">
      <w:r w:rsidRPr="004571D5">
        <w:t xml:space="preserve">Наименование заказчика   ____________________________________                                                                           ИНН                                          </w:t>
      </w:r>
    </w:p>
    <w:p w:rsidR="004D40D1" w:rsidRPr="004571D5" w:rsidRDefault="004D40D1" w:rsidP="004D40D1">
      <w:r w:rsidRPr="004571D5">
        <w:t>Организационно-правовая форма _____________________________                                                                             КПП</w:t>
      </w:r>
    </w:p>
    <w:p w:rsidR="004D40D1" w:rsidRPr="004571D5" w:rsidRDefault="004D40D1" w:rsidP="004D40D1">
      <w:r w:rsidRPr="004571D5">
        <w:t>Форма собственности</w:t>
      </w:r>
      <w:r>
        <w:t xml:space="preserve">  _______________________________________                                                                 по ОКОПФ</w:t>
      </w:r>
    </w:p>
    <w:p w:rsidR="004D40D1" w:rsidRPr="004571D5" w:rsidRDefault="004D40D1" w:rsidP="004D40D1">
      <w:r>
        <w:t xml:space="preserve">Наименование бюджета ______________________________________                                                                   по ОКФС      </w:t>
      </w:r>
    </w:p>
    <w:p w:rsidR="004D40D1" w:rsidRPr="004571D5" w:rsidRDefault="004D40D1" w:rsidP="004D40D1">
      <w:r>
        <w:t xml:space="preserve">Местонахождение (адрес) ____________________________________                                                                 по ОКТМО  </w:t>
      </w:r>
    </w:p>
    <w:p w:rsidR="004D40D1" w:rsidRPr="004571D5" w:rsidRDefault="004D40D1" w:rsidP="004D40D1">
      <w:pPr>
        <w:tabs>
          <w:tab w:val="left" w:pos="10395"/>
        </w:tabs>
      </w:pPr>
      <w:r w:rsidRPr="004571D5">
        <w:t>Наименование ГРБС</w:t>
      </w:r>
      <w:r>
        <w:t xml:space="preserve"> _________________________________________                                                                по ОКТМО  Вид документа    _____________________________________________                                                             Глава по БК                                                                                                                                                                                                    </w:t>
      </w:r>
    </w:p>
    <w:p w:rsidR="004D40D1" w:rsidRPr="004571D5" w:rsidRDefault="004D40D1" w:rsidP="004D40D1">
      <w:pPr>
        <w:tabs>
          <w:tab w:val="left" w:pos="10395"/>
        </w:tabs>
        <w:rPr>
          <w:sz w:val="16"/>
          <w:szCs w:val="16"/>
        </w:rPr>
      </w:pPr>
      <w:r>
        <w:rPr>
          <w:sz w:val="28"/>
          <w:szCs w:val="28"/>
        </w:rPr>
        <w:t xml:space="preserve">                              </w:t>
      </w:r>
      <w:r>
        <w:rPr>
          <w:sz w:val="16"/>
          <w:szCs w:val="16"/>
        </w:rPr>
        <w:t>(основной документ – код 01,; изменения к документу – код  02)</w:t>
      </w:r>
    </w:p>
    <w:p w:rsidR="004D40D1" w:rsidRPr="00DD67C3" w:rsidRDefault="004D40D1" w:rsidP="004D40D1">
      <w:pPr>
        <w:tabs>
          <w:tab w:val="left" w:pos="10395"/>
        </w:tabs>
      </w:pPr>
      <w:r>
        <w:t xml:space="preserve">                                                </w:t>
      </w:r>
    </w:p>
    <w:p w:rsidR="004D40D1" w:rsidRPr="00DD67C3" w:rsidRDefault="004D40D1" w:rsidP="004D40D1">
      <w:pPr>
        <w:tabs>
          <w:tab w:val="left" w:pos="10395"/>
        </w:tabs>
      </w:pPr>
      <w:r w:rsidRPr="00DD67C3">
        <w:t xml:space="preserve">Единица </w:t>
      </w:r>
      <w:r>
        <w:t>измерен</w:t>
      </w:r>
      <w:r w:rsidRPr="00DD67C3">
        <w:t>ия: тыс. руб</w:t>
      </w:r>
      <w:r>
        <w:t xml:space="preserve">.     </w:t>
      </w:r>
      <w:r w:rsidRPr="00DD67C3"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t>п</w:t>
      </w:r>
      <w:r w:rsidRPr="00DD67C3">
        <w:t xml:space="preserve">о ОКЕИ        </w:t>
      </w:r>
    </w:p>
    <w:p w:rsidR="004D40D1" w:rsidRDefault="004D40D1" w:rsidP="004D40D1">
      <w:pPr>
        <w:tabs>
          <w:tab w:val="left" w:pos="10395"/>
        </w:tabs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8"/>
        <w:gridCol w:w="1175"/>
        <w:gridCol w:w="1316"/>
        <w:gridCol w:w="1178"/>
        <w:gridCol w:w="2350"/>
        <w:gridCol w:w="1128"/>
        <w:gridCol w:w="964"/>
        <w:gridCol w:w="1538"/>
        <w:gridCol w:w="1387"/>
        <w:gridCol w:w="1383"/>
        <w:gridCol w:w="1483"/>
      </w:tblGrid>
      <w:tr w:rsidR="004D40D1" w:rsidTr="00A56EEB">
        <w:trPr>
          <w:trHeight w:val="645"/>
        </w:trPr>
        <w:tc>
          <w:tcPr>
            <w:tcW w:w="669" w:type="dxa"/>
            <w:vMerge w:val="restart"/>
          </w:tcPr>
          <w:p w:rsidR="004D40D1" w:rsidRPr="0079522E" w:rsidRDefault="004D40D1" w:rsidP="00A56EEB">
            <w:pPr>
              <w:tabs>
                <w:tab w:val="left" w:pos="10395"/>
              </w:tabs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№ п/п</w:t>
            </w:r>
          </w:p>
        </w:tc>
        <w:tc>
          <w:tcPr>
            <w:tcW w:w="6103" w:type="dxa"/>
            <w:gridSpan w:val="4"/>
          </w:tcPr>
          <w:p w:rsidR="004D40D1" w:rsidRPr="0079522E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Сведения о нормативном правовом акте (проекте нормативного правового акта)</w:t>
            </w:r>
          </w:p>
          <w:p w:rsidR="004D40D1" w:rsidRPr="0079522E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 w:val="restart"/>
          </w:tcPr>
          <w:p w:rsidR="004D40D1" w:rsidRPr="0079522E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9522E">
              <w:rPr>
                <w:sz w:val="18"/>
                <w:szCs w:val="18"/>
              </w:rPr>
              <w:t xml:space="preserve">од </w:t>
            </w:r>
            <w:r>
              <w:rPr>
                <w:sz w:val="18"/>
                <w:szCs w:val="18"/>
              </w:rPr>
              <w:t xml:space="preserve">вида </w:t>
            </w:r>
            <w:r w:rsidRPr="0079522E">
              <w:rPr>
                <w:sz w:val="18"/>
                <w:szCs w:val="18"/>
              </w:rPr>
              <w:t>расходов по БК</w:t>
            </w:r>
          </w:p>
        </w:tc>
        <w:tc>
          <w:tcPr>
            <w:tcW w:w="6873" w:type="dxa"/>
            <w:gridSpan w:val="5"/>
          </w:tcPr>
          <w:p w:rsidR="004D40D1" w:rsidRPr="0079522E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Объем средств, предусмотренных нормативным правовым актом, проектом нормативного правового акта)</w:t>
            </w:r>
          </w:p>
        </w:tc>
      </w:tr>
      <w:tr w:rsidR="004D40D1" w:rsidTr="00A56EEB">
        <w:trPr>
          <w:trHeight w:val="570"/>
        </w:trPr>
        <w:tc>
          <w:tcPr>
            <w:tcW w:w="669" w:type="dxa"/>
            <w:vMerge/>
          </w:tcPr>
          <w:p w:rsidR="004D40D1" w:rsidRPr="0079522E" w:rsidRDefault="004D40D1" w:rsidP="00A56EEB">
            <w:pPr>
              <w:tabs>
                <w:tab w:val="left" w:pos="10395"/>
              </w:tabs>
              <w:rPr>
                <w:sz w:val="18"/>
                <w:szCs w:val="18"/>
              </w:rPr>
            </w:pPr>
          </w:p>
        </w:tc>
        <w:tc>
          <w:tcPr>
            <w:tcW w:w="1183" w:type="dxa"/>
            <w:vMerge w:val="restart"/>
          </w:tcPr>
          <w:p w:rsidR="004D40D1" w:rsidRPr="0079522E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вид документа</w:t>
            </w:r>
          </w:p>
          <w:p w:rsidR="004D40D1" w:rsidRPr="0079522E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</w:tcPr>
          <w:p w:rsidR="004D40D1" w:rsidRPr="0079522E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дата документа (дата утверждения документа)</w:t>
            </w:r>
          </w:p>
        </w:tc>
        <w:tc>
          <w:tcPr>
            <w:tcW w:w="1187" w:type="dxa"/>
            <w:vMerge w:val="restart"/>
          </w:tcPr>
          <w:p w:rsidR="004D40D1" w:rsidRPr="0079522E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номер документа</w:t>
            </w:r>
          </w:p>
          <w:p w:rsidR="004D40D1" w:rsidRPr="0079522E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vMerge w:val="restart"/>
          </w:tcPr>
          <w:p w:rsidR="004D40D1" w:rsidRPr="0079522E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наименование документа</w:t>
            </w:r>
          </w:p>
          <w:p w:rsidR="004D40D1" w:rsidRPr="0079522E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:rsidR="004D40D1" w:rsidRPr="0079522E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vMerge w:val="restart"/>
          </w:tcPr>
          <w:p w:rsidR="004D40D1" w:rsidRPr="0079522E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всего</w:t>
            </w:r>
          </w:p>
        </w:tc>
        <w:tc>
          <w:tcPr>
            <w:tcW w:w="1559" w:type="dxa"/>
            <w:vMerge w:val="restart"/>
          </w:tcPr>
          <w:p w:rsidR="004D40D1" w:rsidRPr="0079522E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</w:tcPr>
          <w:p w:rsidR="004D40D1" w:rsidRPr="0079522E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на плановый период</w:t>
            </w:r>
          </w:p>
        </w:tc>
        <w:tc>
          <w:tcPr>
            <w:tcW w:w="1495" w:type="dxa"/>
            <w:vMerge w:val="restart"/>
          </w:tcPr>
          <w:p w:rsidR="004D40D1" w:rsidRPr="0079522E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на последующие годы</w:t>
            </w:r>
          </w:p>
        </w:tc>
      </w:tr>
      <w:tr w:rsidR="004D40D1" w:rsidTr="00A56EEB">
        <w:trPr>
          <w:trHeight w:val="568"/>
        </w:trPr>
        <w:tc>
          <w:tcPr>
            <w:tcW w:w="669" w:type="dxa"/>
            <w:vMerge/>
          </w:tcPr>
          <w:p w:rsidR="004D40D1" w:rsidRPr="00370204" w:rsidRDefault="004D40D1" w:rsidP="00A56EEB">
            <w:pPr>
              <w:tabs>
                <w:tab w:val="left" w:pos="10395"/>
              </w:tabs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4D40D1" w:rsidRPr="00370204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4D40D1" w:rsidRPr="00370204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Merge/>
          </w:tcPr>
          <w:p w:rsidR="004D40D1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4D40D1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4D40D1" w:rsidRPr="00370204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4D40D1" w:rsidRPr="002F4E46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40D1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40D1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первый год</w:t>
            </w:r>
          </w:p>
        </w:tc>
        <w:tc>
          <w:tcPr>
            <w:tcW w:w="1417" w:type="dxa"/>
          </w:tcPr>
          <w:p w:rsidR="004D40D1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второй год</w:t>
            </w:r>
          </w:p>
        </w:tc>
        <w:tc>
          <w:tcPr>
            <w:tcW w:w="1495" w:type="dxa"/>
            <w:vMerge/>
          </w:tcPr>
          <w:p w:rsidR="004D40D1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</w:p>
        </w:tc>
      </w:tr>
      <w:tr w:rsidR="004D40D1" w:rsidTr="00A56EEB">
        <w:trPr>
          <w:trHeight w:val="296"/>
        </w:trPr>
        <w:tc>
          <w:tcPr>
            <w:tcW w:w="669" w:type="dxa"/>
          </w:tcPr>
          <w:p w:rsidR="004D40D1" w:rsidRPr="00370204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:rsidR="004D40D1" w:rsidRPr="00370204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2" w:type="dxa"/>
          </w:tcPr>
          <w:p w:rsidR="004D40D1" w:rsidRPr="00370204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</w:tcPr>
          <w:p w:rsidR="004D40D1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4D40D1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1" w:type="dxa"/>
          </w:tcPr>
          <w:p w:rsidR="004D40D1" w:rsidRPr="00370204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4" w:type="dxa"/>
          </w:tcPr>
          <w:p w:rsidR="004D40D1" w:rsidRPr="002F4E46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D40D1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4D40D1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4D40D1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:rsidR="004D40D1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:rsidR="00872B35" w:rsidRDefault="00872B35" w:rsidP="004D40D1">
      <w:pPr>
        <w:tabs>
          <w:tab w:val="left" w:pos="10395"/>
        </w:tabs>
      </w:pPr>
    </w:p>
    <w:p w:rsidR="00872B35" w:rsidRDefault="00872B35" w:rsidP="004D40D1">
      <w:pPr>
        <w:tabs>
          <w:tab w:val="left" w:pos="10395"/>
        </w:tabs>
      </w:pPr>
    </w:p>
    <w:p w:rsidR="004D40D1" w:rsidRPr="003154DF" w:rsidRDefault="004D40D1" w:rsidP="004D40D1">
      <w:pPr>
        <w:tabs>
          <w:tab w:val="left" w:pos="10395"/>
        </w:tabs>
      </w:pPr>
      <w:r>
        <w:t xml:space="preserve">Руководитель (уполномоченное лицо) ____________ ________________ ___________________                     </w:t>
      </w:r>
    </w:p>
    <w:p w:rsidR="00872B35" w:rsidRDefault="004D40D1" w:rsidP="004D40D1">
      <w:pPr>
        <w:tabs>
          <w:tab w:val="left" w:pos="10395"/>
        </w:tabs>
        <w:rPr>
          <w:sz w:val="16"/>
          <w:szCs w:val="16"/>
        </w:rPr>
      </w:pPr>
      <w:r>
        <w:t xml:space="preserve">                                                                         </w:t>
      </w:r>
      <w:r>
        <w:rPr>
          <w:sz w:val="16"/>
          <w:szCs w:val="16"/>
        </w:rPr>
        <w:t>должность                    подпись                                расшифровка подписи</w:t>
      </w:r>
    </w:p>
    <w:p w:rsidR="004D40D1" w:rsidRPr="003154DF" w:rsidRDefault="004D40D1" w:rsidP="004D40D1">
      <w:pPr>
        <w:tabs>
          <w:tab w:val="left" w:pos="10395"/>
        </w:tabs>
      </w:pPr>
      <w:r>
        <w:br w:type="textWrapping" w:clear="all"/>
      </w:r>
    </w:p>
    <w:p w:rsidR="004D40D1" w:rsidRPr="00400BC0" w:rsidRDefault="004D40D1" w:rsidP="004D40D1">
      <w:pPr>
        <w:tabs>
          <w:tab w:val="left" w:pos="10395"/>
        </w:tabs>
        <w:jc w:val="both"/>
        <w:rPr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right" w:tblpY="-3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507"/>
      </w:tblGrid>
      <w:tr w:rsidR="00872B35" w:rsidTr="00872B35">
        <w:tc>
          <w:tcPr>
            <w:tcW w:w="1271" w:type="dxa"/>
          </w:tcPr>
          <w:p w:rsidR="00872B35" w:rsidRPr="003154DF" w:rsidRDefault="00872B35" w:rsidP="00872B35">
            <w:pPr>
              <w:tabs>
                <w:tab w:val="left" w:pos="10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 №</w:t>
            </w:r>
          </w:p>
        </w:tc>
        <w:tc>
          <w:tcPr>
            <w:tcW w:w="507" w:type="dxa"/>
          </w:tcPr>
          <w:p w:rsidR="00872B35" w:rsidRPr="003154DF" w:rsidRDefault="00872B35" w:rsidP="00872B35">
            <w:pPr>
              <w:tabs>
                <w:tab w:val="left" w:pos="10395"/>
              </w:tabs>
              <w:rPr>
                <w:sz w:val="16"/>
                <w:szCs w:val="16"/>
              </w:rPr>
            </w:pPr>
          </w:p>
        </w:tc>
      </w:tr>
      <w:tr w:rsidR="00872B35" w:rsidTr="00872B35">
        <w:tc>
          <w:tcPr>
            <w:tcW w:w="1271" w:type="dxa"/>
          </w:tcPr>
          <w:p w:rsidR="00872B35" w:rsidRPr="003154DF" w:rsidRDefault="00872B35" w:rsidP="00872B35">
            <w:pPr>
              <w:tabs>
                <w:tab w:val="left" w:pos="10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листов</w:t>
            </w:r>
          </w:p>
        </w:tc>
        <w:tc>
          <w:tcPr>
            <w:tcW w:w="507" w:type="dxa"/>
          </w:tcPr>
          <w:p w:rsidR="00872B35" w:rsidRPr="003154DF" w:rsidRDefault="00872B35" w:rsidP="00872B35">
            <w:pPr>
              <w:tabs>
                <w:tab w:val="left" w:pos="10395"/>
              </w:tabs>
              <w:rPr>
                <w:sz w:val="16"/>
                <w:szCs w:val="16"/>
              </w:rPr>
            </w:pPr>
          </w:p>
        </w:tc>
      </w:tr>
    </w:tbl>
    <w:p w:rsidR="004D40D1" w:rsidRPr="00400BC0" w:rsidRDefault="004D40D1" w:rsidP="004D40D1">
      <w:pPr>
        <w:rPr>
          <w:sz w:val="28"/>
          <w:szCs w:val="28"/>
        </w:rPr>
      </w:pPr>
    </w:p>
    <w:p w:rsidR="004D40D1" w:rsidRPr="00400BC0" w:rsidRDefault="004D40D1" w:rsidP="004D40D1">
      <w:pPr>
        <w:rPr>
          <w:sz w:val="28"/>
          <w:szCs w:val="28"/>
        </w:rPr>
      </w:pPr>
    </w:p>
    <w:p w:rsidR="004D40D1" w:rsidRPr="00400BC0" w:rsidRDefault="004D40D1" w:rsidP="004D40D1">
      <w:pPr>
        <w:rPr>
          <w:sz w:val="28"/>
          <w:szCs w:val="28"/>
        </w:rPr>
      </w:pPr>
    </w:p>
    <w:p w:rsidR="004D40D1" w:rsidRPr="00400BC0" w:rsidRDefault="004D40D1" w:rsidP="004D40D1">
      <w:pPr>
        <w:rPr>
          <w:sz w:val="28"/>
          <w:szCs w:val="28"/>
        </w:rPr>
      </w:pPr>
    </w:p>
    <w:p w:rsidR="004D40D1" w:rsidRPr="00400BC0" w:rsidRDefault="004D40D1" w:rsidP="004D40D1">
      <w:pPr>
        <w:tabs>
          <w:tab w:val="left" w:pos="5340"/>
        </w:tabs>
        <w:rPr>
          <w:sz w:val="28"/>
          <w:szCs w:val="28"/>
        </w:rPr>
      </w:pPr>
    </w:p>
    <w:tbl>
      <w:tblPr>
        <w:tblW w:w="16526" w:type="dxa"/>
        <w:tblInd w:w="93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00"/>
        <w:gridCol w:w="700"/>
        <w:gridCol w:w="842"/>
        <w:gridCol w:w="932"/>
        <w:gridCol w:w="507"/>
        <w:gridCol w:w="410"/>
        <w:gridCol w:w="1548"/>
        <w:gridCol w:w="236"/>
        <w:gridCol w:w="410"/>
        <w:gridCol w:w="2047"/>
        <w:gridCol w:w="2194"/>
      </w:tblGrid>
      <w:tr w:rsidR="004D40D1" w:rsidRPr="008F7402" w:rsidTr="00A56EEB">
        <w:trPr>
          <w:gridAfter w:val="1"/>
          <w:wAfter w:w="2194" w:type="dxa"/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   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150" w:rsidRDefault="000F2150" w:rsidP="00A56EEB">
            <w:pPr>
              <w:jc w:val="center"/>
              <w:rPr>
                <w:b/>
                <w:bCs/>
              </w:rPr>
            </w:pPr>
          </w:p>
          <w:p w:rsidR="000F2150" w:rsidRDefault="000F2150" w:rsidP="00A56EEB">
            <w:pPr>
              <w:jc w:val="center"/>
              <w:rPr>
                <w:b/>
                <w:bCs/>
              </w:rPr>
            </w:pPr>
          </w:p>
          <w:p w:rsidR="000F2150" w:rsidRDefault="000F2150" w:rsidP="00A56EEB">
            <w:pPr>
              <w:jc w:val="center"/>
              <w:rPr>
                <w:b/>
                <w:bCs/>
              </w:rPr>
            </w:pPr>
          </w:p>
          <w:p w:rsidR="000F2150" w:rsidRDefault="000F2150" w:rsidP="00A56EEB">
            <w:pPr>
              <w:jc w:val="center"/>
              <w:rPr>
                <w:b/>
                <w:bCs/>
              </w:rPr>
            </w:pPr>
          </w:p>
          <w:p w:rsidR="000F2150" w:rsidRDefault="000F2150" w:rsidP="00A56EEB">
            <w:pPr>
              <w:jc w:val="center"/>
              <w:rPr>
                <w:b/>
                <w:bCs/>
              </w:rPr>
            </w:pPr>
          </w:p>
          <w:p w:rsidR="000F2150" w:rsidRDefault="000F2150" w:rsidP="00A56EEB">
            <w:pPr>
              <w:jc w:val="center"/>
              <w:rPr>
                <w:b/>
                <w:bCs/>
              </w:rPr>
            </w:pPr>
          </w:p>
          <w:p w:rsidR="000F2150" w:rsidRDefault="000F2150" w:rsidP="00A56EEB">
            <w:pPr>
              <w:jc w:val="center"/>
              <w:rPr>
                <w:b/>
                <w:bCs/>
              </w:rPr>
            </w:pPr>
          </w:p>
          <w:p w:rsidR="000F2150" w:rsidRDefault="000F2150" w:rsidP="00A56EEB">
            <w:pPr>
              <w:jc w:val="center"/>
              <w:rPr>
                <w:b/>
                <w:bCs/>
              </w:rPr>
            </w:pPr>
          </w:p>
          <w:p w:rsidR="000F2150" w:rsidRDefault="000F2150" w:rsidP="00A56EEB">
            <w:pPr>
              <w:jc w:val="center"/>
              <w:rPr>
                <w:b/>
                <w:bCs/>
              </w:rPr>
            </w:pPr>
          </w:p>
          <w:p w:rsidR="000F2150" w:rsidRDefault="000F2150" w:rsidP="00A56EEB">
            <w:pPr>
              <w:jc w:val="center"/>
              <w:rPr>
                <w:b/>
                <w:bCs/>
              </w:rPr>
            </w:pPr>
          </w:p>
          <w:p w:rsidR="000F2150" w:rsidRDefault="000F2150" w:rsidP="00A56EEB">
            <w:pPr>
              <w:jc w:val="center"/>
              <w:rPr>
                <w:b/>
                <w:bCs/>
              </w:rPr>
            </w:pPr>
          </w:p>
          <w:p w:rsidR="000F2150" w:rsidRDefault="000F2150" w:rsidP="00A56EEB">
            <w:pPr>
              <w:jc w:val="center"/>
              <w:rPr>
                <w:b/>
                <w:bCs/>
              </w:rPr>
            </w:pPr>
          </w:p>
          <w:p w:rsidR="000F2150" w:rsidRDefault="000F2150" w:rsidP="00A56EEB">
            <w:pPr>
              <w:jc w:val="center"/>
              <w:rPr>
                <w:b/>
                <w:bCs/>
              </w:rPr>
            </w:pPr>
          </w:p>
          <w:p w:rsidR="000F2150" w:rsidRDefault="000F2150" w:rsidP="00A56EEB">
            <w:pPr>
              <w:jc w:val="center"/>
              <w:rPr>
                <w:b/>
                <w:bCs/>
              </w:rPr>
            </w:pPr>
          </w:p>
          <w:p w:rsidR="000F2150" w:rsidRDefault="000F2150" w:rsidP="00A56EEB">
            <w:pPr>
              <w:jc w:val="center"/>
              <w:rPr>
                <w:b/>
                <w:bCs/>
              </w:rPr>
            </w:pPr>
          </w:p>
          <w:p w:rsidR="000F2150" w:rsidRDefault="000F2150" w:rsidP="00A56EEB">
            <w:pPr>
              <w:jc w:val="center"/>
              <w:rPr>
                <w:b/>
                <w:bCs/>
              </w:rPr>
            </w:pPr>
          </w:p>
          <w:p w:rsidR="000F2150" w:rsidRDefault="000F2150" w:rsidP="00A56EEB">
            <w:pPr>
              <w:jc w:val="center"/>
              <w:rPr>
                <w:b/>
                <w:bCs/>
              </w:rPr>
            </w:pPr>
          </w:p>
          <w:p w:rsidR="002B7C3A" w:rsidRDefault="004C5967" w:rsidP="00A56EEB">
            <w:pPr>
              <w:jc w:val="center"/>
              <w:rPr>
                <w:b/>
                <w:bCs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2508885</wp:posOffset>
                      </wp:positionH>
                      <wp:positionV relativeFrom="paragraph">
                        <wp:posOffset>-296545</wp:posOffset>
                      </wp:positionV>
                      <wp:extent cx="4124325" cy="2039620"/>
                      <wp:effectExtent l="5080" t="8890" r="13970" b="889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4325" cy="2039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66C2" w:rsidRDefault="002566C2" w:rsidP="004D40D1">
                                  <w:pPr>
                                    <w:jc w:val="center"/>
                                  </w:pPr>
                                </w:p>
                                <w:p w:rsidR="002566C2" w:rsidRPr="00620806" w:rsidRDefault="002566C2" w:rsidP="004D40D1">
                                  <w:pPr>
                                    <w:jc w:val="center"/>
                                  </w:pPr>
                                  <w:r w:rsidRPr="00620806">
                                    <w:t xml:space="preserve">Приложение № </w:t>
                                  </w:r>
                                  <w:r>
                                    <w:t>2</w:t>
                                  </w:r>
                                </w:p>
                                <w:p w:rsidR="002566C2" w:rsidRPr="002B7C3A" w:rsidRDefault="002566C2" w:rsidP="002B7C3A">
                                  <w:pPr>
                                    <w:tabs>
                                      <w:tab w:val="left" w:pos="4050"/>
                                    </w:tabs>
                                    <w:jc w:val="center"/>
                                  </w:pPr>
                                  <w:r w:rsidRPr="00620806">
                                    <w:t>к Порядку взаимодействия при осуществлении контроля</w:t>
                                  </w:r>
                                  <w:r w:rsidRPr="00620806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t>Министерств</w:t>
                                  </w:r>
                                  <w:r w:rsidRPr="00620806">
                                    <w:t xml:space="preserve">ом финансов </w:t>
                                  </w:r>
                                  <w:r>
                                    <w:t>Камчатского края</w:t>
                                  </w:r>
                                  <w:r w:rsidRPr="00620806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620806">
                                    <w:t>с субъектами контроля,</w:t>
                                  </w:r>
                                  <w:r>
                                    <w:t xml:space="preserve"> </w:t>
                                  </w:r>
                                  <w:r w:rsidRPr="00620806">
                                    <w:t>указанными в пункт</w:t>
                                  </w:r>
                                  <w:r w:rsidR="00A416C8">
                                    <w:t>ах</w:t>
                                  </w:r>
                                  <w:r w:rsidRPr="00620806">
                                    <w:t xml:space="preserve"> </w:t>
                                  </w:r>
                                  <w:r w:rsidR="00A416C8">
                                    <w:t>3 и 6</w:t>
                                  </w:r>
                                  <w:r w:rsidRPr="00620806">
                                    <w:t xml:space="preserve"> Правил осуществления контроля, предусмотренного частью 5 статьи 99 Федерального закона</w:t>
                                  </w:r>
                                  <w:r>
                                    <w:t xml:space="preserve"> от 05.04.13 № 44-ФЗ</w:t>
                                  </w:r>
                                  <w:r w:rsidRPr="00620806">
                                    <w:t xml:space="preserve"> «О контрактной системе в сфере закупок товаров, работ,</w:t>
                                  </w:r>
                                  <w:r w:rsidRPr="00620806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620806">
                                    <w:t>услуг для обеспечения государственных и муниципальных нужд»</w:t>
                                  </w:r>
                                  <w:r>
                                    <w:t>,</w:t>
                                  </w:r>
                                  <w:r w:rsidRPr="002B7C3A">
                                    <w:rPr>
                                      <w:rFonts w:eastAsiaTheme="minorHAnsi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</w:t>
                                  </w:r>
                                  <w:r w:rsidRPr="002B7C3A">
                                    <w:rPr>
                                      <w:rFonts w:eastAsiaTheme="minorHAnsi"/>
                                      <w:lang w:eastAsia="en-US"/>
                                    </w:rPr>
                                    <w:t>утвержденных постановлением Правительства Российской Федерации от 12.12.2015 № 1367</w:t>
                                  </w:r>
                                </w:p>
                                <w:p w:rsidR="002566C2" w:rsidRPr="00E9291A" w:rsidRDefault="002566C2" w:rsidP="004D40D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left:0;text-align:left;margin-left:197.55pt;margin-top:-23.35pt;width:324.75pt;height:16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" strokecolor="white">
                      <v:textbox>
                        <w:txbxContent>
                          <w:p w:rsidR="002566C2" w:rsidRDefault="002566C2" w:rsidP="004D40D1">
                            <w:pPr>
                              <w:jc w:val="center"/>
                            </w:pPr>
                          </w:p>
                          <w:p w:rsidR="002566C2" w:rsidRPr="00620806" w:rsidRDefault="002566C2" w:rsidP="004D40D1">
                            <w:pPr>
                              <w:jc w:val="center"/>
                            </w:pPr>
                            <w:r w:rsidRPr="00620806">
                              <w:t xml:space="preserve">Приложение № </w:t>
                            </w:r>
                            <w:r>
                              <w:t>2</w:t>
                            </w:r>
                          </w:p>
                          <w:p w:rsidR="002566C2" w:rsidRPr="002B7C3A" w:rsidRDefault="002566C2" w:rsidP="002B7C3A">
                            <w:pPr>
                              <w:tabs>
                                <w:tab w:val="left" w:pos="4050"/>
                              </w:tabs>
                              <w:jc w:val="center"/>
                            </w:pPr>
                            <w:r w:rsidRPr="00620806">
                              <w:t>к Порядку взаимодействия при осуществлении контроля</w:t>
                            </w:r>
                            <w:r w:rsidRPr="0062080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Министерств</w:t>
                            </w:r>
                            <w:r w:rsidRPr="00620806">
                              <w:t xml:space="preserve">ом финансов </w:t>
                            </w:r>
                            <w:r>
                              <w:t>Камчатского края</w:t>
                            </w:r>
                            <w:r w:rsidRPr="00620806">
                              <w:rPr>
                                <w:b/>
                              </w:rPr>
                              <w:t xml:space="preserve"> </w:t>
                            </w:r>
                            <w:r w:rsidRPr="00620806">
                              <w:t>с субъектами контроля,</w:t>
                            </w:r>
                            <w:r>
                              <w:t xml:space="preserve"> </w:t>
                            </w:r>
                            <w:r w:rsidRPr="00620806">
                              <w:t>указанными в пункт</w:t>
                            </w:r>
                            <w:r w:rsidR="00A416C8">
                              <w:t>ах</w:t>
                            </w:r>
                            <w:r w:rsidRPr="00620806">
                              <w:t xml:space="preserve"> </w:t>
                            </w:r>
                            <w:r w:rsidR="00A416C8">
                              <w:t>3 и 6</w:t>
                            </w:r>
                            <w:r w:rsidRPr="00620806">
                              <w:t xml:space="preserve"> Правил осуществления контроля, предусмотренного частью 5 статьи 99 Федерального закона</w:t>
                            </w:r>
                            <w:r>
                              <w:t xml:space="preserve"> от 05.04.13 № 44-ФЗ</w:t>
                            </w:r>
                            <w:r w:rsidRPr="00620806">
                              <w:t xml:space="preserve"> «О контрактной системе в сфере закупок товаров, работ,</w:t>
                            </w:r>
                            <w:r w:rsidRPr="00620806">
                              <w:rPr>
                                <w:b/>
                              </w:rPr>
                              <w:t xml:space="preserve"> </w:t>
                            </w:r>
                            <w:r w:rsidRPr="00620806">
                              <w:t>услуг для обеспечения государственных и муниципальных нужд»</w:t>
                            </w:r>
                            <w:r>
                              <w:t>,</w:t>
                            </w:r>
                            <w:r w:rsidRPr="002B7C3A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2B7C3A">
                              <w:rPr>
                                <w:rFonts w:eastAsiaTheme="minorHAnsi"/>
                                <w:lang w:eastAsia="en-US"/>
                              </w:rPr>
                              <w:t>утвержденных постановлением Правительства Российской Федерации от 12.12.2015 № 1367</w:t>
                            </w:r>
                          </w:p>
                          <w:p w:rsidR="002566C2" w:rsidRPr="00E9291A" w:rsidRDefault="002566C2" w:rsidP="004D40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B7C3A" w:rsidRDefault="002B7C3A" w:rsidP="00A56EEB">
            <w:pPr>
              <w:jc w:val="center"/>
              <w:rPr>
                <w:b/>
                <w:bCs/>
              </w:rPr>
            </w:pPr>
          </w:p>
          <w:p w:rsidR="002B7C3A" w:rsidRDefault="002B7C3A" w:rsidP="00A56EEB">
            <w:pPr>
              <w:jc w:val="center"/>
              <w:rPr>
                <w:b/>
                <w:bCs/>
              </w:rPr>
            </w:pPr>
          </w:p>
          <w:p w:rsidR="002B7C3A" w:rsidRDefault="002B7C3A" w:rsidP="00A56EEB">
            <w:pPr>
              <w:jc w:val="center"/>
              <w:rPr>
                <w:b/>
                <w:bCs/>
              </w:rPr>
            </w:pPr>
          </w:p>
          <w:p w:rsidR="002B7C3A" w:rsidRDefault="002B7C3A" w:rsidP="00A56EEB">
            <w:pPr>
              <w:jc w:val="center"/>
              <w:rPr>
                <w:b/>
                <w:bCs/>
              </w:rPr>
            </w:pPr>
          </w:p>
          <w:p w:rsidR="002B7C3A" w:rsidRDefault="002B7C3A" w:rsidP="00A56EEB">
            <w:pPr>
              <w:jc w:val="center"/>
              <w:rPr>
                <w:b/>
                <w:bCs/>
              </w:rPr>
            </w:pPr>
          </w:p>
          <w:p w:rsidR="002B7C3A" w:rsidRDefault="002B7C3A" w:rsidP="00A56EEB">
            <w:pPr>
              <w:jc w:val="center"/>
              <w:rPr>
                <w:b/>
                <w:bCs/>
              </w:rPr>
            </w:pPr>
          </w:p>
          <w:p w:rsidR="002B7C3A" w:rsidRDefault="002B7C3A" w:rsidP="00A56EEB">
            <w:pPr>
              <w:jc w:val="center"/>
              <w:rPr>
                <w:b/>
                <w:bCs/>
              </w:rPr>
            </w:pPr>
          </w:p>
          <w:p w:rsidR="002B7C3A" w:rsidRDefault="002B7C3A" w:rsidP="00A56EEB">
            <w:pPr>
              <w:jc w:val="center"/>
              <w:rPr>
                <w:b/>
                <w:bCs/>
              </w:rPr>
            </w:pPr>
          </w:p>
          <w:p w:rsidR="002B7C3A" w:rsidRDefault="002B7C3A" w:rsidP="00A56EEB">
            <w:pPr>
              <w:jc w:val="center"/>
              <w:rPr>
                <w:b/>
                <w:bCs/>
              </w:rPr>
            </w:pPr>
          </w:p>
          <w:p w:rsidR="004D40D1" w:rsidRPr="008F7402" w:rsidRDefault="004D40D1" w:rsidP="00A56E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</w:t>
            </w:r>
            <w:r w:rsidRPr="008F7402">
              <w:rPr>
                <w:b/>
                <w:bCs/>
              </w:rPr>
              <w:t>Протокол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4D40D1" w:rsidRPr="008F7402" w:rsidTr="00A56EEB">
        <w:trPr>
          <w:gridAfter w:val="1"/>
          <w:wAfter w:w="2194" w:type="dxa"/>
          <w:trHeight w:val="1335"/>
        </w:trPr>
        <w:tc>
          <w:tcPr>
            <w:tcW w:w="143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Default="004D40D1" w:rsidP="00A56EEB">
            <w:pPr>
              <w:jc w:val="center"/>
              <w:rPr>
                <w:b/>
                <w:bCs/>
              </w:rPr>
            </w:pPr>
            <w:r w:rsidRPr="008F7402">
              <w:rPr>
                <w:b/>
                <w:bCs/>
              </w:rPr>
              <w:t>о несоответствии контролируемой информации требованиям, установленным</w:t>
            </w:r>
          </w:p>
          <w:p w:rsidR="004D40D1" w:rsidRPr="008F7402" w:rsidRDefault="004D40D1" w:rsidP="00A56EEB">
            <w:pPr>
              <w:jc w:val="center"/>
              <w:rPr>
                <w:b/>
                <w:bCs/>
              </w:rPr>
            </w:pPr>
            <w:r w:rsidRPr="008F7402">
              <w:rPr>
                <w:b/>
                <w:bCs/>
              </w:rPr>
              <w:t>частью 5 статьи 99 Федераль</w:t>
            </w:r>
            <w:r>
              <w:rPr>
                <w:b/>
                <w:bCs/>
              </w:rPr>
              <w:t>ного закона  от 5 апреля 2013 года</w:t>
            </w:r>
            <w:r w:rsidRPr="008F7402">
              <w:rPr>
                <w:b/>
                <w:bCs/>
              </w:rPr>
              <w:t xml:space="preserve"> № 44-ФЗ </w:t>
            </w:r>
            <w:r>
              <w:rPr>
                <w:b/>
                <w:bCs/>
              </w:rPr>
              <w:t>«</w:t>
            </w:r>
            <w:r w:rsidRPr="008F7402">
              <w:rPr>
                <w:b/>
                <w:bCs/>
              </w:rPr>
              <w:t>О контрактной системе в сфере закупок товаров, работ, услуг для обеспечения госуд</w:t>
            </w:r>
            <w:r>
              <w:rPr>
                <w:b/>
                <w:bCs/>
              </w:rPr>
              <w:t xml:space="preserve">арственных и муниципальных нужд» </w:t>
            </w:r>
            <w:r w:rsidRPr="008F7402">
              <w:rPr>
                <w:b/>
                <w:bCs/>
              </w:rPr>
              <w:t>№ __________________</w:t>
            </w:r>
          </w:p>
        </w:tc>
      </w:tr>
      <w:tr w:rsidR="004D40D1" w:rsidRPr="008F7402" w:rsidTr="00A56EEB">
        <w:trPr>
          <w:gridAfter w:val="1"/>
          <w:wAfter w:w="2194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Коды</w:t>
            </w:r>
          </w:p>
        </w:tc>
      </w:tr>
      <w:tr w:rsidR="004D40D1" w:rsidRPr="008F7402" w:rsidTr="00A56EEB">
        <w:trPr>
          <w:gridAfter w:val="1"/>
          <w:wAfter w:w="2194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8F7402" w:rsidRDefault="004D40D1" w:rsidP="00A56EEB">
            <w:pPr>
              <w:jc w:val="right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8"/>
                <w:szCs w:val="18"/>
              </w:rPr>
            </w:pPr>
          </w:p>
        </w:tc>
      </w:tr>
      <w:tr w:rsidR="004D40D1" w:rsidRPr="008F7402" w:rsidTr="00A56EEB">
        <w:trPr>
          <w:gridAfter w:val="1"/>
          <w:wAfter w:w="2194" w:type="dxa"/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rPr>
                <w:sz w:val="16"/>
                <w:szCs w:val="16"/>
              </w:rPr>
            </w:pPr>
          </w:p>
        </w:tc>
        <w:tc>
          <w:tcPr>
            <w:tcW w:w="4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8F7402" w:rsidRDefault="004D40D1" w:rsidP="00A56EEB">
            <w:pPr>
              <w:jc w:val="center"/>
            </w:pPr>
            <w:r w:rsidRPr="008F7402">
              <w:t>от "____" ___________________ 20____ г.</w:t>
            </w: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8F7402" w:rsidRDefault="004D40D1" w:rsidP="00A56EEB">
            <w:pPr>
              <w:jc w:val="right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Дата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</w:tr>
      <w:tr w:rsidR="004D40D1" w:rsidRPr="008F7402" w:rsidTr="00A56EEB">
        <w:trPr>
          <w:gridAfter w:val="1"/>
          <w:wAfter w:w="2194" w:type="dxa"/>
          <w:trHeight w:val="7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финансового органа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8F7402" w:rsidRDefault="004D40D1" w:rsidP="00A56EEB">
            <w:pPr>
              <w:jc w:val="center"/>
            </w:pPr>
            <w:r w:rsidRPr="008F7402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8F7402" w:rsidRDefault="004D40D1" w:rsidP="00A56EEB">
            <w:pPr>
              <w:jc w:val="center"/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8F7402" w:rsidRDefault="004D40D1" w:rsidP="00A56EEB">
            <w:pPr>
              <w:jc w:val="right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по КОФК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</w:tr>
      <w:tr w:rsidR="004D40D1" w:rsidRPr="008F7402" w:rsidTr="00A56EEB">
        <w:trPr>
          <w:gridAfter w:val="1"/>
          <w:wAfter w:w="2194" w:type="dxa"/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0D1" w:rsidRPr="008F7402" w:rsidRDefault="004D40D1" w:rsidP="00A56EEB">
            <w:pPr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8F7402" w:rsidRDefault="004D40D1" w:rsidP="00A56EEB">
            <w:pPr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8F7402" w:rsidRDefault="004D40D1" w:rsidP="00A56EEB">
            <w:pPr>
              <w:jc w:val="right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ИНН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</w:tr>
      <w:tr w:rsidR="004D40D1" w:rsidRPr="008F7402" w:rsidTr="00A56EEB">
        <w:trPr>
          <w:gridAfter w:val="1"/>
          <w:wAfter w:w="2194" w:type="dxa"/>
          <w:trHeight w:val="25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0D1" w:rsidRPr="008F7402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8F7402" w:rsidRDefault="004D40D1" w:rsidP="00A56EEB">
            <w:pPr>
              <w:jc w:val="right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КПП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</w:tr>
      <w:tr w:rsidR="004D40D1" w:rsidRPr="008F7402" w:rsidTr="00A56EEB">
        <w:trPr>
          <w:gridAfter w:val="1"/>
          <w:wAfter w:w="2194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8F7402" w:rsidRDefault="004D40D1" w:rsidP="00A56EEB">
            <w:pPr>
              <w:jc w:val="right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по ОКОПФ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</w:tr>
      <w:tr w:rsidR="004D40D1" w:rsidRPr="008F7402" w:rsidTr="00A56EEB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8F7402" w:rsidRDefault="004D40D1" w:rsidP="00A56EEB">
            <w:pPr>
              <w:jc w:val="right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по ОКФС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</w:tr>
      <w:tr w:rsidR="004D40D1" w:rsidRPr="008F7402" w:rsidTr="00A56EEB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8F7402" w:rsidRDefault="004D40D1" w:rsidP="00A56EEB">
            <w:pPr>
              <w:jc w:val="right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по ОКТМО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</w:tr>
      <w:tr w:rsidR="004D40D1" w:rsidRPr="008F7402" w:rsidTr="00A56EEB">
        <w:trPr>
          <w:gridAfter w:val="1"/>
          <w:wAfter w:w="2194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8F7402" w:rsidRDefault="004D40D1" w:rsidP="00A56EEB">
            <w:pPr>
              <w:jc w:val="right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по ОКТМО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</w:tr>
      <w:tr w:rsidR="00872B35" w:rsidRPr="008F7402" w:rsidTr="00872B35">
        <w:trPr>
          <w:gridBefore w:val="1"/>
          <w:wBefore w:w="2700" w:type="dxa"/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8F7402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8F7402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8F7402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8F7402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8F7402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8F7402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8F7402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8F7402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8F7402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8F7402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8F7402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8F7402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8F7402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8F7402" w:rsidRDefault="00872B35" w:rsidP="00A56EEB">
            <w:pPr>
              <w:rPr>
                <w:sz w:val="16"/>
                <w:szCs w:val="16"/>
              </w:rPr>
            </w:pPr>
          </w:p>
        </w:tc>
      </w:tr>
      <w:tr w:rsidR="004D40D1" w:rsidRPr="008F7402" w:rsidTr="00872B35">
        <w:trPr>
          <w:gridAfter w:val="1"/>
          <w:wAfter w:w="2194" w:type="dxa"/>
          <w:trHeight w:val="435"/>
        </w:trPr>
        <w:tc>
          <w:tcPr>
            <w:tcW w:w="5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91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4D40D1" w:rsidRPr="008F7402" w:rsidTr="00AA550E">
        <w:trPr>
          <w:gridAfter w:val="1"/>
          <w:wAfter w:w="2194" w:type="dxa"/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Дата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Номер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Дата</w:t>
            </w:r>
          </w:p>
        </w:tc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Номер</w:t>
            </w:r>
          </w:p>
        </w:tc>
      </w:tr>
      <w:tr w:rsidR="004D40D1" w:rsidRPr="008F7402" w:rsidTr="00872B35">
        <w:trPr>
          <w:gridAfter w:val="1"/>
          <w:wAfter w:w="2194" w:type="dxa"/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3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5</w:t>
            </w:r>
          </w:p>
        </w:tc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6</w:t>
            </w:r>
          </w:p>
        </w:tc>
      </w:tr>
      <w:tr w:rsidR="004D40D1" w:rsidRPr="008F7402" w:rsidTr="002B7C3A">
        <w:trPr>
          <w:gridAfter w:val="1"/>
          <w:wAfter w:w="2194" w:type="dxa"/>
          <w:trHeight w:val="345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2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51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</w:tr>
      <w:tr w:rsidR="004D40D1" w:rsidRPr="008F7402" w:rsidTr="00A56EEB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8F7402" w:rsidRDefault="004D40D1" w:rsidP="00A56EE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8F7402" w:rsidRDefault="004D40D1" w:rsidP="00A56E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8F7402" w:rsidRDefault="004D40D1" w:rsidP="00A56E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8F7402" w:rsidRDefault="004D40D1" w:rsidP="00A56E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8F7402" w:rsidRDefault="004D40D1" w:rsidP="00A56E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8F7402" w:rsidRDefault="004D40D1" w:rsidP="00A56E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8F7402" w:rsidRDefault="004D40D1" w:rsidP="00A56E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8F7402" w:rsidRDefault="004D40D1" w:rsidP="00A56E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8F7402" w:rsidRDefault="004D40D1" w:rsidP="00A56EEB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8F7402" w:rsidRDefault="004D40D1" w:rsidP="00A56EEB">
            <w:pPr>
              <w:rPr>
                <w:sz w:val="15"/>
                <w:szCs w:val="15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8F7402" w:rsidRDefault="004D40D1" w:rsidP="00A56E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8F7402" w:rsidRDefault="004D40D1" w:rsidP="00A56E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8F7402" w:rsidRDefault="004D40D1" w:rsidP="00A56E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8F7402" w:rsidRDefault="004D40D1" w:rsidP="00A56E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8F7402" w:rsidRDefault="004D40D1" w:rsidP="00A56EEB">
            <w:pPr>
              <w:jc w:val="center"/>
              <w:rPr>
                <w:sz w:val="15"/>
                <w:szCs w:val="15"/>
              </w:rPr>
            </w:pPr>
          </w:p>
        </w:tc>
      </w:tr>
      <w:tr w:rsidR="004D40D1" w:rsidRPr="008F7402" w:rsidTr="00A56EEB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Pr="008F7402" w:rsidRDefault="004D40D1" w:rsidP="00A56EEB">
            <w:pPr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Выявленные несоответствия:</w:t>
            </w:r>
          </w:p>
        </w:tc>
        <w:tc>
          <w:tcPr>
            <w:tcW w:w="116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4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40D1" w:rsidRPr="008F7402" w:rsidTr="00A56EEB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4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40D1" w:rsidRPr="008F7402" w:rsidTr="00A56EEB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4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40D1" w:rsidRPr="008F7402" w:rsidTr="00A56EEB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4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40D1" w:rsidRPr="008F7402" w:rsidTr="00A56EEB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4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40D1" w:rsidRPr="008F7402" w:rsidTr="00A56EEB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4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40D1" w:rsidRPr="008F7402" w:rsidTr="00A56EEB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0D1" w:rsidRPr="008F7402" w:rsidTr="00A56EEB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0D1" w:rsidRPr="008F7402" w:rsidTr="00A56EEB">
        <w:trPr>
          <w:gridAfter w:val="1"/>
          <w:wAfter w:w="2194" w:type="dxa"/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Pr="008F7402" w:rsidRDefault="004D40D1" w:rsidP="00A56EEB">
            <w:pPr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40D1" w:rsidRPr="008F7402" w:rsidRDefault="004D40D1" w:rsidP="00A56EEB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Pr="008F7402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40D1" w:rsidRPr="008F7402" w:rsidRDefault="004D40D1" w:rsidP="00A56EEB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Pr="008F7402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40D1" w:rsidRPr="008F7402" w:rsidRDefault="004D40D1" w:rsidP="00A56EEB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</w:tr>
      <w:tr w:rsidR="004D40D1" w:rsidRPr="008F7402" w:rsidTr="00A56EEB">
        <w:trPr>
          <w:gridAfter w:val="1"/>
          <w:wAfter w:w="2194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8F7402">
              <w:rPr>
                <w:rFonts w:ascii="Algeri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8F7402">
              <w:rPr>
                <w:rFonts w:ascii="Algeri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4D40D1" w:rsidRPr="008F7402" w:rsidTr="00A56EEB">
        <w:trPr>
          <w:gridAfter w:val="1"/>
          <w:wAfter w:w="2194" w:type="dxa"/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</w:tr>
      <w:tr w:rsidR="004D40D1" w:rsidRPr="008F7402" w:rsidTr="00A56EEB">
        <w:trPr>
          <w:gridAfter w:val="1"/>
          <w:wAfter w:w="2194" w:type="dxa"/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40D1" w:rsidRPr="00400BC0" w:rsidRDefault="004D40D1" w:rsidP="004D40D1">
      <w:pPr>
        <w:tabs>
          <w:tab w:val="left" w:pos="5340"/>
        </w:tabs>
        <w:rPr>
          <w:sz w:val="28"/>
          <w:szCs w:val="28"/>
        </w:rPr>
      </w:pPr>
    </w:p>
    <w:p w:rsidR="00FE306C" w:rsidRDefault="00FE306C"/>
    <w:p w:rsidR="00D17F24" w:rsidRDefault="00D17F24"/>
    <w:p w:rsidR="00D17F24" w:rsidRDefault="00D17F24"/>
    <w:p w:rsidR="00D17F24" w:rsidRDefault="00D17F24"/>
    <w:p w:rsidR="00D17F24" w:rsidRDefault="00D17F24"/>
    <w:p w:rsidR="00D17F24" w:rsidRDefault="00D17F24"/>
    <w:p w:rsidR="00D17F24" w:rsidRDefault="00D17F24"/>
    <w:p w:rsidR="00D17F24" w:rsidRDefault="00D17F24"/>
    <w:p w:rsidR="00D17F24" w:rsidRDefault="00D17F24"/>
    <w:p w:rsidR="00D17F24" w:rsidRDefault="00D17F24"/>
    <w:p w:rsidR="00D17F24" w:rsidRDefault="00D17F24"/>
    <w:p w:rsidR="00D17F24" w:rsidRDefault="00D17F24"/>
    <w:tbl>
      <w:tblPr>
        <w:tblStyle w:val="a8"/>
        <w:tblW w:w="6997" w:type="dxa"/>
        <w:tblInd w:w="8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</w:tblGrid>
      <w:tr w:rsidR="00687E30" w:rsidTr="00687E30">
        <w:trPr>
          <w:trHeight w:val="2203"/>
        </w:trPr>
        <w:tc>
          <w:tcPr>
            <w:tcW w:w="6997" w:type="dxa"/>
          </w:tcPr>
          <w:p w:rsidR="00687E30" w:rsidRPr="00620806" w:rsidRDefault="00687E30" w:rsidP="00687E30">
            <w:pPr>
              <w:jc w:val="center"/>
            </w:pPr>
            <w:r w:rsidRPr="00620806">
              <w:lastRenderedPageBreak/>
              <w:t xml:space="preserve">Приложение № </w:t>
            </w:r>
            <w:r>
              <w:t>3</w:t>
            </w:r>
          </w:p>
          <w:p w:rsidR="00687E30" w:rsidRPr="002B7C3A" w:rsidRDefault="00687E30" w:rsidP="00687E30">
            <w:pPr>
              <w:tabs>
                <w:tab w:val="left" w:pos="4050"/>
              </w:tabs>
              <w:ind w:right="-156"/>
              <w:jc w:val="center"/>
            </w:pPr>
            <w:r w:rsidRPr="00620806">
              <w:t>к Порядку взаимодействия при осуществлении контроля</w:t>
            </w:r>
            <w:r w:rsidRPr="00620806">
              <w:rPr>
                <w:b/>
              </w:rPr>
              <w:t xml:space="preserve"> </w:t>
            </w:r>
            <w:r>
              <w:t>Министерств</w:t>
            </w:r>
            <w:r w:rsidRPr="00620806">
              <w:t xml:space="preserve">ом финансов </w:t>
            </w:r>
            <w:r>
              <w:t>Камчатского края</w:t>
            </w:r>
            <w:r w:rsidRPr="00620806">
              <w:rPr>
                <w:b/>
              </w:rPr>
              <w:t xml:space="preserve"> </w:t>
            </w:r>
            <w:r w:rsidRPr="00620806">
              <w:t>с субъектами контроля,</w:t>
            </w:r>
            <w:r>
              <w:t xml:space="preserve"> </w:t>
            </w:r>
            <w:r w:rsidRPr="00620806">
              <w:t>указанными в пункт</w:t>
            </w:r>
            <w:r w:rsidR="00721556">
              <w:t>ах</w:t>
            </w:r>
            <w:r w:rsidRPr="00620806">
              <w:t xml:space="preserve"> </w:t>
            </w:r>
            <w:r w:rsidR="00721556">
              <w:t>3 и 6</w:t>
            </w:r>
            <w:r w:rsidRPr="00620806">
              <w:t xml:space="preserve"> Правил осуществления контроля, предусмотренного частью 5 статьи 99 Федерального закона</w:t>
            </w:r>
            <w:r>
              <w:t xml:space="preserve"> от 05.04.13 № 44-ФЗ</w:t>
            </w:r>
            <w:r w:rsidRPr="00620806">
              <w:t xml:space="preserve"> «О контрактной системе в сфере закупок товаров, работ,</w:t>
            </w:r>
            <w:r w:rsidRPr="00620806">
              <w:rPr>
                <w:b/>
              </w:rPr>
              <w:t xml:space="preserve"> </w:t>
            </w:r>
            <w:r w:rsidRPr="00620806">
              <w:t>услуг для обеспечен</w:t>
            </w:r>
            <w:bookmarkStart w:id="6" w:name="_GoBack"/>
            <w:bookmarkEnd w:id="6"/>
            <w:r w:rsidRPr="00620806">
              <w:t>ия государственных и муниципальных нужд»</w:t>
            </w:r>
            <w:r>
              <w:t>,</w:t>
            </w:r>
            <w:r w:rsidRPr="002B7C3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B7C3A">
              <w:rPr>
                <w:rFonts w:eastAsiaTheme="minorHAnsi"/>
                <w:lang w:eastAsia="en-US"/>
              </w:rPr>
              <w:t>утвержденных постановлением Правительства Российской Федерации от 12.12.2015 № 1367</w:t>
            </w:r>
          </w:p>
          <w:p w:rsidR="00687E30" w:rsidRDefault="00687E30" w:rsidP="00687E30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214C0" w:rsidRPr="00E9291A" w:rsidRDefault="00F214C0" w:rsidP="00D17F24">
      <w:pPr>
        <w:tabs>
          <w:tab w:val="left" w:pos="4050"/>
        </w:tabs>
        <w:jc w:val="right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134"/>
      </w:tblGrid>
      <w:tr w:rsidR="00D17F24" w:rsidTr="00D17F24">
        <w:trPr>
          <w:jc w:val="center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Default="00D17F24" w:rsidP="0068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Уведомление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24" w:rsidRDefault="00D17F24" w:rsidP="00687E30">
            <w:pPr>
              <w:jc w:val="center"/>
              <w:rPr>
                <w:b/>
                <w:bCs/>
              </w:rPr>
            </w:pPr>
          </w:p>
        </w:tc>
      </w:tr>
    </w:tbl>
    <w:p w:rsidR="00D17F24" w:rsidRPr="001F6796" w:rsidRDefault="00D17F24" w:rsidP="00687E30">
      <w:pPr>
        <w:spacing w:after="300"/>
        <w:jc w:val="center"/>
        <w:rPr>
          <w:b/>
          <w:bCs/>
          <w:spacing w:val="2"/>
          <w:sz w:val="22"/>
          <w:szCs w:val="22"/>
        </w:rPr>
      </w:pPr>
      <w:r>
        <w:rPr>
          <w:b/>
          <w:bCs/>
          <w:spacing w:val="2"/>
          <w:sz w:val="22"/>
          <w:szCs w:val="22"/>
        </w:rPr>
        <w:t xml:space="preserve">о соответствии контролируемой информации требованиям, установленным частью 5 статьи 99 Федерального закона от 5 апреля 2013 г. № 44-ФЗ “О контрактной системе в сфере закупок товаров, работ, услуг </w:t>
      </w:r>
      <w:r w:rsidRPr="001F6796">
        <w:rPr>
          <w:b/>
          <w:bCs/>
          <w:spacing w:val="2"/>
          <w:sz w:val="22"/>
          <w:szCs w:val="22"/>
        </w:rPr>
        <w:t>для обеспечения государственных и муниципальных нужд”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79"/>
        <w:gridCol w:w="377"/>
        <w:gridCol w:w="238"/>
        <w:gridCol w:w="1968"/>
        <w:gridCol w:w="397"/>
        <w:gridCol w:w="397"/>
        <w:gridCol w:w="340"/>
        <w:gridCol w:w="6577"/>
        <w:gridCol w:w="1842"/>
      </w:tblGrid>
      <w:tr w:rsidR="00D17F24" w:rsidRPr="001F6796" w:rsidTr="00D17F24">
        <w:trPr>
          <w:cantSplit/>
          <w:trHeight w:hRule="exact" w:val="255"/>
        </w:trPr>
        <w:tc>
          <w:tcPr>
            <w:tcW w:w="134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F24" w:rsidRDefault="00D17F24" w:rsidP="00D17F24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17F24" w:rsidRPr="001F6796" w:rsidRDefault="00D17F24" w:rsidP="00D17F24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Коды</w:t>
            </w:r>
          </w:p>
        </w:tc>
      </w:tr>
      <w:tr w:rsidR="00D17F24" w:rsidRPr="001F6796" w:rsidTr="00D17F24">
        <w:trPr>
          <w:cantSplit/>
        </w:trPr>
        <w:tc>
          <w:tcPr>
            <w:tcW w:w="134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F24" w:rsidRPr="001F6796" w:rsidRDefault="00D17F24" w:rsidP="00D17F24">
            <w:pPr>
              <w:ind w:left="4621"/>
              <w:jc w:val="center"/>
              <w:rPr>
                <w:sz w:val="18"/>
                <w:szCs w:val="18"/>
              </w:rPr>
            </w:pPr>
          </w:p>
        </w:tc>
      </w:tr>
      <w:tr w:rsidR="00D17F24" w:rsidRPr="001F6796" w:rsidTr="00D17F24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jc w:val="right"/>
            </w:pPr>
            <w:r w:rsidRPr="001F6796">
              <w:rPr>
                <w:sz w:val="22"/>
                <w:szCs w:val="22"/>
              </w:rPr>
              <w:t>от 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24" w:rsidRPr="001F6796" w:rsidRDefault="00D17F24" w:rsidP="00D17F24">
            <w:pPr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r w:rsidRPr="001F6796">
              <w:rPr>
                <w:sz w:val="22"/>
                <w:szCs w:val="22"/>
              </w:rPr>
              <w:t>”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24" w:rsidRPr="001F6796" w:rsidRDefault="00D17F24" w:rsidP="00D17F2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jc w:val="right"/>
            </w:pPr>
            <w:r w:rsidRPr="001F6796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24" w:rsidRPr="001F6796" w:rsidRDefault="00D17F24" w:rsidP="00D17F24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7F24" w:rsidRPr="001F6796" w:rsidRDefault="00D17F24" w:rsidP="00D17F24">
            <w:pPr>
              <w:ind w:left="57"/>
            </w:pPr>
            <w:r w:rsidRPr="001F6796">
              <w:rPr>
                <w:sz w:val="22"/>
                <w:szCs w:val="22"/>
              </w:rPr>
              <w:t>г.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</w:tr>
      <w:tr w:rsidR="00D17F24" w:rsidRPr="001F6796" w:rsidTr="00D17F24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</w:tr>
      <w:tr w:rsidR="00D17F24" w:rsidRPr="001F6796" w:rsidTr="00D17F24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КПП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</w:tr>
      <w:tr w:rsidR="00D17F24" w:rsidRPr="001F6796" w:rsidTr="00D17F24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</w:tr>
      <w:tr w:rsidR="00D17F24" w:rsidRPr="001F6796" w:rsidTr="00D17F24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</w:tr>
      <w:tr w:rsidR="00D17F24" w:rsidRPr="001F6796" w:rsidTr="00D17F24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КПП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</w:tr>
      <w:tr w:rsidR="00D17F24" w:rsidRPr="001F6796" w:rsidTr="00D17F24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1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по ОКОПФ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</w:tr>
      <w:tr w:rsidR="00D17F24" w:rsidRPr="001F6796" w:rsidTr="00D17F24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1F6796">
              <w:rPr>
                <w:sz w:val="18"/>
                <w:szCs w:val="18"/>
              </w:rPr>
              <w:t>по ОКФС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</w:tr>
      <w:tr w:rsidR="00D17F24" w:rsidRPr="001F6796" w:rsidTr="00D17F24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по ОКТМО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</w:tr>
      <w:tr w:rsidR="00D17F24" w:rsidRPr="001F6796" w:rsidTr="00D17F24">
        <w:trPr>
          <w:cantSplit/>
          <w:trHeight w:val="28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F24" w:rsidRPr="001F6796" w:rsidRDefault="00D17F24" w:rsidP="00D17F24">
            <w:pPr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7F24" w:rsidRPr="001F6796" w:rsidRDefault="00D17F24" w:rsidP="00D17F24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F24" w:rsidRPr="001F6796" w:rsidRDefault="00D17F24" w:rsidP="00D17F24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по ОКТМО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</w:tr>
    </w:tbl>
    <w:p w:rsidR="00D17F24" w:rsidRPr="001F6796" w:rsidRDefault="00D17F24" w:rsidP="00D17F24">
      <w:pPr>
        <w:rPr>
          <w:sz w:val="18"/>
          <w:szCs w:val="18"/>
        </w:rPr>
      </w:pPr>
    </w:p>
    <w:tbl>
      <w:tblPr>
        <w:tblW w:w="15342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57"/>
        <w:gridCol w:w="1077"/>
        <w:gridCol w:w="1418"/>
        <w:gridCol w:w="2098"/>
        <w:gridCol w:w="1247"/>
        <w:gridCol w:w="6780"/>
      </w:tblGrid>
      <w:tr w:rsidR="00D17F24" w:rsidRPr="001F6796" w:rsidTr="005602F8">
        <w:trPr>
          <w:cantSplit/>
          <w:trHeight w:val="284"/>
        </w:trPr>
        <w:tc>
          <w:tcPr>
            <w:tcW w:w="5217" w:type="dxa"/>
            <w:gridSpan w:val="4"/>
            <w:tcBorders>
              <w:left w:val="single" w:sz="4" w:space="0" w:color="auto"/>
            </w:tcBorders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Реквизиты объекта контроля</w:t>
            </w:r>
          </w:p>
        </w:tc>
        <w:tc>
          <w:tcPr>
            <w:tcW w:w="10120" w:type="dxa"/>
            <w:gridSpan w:val="3"/>
            <w:tcBorders>
              <w:right w:val="single" w:sz="4" w:space="0" w:color="auto"/>
            </w:tcBorders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  <w:r w:rsidRPr="00404EE9">
              <w:rPr>
                <w:sz w:val="18"/>
                <w:szCs w:val="18"/>
              </w:rPr>
              <w:t>Реквизиты документа,</w:t>
            </w:r>
            <w:r w:rsidRPr="00404EE9">
              <w:rPr>
                <w:sz w:val="18"/>
                <w:szCs w:val="18"/>
              </w:rPr>
              <w:br/>
              <w:t>содержащего информацию для осуществления контроля</w:t>
            </w:r>
          </w:p>
        </w:tc>
      </w:tr>
      <w:tr w:rsidR="00D17F24" w:rsidRPr="001F6796" w:rsidTr="005602F8">
        <w:trPr>
          <w:trHeight w:val="284"/>
        </w:trPr>
        <w:tc>
          <w:tcPr>
            <w:tcW w:w="2722" w:type="dxa"/>
            <w:gridSpan w:val="2"/>
            <w:tcBorders>
              <w:left w:val="single" w:sz="4" w:space="0" w:color="auto"/>
            </w:tcBorders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77" w:type="dxa"/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дата</w:t>
            </w:r>
          </w:p>
        </w:tc>
        <w:tc>
          <w:tcPr>
            <w:tcW w:w="1418" w:type="dxa"/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номер</w:t>
            </w:r>
          </w:p>
        </w:tc>
        <w:tc>
          <w:tcPr>
            <w:tcW w:w="2098" w:type="dxa"/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47" w:type="dxa"/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дата</w:t>
            </w:r>
          </w:p>
        </w:tc>
        <w:tc>
          <w:tcPr>
            <w:tcW w:w="6775" w:type="dxa"/>
            <w:tcBorders>
              <w:right w:val="single" w:sz="4" w:space="0" w:color="auto"/>
            </w:tcBorders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номер</w:t>
            </w:r>
          </w:p>
        </w:tc>
      </w:tr>
      <w:tr w:rsidR="00D17F24" w:rsidRPr="001F6796" w:rsidTr="005602F8">
        <w:trPr>
          <w:trHeight w:val="284"/>
        </w:trPr>
        <w:tc>
          <w:tcPr>
            <w:tcW w:w="2722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3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5</w:t>
            </w:r>
          </w:p>
        </w:tc>
        <w:tc>
          <w:tcPr>
            <w:tcW w:w="6775" w:type="dxa"/>
            <w:tcBorders>
              <w:bottom w:val="nil"/>
              <w:right w:val="single" w:sz="4" w:space="0" w:color="auto"/>
            </w:tcBorders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6</w:t>
            </w:r>
          </w:p>
        </w:tc>
      </w:tr>
      <w:tr w:rsidR="00D17F24" w:rsidRPr="001F6796" w:rsidTr="005602F8">
        <w:trPr>
          <w:trHeight w:val="284"/>
        </w:trPr>
        <w:tc>
          <w:tcPr>
            <w:tcW w:w="27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17F24" w:rsidRPr="001F6796" w:rsidRDefault="00D17F24" w:rsidP="00D17F24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F24" w:rsidRPr="001F6796" w:rsidRDefault="00D17F24" w:rsidP="00D17F24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</w:tr>
      <w:tr w:rsidR="00D17F24" w:rsidRPr="001F6796" w:rsidTr="005602F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125" w:type="dxa"/>
          <w:trHeight w:val="28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Результат контроля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</w:tr>
      <w:tr w:rsidR="00D17F24" w:rsidRPr="001F6796" w:rsidTr="005602F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125" w:type="dxa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17F24" w:rsidRPr="001F6796" w:rsidRDefault="00D17F24" w:rsidP="00D17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F24" w:rsidRPr="001F6796" w:rsidRDefault="00D17F24" w:rsidP="00D17F24">
            <w:pPr>
              <w:jc w:val="center"/>
              <w:rPr>
                <w:sz w:val="16"/>
                <w:szCs w:val="16"/>
              </w:rPr>
            </w:pPr>
            <w:r w:rsidRPr="001F6796">
              <w:rPr>
                <w:sz w:val="16"/>
                <w:szCs w:val="16"/>
              </w:rPr>
              <w:t>(соответствует/не соответствует)</w:t>
            </w:r>
          </w:p>
        </w:tc>
      </w:tr>
    </w:tbl>
    <w:p w:rsidR="00D17F24" w:rsidRDefault="00D17F24" w:rsidP="00D17F24"/>
    <w:sectPr w:rsidR="00D17F24" w:rsidSect="00687E30">
      <w:pgSz w:w="16838" w:h="11906" w:orient="landscape" w:code="9"/>
      <w:pgMar w:top="284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6C2" w:rsidRDefault="002566C2" w:rsidP="00EC70E9">
      <w:r>
        <w:separator/>
      </w:r>
    </w:p>
  </w:endnote>
  <w:endnote w:type="continuationSeparator" w:id="0">
    <w:p w:rsidR="002566C2" w:rsidRDefault="002566C2" w:rsidP="00EC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altName w:val="Courier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00612"/>
      <w:docPartObj>
        <w:docPartGallery w:val="Page Numbers (Bottom of Page)"/>
        <w:docPartUnique/>
      </w:docPartObj>
    </w:sdtPr>
    <w:sdtEndPr/>
    <w:sdtContent>
      <w:p w:rsidR="002566C2" w:rsidRDefault="002566C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55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566C2" w:rsidRDefault="002566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6C2" w:rsidRDefault="002566C2" w:rsidP="00EC70E9">
      <w:r>
        <w:separator/>
      </w:r>
    </w:p>
  </w:footnote>
  <w:footnote w:type="continuationSeparator" w:id="0">
    <w:p w:rsidR="002566C2" w:rsidRDefault="002566C2" w:rsidP="00EC7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C2" w:rsidRDefault="002566C2">
    <w:pPr>
      <w:pStyle w:val="a4"/>
    </w:pPr>
    <w:r>
      <w:t xml:space="preserve">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C2" w:rsidRDefault="002566C2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246"/>
    <w:multiLevelType w:val="hybridMultilevel"/>
    <w:tmpl w:val="A2FE6A86"/>
    <w:lvl w:ilvl="0" w:tplc="C2269D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695CF5"/>
    <w:multiLevelType w:val="hybridMultilevel"/>
    <w:tmpl w:val="CA7437DE"/>
    <w:lvl w:ilvl="0" w:tplc="805A7AA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D1"/>
    <w:rsid w:val="00045606"/>
    <w:rsid w:val="000510EF"/>
    <w:rsid w:val="0006423D"/>
    <w:rsid w:val="00070C94"/>
    <w:rsid w:val="000758F7"/>
    <w:rsid w:val="000A204C"/>
    <w:rsid w:val="000A45D1"/>
    <w:rsid w:val="000F2150"/>
    <w:rsid w:val="000F4841"/>
    <w:rsid w:val="0011017D"/>
    <w:rsid w:val="001500D0"/>
    <w:rsid w:val="00154EB5"/>
    <w:rsid w:val="00156539"/>
    <w:rsid w:val="0018561B"/>
    <w:rsid w:val="00193436"/>
    <w:rsid w:val="00195A51"/>
    <w:rsid w:val="001C734E"/>
    <w:rsid w:val="001D28A5"/>
    <w:rsid w:val="001D47B6"/>
    <w:rsid w:val="001D766A"/>
    <w:rsid w:val="001F3599"/>
    <w:rsid w:val="002010C7"/>
    <w:rsid w:val="00244561"/>
    <w:rsid w:val="002566C2"/>
    <w:rsid w:val="00282145"/>
    <w:rsid w:val="002B4068"/>
    <w:rsid w:val="002B71EF"/>
    <w:rsid w:val="002B7C3A"/>
    <w:rsid w:val="002E058D"/>
    <w:rsid w:val="0030417F"/>
    <w:rsid w:val="00310D95"/>
    <w:rsid w:val="003244EA"/>
    <w:rsid w:val="003839A5"/>
    <w:rsid w:val="00386CC2"/>
    <w:rsid w:val="003A5EDF"/>
    <w:rsid w:val="003B76B7"/>
    <w:rsid w:val="00401C2B"/>
    <w:rsid w:val="00404EE9"/>
    <w:rsid w:val="00405A64"/>
    <w:rsid w:val="004100B1"/>
    <w:rsid w:val="00455BE0"/>
    <w:rsid w:val="00455FAA"/>
    <w:rsid w:val="00460459"/>
    <w:rsid w:val="00476870"/>
    <w:rsid w:val="0048488F"/>
    <w:rsid w:val="004C5967"/>
    <w:rsid w:val="004D40D1"/>
    <w:rsid w:val="004F26C2"/>
    <w:rsid w:val="0051753A"/>
    <w:rsid w:val="005302D3"/>
    <w:rsid w:val="00535591"/>
    <w:rsid w:val="005602F8"/>
    <w:rsid w:val="005A7237"/>
    <w:rsid w:val="005D6D4C"/>
    <w:rsid w:val="005F2718"/>
    <w:rsid w:val="005F3755"/>
    <w:rsid w:val="00622FFC"/>
    <w:rsid w:val="00633580"/>
    <w:rsid w:val="006823A6"/>
    <w:rsid w:val="00687E30"/>
    <w:rsid w:val="006A75B4"/>
    <w:rsid w:val="006E2B1C"/>
    <w:rsid w:val="006F36BD"/>
    <w:rsid w:val="00721556"/>
    <w:rsid w:val="00722BA3"/>
    <w:rsid w:val="007465EF"/>
    <w:rsid w:val="00747898"/>
    <w:rsid w:val="00770324"/>
    <w:rsid w:val="007A376F"/>
    <w:rsid w:val="007C6A3B"/>
    <w:rsid w:val="007E3A5A"/>
    <w:rsid w:val="00814682"/>
    <w:rsid w:val="00821D23"/>
    <w:rsid w:val="008246FE"/>
    <w:rsid w:val="00833F7D"/>
    <w:rsid w:val="00872B35"/>
    <w:rsid w:val="00890BF7"/>
    <w:rsid w:val="00891CC2"/>
    <w:rsid w:val="00891FFC"/>
    <w:rsid w:val="008C3466"/>
    <w:rsid w:val="008C6460"/>
    <w:rsid w:val="00913040"/>
    <w:rsid w:val="00930920"/>
    <w:rsid w:val="00945BD2"/>
    <w:rsid w:val="00946EDA"/>
    <w:rsid w:val="0095186D"/>
    <w:rsid w:val="00984FF2"/>
    <w:rsid w:val="009864D5"/>
    <w:rsid w:val="009C3831"/>
    <w:rsid w:val="009C666F"/>
    <w:rsid w:val="00A02700"/>
    <w:rsid w:val="00A370F3"/>
    <w:rsid w:val="00A416C8"/>
    <w:rsid w:val="00A56EEB"/>
    <w:rsid w:val="00A63634"/>
    <w:rsid w:val="00A71326"/>
    <w:rsid w:val="00A845FF"/>
    <w:rsid w:val="00A860A7"/>
    <w:rsid w:val="00AA550E"/>
    <w:rsid w:val="00AE29FC"/>
    <w:rsid w:val="00B01130"/>
    <w:rsid w:val="00B0315A"/>
    <w:rsid w:val="00B0696D"/>
    <w:rsid w:val="00B46C90"/>
    <w:rsid w:val="00B54304"/>
    <w:rsid w:val="00B60AD4"/>
    <w:rsid w:val="00B65F34"/>
    <w:rsid w:val="00B82A66"/>
    <w:rsid w:val="00B87A59"/>
    <w:rsid w:val="00B951F3"/>
    <w:rsid w:val="00B96C6B"/>
    <w:rsid w:val="00BF60D0"/>
    <w:rsid w:val="00C27131"/>
    <w:rsid w:val="00C40604"/>
    <w:rsid w:val="00C46755"/>
    <w:rsid w:val="00C56D4A"/>
    <w:rsid w:val="00C7358A"/>
    <w:rsid w:val="00C778B3"/>
    <w:rsid w:val="00C92240"/>
    <w:rsid w:val="00CE5590"/>
    <w:rsid w:val="00CF06D4"/>
    <w:rsid w:val="00D17F24"/>
    <w:rsid w:val="00D554F3"/>
    <w:rsid w:val="00D75505"/>
    <w:rsid w:val="00DA0732"/>
    <w:rsid w:val="00DA3252"/>
    <w:rsid w:val="00DB1FC0"/>
    <w:rsid w:val="00DD4940"/>
    <w:rsid w:val="00DE04B7"/>
    <w:rsid w:val="00E01B0B"/>
    <w:rsid w:val="00E01F2C"/>
    <w:rsid w:val="00E06DD5"/>
    <w:rsid w:val="00E16061"/>
    <w:rsid w:val="00E21369"/>
    <w:rsid w:val="00E328D4"/>
    <w:rsid w:val="00E56417"/>
    <w:rsid w:val="00E94152"/>
    <w:rsid w:val="00EA1B46"/>
    <w:rsid w:val="00EA1C26"/>
    <w:rsid w:val="00EA320B"/>
    <w:rsid w:val="00EC70E9"/>
    <w:rsid w:val="00ED1DC2"/>
    <w:rsid w:val="00F148F7"/>
    <w:rsid w:val="00F214C0"/>
    <w:rsid w:val="00F52E34"/>
    <w:rsid w:val="00F837DC"/>
    <w:rsid w:val="00F90C84"/>
    <w:rsid w:val="00FB2027"/>
    <w:rsid w:val="00FB308F"/>
    <w:rsid w:val="00FD1C2C"/>
    <w:rsid w:val="00FE27CA"/>
    <w:rsid w:val="00FE2E6B"/>
    <w:rsid w:val="00FE2EE9"/>
    <w:rsid w:val="00FE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8CEFC8D"/>
  <w15:docId w15:val="{92090BC5-B400-4419-A1B6-1BD5669B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4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D4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D40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4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4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40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4D40D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32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2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7A376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название"/>
    <w:basedOn w:val="1"/>
    <w:rsid w:val="007A376F"/>
    <w:pPr>
      <w:jc w:val="center"/>
    </w:pPr>
    <w:rPr>
      <w:sz w:val="24"/>
    </w:rPr>
  </w:style>
  <w:style w:type="paragraph" w:styleId="ac">
    <w:name w:val="Subtitle"/>
    <w:basedOn w:val="1"/>
    <w:link w:val="ad"/>
    <w:qFormat/>
    <w:rsid w:val="007A376F"/>
    <w:pPr>
      <w:jc w:val="center"/>
    </w:pPr>
    <w:rPr>
      <w:sz w:val="44"/>
    </w:rPr>
  </w:style>
  <w:style w:type="character" w:customStyle="1" w:styleId="ad">
    <w:name w:val="Подзаголовок Знак"/>
    <w:basedOn w:val="a0"/>
    <w:link w:val="ac"/>
    <w:rsid w:val="007A376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890BF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890B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890BF7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BF7"/>
    <w:pPr>
      <w:widowControl w:val="0"/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19FE355AC4F8A5BE88E8332545C66342BE42BAA24A7E753A2B40146142AD9524C3965620162195pDm3I" TargetMode="External"/><Relationship Id="rId18" Type="http://schemas.openxmlformats.org/officeDocument/2006/relationships/hyperlink" Target="consultantplus://offline/ref=A1BD69439EB0B1FC48B7A9DB23B7209638823FD5BBD633757BCFCA4D78CABB040CCD860EB34B2002H1FCJ" TargetMode="External"/><Relationship Id="rId26" Type="http://schemas.openxmlformats.org/officeDocument/2006/relationships/hyperlink" Target="consultantplus://offline/ref=A1BD69439EB0B1FC48B7A9DB23B7209638823CD7BAD633757BCFCA4D78CABB040CCD860EB34B2007H1FCJ" TargetMode="External"/><Relationship Id="rId39" Type="http://schemas.openxmlformats.org/officeDocument/2006/relationships/hyperlink" Target="consultantplus://offline/ref=A1BD69439EB0B1FC48B7B5D424CD75C5348A3BD1B3D233757BCFCA4D78CABB040CCD860EB34B2106H1FDJ" TargetMode="External"/><Relationship Id="rId21" Type="http://schemas.openxmlformats.org/officeDocument/2006/relationships/hyperlink" Target="consultantplus://offline/ref=A1BD69439EB0B1FC48B7A9DB23B720963B8B3DD1BAD433757BCFCA4D78HCFAJ" TargetMode="External"/><Relationship Id="rId34" Type="http://schemas.openxmlformats.org/officeDocument/2006/relationships/hyperlink" Target="consultantplus://offline/ref=A1BD69439EB0B1FC48B7A9DB23B720963B8B3DD1BAD433757BCFCA4D78CABB040CCD860EB34B2407H1FDJ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BD69439EB0B1FC48B7A9DB23B7209638823DD6B1D733757BCFCA4D78CABB040CCD860EB34B2005H1F4J" TargetMode="External"/><Relationship Id="rId20" Type="http://schemas.openxmlformats.org/officeDocument/2006/relationships/hyperlink" Target="consultantplus://offline/ref=A1BD69439EB0B1FC48B7A9DB23B7209638823DD6B1D733757BCFCA4D78CABB040CCD860EB34B2007H1F5J" TargetMode="External"/><Relationship Id="rId29" Type="http://schemas.openxmlformats.org/officeDocument/2006/relationships/hyperlink" Target="consultantplus://offline/ref=A1BD69439EB0B1FC48B7A9DB23B7209638823DD6B1D733757BCFCA4D78CABB040CCD860EB34B2002H1FEJ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29F20ADCAD5E008DB6DACF2D5EB38015249268CD68778FD8B889C4D6K9V2I" TargetMode="External"/><Relationship Id="rId24" Type="http://schemas.openxmlformats.org/officeDocument/2006/relationships/hyperlink" Target="consultantplus://offline/ref=A1BD69439EB0B1FC48B7A9DB23B720963B8B3DD1B4DB33757BCFCA4D78CABB040CCD860EB3482405H1FEJ" TargetMode="External"/><Relationship Id="rId32" Type="http://schemas.openxmlformats.org/officeDocument/2006/relationships/hyperlink" Target="consultantplus://offline/ref=A1BD69439EB0B1FC48B7A9DB23B720963B8B3DD1BAD433757BCFCA4D78CABB040CCD860EB34B2201H1FFJ" TargetMode="External"/><Relationship Id="rId37" Type="http://schemas.openxmlformats.org/officeDocument/2006/relationships/hyperlink" Target="consultantplus://offline/ref=A1BD69439EB0B1FC48B7A9DB23B7209638823DD6B1D733757BCFCA4D78CABB040CCD860EB34B2006H1F4J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A3F3EA806FB49E8363CDF2DFB6A624E1E8D7FAA55C1C47D3BC3EBE72fEy8I" TargetMode="External"/><Relationship Id="rId23" Type="http://schemas.openxmlformats.org/officeDocument/2006/relationships/hyperlink" Target="consultantplus://offline/ref=A1BD69439EB0B1FC48B7A9DB23B7209638823DD6B1D733757BCFCA4D78CABB040CCD860EB34B2007H1F5J" TargetMode="External"/><Relationship Id="rId28" Type="http://schemas.openxmlformats.org/officeDocument/2006/relationships/hyperlink" Target="consultantplus://offline/ref=A1BD69439EB0B1FC48B7A9DB23B720963B8B3DD1B4DB33757BCFCA4D78CABB040CCD860EB3482405H1FEJ" TargetMode="External"/><Relationship Id="rId36" Type="http://schemas.openxmlformats.org/officeDocument/2006/relationships/hyperlink" Target="consultantplus://offline/ref=A1BD69439EB0B1FC48B7A9DB23B7209638823DD6B1D733757BCFCA4D78CABB040CCD860EB34B2006H1F4J" TargetMode="External"/><Relationship Id="rId10" Type="http://schemas.openxmlformats.org/officeDocument/2006/relationships/hyperlink" Target="consultantplus://offline/ref=7E29F20ADCAD5E008DB6DACF2D5EB380162D926FC66B778FD8B889C4D692C5E14CA72C8A228AA908K4V6I" TargetMode="External"/><Relationship Id="rId19" Type="http://schemas.openxmlformats.org/officeDocument/2006/relationships/hyperlink" Target="consultantplus://offline/ref=A1BD69439EB0B1FC48B7A9DB23B7209638823DD6B1D733757BCFCA4D78CABB040CCD860EB34B2007H1FAJ" TargetMode="External"/><Relationship Id="rId31" Type="http://schemas.openxmlformats.org/officeDocument/2006/relationships/hyperlink" Target="consultantplus://offline/ref=A1BD69439EB0B1FC48B7A9DB23B720963B8B3DD1BAD433757BCFCA4D78CABB040CCD860EB34B220FH1FDJ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29F20ADCAD5E008DB6DACF2D5EB38015249268CD68778FD8B889C4D692C5E14CA72C8A228BAA02K4V3I" TargetMode="External"/><Relationship Id="rId14" Type="http://schemas.openxmlformats.org/officeDocument/2006/relationships/hyperlink" Target="consultantplus://offline/ref=3019FE355AC4F8A5BE88E8332545C66341B743BCAA447E753A2B40146142AD9524C396562017229CpDmBI" TargetMode="External"/><Relationship Id="rId22" Type="http://schemas.openxmlformats.org/officeDocument/2006/relationships/hyperlink" Target="consultantplus://offline/ref=A1BD69439EB0B1FC48B7A9DB23B7209638833AD2BBD733757BCFCA4D78CABB040CCD860DB4H4FEJ" TargetMode="External"/><Relationship Id="rId27" Type="http://schemas.openxmlformats.org/officeDocument/2006/relationships/hyperlink" Target="consultantplus://offline/ref=A1BD69439EB0B1FC48B7A9DB23B720963B8B3DD1BAD433757BCFCA4D78HCFAJ" TargetMode="External"/><Relationship Id="rId30" Type="http://schemas.openxmlformats.org/officeDocument/2006/relationships/hyperlink" Target="consultantplus://offline/ref=A1BD69439EB0B1FC48B7A9DB23B720963B8B3DD1BAD433757BCFCA4D78HCFAJ" TargetMode="External"/><Relationship Id="rId35" Type="http://schemas.openxmlformats.org/officeDocument/2006/relationships/hyperlink" Target="consultantplus://offline/ref=A1BD69439EB0B1FC48B7A9DB23B7209638823DD6B1D733757BCFCA4D78CABB040CCD860EB34B2003H1FDJ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consultantplus://offline/ref=7E29F20ADCAD5E008DB6DACF2D5EB38015249268CD68778FD8B889C4D692C5E14CA72C8A228BAA02K4V3I" TargetMode="External"/><Relationship Id="rId17" Type="http://schemas.openxmlformats.org/officeDocument/2006/relationships/hyperlink" Target="consultantplus://offline/ref=A1BD69439EB0B1FC48B7A9DB23B7209638823DD6B1D733757BCFCA4D78CABB040CCD860EB34B2007H1FBJ" TargetMode="External"/><Relationship Id="rId25" Type="http://schemas.openxmlformats.org/officeDocument/2006/relationships/hyperlink" Target="consultantplus://offline/ref=A1BD69439EB0B1FC48B7B5D424CD75C5348A3BD1B3D233757BCFCA4D78CABB040CCD860EB34B2007H1F4J" TargetMode="External"/><Relationship Id="rId33" Type="http://schemas.openxmlformats.org/officeDocument/2006/relationships/hyperlink" Target="consultantplus://offline/ref=A1BD69439EB0B1FC48B7A9DB23B720963B8B3DD1BAD433757BCFCA4D78HCFAJ" TargetMode="External"/><Relationship Id="rId38" Type="http://schemas.openxmlformats.org/officeDocument/2006/relationships/hyperlink" Target="consultantplus://offline/ref=A1BD69439EB0B1FC48B7A9DB23B720963B8B3DD1BAD433757BCFCA4D78CABB040CCD860EB34A230FH1F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48267-1107-4C75-A34B-3BF4013E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16</Pages>
  <Words>4732</Words>
  <Characters>26978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Krasnikova_N</dc:creator>
  <cp:lastModifiedBy>Гречушкина Юлия Алексеевна</cp:lastModifiedBy>
  <cp:revision>79</cp:revision>
  <cp:lastPrinted>2016-10-28T12:47:00Z</cp:lastPrinted>
  <dcterms:created xsi:type="dcterms:W3CDTF">2017-01-09T20:36:00Z</dcterms:created>
  <dcterms:modified xsi:type="dcterms:W3CDTF">2017-01-13T04:26:00Z</dcterms:modified>
</cp:coreProperties>
</file>