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CD" w:rsidRPr="00544D04" w:rsidRDefault="00564D83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4D04">
        <w:rPr>
          <w:rFonts w:ascii="Times New Roman" w:hAnsi="Times New Roman" w:cs="Times New Roman"/>
          <w:sz w:val="24"/>
          <w:szCs w:val="24"/>
        </w:rPr>
        <w:t xml:space="preserve"> </w:t>
      </w:r>
      <w:r w:rsidR="00B4033E" w:rsidRPr="00544D04">
        <w:rPr>
          <w:noProof/>
        </w:rPr>
        <w:drawing>
          <wp:inline distT="0" distB="0" distL="0" distR="0" wp14:anchorId="279712AD" wp14:editId="69B4491E">
            <wp:extent cx="641350" cy="793750"/>
            <wp:effectExtent l="0" t="0" r="6350" b="635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44D0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44D04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D04">
        <w:rPr>
          <w:rFonts w:ascii="Times New Roman" w:hAnsi="Times New Roman" w:cs="Times New Roman"/>
          <w:sz w:val="28"/>
          <w:szCs w:val="28"/>
        </w:rPr>
        <w:t>ПРАВИТЕЛЬСТВА</w:t>
      </w:r>
      <w:r w:rsidRPr="00544D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4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4D0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D32CD" w:rsidRPr="00544D04" w:rsidRDefault="00AD32CD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D32CD" w:rsidRPr="00544D04" w:rsidTr="00CF1F2D">
        <w:tc>
          <w:tcPr>
            <w:tcW w:w="2977" w:type="dxa"/>
            <w:tcBorders>
              <w:bottom w:val="single" w:sz="4" w:space="0" w:color="auto"/>
            </w:tcBorders>
          </w:tcPr>
          <w:p w:rsidR="00AD32CD" w:rsidRPr="00544D04" w:rsidRDefault="0043235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18.02.2014</w:t>
            </w:r>
          </w:p>
        </w:tc>
        <w:tc>
          <w:tcPr>
            <w:tcW w:w="425" w:type="dxa"/>
          </w:tcPr>
          <w:p w:rsidR="00AD32CD" w:rsidRPr="00544D04" w:rsidRDefault="00AD32CD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32CD" w:rsidRPr="00544D04" w:rsidRDefault="0043235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89-П</w:t>
            </w:r>
          </w:p>
        </w:tc>
      </w:tr>
    </w:tbl>
    <w:p w:rsidR="00AD32CD" w:rsidRPr="00544D04" w:rsidRDefault="00AD32CD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44D04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544D04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DF58E1" w:rsidRPr="00544D04" w:rsidRDefault="00DF58E1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50B9A" w:rsidRPr="00544D04" w:rsidRDefault="00E50B9A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D32CD" w:rsidRPr="00544D04" w:rsidTr="00DE07E1">
        <w:tc>
          <w:tcPr>
            <w:tcW w:w="4644" w:type="dxa"/>
          </w:tcPr>
          <w:p w:rsidR="00AD32CD" w:rsidRPr="00544D04" w:rsidRDefault="00AD32CD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2CD" w:rsidRPr="00544D04" w:rsidRDefault="00AD32CD" w:rsidP="000F05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б оказании</w:t>
            </w:r>
            <w:r w:rsidR="0067163C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фи</w:t>
            </w:r>
            <w:r w:rsidR="00DE07E1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нансовой поддержки 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социально ориентированным н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коммерческим организациям в Ка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чатском крае  </w:t>
            </w:r>
          </w:p>
        </w:tc>
      </w:tr>
    </w:tbl>
    <w:p w:rsidR="00AD32CD" w:rsidRPr="00544D04" w:rsidRDefault="00AD32CD" w:rsidP="00197EF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32CD" w:rsidRPr="00544D04" w:rsidRDefault="00AD32CD" w:rsidP="000D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24B6" w:rsidRPr="00544D04" w:rsidRDefault="005C4FE5" w:rsidP="00BC24B6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7563" w:rsidRPr="00544D04">
        <w:rPr>
          <w:rFonts w:ascii="Times New Roman" w:hAnsi="Times New Roman"/>
          <w:sz w:val="28"/>
          <w:szCs w:val="28"/>
        </w:rPr>
        <w:t xml:space="preserve"> </w:t>
      </w:r>
      <w:r w:rsidR="0067163C" w:rsidRPr="00544D04">
        <w:rPr>
          <w:rFonts w:ascii="Times New Roman" w:hAnsi="Times New Roman"/>
          <w:sz w:val="28"/>
          <w:szCs w:val="28"/>
        </w:rPr>
        <w:t xml:space="preserve">целях </w:t>
      </w:r>
      <w:r w:rsidR="0067163C" w:rsidRPr="00544D04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="00BC24B6" w:rsidRPr="00544D04">
        <w:rPr>
          <w:rFonts w:ascii="Times New Roman" w:hAnsi="Times New Roman"/>
          <w:bCs/>
          <w:sz w:val="28"/>
          <w:szCs w:val="28"/>
        </w:rPr>
        <w:t>отдельных мероприятий подпрограммы</w:t>
      </w:r>
      <w:r w:rsidR="00264E7E" w:rsidRPr="00544D04">
        <w:rPr>
          <w:rFonts w:ascii="Times New Roman" w:hAnsi="Times New Roman"/>
          <w:bCs/>
          <w:sz w:val="28"/>
          <w:szCs w:val="28"/>
        </w:rPr>
        <w:t xml:space="preserve"> 7 </w:t>
      </w:r>
      <w:r w:rsidR="00E50B9A" w:rsidRPr="00544D04">
        <w:rPr>
          <w:rFonts w:ascii="Times New Roman" w:hAnsi="Times New Roman"/>
          <w:sz w:val="28"/>
          <w:szCs w:val="28"/>
        </w:rPr>
        <w:t>"</w:t>
      </w:r>
      <w:r w:rsidR="00264E7E" w:rsidRPr="00544D04">
        <w:rPr>
          <w:rFonts w:ascii="Times New Roman" w:hAnsi="Times New Roman"/>
          <w:bCs/>
          <w:sz w:val="28"/>
          <w:szCs w:val="28"/>
        </w:rPr>
        <w:t>Разв</w:t>
      </w:r>
      <w:r w:rsidR="00264E7E" w:rsidRPr="00544D04">
        <w:rPr>
          <w:rFonts w:ascii="Times New Roman" w:hAnsi="Times New Roman"/>
          <w:bCs/>
          <w:sz w:val="28"/>
          <w:szCs w:val="28"/>
        </w:rPr>
        <w:t>и</w:t>
      </w:r>
      <w:r w:rsidR="00264E7E" w:rsidRPr="00544D04">
        <w:rPr>
          <w:rFonts w:ascii="Times New Roman" w:hAnsi="Times New Roman"/>
          <w:bCs/>
          <w:sz w:val="28"/>
          <w:szCs w:val="28"/>
        </w:rPr>
        <w:t>тие системы социального обслуживания населения в Камчатском крае. П</w:t>
      </w:r>
      <w:r w:rsidR="00264E7E" w:rsidRPr="00544D04">
        <w:rPr>
          <w:rFonts w:ascii="Times New Roman" w:hAnsi="Times New Roman"/>
          <w:bCs/>
          <w:sz w:val="28"/>
          <w:szCs w:val="28"/>
        </w:rPr>
        <w:t>о</w:t>
      </w:r>
      <w:r w:rsidR="00264E7E" w:rsidRPr="00544D04">
        <w:rPr>
          <w:rFonts w:ascii="Times New Roman" w:hAnsi="Times New Roman"/>
          <w:bCs/>
          <w:sz w:val="28"/>
          <w:szCs w:val="28"/>
        </w:rPr>
        <w:t>вышение эффективности государственной поддержки социально орие</w:t>
      </w:r>
      <w:r w:rsidR="00B35AAF" w:rsidRPr="00544D04">
        <w:rPr>
          <w:rFonts w:ascii="Times New Roman" w:hAnsi="Times New Roman"/>
          <w:bCs/>
          <w:sz w:val="28"/>
          <w:szCs w:val="28"/>
        </w:rPr>
        <w:t>н</w:t>
      </w:r>
      <w:r w:rsidR="00264E7E" w:rsidRPr="00544D04">
        <w:rPr>
          <w:rFonts w:ascii="Times New Roman" w:hAnsi="Times New Roman"/>
          <w:bCs/>
          <w:sz w:val="28"/>
          <w:szCs w:val="28"/>
        </w:rPr>
        <w:t>тир</w:t>
      </w:r>
      <w:r w:rsidR="00264E7E" w:rsidRPr="00544D04">
        <w:rPr>
          <w:rFonts w:ascii="Times New Roman" w:hAnsi="Times New Roman"/>
          <w:bCs/>
          <w:sz w:val="28"/>
          <w:szCs w:val="28"/>
        </w:rPr>
        <w:t>о</w:t>
      </w:r>
      <w:r w:rsidR="00264E7E" w:rsidRPr="00544D04">
        <w:rPr>
          <w:rFonts w:ascii="Times New Roman" w:hAnsi="Times New Roman"/>
          <w:bCs/>
          <w:sz w:val="28"/>
          <w:szCs w:val="28"/>
        </w:rPr>
        <w:t>ванных некоммерческих организаций на 2014-2018 годы</w:t>
      </w:r>
      <w:r w:rsidR="00E50B9A" w:rsidRPr="00544D04">
        <w:rPr>
          <w:rFonts w:ascii="Times New Roman" w:hAnsi="Times New Roman"/>
          <w:sz w:val="28"/>
          <w:szCs w:val="28"/>
        </w:rPr>
        <w:t>"</w:t>
      </w:r>
      <w:r w:rsidR="00264E7E" w:rsidRPr="00544D04">
        <w:rPr>
          <w:rFonts w:ascii="Times New Roman" w:hAnsi="Times New Roman"/>
          <w:bCs/>
          <w:sz w:val="28"/>
          <w:szCs w:val="28"/>
        </w:rPr>
        <w:t xml:space="preserve"> государственной программы Камчатского края </w:t>
      </w:r>
      <w:r w:rsidR="00E50B9A" w:rsidRPr="00544D04">
        <w:rPr>
          <w:rFonts w:ascii="Times New Roman" w:hAnsi="Times New Roman"/>
          <w:sz w:val="28"/>
          <w:szCs w:val="28"/>
        </w:rPr>
        <w:t>"</w:t>
      </w:r>
      <w:r w:rsidR="00264E7E" w:rsidRPr="00544D04">
        <w:rPr>
          <w:rFonts w:ascii="Times New Roman" w:hAnsi="Times New Roman"/>
          <w:bCs/>
          <w:sz w:val="28"/>
          <w:szCs w:val="28"/>
        </w:rPr>
        <w:t>Социальная поддержка граждан в Камчатском крае на 2014-2018 годы</w:t>
      </w:r>
      <w:r w:rsidR="00E50B9A" w:rsidRPr="00544D04">
        <w:rPr>
          <w:rFonts w:ascii="Times New Roman" w:hAnsi="Times New Roman"/>
          <w:sz w:val="28"/>
          <w:szCs w:val="28"/>
        </w:rPr>
        <w:t>"</w:t>
      </w:r>
      <w:r w:rsidR="00264E7E" w:rsidRPr="00544D04">
        <w:rPr>
          <w:rFonts w:ascii="Times New Roman" w:hAnsi="Times New Roman"/>
          <w:bCs/>
          <w:sz w:val="28"/>
          <w:szCs w:val="28"/>
        </w:rPr>
        <w:t>, утвержденной постановлением Правительства Ка</w:t>
      </w:r>
      <w:r w:rsidR="00264E7E" w:rsidRPr="00544D04">
        <w:rPr>
          <w:rFonts w:ascii="Times New Roman" w:hAnsi="Times New Roman"/>
          <w:bCs/>
          <w:sz w:val="28"/>
          <w:szCs w:val="28"/>
        </w:rPr>
        <w:t>м</w:t>
      </w:r>
      <w:r w:rsidR="00264E7E" w:rsidRPr="00544D04">
        <w:rPr>
          <w:rFonts w:ascii="Times New Roman" w:hAnsi="Times New Roman"/>
          <w:bCs/>
          <w:sz w:val="28"/>
          <w:szCs w:val="28"/>
        </w:rPr>
        <w:t xml:space="preserve">чатского края от 29.11.2013 № 548-П </w:t>
      </w:r>
      <w:r w:rsidR="00BC24B6" w:rsidRPr="00544D04">
        <w:rPr>
          <w:rFonts w:ascii="Times New Roman" w:hAnsi="Times New Roman"/>
          <w:bCs/>
          <w:sz w:val="28"/>
          <w:szCs w:val="28"/>
        </w:rPr>
        <w:t xml:space="preserve"> </w:t>
      </w:r>
    </w:p>
    <w:p w:rsidR="00264E7E" w:rsidRPr="00544D04" w:rsidRDefault="00264E7E" w:rsidP="00BC24B6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</w:p>
    <w:p w:rsidR="00AD32CD" w:rsidRPr="00544D04" w:rsidRDefault="00AD32CD" w:rsidP="00E764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BA2696" w:rsidRPr="00544D04" w:rsidRDefault="00BA2696" w:rsidP="00E764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</w:p>
    <w:p w:rsidR="00E76436" w:rsidRPr="00544D04" w:rsidRDefault="0067163C" w:rsidP="00E50B9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Утвердить Порядок проведения </w:t>
      </w:r>
      <w:r w:rsidR="00E76436" w:rsidRPr="00544D04">
        <w:rPr>
          <w:rFonts w:ascii="Times New Roman" w:hAnsi="Times New Roman"/>
          <w:sz w:val="28"/>
          <w:szCs w:val="28"/>
        </w:rPr>
        <w:t>конкурса на право получения соц</w:t>
      </w:r>
      <w:r w:rsidR="00E76436" w:rsidRPr="00544D04">
        <w:rPr>
          <w:rFonts w:ascii="Times New Roman" w:hAnsi="Times New Roman"/>
          <w:sz w:val="28"/>
          <w:szCs w:val="28"/>
        </w:rPr>
        <w:t>и</w:t>
      </w:r>
      <w:r w:rsidR="00E76436" w:rsidRPr="00544D04">
        <w:rPr>
          <w:rFonts w:ascii="Times New Roman" w:hAnsi="Times New Roman"/>
          <w:sz w:val="28"/>
          <w:szCs w:val="28"/>
        </w:rPr>
        <w:t>ально ориентированн</w:t>
      </w:r>
      <w:r w:rsidR="00BC24B6" w:rsidRPr="00544D04">
        <w:rPr>
          <w:rFonts w:ascii="Times New Roman" w:hAnsi="Times New Roman"/>
          <w:sz w:val="28"/>
          <w:szCs w:val="28"/>
        </w:rPr>
        <w:t xml:space="preserve">ыми </w:t>
      </w:r>
      <w:r w:rsidR="00E76436" w:rsidRPr="00544D04">
        <w:rPr>
          <w:rFonts w:ascii="Times New Roman" w:hAnsi="Times New Roman"/>
          <w:sz w:val="28"/>
          <w:szCs w:val="28"/>
        </w:rPr>
        <w:t>некоммерческ</w:t>
      </w:r>
      <w:r w:rsidR="00BC24B6" w:rsidRPr="00544D04">
        <w:rPr>
          <w:rFonts w:ascii="Times New Roman" w:hAnsi="Times New Roman"/>
          <w:sz w:val="28"/>
          <w:szCs w:val="28"/>
        </w:rPr>
        <w:t>ими</w:t>
      </w:r>
      <w:r w:rsidR="00E76436" w:rsidRPr="00544D04">
        <w:rPr>
          <w:rFonts w:ascii="Times New Roman" w:hAnsi="Times New Roman"/>
          <w:sz w:val="28"/>
          <w:szCs w:val="28"/>
        </w:rPr>
        <w:t xml:space="preserve"> организаци</w:t>
      </w:r>
      <w:r w:rsidR="00BC24B6" w:rsidRPr="00544D04">
        <w:rPr>
          <w:rFonts w:ascii="Times New Roman" w:hAnsi="Times New Roman"/>
          <w:sz w:val="28"/>
          <w:szCs w:val="28"/>
        </w:rPr>
        <w:t>ями</w:t>
      </w:r>
      <w:r w:rsidR="00E76436" w:rsidRPr="00544D04">
        <w:rPr>
          <w:rFonts w:ascii="Times New Roman" w:hAnsi="Times New Roman"/>
          <w:sz w:val="28"/>
          <w:szCs w:val="28"/>
        </w:rPr>
        <w:t xml:space="preserve"> в Камчатском крае субсиди</w:t>
      </w:r>
      <w:r w:rsidR="00BC24B6" w:rsidRPr="00544D04">
        <w:rPr>
          <w:rFonts w:ascii="Times New Roman" w:hAnsi="Times New Roman"/>
          <w:sz w:val="28"/>
          <w:szCs w:val="28"/>
        </w:rPr>
        <w:t>й</w:t>
      </w:r>
      <w:r w:rsidR="00E76436" w:rsidRPr="00544D04">
        <w:rPr>
          <w:rFonts w:ascii="Times New Roman" w:hAnsi="Times New Roman"/>
          <w:sz w:val="28"/>
          <w:szCs w:val="28"/>
        </w:rPr>
        <w:t xml:space="preserve"> на реализацию </w:t>
      </w:r>
      <w:r w:rsidR="00BC24B6" w:rsidRPr="00544D04">
        <w:rPr>
          <w:rFonts w:ascii="Times New Roman" w:hAnsi="Times New Roman"/>
          <w:sz w:val="28"/>
          <w:szCs w:val="28"/>
        </w:rPr>
        <w:t>социально значимых программ (проектов</w:t>
      </w:r>
      <w:r w:rsidR="00264E7E" w:rsidRPr="00544D04">
        <w:rPr>
          <w:rFonts w:ascii="Times New Roman" w:hAnsi="Times New Roman"/>
          <w:sz w:val="28"/>
          <w:szCs w:val="28"/>
        </w:rPr>
        <w:t>)</w:t>
      </w:r>
      <w:r w:rsidR="00BC24B6" w:rsidRPr="00544D04">
        <w:rPr>
          <w:rFonts w:ascii="Times New Roman" w:hAnsi="Times New Roman"/>
          <w:sz w:val="28"/>
          <w:szCs w:val="28"/>
        </w:rPr>
        <w:t xml:space="preserve"> </w:t>
      </w:r>
      <w:r w:rsidR="00E76436" w:rsidRPr="00544D04">
        <w:rPr>
          <w:rFonts w:ascii="Times New Roman" w:hAnsi="Times New Roman"/>
          <w:sz w:val="28"/>
          <w:szCs w:val="28"/>
        </w:rPr>
        <w:t>с</w:t>
      </w:r>
      <w:r w:rsidR="00E76436" w:rsidRPr="00544D04">
        <w:rPr>
          <w:rFonts w:ascii="Times New Roman" w:hAnsi="Times New Roman"/>
          <w:sz w:val="28"/>
          <w:szCs w:val="28"/>
        </w:rPr>
        <w:t>о</w:t>
      </w:r>
      <w:r w:rsidR="00E76436" w:rsidRPr="00544D04">
        <w:rPr>
          <w:rFonts w:ascii="Times New Roman" w:hAnsi="Times New Roman"/>
          <w:sz w:val="28"/>
          <w:szCs w:val="28"/>
        </w:rPr>
        <w:t>гласно приложению 1.</w:t>
      </w:r>
    </w:p>
    <w:p w:rsidR="00C1698C" w:rsidRDefault="00264E7E" w:rsidP="00C1698C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698C">
        <w:rPr>
          <w:rFonts w:ascii="Times New Roman" w:hAnsi="Times New Roman"/>
          <w:sz w:val="28"/>
          <w:szCs w:val="28"/>
        </w:rPr>
        <w:t>Утвердить Порядок предоставления социально ориентированным некоммерческим организациям в Камчатском крае на конкурсной основе субсидий на реализацию социально значимых программ (проектов) согласно приложению 2.</w:t>
      </w:r>
    </w:p>
    <w:p w:rsidR="0067163C" w:rsidRPr="00C1698C" w:rsidRDefault="00E76436" w:rsidP="00C1698C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698C">
        <w:rPr>
          <w:rFonts w:ascii="Times New Roman" w:hAnsi="Times New Roman"/>
          <w:sz w:val="28"/>
          <w:szCs w:val="28"/>
        </w:rPr>
        <w:t xml:space="preserve">Утвердить </w:t>
      </w:r>
      <w:r w:rsidR="00C1698C" w:rsidRPr="00C1698C">
        <w:rPr>
          <w:rFonts w:ascii="Times New Roman" w:hAnsi="Times New Roman"/>
          <w:sz w:val="28"/>
          <w:szCs w:val="28"/>
        </w:rPr>
        <w:t>Порядок предоставления субсидий  социально ориент</w:t>
      </w:r>
      <w:r w:rsidR="00C1698C" w:rsidRPr="00C1698C">
        <w:rPr>
          <w:rFonts w:ascii="Times New Roman" w:hAnsi="Times New Roman"/>
          <w:sz w:val="28"/>
          <w:szCs w:val="28"/>
        </w:rPr>
        <w:t>и</w:t>
      </w:r>
      <w:r w:rsidR="00C1698C" w:rsidRPr="00C1698C">
        <w:rPr>
          <w:rFonts w:ascii="Times New Roman" w:hAnsi="Times New Roman"/>
          <w:sz w:val="28"/>
          <w:szCs w:val="28"/>
        </w:rPr>
        <w:t>рованным некоммерческим организациям в Камчатском крае, уставная де</w:t>
      </w:r>
      <w:r w:rsidR="00C1698C" w:rsidRPr="00C1698C">
        <w:rPr>
          <w:rFonts w:ascii="Times New Roman" w:hAnsi="Times New Roman"/>
          <w:sz w:val="28"/>
          <w:szCs w:val="28"/>
        </w:rPr>
        <w:t>я</w:t>
      </w:r>
      <w:r w:rsidR="00C1698C" w:rsidRPr="00C1698C">
        <w:rPr>
          <w:rFonts w:ascii="Times New Roman" w:hAnsi="Times New Roman"/>
          <w:sz w:val="28"/>
          <w:szCs w:val="28"/>
        </w:rPr>
        <w:t>тельность которых связана с предоставлением социальных услуг отдельным категориям граждан</w:t>
      </w:r>
      <w:r w:rsidR="000F05D3">
        <w:rPr>
          <w:rFonts w:ascii="Times New Roman" w:hAnsi="Times New Roman"/>
          <w:sz w:val="28"/>
          <w:szCs w:val="28"/>
        </w:rPr>
        <w:t>,</w:t>
      </w:r>
      <w:r w:rsidR="00C1698C">
        <w:rPr>
          <w:rFonts w:ascii="Times New Roman" w:hAnsi="Times New Roman"/>
          <w:sz w:val="28"/>
          <w:szCs w:val="28"/>
        </w:rPr>
        <w:t xml:space="preserve"> </w:t>
      </w:r>
      <w:r w:rsidRPr="00C1698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64E7E" w:rsidRPr="00C1698C">
        <w:rPr>
          <w:rFonts w:ascii="Times New Roman" w:hAnsi="Times New Roman"/>
          <w:sz w:val="28"/>
          <w:szCs w:val="28"/>
        </w:rPr>
        <w:t>3</w:t>
      </w:r>
      <w:r w:rsidRPr="00C1698C">
        <w:rPr>
          <w:rFonts w:ascii="Times New Roman" w:hAnsi="Times New Roman"/>
          <w:sz w:val="28"/>
          <w:szCs w:val="28"/>
        </w:rPr>
        <w:t>.</w:t>
      </w:r>
    </w:p>
    <w:p w:rsidR="00E76436" w:rsidRPr="00544D04" w:rsidRDefault="00E76436" w:rsidP="00C1698C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Утвердить Порядок предоставления </w:t>
      </w:r>
      <w:r w:rsidR="00120268" w:rsidRPr="00544D04">
        <w:rPr>
          <w:rFonts w:ascii="Times New Roman" w:hAnsi="Times New Roman"/>
          <w:sz w:val="28"/>
          <w:szCs w:val="28"/>
        </w:rPr>
        <w:t>субсиди</w:t>
      </w:r>
      <w:r w:rsidR="00CF531A">
        <w:rPr>
          <w:rFonts w:ascii="Times New Roman" w:hAnsi="Times New Roman"/>
          <w:sz w:val="28"/>
          <w:szCs w:val="28"/>
        </w:rPr>
        <w:t>й</w:t>
      </w:r>
      <w:r w:rsidR="00120268" w:rsidRPr="00544D04">
        <w:rPr>
          <w:rFonts w:ascii="Times New Roman" w:hAnsi="Times New Roman"/>
          <w:sz w:val="28"/>
          <w:szCs w:val="28"/>
        </w:rPr>
        <w:t xml:space="preserve"> </w:t>
      </w:r>
      <w:r w:rsidR="003164C4" w:rsidRPr="00544D04">
        <w:rPr>
          <w:rFonts w:ascii="Times New Roman" w:hAnsi="Times New Roman"/>
          <w:sz w:val="28"/>
          <w:szCs w:val="28"/>
        </w:rPr>
        <w:t>Общественн</w:t>
      </w:r>
      <w:r w:rsidR="00F515F2" w:rsidRPr="00544D04">
        <w:rPr>
          <w:rFonts w:ascii="Times New Roman" w:hAnsi="Times New Roman"/>
          <w:sz w:val="28"/>
          <w:szCs w:val="28"/>
        </w:rPr>
        <w:t>ой</w:t>
      </w:r>
      <w:r w:rsidR="003164C4" w:rsidRPr="00544D04">
        <w:rPr>
          <w:rFonts w:ascii="Times New Roman" w:hAnsi="Times New Roman"/>
          <w:sz w:val="28"/>
          <w:szCs w:val="28"/>
        </w:rPr>
        <w:t xml:space="preserve"> орг</w:t>
      </w:r>
      <w:r w:rsidR="003164C4" w:rsidRPr="00544D04">
        <w:rPr>
          <w:rFonts w:ascii="Times New Roman" w:hAnsi="Times New Roman"/>
          <w:sz w:val="28"/>
          <w:szCs w:val="28"/>
        </w:rPr>
        <w:t>а</w:t>
      </w:r>
      <w:r w:rsidR="003164C4" w:rsidRPr="00544D04">
        <w:rPr>
          <w:rFonts w:ascii="Times New Roman" w:hAnsi="Times New Roman"/>
          <w:sz w:val="28"/>
          <w:szCs w:val="28"/>
        </w:rPr>
        <w:t>низаци</w:t>
      </w:r>
      <w:r w:rsidR="00F515F2" w:rsidRPr="00544D04">
        <w:rPr>
          <w:rFonts w:ascii="Times New Roman" w:hAnsi="Times New Roman"/>
          <w:sz w:val="28"/>
          <w:szCs w:val="28"/>
        </w:rPr>
        <w:t>и</w:t>
      </w:r>
      <w:r w:rsidR="003164C4" w:rsidRPr="00544D04">
        <w:rPr>
          <w:rFonts w:ascii="Times New Roman" w:hAnsi="Times New Roman"/>
          <w:sz w:val="28"/>
          <w:szCs w:val="28"/>
        </w:rPr>
        <w:t xml:space="preserve"> </w:t>
      </w:r>
      <w:r w:rsidR="00E50B9A" w:rsidRPr="00544D04">
        <w:rPr>
          <w:rFonts w:ascii="Times New Roman" w:hAnsi="Times New Roman"/>
          <w:sz w:val="28"/>
          <w:szCs w:val="28"/>
        </w:rPr>
        <w:t>"</w:t>
      </w:r>
      <w:r w:rsidR="003164C4" w:rsidRPr="00544D04">
        <w:rPr>
          <w:rFonts w:ascii="Times New Roman" w:hAnsi="Times New Roman"/>
          <w:sz w:val="28"/>
          <w:szCs w:val="28"/>
        </w:rPr>
        <w:t>Библиотечная ассоциация Камчатки</w:t>
      </w:r>
      <w:r w:rsidR="00E50B9A" w:rsidRPr="00544D04">
        <w:rPr>
          <w:rFonts w:ascii="Times New Roman" w:hAnsi="Times New Roman"/>
          <w:sz w:val="28"/>
          <w:szCs w:val="28"/>
        </w:rPr>
        <w:t>"</w:t>
      </w:r>
      <w:r w:rsidR="003164C4" w:rsidRPr="00544D04">
        <w:rPr>
          <w:rFonts w:ascii="Times New Roman" w:hAnsi="Times New Roman"/>
          <w:sz w:val="28"/>
          <w:szCs w:val="28"/>
        </w:rPr>
        <w:t xml:space="preserve"> </w:t>
      </w:r>
      <w:r w:rsidRPr="00544D04">
        <w:rPr>
          <w:rFonts w:ascii="Times New Roman" w:hAnsi="Times New Roman"/>
          <w:sz w:val="28"/>
          <w:szCs w:val="28"/>
        </w:rPr>
        <w:t xml:space="preserve">на обеспечение деятельности </w:t>
      </w:r>
      <w:r w:rsidRPr="00544D04">
        <w:rPr>
          <w:rFonts w:ascii="Times New Roman" w:hAnsi="Times New Roman"/>
          <w:sz w:val="28"/>
          <w:szCs w:val="28"/>
        </w:rPr>
        <w:lastRenderedPageBreak/>
        <w:t>Центра поддержки социально ориентированных некоммерческих организ</w:t>
      </w:r>
      <w:r w:rsidRPr="00544D04">
        <w:rPr>
          <w:rFonts w:ascii="Times New Roman" w:hAnsi="Times New Roman"/>
          <w:sz w:val="28"/>
          <w:szCs w:val="28"/>
        </w:rPr>
        <w:t>а</w:t>
      </w:r>
      <w:r w:rsidRPr="00544D04">
        <w:rPr>
          <w:rFonts w:ascii="Times New Roman" w:hAnsi="Times New Roman"/>
          <w:sz w:val="28"/>
          <w:szCs w:val="28"/>
        </w:rPr>
        <w:t xml:space="preserve">ций согласно приложению </w:t>
      </w:r>
      <w:r w:rsidR="003164C4" w:rsidRPr="00544D04">
        <w:rPr>
          <w:rFonts w:ascii="Times New Roman" w:hAnsi="Times New Roman"/>
          <w:sz w:val="28"/>
          <w:szCs w:val="28"/>
        </w:rPr>
        <w:t>4</w:t>
      </w:r>
      <w:r w:rsidRPr="00544D04">
        <w:rPr>
          <w:rFonts w:ascii="Times New Roman" w:hAnsi="Times New Roman"/>
          <w:sz w:val="28"/>
          <w:szCs w:val="28"/>
        </w:rPr>
        <w:t>.</w:t>
      </w:r>
    </w:p>
    <w:p w:rsidR="00AD32CD" w:rsidRPr="00544D04" w:rsidRDefault="00AD32CD" w:rsidP="00E50B9A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через 10 дней после дня его официального опубликования.</w:t>
      </w:r>
    </w:p>
    <w:p w:rsidR="000D108E" w:rsidRPr="00544D04" w:rsidRDefault="000D108E" w:rsidP="000A6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27" w:rsidRPr="00544D04" w:rsidRDefault="000A6427" w:rsidP="000A6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165" w:rsidRPr="00544D04" w:rsidRDefault="004E0165" w:rsidP="000A6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563" w:rsidRPr="00544D04" w:rsidRDefault="002C7563" w:rsidP="000A6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F8A" w:rsidRDefault="00BA0F8A" w:rsidP="00AA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вице-губернатор</w:t>
      </w:r>
    </w:p>
    <w:p w:rsidR="006542DC" w:rsidRPr="00544D04" w:rsidRDefault="00AD32CD" w:rsidP="00AA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542DC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4D04">
        <w:rPr>
          <w:rFonts w:ascii="Times New Roman" w:hAnsi="Times New Roman"/>
          <w:sz w:val="28"/>
          <w:szCs w:val="28"/>
        </w:rPr>
        <w:t xml:space="preserve">Камчатского края             </w:t>
      </w:r>
      <w:r w:rsidR="00A82D2B" w:rsidRPr="00544D04">
        <w:rPr>
          <w:rFonts w:ascii="Times New Roman" w:hAnsi="Times New Roman"/>
          <w:sz w:val="28"/>
          <w:szCs w:val="28"/>
        </w:rPr>
        <w:t xml:space="preserve">            </w:t>
      </w:r>
      <w:r w:rsidR="00AA2F5D" w:rsidRPr="00544D04">
        <w:rPr>
          <w:rFonts w:ascii="Times New Roman" w:hAnsi="Times New Roman"/>
          <w:sz w:val="28"/>
          <w:szCs w:val="28"/>
        </w:rPr>
        <w:t xml:space="preserve">                       </w:t>
      </w:r>
      <w:r w:rsidR="00A82D2B" w:rsidRPr="00544D04">
        <w:rPr>
          <w:rFonts w:ascii="Times New Roman" w:hAnsi="Times New Roman"/>
          <w:sz w:val="28"/>
          <w:szCs w:val="28"/>
        </w:rPr>
        <w:t xml:space="preserve">        </w:t>
      </w:r>
      <w:r w:rsidRPr="00544D04">
        <w:rPr>
          <w:rFonts w:ascii="Times New Roman" w:hAnsi="Times New Roman"/>
          <w:sz w:val="28"/>
          <w:szCs w:val="28"/>
        </w:rPr>
        <w:t xml:space="preserve"> </w:t>
      </w:r>
      <w:r w:rsidR="00BA0F8A">
        <w:rPr>
          <w:rFonts w:ascii="Times New Roman" w:hAnsi="Times New Roman"/>
          <w:sz w:val="28"/>
          <w:szCs w:val="28"/>
        </w:rPr>
        <w:t>А.М. Потиевский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47417" w:rsidRPr="00544D04" w:rsidTr="00A050EE">
        <w:tc>
          <w:tcPr>
            <w:tcW w:w="5353" w:type="dxa"/>
          </w:tcPr>
          <w:p w:rsidR="00447417" w:rsidRPr="00544D04" w:rsidRDefault="00447417" w:rsidP="004E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47417" w:rsidRPr="00544D04" w:rsidRDefault="00447417" w:rsidP="00A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76436" w:rsidRPr="00544D0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447417" w:rsidRPr="00544D04" w:rsidRDefault="00447417" w:rsidP="00A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447417" w:rsidRPr="00544D04" w:rsidRDefault="00447417" w:rsidP="00A050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от</w:t>
            </w:r>
            <w:r w:rsidR="0043235C">
              <w:rPr>
                <w:rFonts w:ascii="Times New Roman" w:hAnsi="Times New Roman"/>
                <w:sz w:val="28"/>
                <w:szCs w:val="28"/>
              </w:rPr>
              <w:t xml:space="preserve"> 18.02.2014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3235C">
              <w:rPr>
                <w:rFonts w:ascii="Times New Roman" w:hAnsi="Times New Roman"/>
                <w:sz w:val="28"/>
                <w:szCs w:val="28"/>
              </w:rPr>
              <w:t>89-П</w:t>
            </w:r>
          </w:p>
          <w:p w:rsidR="00447417" w:rsidRPr="00544D04" w:rsidRDefault="00447417" w:rsidP="004E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2DC" w:rsidRPr="00544D04" w:rsidRDefault="006542DC" w:rsidP="006542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42DC" w:rsidRPr="00544D04" w:rsidRDefault="006542DC" w:rsidP="0076172E">
      <w:pPr>
        <w:shd w:val="clear" w:color="auto" w:fill="FFFFFF"/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Порядок</w:t>
      </w:r>
    </w:p>
    <w:p w:rsidR="006542DC" w:rsidRPr="00544D04" w:rsidRDefault="006542DC" w:rsidP="0076172E">
      <w:pPr>
        <w:shd w:val="clear" w:color="auto" w:fill="FFFFFF"/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проведения конкурса на право получения социально ориентирова</w:t>
      </w:r>
      <w:r w:rsidRPr="00544D04">
        <w:rPr>
          <w:rFonts w:ascii="Times New Roman" w:hAnsi="Times New Roman"/>
          <w:sz w:val="28"/>
          <w:szCs w:val="28"/>
        </w:rPr>
        <w:t>н</w:t>
      </w:r>
      <w:r w:rsidRPr="00544D04">
        <w:rPr>
          <w:rFonts w:ascii="Times New Roman" w:hAnsi="Times New Roman"/>
          <w:sz w:val="28"/>
          <w:szCs w:val="28"/>
        </w:rPr>
        <w:t>ными некоммерческими организациями в Камчатском крае субсидий на ре</w:t>
      </w:r>
      <w:r w:rsidRPr="00544D04">
        <w:rPr>
          <w:rFonts w:ascii="Times New Roman" w:hAnsi="Times New Roman"/>
          <w:sz w:val="28"/>
          <w:szCs w:val="28"/>
        </w:rPr>
        <w:t>а</w:t>
      </w:r>
      <w:r w:rsidRPr="00544D04">
        <w:rPr>
          <w:rFonts w:ascii="Times New Roman" w:hAnsi="Times New Roman"/>
          <w:sz w:val="28"/>
          <w:szCs w:val="28"/>
        </w:rPr>
        <w:t>лизацию социально значимых программ (проектов)</w:t>
      </w:r>
    </w:p>
    <w:p w:rsidR="006542DC" w:rsidRPr="00544D04" w:rsidRDefault="006542DC" w:rsidP="0076172E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42DC" w:rsidRPr="00544D04" w:rsidRDefault="006542DC" w:rsidP="0076172E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D04">
        <w:rPr>
          <w:rFonts w:ascii="Times New Roman" w:hAnsi="Times New Roman"/>
          <w:sz w:val="28"/>
          <w:szCs w:val="28"/>
        </w:rPr>
        <w:t>Настоящий Порядок регламентирует процедуру проведения ко</w:t>
      </w:r>
      <w:r w:rsidRPr="00544D04">
        <w:rPr>
          <w:rFonts w:ascii="Times New Roman" w:hAnsi="Times New Roman"/>
          <w:sz w:val="28"/>
          <w:szCs w:val="28"/>
        </w:rPr>
        <w:t>н</w:t>
      </w:r>
      <w:r w:rsidRPr="00544D04">
        <w:rPr>
          <w:rFonts w:ascii="Times New Roman" w:hAnsi="Times New Roman"/>
          <w:sz w:val="28"/>
          <w:szCs w:val="28"/>
        </w:rPr>
        <w:t xml:space="preserve">курса на право получения социально ориентированными некоммерческими организациями в Камчатском крае (далее – СОНКО) субсидий </w:t>
      </w:r>
      <w:r w:rsidR="001F5312">
        <w:rPr>
          <w:rFonts w:ascii="Times New Roman" w:hAnsi="Times New Roman"/>
          <w:sz w:val="28"/>
          <w:szCs w:val="28"/>
        </w:rPr>
        <w:t>из</w:t>
      </w:r>
      <w:r w:rsidRPr="00544D04">
        <w:rPr>
          <w:rFonts w:ascii="Times New Roman" w:hAnsi="Times New Roman"/>
          <w:sz w:val="28"/>
          <w:szCs w:val="28"/>
        </w:rPr>
        <w:t xml:space="preserve"> краевого бюджета на реализацию социально значимых программ (проектов) по направлениям деятельности, предусмотренным</w:t>
      </w:r>
      <w:r w:rsidR="00544D04">
        <w:rPr>
          <w:rFonts w:ascii="Times New Roman" w:hAnsi="Times New Roman"/>
          <w:sz w:val="28"/>
          <w:szCs w:val="28"/>
        </w:rPr>
        <w:t xml:space="preserve"> пунктом 1</w:t>
      </w:r>
      <w:r w:rsidRPr="00544D04">
        <w:rPr>
          <w:rFonts w:ascii="Times New Roman" w:hAnsi="Times New Roman"/>
          <w:sz w:val="28"/>
          <w:szCs w:val="28"/>
        </w:rPr>
        <w:t xml:space="preserve"> стать</w:t>
      </w:r>
      <w:r w:rsidR="00544D04">
        <w:rPr>
          <w:rFonts w:ascii="Times New Roman" w:hAnsi="Times New Roman"/>
          <w:sz w:val="28"/>
          <w:szCs w:val="28"/>
        </w:rPr>
        <w:t>и</w:t>
      </w:r>
      <w:r w:rsidRPr="00544D04">
        <w:rPr>
          <w:rFonts w:ascii="Times New Roman" w:hAnsi="Times New Roman"/>
          <w:sz w:val="28"/>
          <w:szCs w:val="28"/>
        </w:rPr>
        <w:t xml:space="preserve"> 31</w:t>
      </w:r>
      <w:r w:rsidRPr="00544D04">
        <w:rPr>
          <w:rFonts w:ascii="Times New Roman" w:hAnsi="Times New Roman"/>
          <w:sz w:val="28"/>
          <w:szCs w:val="28"/>
          <w:vertAlign w:val="superscript"/>
        </w:rPr>
        <w:t>1</w:t>
      </w:r>
      <w:r w:rsidRPr="00544D04">
        <w:rPr>
          <w:rFonts w:ascii="Times New Roman" w:hAnsi="Times New Roman"/>
          <w:sz w:val="28"/>
          <w:szCs w:val="28"/>
        </w:rPr>
        <w:t xml:space="preserve"> Фед</w:t>
      </w:r>
      <w:r w:rsidRPr="00544D04">
        <w:rPr>
          <w:rFonts w:ascii="Times New Roman" w:hAnsi="Times New Roman"/>
          <w:sz w:val="28"/>
          <w:szCs w:val="28"/>
        </w:rPr>
        <w:t>е</w:t>
      </w:r>
      <w:r w:rsidRPr="00544D04">
        <w:rPr>
          <w:rFonts w:ascii="Times New Roman" w:hAnsi="Times New Roman"/>
          <w:sz w:val="28"/>
          <w:szCs w:val="28"/>
        </w:rPr>
        <w:t>рального закона от 12.01.1996 № 7-ФЗ "О некоммерческих организациях"</w:t>
      </w:r>
      <w:r w:rsidR="00560A18" w:rsidRPr="00544D04">
        <w:rPr>
          <w:rFonts w:ascii="Times New Roman" w:hAnsi="Times New Roman"/>
          <w:sz w:val="28"/>
          <w:szCs w:val="28"/>
        </w:rPr>
        <w:t xml:space="preserve"> и частью 1 статьи 4 Закона Камчатского края от 14.11.2011 № 689 </w:t>
      </w:r>
      <w:r w:rsidR="00A36B2D" w:rsidRPr="00544D04">
        <w:rPr>
          <w:rFonts w:ascii="Times New Roman" w:hAnsi="Times New Roman"/>
          <w:sz w:val="28"/>
          <w:szCs w:val="28"/>
        </w:rPr>
        <w:t>"</w:t>
      </w:r>
      <w:r w:rsidR="00560A18" w:rsidRPr="00544D04">
        <w:rPr>
          <w:rFonts w:ascii="Times New Roman" w:hAnsi="Times New Roman"/>
          <w:sz w:val="28"/>
          <w:szCs w:val="28"/>
        </w:rPr>
        <w:t>О госуда</w:t>
      </w:r>
      <w:r w:rsidR="00560A18" w:rsidRPr="00544D04">
        <w:rPr>
          <w:rFonts w:ascii="Times New Roman" w:hAnsi="Times New Roman"/>
          <w:sz w:val="28"/>
          <w:szCs w:val="28"/>
        </w:rPr>
        <w:t>р</w:t>
      </w:r>
      <w:r w:rsidR="00560A18" w:rsidRPr="00544D04">
        <w:rPr>
          <w:rFonts w:ascii="Times New Roman" w:hAnsi="Times New Roman"/>
          <w:sz w:val="28"/>
          <w:szCs w:val="28"/>
        </w:rPr>
        <w:t>ственной поддержке некоммерческих организаций</w:t>
      </w:r>
      <w:proofErr w:type="gramEnd"/>
      <w:r w:rsidR="00560A18" w:rsidRPr="00544D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A18" w:rsidRPr="00544D04">
        <w:rPr>
          <w:rFonts w:ascii="Times New Roman" w:hAnsi="Times New Roman"/>
          <w:sz w:val="28"/>
          <w:szCs w:val="28"/>
        </w:rPr>
        <w:t>в Камчатском крае</w:t>
      </w:r>
      <w:r w:rsidR="00A36B2D" w:rsidRPr="00544D04">
        <w:rPr>
          <w:rFonts w:ascii="Times New Roman" w:hAnsi="Times New Roman"/>
          <w:sz w:val="28"/>
          <w:szCs w:val="28"/>
        </w:rPr>
        <w:t>"</w:t>
      </w:r>
      <w:r w:rsidR="002A1838">
        <w:rPr>
          <w:rFonts w:ascii="Times New Roman" w:hAnsi="Times New Roman"/>
          <w:sz w:val="28"/>
          <w:szCs w:val="28"/>
        </w:rPr>
        <w:t xml:space="preserve"> </w:t>
      </w:r>
      <w:r w:rsidR="002A1838" w:rsidRPr="00544D04">
        <w:rPr>
          <w:rFonts w:ascii="Times New Roman" w:hAnsi="Times New Roman"/>
          <w:sz w:val="28"/>
          <w:szCs w:val="28"/>
        </w:rPr>
        <w:t>(далее – конкурс, программы (проекты)</w:t>
      </w:r>
      <w:r w:rsidRPr="00544D04">
        <w:rPr>
          <w:rFonts w:ascii="Times New Roman" w:hAnsi="Times New Roman"/>
          <w:sz w:val="28"/>
          <w:szCs w:val="28"/>
        </w:rPr>
        <w:t>.</w:t>
      </w:r>
      <w:proofErr w:type="gramEnd"/>
    </w:p>
    <w:p w:rsidR="006542DC" w:rsidRPr="00544D04" w:rsidRDefault="006542DC" w:rsidP="0076172E">
      <w:pPr>
        <w:widowControl w:val="0"/>
        <w:numPr>
          <w:ilvl w:val="0"/>
          <w:numId w:val="9"/>
        </w:numPr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Целями проведения конкурса являются оценка программ (прое</w:t>
      </w:r>
      <w:r w:rsidRPr="00544D04">
        <w:rPr>
          <w:rFonts w:ascii="Times New Roman" w:hAnsi="Times New Roman"/>
          <w:sz w:val="28"/>
          <w:szCs w:val="28"/>
        </w:rPr>
        <w:t>к</w:t>
      </w:r>
      <w:r w:rsidRPr="00544D04">
        <w:rPr>
          <w:rFonts w:ascii="Times New Roman" w:hAnsi="Times New Roman"/>
          <w:sz w:val="28"/>
          <w:szCs w:val="28"/>
        </w:rPr>
        <w:t>тов) СОНКО, определение победителей конкурса и размера субсидий, пред</w:t>
      </w:r>
      <w:r w:rsidRPr="00544D04">
        <w:rPr>
          <w:rFonts w:ascii="Times New Roman" w:hAnsi="Times New Roman"/>
          <w:sz w:val="28"/>
          <w:szCs w:val="28"/>
        </w:rPr>
        <w:t>о</w:t>
      </w:r>
      <w:r w:rsidRPr="00544D04">
        <w:rPr>
          <w:rFonts w:ascii="Times New Roman" w:hAnsi="Times New Roman"/>
          <w:sz w:val="28"/>
          <w:szCs w:val="28"/>
        </w:rPr>
        <w:t>ставляемых СОНКО - победителям конкурса.</w:t>
      </w:r>
    </w:p>
    <w:p w:rsidR="006542DC" w:rsidRPr="00544D04" w:rsidRDefault="006542DC" w:rsidP="0076172E">
      <w:pPr>
        <w:widowControl w:val="0"/>
        <w:numPr>
          <w:ilvl w:val="0"/>
          <w:numId w:val="9"/>
        </w:numPr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D04">
        <w:rPr>
          <w:rFonts w:ascii="Times New Roman" w:hAnsi="Times New Roman"/>
          <w:sz w:val="28"/>
          <w:szCs w:val="28"/>
        </w:rPr>
        <w:t>Участниками конкурса могут быть некоммерческие организации, зарегистрированные в установленном федеральным законодательством п</w:t>
      </w:r>
      <w:r w:rsidRPr="00544D04">
        <w:rPr>
          <w:rFonts w:ascii="Times New Roman" w:hAnsi="Times New Roman"/>
          <w:sz w:val="28"/>
          <w:szCs w:val="28"/>
        </w:rPr>
        <w:t>о</w:t>
      </w:r>
      <w:r w:rsidRPr="00544D04">
        <w:rPr>
          <w:rFonts w:ascii="Times New Roman" w:hAnsi="Times New Roman"/>
          <w:sz w:val="28"/>
          <w:szCs w:val="28"/>
        </w:rPr>
        <w:t xml:space="preserve">рядке и осуществляющие на территории Камчатского края в соответствии со своими учредительными документами виды деятельности, предусмотренные </w:t>
      </w:r>
      <w:r w:rsidR="00544D04">
        <w:rPr>
          <w:rFonts w:ascii="Times New Roman" w:hAnsi="Times New Roman"/>
          <w:sz w:val="28"/>
          <w:szCs w:val="28"/>
        </w:rPr>
        <w:t>пунктом 1 статьи</w:t>
      </w:r>
      <w:r w:rsidRPr="00544D04">
        <w:rPr>
          <w:rFonts w:ascii="Times New Roman" w:hAnsi="Times New Roman"/>
          <w:sz w:val="28"/>
          <w:szCs w:val="28"/>
        </w:rPr>
        <w:t xml:space="preserve"> 31</w:t>
      </w:r>
      <w:r w:rsidRPr="00544D04">
        <w:rPr>
          <w:rFonts w:ascii="Times New Roman" w:hAnsi="Times New Roman"/>
          <w:sz w:val="28"/>
          <w:szCs w:val="28"/>
          <w:vertAlign w:val="superscript"/>
        </w:rPr>
        <w:t>1</w:t>
      </w:r>
      <w:r w:rsidRPr="00544D04">
        <w:rPr>
          <w:rFonts w:ascii="Times New Roman" w:hAnsi="Times New Roman"/>
          <w:sz w:val="28"/>
          <w:szCs w:val="28"/>
        </w:rPr>
        <w:t xml:space="preserve"> Федерального закона от 12.01.1996 № 7-ФЗ "О неко</w:t>
      </w:r>
      <w:r w:rsidRPr="00544D04">
        <w:rPr>
          <w:rFonts w:ascii="Times New Roman" w:hAnsi="Times New Roman"/>
          <w:sz w:val="28"/>
          <w:szCs w:val="28"/>
        </w:rPr>
        <w:t>м</w:t>
      </w:r>
      <w:r w:rsidRPr="00544D04">
        <w:rPr>
          <w:rFonts w:ascii="Times New Roman" w:hAnsi="Times New Roman"/>
          <w:sz w:val="28"/>
          <w:szCs w:val="28"/>
        </w:rPr>
        <w:t>мерческих организациях"</w:t>
      </w:r>
      <w:r w:rsidR="00BB5DC1" w:rsidRPr="00544D04">
        <w:rPr>
          <w:rFonts w:ascii="Times New Roman" w:hAnsi="Times New Roman"/>
          <w:sz w:val="28"/>
          <w:szCs w:val="28"/>
        </w:rPr>
        <w:t xml:space="preserve"> и частью 1 статьи 4 Закона Камчатского края от 14.11.2011 № 689 </w:t>
      </w:r>
      <w:r w:rsidR="005643F6" w:rsidRPr="00544D04">
        <w:rPr>
          <w:rFonts w:ascii="Times New Roman" w:hAnsi="Times New Roman"/>
          <w:sz w:val="28"/>
          <w:szCs w:val="28"/>
        </w:rPr>
        <w:t>"</w:t>
      </w:r>
      <w:r w:rsidR="00BB5DC1" w:rsidRPr="00544D04">
        <w:rPr>
          <w:rFonts w:ascii="Times New Roman" w:hAnsi="Times New Roman"/>
          <w:sz w:val="28"/>
          <w:szCs w:val="28"/>
        </w:rPr>
        <w:t>О государственной поддержке некоммерчески</w:t>
      </w:r>
      <w:r w:rsidR="005643F6" w:rsidRPr="00544D04">
        <w:rPr>
          <w:rFonts w:ascii="Times New Roman" w:hAnsi="Times New Roman"/>
          <w:sz w:val="28"/>
          <w:szCs w:val="28"/>
        </w:rPr>
        <w:t>х организ</w:t>
      </w:r>
      <w:r w:rsidR="005643F6" w:rsidRPr="00544D04">
        <w:rPr>
          <w:rFonts w:ascii="Times New Roman" w:hAnsi="Times New Roman"/>
          <w:sz w:val="28"/>
          <w:szCs w:val="28"/>
        </w:rPr>
        <w:t>а</w:t>
      </w:r>
      <w:r w:rsidR="005643F6" w:rsidRPr="00544D04">
        <w:rPr>
          <w:rFonts w:ascii="Times New Roman" w:hAnsi="Times New Roman"/>
          <w:sz w:val="28"/>
          <w:szCs w:val="28"/>
        </w:rPr>
        <w:t>ций в Камчатском крае".</w:t>
      </w:r>
      <w:proofErr w:type="gramEnd"/>
    </w:p>
    <w:p w:rsidR="006542DC" w:rsidRPr="00544D04" w:rsidRDefault="00A8542B" w:rsidP="0076172E">
      <w:pPr>
        <w:widowControl w:val="0"/>
        <w:numPr>
          <w:ilvl w:val="0"/>
          <w:numId w:val="9"/>
        </w:numPr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Программы (проекты) </w:t>
      </w:r>
      <w:r w:rsidR="006542DC" w:rsidRPr="00544D04">
        <w:rPr>
          <w:rFonts w:ascii="Times New Roman" w:hAnsi="Times New Roman"/>
          <w:sz w:val="28"/>
          <w:szCs w:val="28"/>
        </w:rPr>
        <w:t>должны отвечать следующим требованиям:</w:t>
      </w:r>
    </w:p>
    <w:p w:rsidR="006542DC" w:rsidRPr="00544D04" w:rsidRDefault="006542DC" w:rsidP="0076172E">
      <w:pPr>
        <w:widowControl w:val="0"/>
        <w:numPr>
          <w:ilvl w:val="0"/>
          <w:numId w:val="10"/>
        </w:numPr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соответствие программы (проекта), представленной на конкурс, уставным целям деятельности СОНКО;</w:t>
      </w:r>
    </w:p>
    <w:p w:rsidR="00A8542B" w:rsidRPr="00544D04" w:rsidRDefault="006542DC" w:rsidP="0076172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обеспечение долевого финансирования программы (проекта) в в</w:t>
      </w:r>
      <w:r w:rsidRPr="00544D04">
        <w:rPr>
          <w:rFonts w:ascii="Times New Roman" w:hAnsi="Times New Roman"/>
          <w:sz w:val="28"/>
          <w:szCs w:val="28"/>
        </w:rPr>
        <w:t>и</w:t>
      </w:r>
      <w:r w:rsidRPr="00544D04">
        <w:rPr>
          <w:rFonts w:ascii="Times New Roman" w:hAnsi="Times New Roman"/>
          <w:sz w:val="28"/>
          <w:szCs w:val="28"/>
        </w:rPr>
        <w:t xml:space="preserve">де денежного вклада </w:t>
      </w:r>
      <w:r w:rsidR="00976FD1" w:rsidRPr="00544D04">
        <w:rPr>
          <w:rFonts w:ascii="Times New Roman" w:hAnsi="Times New Roman"/>
          <w:sz w:val="28"/>
          <w:szCs w:val="28"/>
        </w:rPr>
        <w:t>и (или)</w:t>
      </w:r>
      <w:r w:rsidRPr="00544D04">
        <w:rPr>
          <w:rFonts w:ascii="Times New Roman" w:hAnsi="Times New Roman"/>
          <w:sz w:val="28"/>
          <w:szCs w:val="28"/>
        </w:rPr>
        <w:t xml:space="preserve">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</w:t>
      </w:r>
      <w:r w:rsidR="00A8542B" w:rsidRPr="00544D04">
        <w:rPr>
          <w:rFonts w:ascii="Times New Roman" w:hAnsi="Times New Roman"/>
          <w:sz w:val="28"/>
          <w:szCs w:val="28"/>
        </w:rPr>
        <w:t>;</w:t>
      </w:r>
    </w:p>
    <w:p w:rsidR="006542DC" w:rsidRPr="00544D04" w:rsidRDefault="00A8542B" w:rsidP="0076172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соответствие программы (проекта), представленной на конкурс, тематик</w:t>
      </w:r>
      <w:r w:rsidR="006B6D9A" w:rsidRPr="00544D04">
        <w:rPr>
          <w:rFonts w:ascii="Times New Roman" w:hAnsi="Times New Roman"/>
          <w:sz w:val="28"/>
          <w:szCs w:val="28"/>
        </w:rPr>
        <w:t>е объявленного конкурса</w:t>
      </w:r>
      <w:r w:rsidR="006542DC" w:rsidRPr="00544D04">
        <w:rPr>
          <w:rFonts w:ascii="Times New Roman" w:hAnsi="Times New Roman"/>
          <w:sz w:val="28"/>
          <w:szCs w:val="28"/>
        </w:rPr>
        <w:t>.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5. Участниками конкурса не могут бы</w:t>
      </w:r>
      <w:r w:rsidRPr="00A5622A">
        <w:rPr>
          <w:rFonts w:ascii="Times New Roman" w:hAnsi="Times New Roman"/>
          <w:sz w:val="28"/>
          <w:szCs w:val="28"/>
        </w:rPr>
        <w:t>т</w:t>
      </w:r>
      <w:r w:rsidRPr="00544D04">
        <w:rPr>
          <w:rFonts w:ascii="Times New Roman" w:hAnsi="Times New Roman"/>
          <w:sz w:val="28"/>
          <w:szCs w:val="28"/>
        </w:rPr>
        <w:t>ь: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1) физические лица;</w:t>
      </w:r>
      <w:r w:rsidR="00A8542B" w:rsidRPr="00544D04">
        <w:rPr>
          <w:rFonts w:ascii="Times New Roman" w:hAnsi="Times New Roman"/>
          <w:sz w:val="28"/>
          <w:szCs w:val="28"/>
        </w:rPr>
        <w:t xml:space="preserve"> 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2) коммерческие организации;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3) государственные корпорации;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4) государственные компании;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5) политические партии;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6) государственные учреждения;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7) муниципальные учреждения;</w:t>
      </w:r>
      <w:r w:rsidR="00EC1FF1" w:rsidRPr="00544D04">
        <w:rPr>
          <w:rFonts w:ascii="Times New Roman" w:hAnsi="Times New Roman"/>
          <w:sz w:val="28"/>
          <w:szCs w:val="28"/>
        </w:rPr>
        <w:t xml:space="preserve"> 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8) общественные объединения, не являющиеся юридическими лиц</w:t>
      </w:r>
      <w:r w:rsidRPr="00544D04">
        <w:rPr>
          <w:rFonts w:ascii="Times New Roman" w:hAnsi="Times New Roman"/>
          <w:sz w:val="28"/>
          <w:szCs w:val="28"/>
        </w:rPr>
        <w:t>а</w:t>
      </w:r>
      <w:r w:rsidRPr="00544D04">
        <w:rPr>
          <w:rFonts w:ascii="Times New Roman" w:hAnsi="Times New Roman"/>
          <w:sz w:val="28"/>
          <w:szCs w:val="28"/>
        </w:rPr>
        <w:t>ми</w:t>
      </w:r>
      <w:r w:rsidR="00095259" w:rsidRPr="00544D04">
        <w:rPr>
          <w:rFonts w:ascii="Times New Roman" w:hAnsi="Times New Roman"/>
          <w:sz w:val="28"/>
          <w:szCs w:val="28"/>
        </w:rPr>
        <w:t>;</w:t>
      </w:r>
    </w:p>
    <w:p w:rsidR="00095259" w:rsidRPr="00544D04" w:rsidRDefault="00095259" w:rsidP="0076172E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9) СОНКО, находящиеся в стадии ликвидации или реорганизации.</w:t>
      </w:r>
    </w:p>
    <w:p w:rsidR="006542DC" w:rsidRPr="00544D04" w:rsidRDefault="006542DC" w:rsidP="0076172E">
      <w:pPr>
        <w:shd w:val="clear" w:color="auto" w:fill="FFFFFF"/>
        <w:tabs>
          <w:tab w:val="left" w:pos="0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6.</w:t>
      </w:r>
      <w:r w:rsidRPr="00544D04">
        <w:rPr>
          <w:rFonts w:ascii="Times New Roman" w:hAnsi="Times New Roman"/>
          <w:sz w:val="28"/>
          <w:szCs w:val="28"/>
        </w:rPr>
        <w:tab/>
        <w:t>Конкурс проводится конкурсной комиссией, образованной прав</w:t>
      </w:r>
      <w:r w:rsidRPr="00544D04">
        <w:rPr>
          <w:rFonts w:ascii="Times New Roman" w:hAnsi="Times New Roman"/>
          <w:sz w:val="28"/>
          <w:szCs w:val="28"/>
        </w:rPr>
        <w:t>о</w:t>
      </w:r>
      <w:r w:rsidRPr="00544D04">
        <w:rPr>
          <w:rFonts w:ascii="Times New Roman" w:hAnsi="Times New Roman"/>
          <w:sz w:val="28"/>
          <w:szCs w:val="28"/>
        </w:rPr>
        <w:t xml:space="preserve">вым актом исполнительного органа государственной власти Камчатского края – главного распорядителя бюджетных средств по соответствующему мероприятию </w:t>
      </w:r>
      <w:r w:rsidR="00BB5DC1" w:rsidRPr="00544D04">
        <w:rPr>
          <w:rFonts w:ascii="Times New Roman" w:hAnsi="Times New Roman"/>
          <w:sz w:val="28"/>
          <w:szCs w:val="28"/>
        </w:rPr>
        <w:t xml:space="preserve">подпрограммы 7 </w:t>
      </w:r>
      <w:r w:rsidR="006D7A71" w:rsidRPr="00544D04">
        <w:rPr>
          <w:rFonts w:ascii="Times New Roman" w:hAnsi="Times New Roman"/>
          <w:sz w:val="28"/>
          <w:szCs w:val="28"/>
        </w:rPr>
        <w:t>"</w:t>
      </w:r>
      <w:r w:rsidR="007A2ECC" w:rsidRPr="00544D04">
        <w:rPr>
          <w:rFonts w:ascii="Times New Roman" w:hAnsi="Times New Roman"/>
          <w:sz w:val="28"/>
          <w:szCs w:val="28"/>
        </w:rPr>
        <w:t>Развитие системы социального обслужив</w:t>
      </w:r>
      <w:r w:rsidR="007A2ECC" w:rsidRPr="00544D04">
        <w:rPr>
          <w:rFonts w:ascii="Times New Roman" w:hAnsi="Times New Roman"/>
          <w:sz w:val="28"/>
          <w:szCs w:val="28"/>
        </w:rPr>
        <w:t>а</w:t>
      </w:r>
      <w:r w:rsidR="007A2ECC" w:rsidRPr="00544D04">
        <w:rPr>
          <w:rFonts w:ascii="Times New Roman" w:hAnsi="Times New Roman"/>
          <w:sz w:val="28"/>
          <w:szCs w:val="28"/>
        </w:rPr>
        <w:t>ния населения в Камчатском крае. Повышение эффективности государстве</w:t>
      </w:r>
      <w:r w:rsidR="007A2ECC" w:rsidRPr="00544D04">
        <w:rPr>
          <w:rFonts w:ascii="Times New Roman" w:hAnsi="Times New Roman"/>
          <w:sz w:val="28"/>
          <w:szCs w:val="28"/>
        </w:rPr>
        <w:t>н</w:t>
      </w:r>
      <w:r w:rsidR="007A2ECC" w:rsidRPr="00544D04">
        <w:rPr>
          <w:rFonts w:ascii="Times New Roman" w:hAnsi="Times New Roman"/>
          <w:sz w:val="28"/>
          <w:szCs w:val="28"/>
        </w:rPr>
        <w:t>ной поддержки социально ориентированных некоммерческих организаций на 2014-2018 годы</w:t>
      </w:r>
      <w:r w:rsidR="006D7A71" w:rsidRPr="00544D04">
        <w:rPr>
          <w:rFonts w:ascii="Times New Roman" w:hAnsi="Times New Roman"/>
          <w:sz w:val="28"/>
          <w:szCs w:val="28"/>
        </w:rPr>
        <w:t>"</w:t>
      </w:r>
      <w:r w:rsidR="007A2ECC" w:rsidRPr="00544D04">
        <w:rPr>
          <w:rFonts w:ascii="Times New Roman" w:hAnsi="Times New Roman"/>
          <w:sz w:val="28"/>
          <w:szCs w:val="28"/>
        </w:rPr>
        <w:t xml:space="preserve"> </w:t>
      </w:r>
      <w:r w:rsidR="00BB5DC1" w:rsidRPr="00544D04">
        <w:rPr>
          <w:rFonts w:ascii="Times New Roman" w:hAnsi="Times New Roman"/>
          <w:sz w:val="28"/>
          <w:szCs w:val="28"/>
        </w:rPr>
        <w:t>государственной программы</w:t>
      </w:r>
      <w:r w:rsidR="007A2ECC" w:rsidRPr="00544D04">
        <w:rPr>
          <w:rFonts w:ascii="Times New Roman" w:hAnsi="Times New Roman"/>
          <w:sz w:val="28"/>
          <w:szCs w:val="28"/>
        </w:rPr>
        <w:t xml:space="preserve"> Камчатского края </w:t>
      </w:r>
      <w:r w:rsidR="006D7A71" w:rsidRPr="00544D04">
        <w:rPr>
          <w:rFonts w:ascii="Times New Roman" w:hAnsi="Times New Roman"/>
          <w:sz w:val="28"/>
          <w:szCs w:val="28"/>
        </w:rPr>
        <w:t>"</w:t>
      </w:r>
      <w:r w:rsidR="007A2ECC" w:rsidRPr="00544D04">
        <w:rPr>
          <w:rFonts w:ascii="Times New Roman" w:hAnsi="Times New Roman"/>
          <w:sz w:val="28"/>
          <w:szCs w:val="28"/>
        </w:rPr>
        <w:t>Социальная поддержка граждан в Камчатском крае на 2014-2018 годы</w:t>
      </w:r>
      <w:r w:rsidR="006D7A71" w:rsidRPr="00544D04">
        <w:rPr>
          <w:rFonts w:ascii="Times New Roman" w:hAnsi="Times New Roman"/>
          <w:sz w:val="28"/>
          <w:szCs w:val="28"/>
        </w:rPr>
        <w:t>"</w:t>
      </w:r>
      <w:r w:rsidR="007A2ECC" w:rsidRPr="00544D04">
        <w:rPr>
          <w:rFonts w:ascii="Times New Roman" w:hAnsi="Times New Roman"/>
          <w:sz w:val="28"/>
          <w:szCs w:val="28"/>
        </w:rPr>
        <w:t xml:space="preserve">, </w:t>
      </w:r>
      <w:r w:rsidR="00BB5DC1" w:rsidRPr="00544D04">
        <w:rPr>
          <w:rFonts w:ascii="Times New Roman" w:hAnsi="Times New Roman"/>
          <w:sz w:val="28"/>
          <w:szCs w:val="28"/>
        </w:rPr>
        <w:t>утвержденной</w:t>
      </w:r>
      <w:r w:rsidR="007A2ECC" w:rsidRPr="00544D04">
        <w:rPr>
          <w:rFonts w:ascii="Times New Roman" w:hAnsi="Times New Roman"/>
          <w:sz w:val="28"/>
          <w:szCs w:val="28"/>
        </w:rPr>
        <w:t xml:space="preserve"> постановлением Правительства Камчатского края от 29.11.2013 № 548-П</w:t>
      </w:r>
      <w:r w:rsidR="00BB5DC1" w:rsidRPr="00544D04">
        <w:rPr>
          <w:rFonts w:ascii="Times New Roman" w:hAnsi="Times New Roman"/>
          <w:sz w:val="28"/>
          <w:szCs w:val="28"/>
        </w:rPr>
        <w:t xml:space="preserve"> </w:t>
      </w:r>
      <w:r w:rsidRPr="00544D04">
        <w:rPr>
          <w:rFonts w:ascii="Times New Roman" w:hAnsi="Times New Roman"/>
          <w:sz w:val="28"/>
          <w:szCs w:val="28"/>
        </w:rPr>
        <w:t>(д</w:t>
      </w:r>
      <w:r w:rsidRPr="00544D04">
        <w:rPr>
          <w:rFonts w:ascii="Times New Roman" w:hAnsi="Times New Roman"/>
          <w:sz w:val="28"/>
          <w:szCs w:val="28"/>
        </w:rPr>
        <w:t>а</w:t>
      </w:r>
      <w:r w:rsidRPr="00544D04">
        <w:rPr>
          <w:rFonts w:ascii="Times New Roman" w:hAnsi="Times New Roman"/>
          <w:sz w:val="28"/>
          <w:szCs w:val="28"/>
        </w:rPr>
        <w:t>лее – организатор конкурса).</w:t>
      </w:r>
    </w:p>
    <w:p w:rsidR="006542DC" w:rsidRPr="00544D04" w:rsidRDefault="006542DC" w:rsidP="0076172E">
      <w:pPr>
        <w:shd w:val="clear" w:color="auto" w:fill="FFFFFF"/>
        <w:tabs>
          <w:tab w:val="left" w:pos="1087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7.</w:t>
      </w:r>
      <w:r w:rsidRPr="00544D04">
        <w:rPr>
          <w:rFonts w:ascii="Times New Roman" w:hAnsi="Times New Roman"/>
          <w:sz w:val="28"/>
          <w:szCs w:val="28"/>
        </w:rPr>
        <w:tab/>
        <w:t>Конкурсная комиссия размещает объявление о проведении конкурса на официальном сайте исполнительных органов государственной власти Камчатского края в сети "Интернет" (</w:t>
      </w:r>
      <w:r w:rsidRPr="00544D04">
        <w:rPr>
          <w:rFonts w:ascii="Times New Roman" w:hAnsi="Times New Roman"/>
          <w:sz w:val="28"/>
          <w:szCs w:val="28"/>
          <w:lang w:val="en-US"/>
        </w:rPr>
        <w:t>www</w:t>
      </w:r>
      <w:r w:rsidRPr="00544D04">
        <w:rPr>
          <w:rFonts w:ascii="Times New Roman" w:hAnsi="Times New Roman"/>
          <w:sz w:val="28"/>
          <w:szCs w:val="28"/>
        </w:rPr>
        <w:t>.</w:t>
      </w:r>
      <w:proofErr w:type="spellStart"/>
      <w:r w:rsidRPr="00544D04">
        <w:rPr>
          <w:rFonts w:ascii="Times New Roman" w:hAnsi="Times New Roman"/>
          <w:sz w:val="28"/>
          <w:szCs w:val="28"/>
          <w:lang w:val="en-US"/>
        </w:rPr>
        <w:t>kamchatka</w:t>
      </w:r>
      <w:proofErr w:type="spellEnd"/>
      <w:r w:rsidRPr="00544D04">
        <w:rPr>
          <w:rFonts w:ascii="Times New Roman" w:hAnsi="Times New Roman"/>
          <w:sz w:val="28"/>
          <w:szCs w:val="28"/>
        </w:rPr>
        <w:t>.</w:t>
      </w:r>
      <w:proofErr w:type="spellStart"/>
      <w:r w:rsidRPr="00544D0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44D04">
        <w:rPr>
          <w:rFonts w:ascii="Times New Roman" w:hAnsi="Times New Roman"/>
          <w:sz w:val="28"/>
          <w:szCs w:val="28"/>
        </w:rPr>
        <w:t>.</w:t>
      </w:r>
      <w:proofErr w:type="spellStart"/>
      <w:r w:rsidRPr="00544D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4D04">
        <w:rPr>
          <w:rFonts w:ascii="Times New Roman" w:hAnsi="Times New Roman"/>
          <w:sz w:val="28"/>
          <w:szCs w:val="28"/>
        </w:rPr>
        <w:t>), в разделе "И</w:t>
      </w:r>
      <w:r w:rsidRPr="00544D04">
        <w:rPr>
          <w:rFonts w:ascii="Times New Roman" w:hAnsi="Times New Roman"/>
          <w:sz w:val="28"/>
          <w:szCs w:val="28"/>
        </w:rPr>
        <w:t>с</w:t>
      </w:r>
      <w:r w:rsidRPr="00544D04">
        <w:rPr>
          <w:rFonts w:ascii="Times New Roman" w:hAnsi="Times New Roman"/>
          <w:sz w:val="28"/>
          <w:szCs w:val="28"/>
        </w:rPr>
        <w:t>полнительная власть", на странице организатора конкурса.</w:t>
      </w:r>
    </w:p>
    <w:p w:rsidR="00EC1FF1" w:rsidRPr="00544D04" w:rsidRDefault="00EC1FF1" w:rsidP="0076172E">
      <w:pPr>
        <w:shd w:val="clear" w:color="auto" w:fill="FFFFFF"/>
        <w:tabs>
          <w:tab w:val="left" w:pos="1134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В объявлении о проведении конкурса указываются </w:t>
      </w:r>
      <w:r w:rsidR="004873B6" w:rsidRPr="00544D04">
        <w:rPr>
          <w:rFonts w:ascii="Times New Roman" w:hAnsi="Times New Roman"/>
          <w:sz w:val="28"/>
          <w:szCs w:val="28"/>
        </w:rPr>
        <w:t xml:space="preserve">тематика конкурса, </w:t>
      </w:r>
      <w:r w:rsidRPr="00544D04">
        <w:rPr>
          <w:rFonts w:ascii="Times New Roman" w:hAnsi="Times New Roman"/>
          <w:sz w:val="28"/>
          <w:szCs w:val="28"/>
        </w:rPr>
        <w:t>сроки проведения конкурса, сроки начала приема и окончания приема док</w:t>
      </w:r>
      <w:r w:rsidRPr="00544D04">
        <w:rPr>
          <w:rFonts w:ascii="Times New Roman" w:hAnsi="Times New Roman"/>
          <w:sz w:val="28"/>
          <w:szCs w:val="28"/>
        </w:rPr>
        <w:t>у</w:t>
      </w:r>
      <w:r w:rsidRPr="00544D04">
        <w:rPr>
          <w:rFonts w:ascii="Times New Roman" w:hAnsi="Times New Roman"/>
          <w:sz w:val="28"/>
          <w:szCs w:val="28"/>
        </w:rPr>
        <w:t>ментов, необходимых для участия в конкурсе, место и порядок приема док</w:t>
      </w:r>
      <w:r w:rsidRPr="00544D04">
        <w:rPr>
          <w:rFonts w:ascii="Times New Roman" w:hAnsi="Times New Roman"/>
          <w:sz w:val="28"/>
          <w:szCs w:val="28"/>
        </w:rPr>
        <w:t>у</w:t>
      </w:r>
      <w:r w:rsidRPr="00544D04">
        <w:rPr>
          <w:rFonts w:ascii="Times New Roman" w:hAnsi="Times New Roman"/>
          <w:sz w:val="28"/>
          <w:szCs w:val="28"/>
        </w:rPr>
        <w:t>ментов, контактный телефон, почтовый адрес для направления документов, иные необходимые сведения о конкурсе.</w:t>
      </w:r>
    </w:p>
    <w:p w:rsidR="006542DC" w:rsidRPr="00544D04" w:rsidRDefault="006542DC" w:rsidP="0076172E">
      <w:pPr>
        <w:shd w:val="clear" w:color="auto" w:fill="FFFFFF"/>
        <w:tabs>
          <w:tab w:val="left" w:pos="0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Срок приема заявок и прилагаемых к ним документов составляет не менее </w:t>
      </w:r>
      <w:r w:rsidR="00BB5DC1" w:rsidRPr="00544D04">
        <w:rPr>
          <w:rFonts w:ascii="Times New Roman" w:hAnsi="Times New Roman"/>
          <w:sz w:val="28"/>
          <w:szCs w:val="28"/>
        </w:rPr>
        <w:t>2</w:t>
      </w:r>
      <w:r w:rsidR="008C20FB" w:rsidRPr="00544D04">
        <w:rPr>
          <w:rFonts w:ascii="Times New Roman" w:hAnsi="Times New Roman"/>
          <w:sz w:val="28"/>
          <w:szCs w:val="28"/>
        </w:rPr>
        <w:t>0</w:t>
      </w:r>
      <w:r w:rsidR="00A47208" w:rsidRPr="00544D04">
        <w:rPr>
          <w:rFonts w:ascii="Times New Roman" w:hAnsi="Times New Roman"/>
          <w:sz w:val="28"/>
          <w:szCs w:val="28"/>
        </w:rPr>
        <w:t xml:space="preserve"> </w:t>
      </w:r>
      <w:r w:rsidR="008C20FB" w:rsidRPr="00544D04">
        <w:rPr>
          <w:rFonts w:ascii="Times New Roman" w:hAnsi="Times New Roman"/>
          <w:sz w:val="28"/>
          <w:szCs w:val="28"/>
        </w:rPr>
        <w:t xml:space="preserve">календарных </w:t>
      </w:r>
      <w:r w:rsidRPr="00544D04">
        <w:rPr>
          <w:rFonts w:ascii="Times New Roman" w:hAnsi="Times New Roman"/>
          <w:sz w:val="28"/>
          <w:szCs w:val="28"/>
        </w:rPr>
        <w:t>дн</w:t>
      </w:r>
      <w:r w:rsidR="008C20FB" w:rsidRPr="00544D04">
        <w:rPr>
          <w:rFonts w:ascii="Times New Roman" w:hAnsi="Times New Roman"/>
          <w:sz w:val="28"/>
          <w:szCs w:val="28"/>
        </w:rPr>
        <w:t>ей</w:t>
      </w:r>
      <w:r w:rsidRPr="00544D04">
        <w:rPr>
          <w:rFonts w:ascii="Times New Roman" w:hAnsi="Times New Roman"/>
          <w:sz w:val="28"/>
          <w:szCs w:val="28"/>
        </w:rPr>
        <w:t xml:space="preserve"> со дня объявления конкурса.</w:t>
      </w:r>
    </w:p>
    <w:p w:rsidR="006542DC" w:rsidRPr="00544D04" w:rsidRDefault="006542DC" w:rsidP="0076172E">
      <w:pPr>
        <w:shd w:val="clear" w:color="auto" w:fill="FFFFFF"/>
        <w:tabs>
          <w:tab w:val="left" w:pos="1044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8.</w:t>
      </w:r>
      <w:r w:rsidRPr="00544D04">
        <w:rPr>
          <w:rFonts w:ascii="Times New Roman" w:hAnsi="Times New Roman"/>
          <w:sz w:val="28"/>
          <w:szCs w:val="28"/>
        </w:rPr>
        <w:tab/>
        <w:t>Для участия в конкурсе СОНКО представляют в конкурсную к</w:t>
      </w:r>
      <w:r w:rsidRPr="00544D04">
        <w:rPr>
          <w:rFonts w:ascii="Times New Roman" w:hAnsi="Times New Roman"/>
          <w:sz w:val="28"/>
          <w:szCs w:val="28"/>
        </w:rPr>
        <w:t>о</w:t>
      </w:r>
      <w:r w:rsidRPr="00544D04">
        <w:rPr>
          <w:rFonts w:ascii="Times New Roman" w:hAnsi="Times New Roman"/>
          <w:sz w:val="28"/>
          <w:szCs w:val="28"/>
        </w:rPr>
        <w:t>миссию следующие документы:</w:t>
      </w:r>
    </w:p>
    <w:p w:rsidR="006542DC" w:rsidRPr="00544D04" w:rsidRDefault="006542DC" w:rsidP="0076172E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1)</w:t>
      </w:r>
      <w:r w:rsidRPr="00544D04">
        <w:rPr>
          <w:rFonts w:ascii="Times New Roman" w:hAnsi="Times New Roman"/>
          <w:sz w:val="28"/>
          <w:szCs w:val="28"/>
        </w:rPr>
        <w:tab/>
      </w:r>
      <w:r w:rsidRPr="00544D04">
        <w:rPr>
          <w:rFonts w:ascii="Times New Roman" w:hAnsi="Times New Roman"/>
          <w:bCs/>
          <w:sz w:val="28"/>
          <w:szCs w:val="28"/>
        </w:rPr>
        <w:t>заявку на участие в конкурсе на бумажном и электронном носителе по форме согласно приложению</w:t>
      </w:r>
      <w:r w:rsidR="00BB5DC1" w:rsidRPr="00544D04">
        <w:rPr>
          <w:rFonts w:ascii="Times New Roman" w:hAnsi="Times New Roman"/>
          <w:bCs/>
          <w:sz w:val="28"/>
          <w:szCs w:val="28"/>
        </w:rPr>
        <w:t xml:space="preserve"> </w:t>
      </w:r>
      <w:r w:rsidRPr="00544D04">
        <w:rPr>
          <w:rFonts w:ascii="Times New Roman" w:hAnsi="Times New Roman"/>
          <w:bCs/>
          <w:sz w:val="28"/>
          <w:szCs w:val="28"/>
        </w:rPr>
        <w:t xml:space="preserve">к настоящему Порядку; </w:t>
      </w:r>
    </w:p>
    <w:p w:rsidR="006542DC" w:rsidRPr="00544D04" w:rsidRDefault="006542DC" w:rsidP="0076172E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2)</w:t>
      </w:r>
      <w:r w:rsidRPr="00544D04">
        <w:rPr>
          <w:rFonts w:ascii="Times New Roman" w:hAnsi="Times New Roman"/>
          <w:bCs/>
          <w:sz w:val="28"/>
          <w:szCs w:val="28"/>
        </w:rPr>
        <w:t xml:space="preserve"> </w:t>
      </w:r>
      <w:r w:rsidRPr="00544D04">
        <w:rPr>
          <w:rFonts w:ascii="Times New Roman" w:hAnsi="Times New Roman"/>
          <w:sz w:val="28"/>
          <w:szCs w:val="28"/>
        </w:rPr>
        <w:t>копию устава, заверенную руководящим органом СОНКО;</w:t>
      </w:r>
    </w:p>
    <w:p w:rsidR="006542DC" w:rsidRPr="00544D04" w:rsidRDefault="006542DC" w:rsidP="0076172E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3)</w:t>
      </w:r>
      <w:r w:rsidRPr="00544D04">
        <w:rPr>
          <w:rFonts w:ascii="Times New Roman" w:hAnsi="Times New Roman"/>
          <w:sz w:val="28"/>
          <w:szCs w:val="28"/>
        </w:rPr>
        <w:tab/>
      </w:r>
      <w:r w:rsidR="00BB5DC1" w:rsidRPr="00544D04">
        <w:rPr>
          <w:rFonts w:ascii="Times New Roman" w:hAnsi="Times New Roman"/>
          <w:sz w:val="28"/>
          <w:szCs w:val="28"/>
        </w:rPr>
        <w:t>программу (проект)</w:t>
      </w:r>
      <w:r w:rsidR="00BB5DC1" w:rsidRPr="00544D04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</w:t>
      </w:r>
      <w:r w:rsidR="002A1838">
        <w:rPr>
          <w:rFonts w:ascii="Times New Roman" w:hAnsi="Times New Roman"/>
          <w:bCs/>
          <w:sz w:val="28"/>
          <w:szCs w:val="28"/>
        </w:rPr>
        <w:t>ях</w:t>
      </w:r>
      <w:r w:rsidR="00BB5DC1" w:rsidRPr="00544D04">
        <w:rPr>
          <w:rFonts w:ascii="Times New Roman" w:hAnsi="Times New Roman"/>
          <w:bCs/>
          <w:sz w:val="28"/>
          <w:szCs w:val="28"/>
        </w:rPr>
        <w:t>;</w:t>
      </w:r>
    </w:p>
    <w:p w:rsidR="00DE3155" w:rsidRPr="00544D04" w:rsidRDefault="00BB5DC1" w:rsidP="0076172E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4D04">
        <w:rPr>
          <w:rFonts w:ascii="Times New Roman" w:hAnsi="Times New Roman"/>
          <w:bCs/>
          <w:sz w:val="28"/>
          <w:szCs w:val="28"/>
        </w:rPr>
        <w:t xml:space="preserve">4) копию отчетности, представленной </w:t>
      </w:r>
      <w:r w:rsidR="00854CF6" w:rsidRPr="00544D04">
        <w:rPr>
          <w:rFonts w:ascii="Times New Roman" w:hAnsi="Times New Roman"/>
          <w:bCs/>
          <w:sz w:val="28"/>
          <w:szCs w:val="28"/>
        </w:rPr>
        <w:t>СОНКО</w:t>
      </w:r>
      <w:r w:rsidRPr="00544D04">
        <w:rPr>
          <w:rFonts w:ascii="Times New Roman" w:hAnsi="Times New Roman"/>
          <w:bCs/>
          <w:sz w:val="28"/>
          <w:szCs w:val="28"/>
        </w:rPr>
        <w:t xml:space="preserve"> в Управление Мин</w:t>
      </w:r>
      <w:r w:rsidRPr="00544D04">
        <w:rPr>
          <w:rFonts w:ascii="Times New Roman" w:hAnsi="Times New Roman"/>
          <w:bCs/>
          <w:sz w:val="28"/>
          <w:szCs w:val="28"/>
        </w:rPr>
        <w:t>и</w:t>
      </w:r>
      <w:r w:rsidRPr="00544D04">
        <w:rPr>
          <w:rFonts w:ascii="Times New Roman" w:hAnsi="Times New Roman"/>
          <w:bCs/>
          <w:sz w:val="28"/>
          <w:szCs w:val="28"/>
        </w:rPr>
        <w:t xml:space="preserve">стерства юстиции Российской Федерации </w:t>
      </w:r>
      <w:r w:rsidR="002A1838">
        <w:rPr>
          <w:rFonts w:ascii="Times New Roman" w:hAnsi="Times New Roman"/>
          <w:bCs/>
          <w:sz w:val="28"/>
          <w:szCs w:val="28"/>
        </w:rPr>
        <w:t xml:space="preserve">по Камчатскому краю, </w:t>
      </w:r>
      <w:r w:rsidR="00DE3155" w:rsidRPr="00544D04">
        <w:rPr>
          <w:rFonts w:ascii="Times New Roman" w:hAnsi="Times New Roman"/>
          <w:bCs/>
          <w:sz w:val="28"/>
          <w:szCs w:val="28"/>
        </w:rPr>
        <w:t>за пред</w:t>
      </w:r>
      <w:r w:rsidR="00DE3155" w:rsidRPr="00544D04">
        <w:rPr>
          <w:rFonts w:ascii="Times New Roman" w:hAnsi="Times New Roman"/>
          <w:bCs/>
          <w:sz w:val="28"/>
          <w:szCs w:val="28"/>
        </w:rPr>
        <w:t>ы</w:t>
      </w:r>
      <w:r w:rsidR="00DE3155" w:rsidRPr="00544D04">
        <w:rPr>
          <w:rFonts w:ascii="Times New Roman" w:hAnsi="Times New Roman"/>
          <w:bCs/>
          <w:sz w:val="28"/>
          <w:szCs w:val="28"/>
        </w:rPr>
        <w:t>дущий отчетный год</w:t>
      </w:r>
      <w:r w:rsidR="00A47208" w:rsidRPr="00544D04">
        <w:rPr>
          <w:rFonts w:ascii="Times New Roman" w:hAnsi="Times New Roman"/>
          <w:bCs/>
          <w:sz w:val="28"/>
          <w:szCs w:val="28"/>
        </w:rPr>
        <w:t>.</w:t>
      </w:r>
    </w:p>
    <w:p w:rsidR="00DE3155" w:rsidRPr="00544D04" w:rsidRDefault="00DE3155" w:rsidP="0076172E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9. Кроме документов, указанных в части </w:t>
      </w:r>
      <w:r w:rsidR="00A41E91" w:rsidRPr="00544D04">
        <w:rPr>
          <w:rFonts w:ascii="Times New Roman" w:hAnsi="Times New Roman"/>
          <w:sz w:val="28"/>
          <w:szCs w:val="28"/>
        </w:rPr>
        <w:t>8</w:t>
      </w:r>
      <w:r w:rsidRPr="00544D04">
        <w:rPr>
          <w:rFonts w:ascii="Times New Roman" w:hAnsi="Times New Roman"/>
          <w:sz w:val="28"/>
          <w:szCs w:val="28"/>
        </w:rPr>
        <w:t xml:space="preserve"> настоящего Порядка, СОНКО имеет право представить </w:t>
      </w:r>
      <w:r w:rsidR="00520083" w:rsidRPr="00544D04">
        <w:rPr>
          <w:rFonts w:ascii="Times New Roman" w:hAnsi="Times New Roman"/>
          <w:sz w:val="28"/>
          <w:szCs w:val="28"/>
        </w:rPr>
        <w:t xml:space="preserve">в конкурсную комиссию </w:t>
      </w:r>
      <w:r w:rsidRPr="00544D04">
        <w:rPr>
          <w:rFonts w:ascii="Times New Roman" w:hAnsi="Times New Roman"/>
          <w:sz w:val="28"/>
          <w:szCs w:val="28"/>
        </w:rPr>
        <w:t>дополнительные документы и материалы о</w:t>
      </w:r>
      <w:r w:rsidR="000F05D3">
        <w:rPr>
          <w:rFonts w:ascii="Times New Roman" w:hAnsi="Times New Roman"/>
          <w:sz w:val="28"/>
          <w:szCs w:val="28"/>
        </w:rPr>
        <w:t xml:space="preserve"> своей деятельности</w:t>
      </w:r>
      <w:r w:rsidRPr="00544D04">
        <w:rPr>
          <w:rFonts w:ascii="Times New Roman" w:hAnsi="Times New Roman"/>
          <w:sz w:val="28"/>
          <w:szCs w:val="28"/>
        </w:rPr>
        <w:t>.</w:t>
      </w:r>
    </w:p>
    <w:p w:rsidR="00520083" w:rsidRPr="00544D04" w:rsidRDefault="00807CDB" w:rsidP="0076172E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10. </w:t>
      </w:r>
      <w:r w:rsidR="00520083" w:rsidRPr="00544D04">
        <w:rPr>
          <w:rFonts w:ascii="Times New Roman" w:hAnsi="Times New Roman"/>
          <w:sz w:val="28"/>
          <w:szCs w:val="28"/>
        </w:rPr>
        <w:t>Если документы, указанные в част</w:t>
      </w:r>
      <w:r w:rsidRPr="00544D04">
        <w:rPr>
          <w:rFonts w:ascii="Times New Roman" w:hAnsi="Times New Roman"/>
          <w:sz w:val="28"/>
          <w:szCs w:val="28"/>
        </w:rPr>
        <w:t>ях</w:t>
      </w:r>
      <w:r w:rsidR="00520083" w:rsidRPr="00544D04">
        <w:rPr>
          <w:rFonts w:ascii="Times New Roman" w:hAnsi="Times New Roman"/>
          <w:sz w:val="28"/>
          <w:szCs w:val="28"/>
        </w:rPr>
        <w:t xml:space="preserve"> 8 и 9 настоящего Порядка, содержат персональные данные, СОНКО предоставляет согласи</w:t>
      </w:r>
      <w:r w:rsidR="00A47208" w:rsidRPr="00544D04">
        <w:rPr>
          <w:rFonts w:ascii="Times New Roman" w:hAnsi="Times New Roman"/>
          <w:sz w:val="28"/>
          <w:szCs w:val="28"/>
        </w:rPr>
        <w:t>е</w:t>
      </w:r>
      <w:r w:rsidR="00520083" w:rsidRPr="00544D04">
        <w:rPr>
          <w:rFonts w:ascii="Times New Roman" w:hAnsi="Times New Roman"/>
          <w:sz w:val="28"/>
          <w:szCs w:val="28"/>
        </w:rPr>
        <w:t xml:space="preserve"> субъект</w:t>
      </w:r>
      <w:r w:rsidR="00A47208" w:rsidRPr="00544D04">
        <w:rPr>
          <w:rFonts w:ascii="Times New Roman" w:hAnsi="Times New Roman"/>
          <w:sz w:val="28"/>
          <w:szCs w:val="28"/>
        </w:rPr>
        <w:t>а</w:t>
      </w:r>
      <w:r w:rsidR="00520083" w:rsidRPr="00544D04">
        <w:rPr>
          <w:rFonts w:ascii="Times New Roman" w:hAnsi="Times New Roman"/>
          <w:sz w:val="28"/>
          <w:szCs w:val="28"/>
        </w:rPr>
        <w:t xml:space="preserve"> персональных данных на их обработку.</w:t>
      </w:r>
    </w:p>
    <w:p w:rsidR="00807CDB" w:rsidRPr="00544D04" w:rsidRDefault="00807CDB" w:rsidP="0076172E">
      <w:pPr>
        <w:shd w:val="clear" w:color="auto" w:fill="FFFFFF"/>
        <w:tabs>
          <w:tab w:val="left" w:pos="1066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11. В случае представления не полного пакета документов, пред</w:t>
      </w:r>
      <w:r w:rsidRPr="00544D04">
        <w:rPr>
          <w:rFonts w:ascii="Times New Roman" w:hAnsi="Times New Roman"/>
          <w:sz w:val="28"/>
          <w:szCs w:val="28"/>
        </w:rPr>
        <w:t>у</w:t>
      </w:r>
      <w:r w:rsidRPr="00544D04">
        <w:rPr>
          <w:rFonts w:ascii="Times New Roman" w:hAnsi="Times New Roman"/>
          <w:sz w:val="28"/>
          <w:szCs w:val="28"/>
        </w:rPr>
        <w:t>смотренного част</w:t>
      </w:r>
      <w:r w:rsidR="00976FD1" w:rsidRPr="00544D04">
        <w:rPr>
          <w:rFonts w:ascii="Times New Roman" w:hAnsi="Times New Roman"/>
          <w:sz w:val="28"/>
          <w:szCs w:val="28"/>
        </w:rPr>
        <w:t>ью</w:t>
      </w:r>
      <w:r w:rsidRPr="00544D04">
        <w:rPr>
          <w:rFonts w:ascii="Times New Roman" w:hAnsi="Times New Roman"/>
          <w:sz w:val="28"/>
          <w:szCs w:val="28"/>
        </w:rPr>
        <w:t xml:space="preserve"> 8 настоящего Порядка, документы, представленные СОНКО, </w:t>
      </w:r>
      <w:r w:rsidR="0024148B">
        <w:rPr>
          <w:rFonts w:ascii="Times New Roman" w:hAnsi="Times New Roman"/>
          <w:sz w:val="28"/>
          <w:szCs w:val="28"/>
        </w:rPr>
        <w:t xml:space="preserve">возвращаются </w:t>
      </w:r>
      <w:r w:rsidR="00A47208" w:rsidRPr="00544D04">
        <w:rPr>
          <w:rFonts w:ascii="Times New Roman" w:hAnsi="Times New Roman"/>
          <w:sz w:val="28"/>
          <w:szCs w:val="28"/>
        </w:rPr>
        <w:t>конкурсной комиссией</w:t>
      </w:r>
      <w:r w:rsidR="00BF2596">
        <w:rPr>
          <w:rFonts w:ascii="Times New Roman" w:hAnsi="Times New Roman"/>
          <w:sz w:val="28"/>
          <w:szCs w:val="28"/>
        </w:rPr>
        <w:t xml:space="preserve"> с</w:t>
      </w:r>
      <w:r w:rsidR="0024148B">
        <w:rPr>
          <w:rFonts w:ascii="Times New Roman" w:hAnsi="Times New Roman"/>
          <w:sz w:val="28"/>
          <w:szCs w:val="28"/>
        </w:rPr>
        <w:t xml:space="preserve"> </w:t>
      </w:r>
      <w:r w:rsidRPr="00544D04">
        <w:rPr>
          <w:rFonts w:ascii="Times New Roman" w:hAnsi="Times New Roman"/>
          <w:sz w:val="28"/>
          <w:szCs w:val="28"/>
        </w:rPr>
        <w:t>сопроводительн</w:t>
      </w:r>
      <w:r w:rsidR="0024148B">
        <w:rPr>
          <w:rFonts w:ascii="Times New Roman" w:hAnsi="Times New Roman"/>
          <w:sz w:val="28"/>
          <w:szCs w:val="28"/>
        </w:rPr>
        <w:t>ым</w:t>
      </w:r>
      <w:r w:rsidRPr="00544D04">
        <w:rPr>
          <w:rFonts w:ascii="Times New Roman" w:hAnsi="Times New Roman"/>
          <w:sz w:val="28"/>
          <w:szCs w:val="28"/>
        </w:rPr>
        <w:t xml:space="preserve"> письм</w:t>
      </w:r>
      <w:r w:rsidR="0024148B">
        <w:rPr>
          <w:rFonts w:ascii="Times New Roman" w:hAnsi="Times New Roman"/>
          <w:sz w:val="28"/>
          <w:szCs w:val="28"/>
        </w:rPr>
        <w:t>ом</w:t>
      </w:r>
      <w:r w:rsidRPr="00544D04">
        <w:rPr>
          <w:rFonts w:ascii="Times New Roman" w:hAnsi="Times New Roman"/>
          <w:sz w:val="28"/>
          <w:szCs w:val="28"/>
        </w:rPr>
        <w:t xml:space="preserve"> непосредственно или направляются по почте.</w:t>
      </w:r>
    </w:p>
    <w:p w:rsidR="006542DC" w:rsidRPr="00544D04" w:rsidRDefault="00DE3155" w:rsidP="0076172E">
      <w:pPr>
        <w:shd w:val="clear" w:color="auto" w:fill="FFFFFF"/>
        <w:tabs>
          <w:tab w:val="left" w:pos="0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</w:t>
      </w:r>
      <w:r w:rsidR="00807CDB" w:rsidRPr="00544D04">
        <w:rPr>
          <w:rFonts w:ascii="Times New Roman" w:hAnsi="Times New Roman"/>
          <w:sz w:val="28"/>
          <w:szCs w:val="28"/>
        </w:rPr>
        <w:t>2</w:t>
      </w:r>
      <w:r w:rsidRPr="00544D04">
        <w:rPr>
          <w:rFonts w:ascii="Times New Roman" w:hAnsi="Times New Roman"/>
          <w:sz w:val="28"/>
          <w:szCs w:val="28"/>
        </w:rPr>
        <w:t xml:space="preserve">. </w:t>
      </w:r>
      <w:r w:rsidR="006542DC" w:rsidRPr="00544D04">
        <w:rPr>
          <w:rFonts w:ascii="Times New Roman" w:hAnsi="Times New Roman"/>
          <w:sz w:val="28"/>
          <w:szCs w:val="28"/>
        </w:rPr>
        <w:t>Одна СОНКО может подать на конкурс только одну заявку.</w:t>
      </w:r>
    </w:p>
    <w:p w:rsidR="006542DC" w:rsidRPr="00544D04" w:rsidRDefault="0076172E" w:rsidP="0076172E">
      <w:pPr>
        <w:shd w:val="clear" w:color="auto" w:fill="FFFFFF"/>
        <w:tabs>
          <w:tab w:val="left" w:pos="0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13</w:t>
      </w:r>
      <w:r w:rsidR="00DE3155" w:rsidRPr="00544D04">
        <w:rPr>
          <w:rFonts w:ascii="Times New Roman" w:hAnsi="Times New Roman"/>
          <w:sz w:val="28"/>
          <w:szCs w:val="28"/>
        </w:rPr>
        <w:t xml:space="preserve">. </w:t>
      </w:r>
      <w:r w:rsidR="006542DC" w:rsidRPr="00544D04">
        <w:rPr>
          <w:rFonts w:ascii="Times New Roman" w:hAnsi="Times New Roman"/>
          <w:sz w:val="28"/>
          <w:szCs w:val="28"/>
        </w:rPr>
        <w:t>Документы, указанные в част</w:t>
      </w:r>
      <w:r w:rsidR="00520083" w:rsidRPr="00544D04">
        <w:rPr>
          <w:rFonts w:ascii="Times New Roman" w:hAnsi="Times New Roman"/>
          <w:sz w:val="28"/>
          <w:szCs w:val="28"/>
        </w:rPr>
        <w:t>ях</w:t>
      </w:r>
      <w:r w:rsidR="006542DC" w:rsidRPr="00544D04">
        <w:rPr>
          <w:rFonts w:ascii="Times New Roman" w:hAnsi="Times New Roman"/>
          <w:sz w:val="28"/>
          <w:szCs w:val="28"/>
        </w:rPr>
        <w:t xml:space="preserve"> 8</w:t>
      </w:r>
      <w:r w:rsidR="00520083" w:rsidRPr="00544D04">
        <w:rPr>
          <w:rFonts w:ascii="Times New Roman" w:hAnsi="Times New Roman"/>
          <w:sz w:val="28"/>
          <w:szCs w:val="28"/>
        </w:rPr>
        <w:t xml:space="preserve"> и 9</w:t>
      </w:r>
      <w:r w:rsidR="006542DC" w:rsidRPr="00544D04">
        <w:rPr>
          <w:rFonts w:ascii="Times New Roman" w:hAnsi="Times New Roman"/>
          <w:sz w:val="28"/>
          <w:szCs w:val="28"/>
        </w:rPr>
        <w:t xml:space="preserve"> настоящего Порядка, пре</w:t>
      </w:r>
      <w:r w:rsidR="006542DC" w:rsidRPr="00544D04">
        <w:rPr>
          <w:rFonts w:ascii="Times New Roman" w:hAnsi="Times New Roman"/>
          <w:sz w:val="28"/>
          <w:szCs w:val="28"/>
        </w:rPr>
        <w:t>д</w:t>
      </w:r>
      <w:r w:rsidR="006542DC" w:rsidRPr="00544D04">
        <w:rPr>
          <w:rFonts w:ascii="Times New Roman" w:hAnsi="Times New Roman"/>
          <w:sz w:val="28"/>
          <w:szCs w:val="28"/>
        </w:rPr>
        <w:t>ставляются в конкурсную комиссию непосредственно или направляются по почте.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При приеме </w:t>
      </w:r>
      <w:r w:rsidR="00807CDB" w:rsidRPr="00544D04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Pr="00544D04">
        <w:rPr>
          <w:rFonts w:ascii="Times New Roman" w:hAnsi="Times New Roman"/>
          <w:sz w:val="28"/>
          <w:szCs w:val="28"/>
        </w:rPr>
        <w:t xml:space="preserve"> </w:t>
      </w:r>
      <w:r w:rsidR="00807CDB" w:rsidRPr="00544D04">
        <w:rPr>
          <w:rFonts w:ascii="Times New Roman" w:hAnsi="Times New Roman"/>
          <w:sz w:val="28"/>
          <w:szCs w:val="28"/>
        </w:rPr>
        <w:t>в частях 8 и 9 настоящего Поря</w:t>
      </w:r>
      <w:r w:rsidR="00807CDB" w:rsidRPr="00544D04">
        <w:rPr>
          <w:rFonts w:ascii="Times New Roman" w:hAnsi="Times New Roman"/>
          <w:sz w:val="28"/>
          <w:szCs w:val="28"/>
        </w:rPr>
        <w:t>д</w:t>
      </w:r>
      <w:r w:rsidR="00807CDB" w:rsidRPr="00544D04">
        <w:rPr>
          <w:rFonts w:ascii="Times New Roman" w:hAnsi="Times New Roman"/>
          <w:sz w:val="28"/>
          <w:szCs w:val="28"/>
        </w:rPr>
        <w:t>ка, с</w:t>
      </w:r>
      <w:r w:rsidRPr="00544D04">
        <w:rPr>
          <w:rFonts w:ascii="Times New Roman" w:hAnsi="Times New Roman"/>
          <w:sz w:val="28"/>
          <w:szCs w:val="28"/>
        </w:rPr>
        <w:t xml:space="preserve">екретарь конкурсной комиссии регистрирует </w:t>
      </w:r>
      <w:r w:rsidR="00141E1C">
        <w:rPr>
          <w:rFonts w:ascii="Times New Roman" w:hAnsi="Times New Roman"/>
          <w:sz w:val="28"/>
          <w:szCs w:val="28"/>
        </w:rPr>
        <w:t>их</w:t>
      </w:r>
      <w:r w:rsidRPr="00544D04">
        <w:rPr>
          <w:rFonts w:ascii="Times New Roman" w:hAnsi="Times New Roman"/>
          <w:sz w:val="28"/>
          <w:szCs w:val="28"/>
        </w:rPr>
        <w:t xml:space="preserve"> в журнале учета заявок на участие в конкурсе и выдает </w:t>
      </w:r>
      <w:r w:rsidR="00854CF6" w:rsidRPr="00544D04">
        <w:rPr>
          <w:rFonts w:ascii="Times New Roman" w:hAnsi="Times New Roman"/>
          <w:sz w:val="28"/>
          <w:szCs w:val="28"/>
        </w:rPr>
        <w:t>СОНКО</w:t>
      </w:r>
      <w:r w:rsidRPr="00544D04">
        <w:rPr>
          <w:rFonts w:ascii="Times New Roman" w:hAnsi="Times New Roman"/>
          <w:sz w:val="28"/>
          <w:szCs w:val="28"/>
        </w:rPr>
        <w:t xml:space="preserve"> расписку в получении заявки с ук</w:t>
      </w:r>
      <w:r w:rsidRPr="00544D04">
        <w:rPr>
          <w:rFonts w:ascii="Times New Roman" w:hAnsi="Times New Roman"/>
          <w:sz w:val="28"/>
          <w:szCs w:val="28"/>
        </w:rPr>
        <w:t>а</w:t>
      </w:r>
      <w:r w:rsidRPr="00544D04">
        <w:rPr>
          <w:rFonts w:ascii="Times New Roman" w:hAnsi="Times New Roman"/>
          <w:sz w:val="28"/>
          <w:szCs w:val="28"/>
        </w:rPr>
        <w:t>занием пер</w:t>
      </w:r>
      <w:r w:rsidR="00141E1C">
        <w:rPr>
          <w:rFonts w:ascii="Times New Roman" w:hAnsi="Times New Roman"/>
          <w:sz w:val="28"/>
          <w:szCs w:val="28"/>
        </w:rPr>
        <w:t xml:space="preserve">ечня принятых документов, даты их </w:t>
      </w:r>
      <w:r w:rsidRPr="00544D04">
        <w:rPr>
          <w:rFonts w:ascii="Times New Roman" w:hAnsi="Times New Roman"/>
          <w:sz w:val="28"/>
          <w:szCs w:val="28"/>
        </w:rPr>
        <w:t>получения и присвоенного регистрационного номера.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При поступлении в конкурсную комиссию </w:t>
      </w:r>
      <w:r w:rsidR="00807CDB" w:rsidRPr="00544D04">
        <w:rPr>
          <w:rFonts w:ascii="Times New Roman" w:hAnsi="Times New Roman"/>
          <w:sz w:val="28"/>
          <w:szCs w:val="28"/>
        </w:rPr>
        <w:t>документов, указанных  в частях 8 и 9 настоящего Порядка,</w:t>
      </w:r>
      <w:r w:rsidRPr="00544D04">
        <w:rPr>
          <w:rFonts w:ascii="Times New Roman" w:hAnsi="Times New Roman"/>
          <w:sz w:val="28"/>
          <w:szCs w:val="28"/>
        </w:rPr>
        <w:t xml:space="preserve"> направленн</w:t>
      </w:r>
      <w:r w:rsidR="00807CDB" w:rsidRPr="00544D04">
        <w:rPr>
          <w:rFonts w:ascii="Times New Roman" w:hAnsi="Times New Roman"/>
          <w:sz w:val="28"/>
          <w:szCs w:val="28"/>
        </w:rPr>
        <w:t>ых</w:t>
      </w:r>
      <w:r w:rsidRPr="00544D04">
        <w:rPr>
          <w:rFonts w:ascii="Times New Roman" w:hAnsi="Times New Roman"/>
          <w:sz w:val="28"/>
          <w:szCs w:val="28"/>
        </w:rPr>
        <w:t xml:space="preserve"> по почте, он</w:t>
      </w:r>
      <w:r w:rsidR="00807CDB" w:rsidRPr="00544D04">
        <w:rPr>
          <w:rFonts w:ascii="Times New Roman" w:hAnsi="Times New Roman"/>
          <w:sz w:val="28"/>
          <w:szCs w:val="28"/>
        </w:rPr>
        <w:t>и</w:t>
      </w:r>
      <w:r w:rsidRPr="00544D04">
        <w:rPr>
          <w:rFonts w:ascii="Times New Roman" w:hAnsi="Times New Roman"/>
          <w:sz w:val="28"/>
          <w:szCs w:val="28"/>
        </w:rPr>
        <w:t xml:space="preserve"> регистрир</w:t>
      </w:r>
      <w:r w:rsidRPr="00544D04">
        <w:rPr>
          <w:rFonts w:ascii="Times New Roman" w:hAnsi="Times New Roman"/>
          <w:sz w:val="28"/>
          <w:szCs w:val="28"/>
        </w:rPr>
        <w:t>у</w:t>
      </w:r>
      <w:r w:rsidR="00807CDB" w:rsidRPr="00544D04">
        <w:rPr>
          <w:rFonts w:ascii="Times New Roman" w:hAnsi="Times New Roman"/>
          <w:sz w:val="28"/>
          <w:szCs w:val="28"/>
        </w:rPr>
        <w:t>ю</w:t>
      </w:r>
      <w:r w:rsidRPr="00544D04">
        <w:rPr>
          <w:rFonts w:ascii="Times New Roman" w:hAnsi="Times New Roman"/>
          <w:sz w:val="28"/>
          <w:szCs w:val="28"/>
        </w:rPr>
        <w:t xml:space="preserve">тся в журнале учета заявок на участие в конкурсе, расписка в получении </w:t>
      </w:r>
      <w:r w:rsidR="00807CDB" w:rsidRPr="00544D04">
        <w:rPr>
          <w:rFonts w:ascii="Times New Roman" w:hAnsi="Times New Roman"/>
          <w:sz w:val="28"/>
          <w:szCs w:val="28"/>
        </w:rPr>
        <w:t>документов</w:t>
      </w:r>
      <w:r w:rsidRPr="00544D04">
        <w:rPr>
          <w:rFonts w:ascii="Times New Roman" w:hAnsi="Times New Roman"/>
          <w:sz w:val="28"/>
          <w:szCs w:val="28"/>
        </w:rPr>
        <w:t xml:space="preserve"> не составляется и не выдается. </w:t>
      </w:r>
    </w:p>
    <w:p w:rsidR="006542DC" w:rsidRPr="00544D04" w:rsidRDefault="000B230F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Документы, </w:t>
      </w:r>
      <w:r w:rsidR="006542DC" w:rsidRPr="00544D04">
        <w:rPr>
          <w:rFonts w:ascii="Times New Roman" w:hAnsi="Times New Roman"/>
          <w:sz w:val="28"/>
          <w:szCs w:val="28"/>
        </w:rPr>
        <w:t>поступившие в конкурсную комиссию после окончания срока приема заявок, не регистрируются и к участию в конкурсе не допуск</w:t>
      </w:r>
      <w:r w:rsidR="006542DC" w:rsidRPr="00544D04">
        <w:rPr>
          <w:rFonts w:ascii="Times New Roman" w:hAnsi="Times New Roman"/>
          <w:sz w:val="28"/>
          <w:szCs w:val="28"/>
        </w:rPr>
        <w:t>а</w:t>
      </w:r>
      <w:r w:rsidR="006542DC" w:rsidRPr="00544D04">
        <w:rPr>
          <w:rFonts w:ascii="Times New Roman" w:hAnsi="Times New Roman"/>
          <w:sz w:val="28"/>
          <w:szCs w:val="28"/>
        </w:rPr>
        <w:t xml:space="preserve">ются. </w:t>
      </w:r>
    </w:p>
    <w:p w:rsidR="006542DC" w:rsidRPr="00544D04" w:rsidRDefault="0076172E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14</w:t>
      </w:r>
      <w:r w:rsidR="006542DC" w:rsidRPr="00544D04">
        <w:rPr>
          <w:rFonts w:ascii="Times New Roman" w:hAnsi="Times New Roman"/>
          <w:sz w:val="28"/>
          <w:szCs w:val="28"/>
        </w:rPr>
        <w:t>. Заявка на участие в конкурсе может быть отозвана до истечения срока приема заявок путем направления в конкурсную комиссию соотве</w:t>
      </w:r>
      <w:r w:rsidR="006542DC" w:rsidRPr="00544D04">
        <w:rPr>
          <w:rFonts w:ascii="Times New Roman" w:hAnsi="Times New Roman"/>
          <w:sz w:val="28"/>
          <w:szCs w:val="28"/>
        </w:rPr>
        <w:t>т</w:t>
      </w:r>
      <w:r w:rsidR="006542DC" w:rsidRPr="00544D04">
        <w:rPr>
          <w:rFonts w:ascii="Times New Roman" w:hAnsi="Times New Roman"/>
          <w:sz w:val="28"/>
          <w:szCs w:val="28"/>
        </w:rPr>
        <w:t>ствующего заявления СОНКО. Отозванные заявки не учитываются при опр</w:t>
      </w:r>
      <w:r w:rsidR="006542DC" w:rsidRPr="00544D04">
        <w:rPr>
          <w:rFonts w:ascii="Times New Roman" w:hAnsi="Times New Roman"/>
          <w:sz w:val="28"/>
          <w:szCs w:val="28"/>
        </w:rPr>
        <w:t>е</w:t>
      </w:r>
      <w:r w:rsidR="006542DC" w:rsidRPr="00544D04">
        <w:rPr>
          <w:rFonts w:ascii="Times New Roman" w:hAnsi="Times New Roman"/>
          <w:sz w:val="28"/>
          <w:szCs w:val="28"/>
        </w:rPr>
        <w:t>делении количества заявок, представленных на участие в конкурсе.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Внесение изменений в заявку на участие в конкурсе допускается до истечения срока подачи заявок путем представления для включения в ее с</w:t>
      </w:r>
      <w:r w:rsidRPr="00544D04">
        <w:rPr>
          <w:rFonts w:ascii="Times New Roman" w:hAnsi="Times New Roman"/>
          <w:sz w:val="28"/>
          <w:szCs w:val="28"/>
        </w:rPr>
        <w:t>о</w:t>
      </w:r>
      <w:r w:rsidRPr="00544D04">
        <w:rPr>
          <w:rFonts w:ascii="Times New Roman" w:hAnsi="Times New Roman"/>
          <w:sz w:val="28"/>
          <w:szCs w:val="28"/>
        </w:rPr>
        <w:t>став дополнительной информации (в том числе документов). После оконч</w:t>
      </w:r>
      <w:r w:rsidRPr="00544D04">
        <w:rPr>
          <w:rFonts w:ascii="Times New Roman" w:hAnsi="Times New Roman"/>
          <w:sz w:val="28"/>
          <w:szCs w:val="28"/>
        </w:rPr>
        <w:t>а</w:t>
      </w:r>
      <w:r w:rsidRPr="00544D04">
        <w:rPr>
          <w:rFonts w:ascii="Times New Roman" w:hAnsi="Times New Roman"/>
          <w:sz w:val="28"/>
          <w:szCs w:val="28"/>
        </w:rPr>
        <w:t>ния срока приема заявок на участие в конкурсе дополнительная информация может быть представлена в состав заявки только по запросу конкурсной к</w:t>
      </w:r>
      <w:r w:rsidRPr="00544D04">
        <w:rPr>
          <w:rFonts w:ascii="Times New Roman" w:hAnsi="Times New Roman"/>
          <w:sz w:val="28"/>
          <w:szCs w:val="28"/>
        </w:rPr>
        <w:t>о</w:t>
      </w:r>
      <w:r w:rsidRPr="00544D04">
        <w:rPr>
          <w:rFonts w:ascii="Times New Roman" w:hAnsi="Times New Roman"/>
          <w:sz w:val="28"/>
          <w:szCs w:val="28"/>
        </w:rPr>
        <w:t>миссии.</w:t>
      </w:r>
    </w:p>
    <w:p w:rsidR="006542DC" w:rsidRPr="00544D04" w:rsidRDefault="006542DC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</w:t>
      </w:r>
      <w:r w:rsidR="0076172E" w:rsidRPr="00544D04">
        <w:rPr>
          <w:rFonts w:ascii="Times New Roman" w:hAnsi="Times New Roman"/>
          <w:sz w:val="28"/>
          <w:szCs w:val="28"/>
        </w:rPr>
        <w:t>5</w:t>
      </w:r>
      <w:r w:rsidRPr="00544D04">
        <w:rPr>
          <w:rFonts w:ascii="Times New Roman" w:hAnsi="Times New Roman"/>
          <w:sz w:val="28"/>
          <w:szCs w:val="28"/>
        </w:rPr>
        <w:t xml:space="preserve">. </w:t>
      </w:r>
      <w:r w:rsidR="000B230F" w:rsidRPr="00544D04">
        <w:rPr>
          <w:rFonts w:ascii="Times New Roman" w:hAnsi="Times New Roman"/>
          <w:sz w:val="28"/>
          <w:szCs w:val="28"/>
        </w:rPr>
        <w:t>К участию в конкурсе н</w:t>
      </w:r>
      <w:r w:rsidRPr="00544D04">
        <w:rPr>
          <w:rFonts w:ascii="Times New Roman" w:hAnsi="Times New Roman"/>
          <w:sz w:val="28"/>
          <w:szCs w:val="28"/>
        </w:rPr>
        <w:t>е допуска</w:t>
      </w:r>
      <w:r w:rsidR="000B230F" w:rsidRPr="00544D04">
        <w:rPr>
          <w:rFonts w:ascii="Times New Roman" w:hAnsi="Times New Roman"/>
          <w:sz w:val="28"/>
          <w:szCs w:val="28"/>
        </w:rPr>
        <w:t>ю</w:t>
      </w:r>
      <w:r w:rsidRPr="00544D04">
        <w:rPr>
          <w:rFonts w:ascii="Times New Roman" w:hAnsi="Times New Roman"/>
          <w:sz w:val="28"/>
          <w:szCs w:val="28"/>
        </w:rPr>
        <w:t>тся</w:t>
      </w:r>
      <w:r w:rsidR="000B230F" w:rsidRPr="00544D04">
        <w:rPr>
          <w:rFonts w:ascii="Times New Roman" w:hAnsi="Times New Roman"/>
          <w:sz w:val="28"/>
          <w:szCs w:val="28"/>
        </w:rPr>
        <w:t xml:space="preserve"> СОНКО</w:t>
      </w:r>
      <w:r w:rsidRPr="00544D04">
        <w:rPr>
          <w:rFonts w:ascii="Times New Roman" w:hAnsi="Times New Roman"/>
          <w:sz w:val="28"/>
          <w:szCs w:val="28"/>
        </w:rPr>
        <w:t>, если:</w:t>
      </w:r>
    </w:p>
    <w:p w:rsidR="0024148B" w:rsidRDefault="006542DC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1) </w:t>
      </w:r>
      <w:r w:rsidR="0024148B">
        <w:rPr>
          <w:rFonts w:ascii="Times New Roman" w:hAnsi="Times New Roman"/>
          <w:sz w:val="28"/>
          <w:szCs w:val="28"/>
        </w:rPr>
        <w:t>СОНКО не соответствует требованиям, установленным частью 3 настоящего Порядка;</w:t>
      </w:r>
    </w:p>
    <w:p w:rsidR="006542DC" w:rsidRPr="00544D04" w:rsidRDefault="0024148B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документы, представленные СОНКО, </w:t>
      </w:r>
      <w:r w:rsidR="006542DC" w:rsidRPr="00544D04">
        <w:rPr>
          <w:rFonts w:ascii="Times New Roman" w:hAnsi="Times New Roman"/>
          <w:sz w:val="28"/>
          <w:szCs w:val="28"/>
        </w:rPr>
        <w:t>не соответствуют требован</w:t>
      </w:r>
      <w:r w:rsidR="006542DC" w:rsidRPr="00544D04">
        <w:rPr>
          <w:rFonts w:ascii="Times New Roman" w:hAnsi="Times New Roman"/>
          <w:sz w:val="28"/>
          <w:szCs w:val="28"/>
        </w:rPr>
        <w:t>и</w:t>
      </w:r>
      <w:r w:rsidR="006542DC" w:rsidRPr="00544D04">
        <w:rPr>
          <w:rFonts w:ascii="Times New Roman" w:hAnsi="Times New Roman"/>
          <w:sz w:val="28"/>
          <w:szCs w:val="28"/>
        </w:rPr>
        <w:t xml:space="preserve">ям, установленным </w:t>
      </w:r>
      <w:r>
        <w:rPr>
          <w:rFonts w:ascii="Times New Roman" w:hAnsi="Times New Roman"/>
          <w:sz w:val="28"/>
          <w:szCs w:val="28"/>
        </w:rPr>
        <w:t>частью</w:t>
      </w:r>
      <w:r w:rsidR="006542DC" w:rsidRPr="00544D04">
        <w:rPr>
          <w:rFonts w:ascii="Times New Roman" w:hAnsi="Times New Roman"/>
          <w:sz w:val="28"/>
          <w:szCs w:val="28"/>
        </w:rPr>
        <w:t xml:space="preserve"> 8 настоящего Порядка; </w:t>
      </w:r>
    </w:p>
    <w:p w:rsidR="006542DC" w:rsidRPr="00544D04" w:rsidRDefault="0024148B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42DC" w:rsidRPr="00544D0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СОНКО</w:t>
      </w:r>
      <w:r w:rsidR="006542DC" w:rsidRPr="00544D04">
        <w:rPr>
          <w:rFonts w:ascii="Times New Roman" w:hAnsi="Times New Roman"/>
          <w:sz w:val="28"/>
          <w:szCs w:val="28"/>
        </w:rPr>
        <w:t xml:space="preserve"> представлено более одной заявки;</w:t>
      </w:r>
    </w:p>
    <w:p w:rsidR="00C66C14" w:rsidRPr="00544D04" w:rsidRDefault="0024148B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42DC" w:rsidRPr="00544D04">
        <w:rPr>
          <w:rFonts w:ascii="Times New Roman" w:hAnsi="Times New Roman"/>
          <w:sz w:val="28"/>
          <w:szCs w:val="28"/>
        </w:rPr>
        <w:t xml:space="preserve">) подготовленная </w:t>
      </w:r>
      <w:r w:rsidR="00A646A4" w:rsidRPr="00544D04">
        <w:rPr>
          <w:rFonts w:ascii="Times New Roman" w:hAnsi="Times New Roman"/>
          <w:sz w:val="28"/>
          <w:szCs w:val="28"/>
        </w:rPr>
        <w:t>СОНКО</w:t>
      </w:r>
      <w:r w:rsidR="006542DC" w:rsidRPr="00544D04">
        <w:rPr>
          <w:rFonts w:ascii="Times New Roman" w:hAnsi="Times New Roman"/>
          <w:sz w:val="28"/>
          <w:szCs w:val="28"/>
        </w:rPr>
        <w:t xml:space="preserve"> заявка поступила в конкурсную комиссию после окончания срока приема заявок</w:t>
      </w:r>
      <w:r w:rsidR="00C66C14" w:rsidRPr="00544D04">
        <w:rPr>
          <w:rFonts w:ascii="Times New Roman" w:hAnsi="Times New Roman"/>
          <w:sz w:val="28"/>
          <w:szCs w:val="28"/>
        </w:rPr>
        <w:t>;</w:t>
      </w:r>
    </w:p>
    <w:p w:rsidR="00894F5A" w:rsidRPr="00FE11BF" w:rsidRDefault="0024148B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6C14" w:rsidRPr="00FE11BF">
        <w:rPr>
          <w:rFonts w:ascii="Times New Roman" w:hAnsi="Times New Roman"/>
          <w:sz w:val="28"/>
          <w:szCs w:val="28"/>
        </w:rPr>
        <w:t xml:space="preserve">) </w:t>
      </w:r>
      <w:r w:rsidR="00192B87" w:rsidRPr="00FE11BF">
        <w:rPr>
          <w:rFonts w:ascii="Times New Roman" w:hAnsi="Times New Roman"/>
          <w:sz w:val="28"/>
          <w:szCs w:val="28"/>
        </w:rPr>
        <w:t xml:space="preserve">представленная </w:t>
      </w:r>
      <w:r w:rsidR="00894F5A" w:rsidRPr="00FE11BF">
        <w:rPr>
          <w:rFonts w:ascii="Times New Roman" w:hAnsi="Times New Roman"/>
          <w:sz w:val="28"/>
          <w:szCs w:val="28"/>
        </w:rPr>
        <w:t>программа (проект) не соответствует</w:t>
      </w:r>
      <w:r w:rsidR="00141E1C" w:rsidRPr="00FE11BF">
        <w:rPr>
          <w:rFonts w:ascii="Times New Roman" w:hAnsi="Times New Roman"/>
          <w:sz w:val="28"/>
          <w:szCs w:val="28"/>
        </w:rPr>
        <w:t xml:space="preserve"> требованиям, установленным частью 4 настоящего Порядка</w:t>
      </w:r>
      <w:r w:rsidR="00894F5A" w:rsidRPr="00FE11BF">
        <w:rPr>
          <w:rFonts w:ascii="Times New Roman" w:hAnsi="Times New Roman"/>
          <w:sz w:val="28"/>
          <w:szCs w:val="28"/>
        </w:rPr>
        <w:t>;</w:t>
      </w:r>
    </w:p>
    <w:p w:rsidR="00894F5A" w:rsidRPr="00FE11BF" w:rsidRDefault="0024148B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4DDC" w:rsidRPr="00FE11B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64DDC" w:rsidRPr="00FE11BF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="00C64DDC" w:rsidRPr="00FE11BF">
        <w:rPr>
          <w:rFonts w:ascii="Times New Roman" w:hAnsi="Times New Roman"/>
          <w:sz w:val="28"/>
          <w:szCs w:val="28"/>
        </w:rPr>
        <w:t>, указанный в смете расходов программы (пр</w:t>
      </w:r>
      <w:r w:rsidR="00C64DDC" w:rsidRPr="00FE11BF">
        <w:rPr>
          <w:rFonts w:ascii="Times New Roman" w:hAnsi="Times New Roman"/>
          <w:sz w:val="28"/>
          <w:szCs w:val="28"/>
        </w:rPr>
        <w:t>о</w:t>
      </w:r>
      <w:r w:rsidR="00C64DDC" w:rsidRPr="00FE11BF">
        <w:rPr>
          <w:rFonts w:ascii="Times New Roman" w:hAnsi="Times New Roman"/>
          <w:sz w:val="28"/>
          <w:szCs w:val="28"/>
        </w:rPr>
        <w:t>екта)</w:t>
      </w:r>
      <w:r w:rsidR="004873B6" w:rsidRPr="00FE11BF">
        <w:rPr>
          <w:rFonts w:ascii="Times New Roman" w:hAnsi="Times New Roman"/>
          <w:sz w:val="28"/>
          <w:szCs w:val="28"/>
        </w:rPr>
        <w:t>,</w:t>
      </w:r>
      <w:r w:rsidR="00C64DDC" w:rsidRPr="00FE11BF">
        <w:rPr>
          <w:rFonts w:ascii="Times New Roman" w:hAnsi="Times New Roman"/>
          <w:sz w:val="28"/>
          <w:szCs w:val="28"/>
        </w:rPr>
        <w:t xml:space="preserve"> </w:t>
      </w:r>
      <w:r w:rsidR="00976FD1" w:rsidRPr="00FE11BF">
        <w:rPr>
          <w:rFonts w:ascii="Times New Roman" w:hAnsi="Times New Roman"/>
          <w:sz w:val="28"/>
          <w:szCs w:val="28"/>
        </w:rPr>
        <w:t xml:space="preserve">составляет </w:t>
      </w:r>
      <w:r w:rsidR="00C64DDC" w:rsidRPr="00FE11BF">
        <w:rPr>
          <w:rFonts w:ascii="Times New Roman" w:hAnsi="Times New Roman"/>
          <w:sz w:val="28"/>
          <w:szCs w:val="28"/>
        </w:rPr>
        <w:t>более 50 % от общей суммы расходов</w:t>
      </w:r>
      <w:r w:rsidR="004873B6" w:rsidRPr="00FE11BF">
        <w:rPr>
          <w:rFonts w:ascii="Times New Roman" w:hAnsi="Times New Roman"/>
          <w:sz w:val="28"/>
          <w:szCs w:val="28"/>
        </w:rPr>
        <w:t xml:space="preserve"> на реализацию пр</w:t>
      </w:r>
      <w:r w:rsidR="004873B6" w:rsidRPr="00FE11BF">
        <w:rPr>
          <w:rFonts w:ascii="Times New Roman" w:hAnsi="Times New Roman"/>
          <w:sz w:val="28"/>
          <w:szCs w:val="28"/>
        </w:rPr>
        <w:t>о</w:t>
      </w:r>
      <w:r w:rsidR="004873B6" w:rsidRPr="00FE11BF">
        <w:rPr>
          <w:rFonts w:ascii="Times New Roman" w:hAnsi="Times New Roman"/>
          <w:sz w:val="28"/>
          <w:szCs w:val="28"/>
        </w:rPr>
        <w:t>граммы (проекта)</w:t>
      </w:r>
      <w:r w:rsidR="00894F5A" w:rsidRPr="00FE11BF">
        <w:rPr>
          <w:rFonts w:ascii="Times New Roman" w:hAnsi="Times New Roman"/>
          <w:sz w:val="28"/>
          <w:szCs w:val="28"/>
        </w:rPr>
        <w:t>.</w:t>
      </w:r>
    </w:p>
    <w:p w:rsidR="006542DC" w:rsidRPr="00544D04" w:rsidRDefault="0024148B" w:rsidP="0076172E">
      <w:pPr>
        <w:widowControl w:val="0"/>
        <w:shd w:val="clear" w:color="auto" w:fill="FFFFFF"/>
        <w:tabs>
          <w:tab w:val="left" w:pos="0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6542DC" w:rsidRPr="00544D04">
        <w:rPr>
          <w:rFonts w:ascii="Times New Roman" w:hAnsi="Times New Roman"/>
          <w:sz w:val="28"/>
          <w:szCs w:val="28"/>
        </w:rPr>
        <w:t xml:space="preserve">Не может являться основанием </w:t>
      </w:r>
      <w:proofErr w:type="gramStart"/>
      <w:r w:rsidR="006542DC" w:rsidRPr="00544D04">
        <w:rPr>
          <w:rFonts w:ascii="Times New Roman" w:hAnsi="Times New Roman"/>
          <w:sz w:val="28"/>
          <w:szCs w:val="28"/>
        </w:rPr>
        <w:t xml:space="preserve">для отказа в допуске </w:t>
      </w:r>
      <w:r w:rsidR="00DF1EC9" w:rsidRPr="00544D04">
        <w:rPr>
          <w:rFonts w:ascii="Times New Roman" w:hAnsi="Times New Roman"/>
          <w:sz w:val="28"/>
          <w:szCs w:val="28"/>
        </w:rPr>
        <w:t>к участию в к</w:t>
      </w:r>
      <w:r w:rsidR="006542DC" w:rsidRPr="00544D04">
        <w:rPr>
          <w:rFonts w:ascii="Times New Roman" w:hAnsi="Times New Roman"/>
          <w:sz w:val="28"/>
          <w:szCs w:val="28"/>
        </w:rPr>
        <w:t>онкурс</w:t>
      </w:r>
      <w:r w:rsidR="00DF1EC9" w:rsidRPr="00544D04">
        <w:rPr>
          <w:rFonts w:ascii="Times New Roman" w:hAnsi="Times New Roman"/>
          <w:sz w:val="28"/>
          <w:szCs w:val="28"/>
        </w:rPr>
        <w:t>е</w:t>
      </w:r>
      <w:r w:rsidR="006542DC" w:rsidRPr="00544D04">
        <w:rPr>
          <w:rFonts w:ascii="Times New Roman" w:hAnsi="Times New Roman"/>
          <w:sz w:val="28"/>
          <w:szCs w:val="28"/>
        </w:rPr>
        <w:t xml:space="preserve"> наличие в документах</w:t>
      </w:r>
      <w:proofErr w:type="gramEnd"/>
      <w:r w:rsidR="00DF1EC9" w:rsidRPr="00544D04">
        <w:rPr>
          <w:rFonts w:ascii="Times New Roman" w:hAnsi="Times New Roman"/>
          <w:sz w:val="28"/>
          <w:szCs w:val="28"/>
        </w:rPr>
        <w:t xml:space="preserve">, указанных в частях </w:t>
      </w:r>
      <w:r w:rsidR="0076172E" w:rsidRPr="00544D04">
        <w:rPr>
          <w:rFonts w:ascii="Times New Roman" w:hAnsi="Times New Roman"/>
          <w:sz w:val="28"/>
          <w:szCs w:val="28"/>
        </w:rPr>
        <w:t>8</w:t>
      </w:r>
      <w:r w:rsidR="00DF1EC9" w:rsidRPr="00544D04">
        <w:rPr>
          <w:rFonts w:ascii="Times New Roman" w:hAnsi="Times New Roman"/>
          <w:sz w:val="28"/>
          <w:szCs w:val="28"/>
        </w:rPr>
        <w:t xml:space="preserve"> и </w:t>
      </w:r>
      <w:r w:rsidR="0076172E" w:rsidRPr="00544D04">
        <w:rPr>
          <w:rFonts w:ascii="Times New Roman" w:hAnsi="Times New Roman"/>
          <w:sz w:val="28"/>
          <w:szCs w:val="28"/>
        </w:rPr>
        <w:t>9</w:t>
      </w:r>
      <w:r w:rsidR="00DF1EC9" w:rsidRPr="00544D04">
        <w:rPr>
          <w:rFonts w:ascii="Times New Roman" w:hAnsi="Times New Roman"/>
          <w:sz w:val="28"/>
          <w:szCs w:val="28"/>
        </w:rPr>
        <w:t xml:space="preserve"> настоящего Поря</w:t>
      </w:r>
      <w:r w:rsidR="00DF1EC9" w:rsidRPr="00544D04">
        <w:rPr>
          <w:rFonts w:ascii="Times New Roman" w:hAnsi="Times New Roman"/>
          <w:sz w:val="28"/>
          <w:szCs w:val="28"/>
        </w:rPr>
        <w:t>д</w:t>
      </w:r>
      <w:r w:rsidR="00DF1EC9" w:rsidRPr="00544D04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,</w:t>
      </w:r>
      <w:r w:rsidR="00DF1EC9" w:rsidRPr="00544D04">
        <w:rPr>
          <w:rFonts w:ascii="Times New Roman" w:hAnsi="Times New Roman"/>
          <w:sz w:val="28"/>
          <w:szCs w:val="28"/>
        </w:rPr>
        <w:t xml:space="preserve"> </w:t>
      </w:r>
      <w:r w:rsidR="006542DC" w:rsidRPr="00544D04">
        <w:rPr>
          <w:rFonts w:ascii="Times New Roman" w:hAnsi="Times New Roman"/>
          <w:sz w:val="28"/>
          <w:szCs w:val="28"/>
        </w:rPr>
        <w:t>описок, опечаток, орфографических и арифметических ошибок.</w:t>
      </w:r>
    </w:p>
    <w:p w:rsidR="006542DC" w:rsidRPr="00E27867" w:rsidRDefault="006542DC" w:rsidP="0076172E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</w:t>
      </w:r>
      <w:r w:rsidR="0024148B">
        <w:rPr>
          <w:rFonts w:ascii="Times New Roman" w:hAnsi="Times New Roman"/>
          <w:sz w:val="28"/>
          <w:szCs w:val="28"/>
        </w:rPr>
        <w:t>7</w:t>
      </w:r>
      <w:r w:rsidRPr="00544D04">
        <w:rPr>
          <w:rFonts w:ascii="Times New Roman" w:hAnsi="Times New Roman"/>
          <w:sz w:val="28"/>
          <w:szCs w:val="28"/>
        </w:rPr>
        <w:t xml:space="preserve">. </w:t>
      </w:r>
      <w:r w:rsidR="00DF1EC9" w:rsidRPr="00544D04">
        <w:rPr>
          <w:rFonts w:ascii="Times New Roman" w:hAnsi="Times New Roman"/>
          <w:sz w:val="28"/>
          <w:szCs w:val="28"/>
        </w:rPr>
        <w:t>Определение победителей среди участников конкурса осуществл</w:t>
      </w:r>
      <w:r w:rsidR="00DF1EC9" w:rsidRPr="00544D04">
        <w:rPr>
          <w:rFonts w:ascii="Times New Roman" w:hAnsi="Times New Roman"/>
          <w:sz w:val="28"/>
          <w:szCs w:val="28"/>
        </w:rPr>
        <w:t>я</w:t>
      </w:r>
      <w:r w:rsidR="00DF1EC9" w:rsidRPr="00544D04">
        <w:rPr>
          <w:rFonts w:ascii="Times New Roman" w:hAnsi="Times New Roman"/>
          <w:sz w:val="28"/>
          <w:szCs w:val="28"/>
        </w:rPr>
        <w:t xml:space="preserve">ется по </w:t>
      </w:r>
      <w:r w:rsidR="007F3FC5" w:rsidRPr="00544D04">
        <w:rPr>
          <w:rFonts w:ascii="Times New Roman" w:hAnsi="Times New Roman"/>
          <w:sz w:val="28"/>
          <w:szCs w:val="28"/>
        </w:rPr>
        <w:t>следующим</w:t>
      </w:r>
      <w:r w:rsidR="00DF1EC9" w:rsidRPr="00544D04">
        <w:rPr>
          <w:rFonts w:ascii="Times New Roman" w:hAnsi="Times New Roman"/>
          <w:sz w:val="28"/>
          <w:szCs w:val="28"/>
        </w:rPr>
        <w:t xml:space="preserve"> </w:t>
      </w:r>
      <w:r w:rsidR="00DF1EC9" w:rsidRPr="00E27867">
        <w:rPr>
          <w:rFonts w:ascii="Times New Roman" w:hAnsi="Times New Roman"/>
          <w:sz w:val="28"/>
          <w:szCs w:val="28"/>
        </w:rPr>
        <w:t>критериям</w:t>
      </w:r>
      <w:r w:rsidR="009E25F6" w:rsidRPr="00E27867">
        <w:rPr>
          <w:rFonts w:ascii="Times New Roman" w:hAnsi="Times New Roman"/>
          <w:sz w:val="28"/>
          <w:szCs w:val="28"/>
        </w:rPr>
        <w:t xml:space="preserve"> оценки программы (</w:t>
      </w:r>
      <w:r w:rsidR="00B87BB7" w:rsidRPr="00E27867">
        <w:rPr>
          <w:rFonts w:ascii="Times New Roman" w:hAnsi="Times New Roman"/>
          <w:sz w:val="28"/>
          <w:szCs w:val="28"/>
        </w:rPr>
        <w:t>проекта) СОНКО</w:t>
      </w:r>
      <w:r w:rsidR="006820E2" w:rsidRPr="00E27867">
        <w:rPr>
          <w:rFonts w:ascii="Times New Roman" w:hAnsi="Times New Roman"/>
          <w:sz w:val="28"/>
          <w:szCs w:val="28"/>
        </w:rPr>
        <w:t>:</w:t>
      </w:r>
    </w:p>
    <w:p w:rsidR="007F3FC5" w:rsidRPr="00544D04" w:rsidRDefault="00AA4046" w:rsidP="0076172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7867">
        <w:rPr>
          <w:rFonts w:ascii="Times New Roman" w:hAnsi="Times New Roman"/>
          <w:sz w:val="28"/>
          <w:szCs w:val="28"/>
        </w:rPr>
        <w:t>а</w:t>
      </w:r>
      <w:r w:rsidR="00F338E1" w:rsidRPr="00E27867">
        <w:rPr>
          <w:rFonts w:ascii="Times New Roman" w:hAnsi="Times New Roman"/>
          <w:sz w:val="28"/>
          <w:szCs w:val="28"/>
        </w:rPr>
        <w:t xml:space="preserve">ктуальность </w:t>
      </w:r>
      <w:r w:rsidRPr="00E27867">
        <w:rPr>
          <w:rFonts w:ascii="Times New Roman" w:hAnsi="Times New Roman"/>
          <w:sz w:val="28"/>
          <w:szCs w:val="28"/>
        </w:rPr>
        <w:t xml:space="preserve">(оценивается </w:t>
      </w:r>
      <w:r w:rsidR="00A04257" w:rsidRPr="00E27867">
        <w:rPr>
          <w:rFonts w:ascii="Times New Roman" w:hAnsi="Times New Roman"/>
          <w:sz w:val="28"/>
          <w:szCs w:val="28"/>
        </w:rPr>
        <w:t>важность, значимость</w:t>
      </w:r>
      <w:r w:rsidR="00854CF6" w:rsidRPr="00E27867">
        <w:rPr>
          <w:rFonts w:ascii="Times New Roman" w:hAnsi="Times New Roman"/>
          <w:sz w:val="28"/>
          <w:szCs w:val="28"/>
        </w:rPr>
        <w:t xml:space="preserve">, </w:t>
      </w:r>
      <w:r w:rsidR="00A04257" w:rsidRPr="00E27867">
        <w:rPr>
          <w:rFonts w:ascii="Times New Roman" w:hAnsi="Times New Roman"/>
          <w:sz w:val="28"/>
          <w:szCs w:val="28"/>
        </w:rPr>
        <w:t>масштабность</w:t>
      </w:r>
      <w:r w:rsidR="00854CF6" w:rsidRPr="00E27867">
        <w:rPr>
          <w:rFonts w:ascii="Times New Roman" w:hAnsi="Times New Roman"/>
          <w:sz w:val="28"/>
          <w:szCs w:val="28"/>
        </w:rPr>
        <w:t xml:space="preserve"> и</w:t>
      </w:r>
      <w:r w:rsidR="00854CF6" w:rsidRPr="00544D04">
        <w:rPr>
          <w:rFonts w:ascii="Times New Roman" w:hAnsi="Times New Roman"/>
          <w:sz w:val="28"/>
          <w:szCs w:val="28"/>
        </w:rPr>
        <w:t xml:space="preserve"> необходимость </w:t>
      </w:r>
      <w:r w:rsidRPr="00544D04">
        <w:rPr>
          <w:rFonts w:ascii="Times New Roman" w:hAnsi="Times New Roman"/>
          <w:sz w:val="28"/>
          <w:szCs w:val="28"/>
        </w:rPr>
        <w:t>мероприятий программы (проекта)</w:t>
      </w:r>
      <w:r w:rsidR="00A04257" w:rsidRPr="00544D04">
        <w:rPr>
          <w:rFonts w:ascii="Times New Roman" w:hAnsi="Times New Roman"/>
          <w:sz w:val="28"/>
          <w:szCs w:val="28"/>
        </w:rPr>
        <w:t xml:space="preserve"> для настоящего времени</w:t>
      </w:r>
      <w:r w:rsidR="006820E2" w:rsidRPr="00544D04">
        <w:rPr>
          <w:rFonts w:ascii="Times New Roman" w:hAnsi="Times New Roman"/>
          <w:sz w:val="28"/>
          <w:szCs w:val="28"/>
        </w:rPr>
        <w:t>)</w:t>
      </w:r>
      <w:r w:rsidRPr="00544D04">
        <w:rPr>
          <w:rFonts w:ascii="Times New Roman" w:hAnsi="Times New Roman"/>
          <w:sz w:val="28"/>
          <w:szCs w:val="28"/>
        </w:rPr>
        <w:t>;</w:t>
      </w:r>
    </w:p>
    <w:p w:rsidR="007F3FC5" w:rsidRPr="00544D04" w:rsidRDefault="00AA4046" w:rsidP="0076172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социальная эффективность (улучшени</w:t>
      </w:r>
      <w:r w:rsidR="00976FD1" w:rsidRPr="00544D04">
        <w:rPr>
          <w:rFonts w:ascii="Times New Roman" w:hAnsi="Times New Roman"/>
          <w:sz w:val="28"/>
          <w:szCs w:val="28"/>
        </w:rPr>
        <w:t>е</w:t>
      </w:r>
      <w:r w:rsidRPr="00544D04">
        <w:rPr>
          <w:rFonts w:ascii="Times New Roman" w:hAnsi="Times New Roman"/>
          <w:sz w:val="28"/>
          <w:szCs w:val="28"/>
        </w:rPr>
        <w:t xml:space="preserve"> состояния целевой группы, воздействие на другие социально значимые проблемы, наличие новых по</w:t>
      </w:r>
      <w:r w:rsidRPr="00544D04">
        <w:rPr>
          <w:rFonts w:ascii="Times New Roman" w:hAnsi="Times New Roman"/>
          <w:sz w:val="28"/>
          <w:szCs w:val="28"/>
        </w:rPr>
        <w:t>д</w:t>
      </w:r>
      <w:r w:rsidRPr="00544D04">
        <w:rPr>
          <w:rFonts w:ascii="Times New Roman" w:hAnsi="Times New Roman"/>
          <w:sz w:val="28"/>
          <w:szCs w:val="28"/>
        </w:rPr>
        <w:t>ходов и методов в решении заявленных проблем);</w:t>
      </w:r>
    </w:p>
    <w:p w:rsidR="007F3FC5" w:rsidRPr="00B803F6" w:rsidRDefault="00AA4046" w:rsidP="0076172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03F6">
        <w:rPr>
          <w:rFonts w:ascii="Times New Roman" w:hAnsi="Times New Roman"/>
          <w:sz w:val="28"/>
          <w:szCs w:val="28"/>
        </w:rPr>
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</w:t>
      </w:r>
      <w:r w:rsidR="0024148B" w:rsidRPr="00B803F6">
        <w:rPr>
          <w:rFonts w:ascii="Times New Roman" w:hAnsi="Times New Roman"/>
          <w:sz w:val="28"/>
          <w:szCs w:val="28"/>
        </w:rPr>
        <w:t xml:space="preserve"> (с учетом </w:t>
      </w:r>
      <w:r w:rsidR="00B803F6" w:rsidRPr="00B803F6">
        <w:rPr>
          <w:rFonts w:ascii="Times New Roman" w:hAnsi="Times New Roman"/>
          <w:sz w:val="28"/>
          <w:szCs w:val="28"/>
        </w:rPr>
        <w:t xml:space="preserve">запрашиваемых </w:t>
      </w:r>
      <w:r w:rsidR="0024148B" w:rsidRPr="00B803F6">
        <w:rPr>
          <w:rFonts w:ascii="Times New Roman" w:hAnsi="Times New Roman"/>
          <w:sz w:val="28"/>
          <w:szCs w:val="28"/>
        </w:rPr>
        <w:t xml:space="preserve">средств </w:t>
      </w:r>
      <w:r w:rsidR="00B803F6" w:rsidRPr="00B803F6">
        <w:rPr>
          <w:rFonts w:ascii="Times New Roman" w:hAnsi="Times New Roman"/>
          <w:sz w:val="28"/>
          <w:szCs w:val="28"/>
        </w:rPr>
        <w:t>субсидии</w:t>
      </w:r>
      <w:r w:rsidR="0024148B" w:rsidRPr="00B803F6">
        <w:rPr>
          <w:rFonts w:ascii="Times New Roman" w:hAnsi="Times New Roman"/>
          <w:sz w:val="28"/>
          <w:szCs w:val="28"/>
        </w:rPr>
        <w:t>)</w:t>
      </w:r>
      <w:r w:rsidRPr="00B803F6">
        <w:rPr>
          <w:rFonts w:ascii="Times New Roman" w:hAnsi="Times New Roman"/>
          <w:sz w:val="28"/>
          <w:szCs w:val="28"/>
        </w:rPr>
        <w:t xml:space="preserve"> для реализации мероприятий и достижения целей пр</w:t>
      </w:r>
      <w:r w:rsidRPr="00B803F6">
        <w:rPr>
          <w:rFonts w:ascii="Times New Roman" w:hAnsi="Times New Roman"/>
          <w:sz w:val="28"/>
          <w:szCs w:val="28"/>
        </w:rPr>
        <w:t>о</w:t>
      </w:r>
      <w:r w:rsidRPr="00B803F6">
        <w:rPr>
          <w:rFonts w:ascii="Times New Roman" w:hAnsi="Times New Roman"/>
          <w:sz w:val="28"/>
          <w:szCs w:val="28"/>
        </w:rPr>
        <w:t>граммы (проекта</w:t>
      </w:r>
      <w:r w:rsidR="00B803F6" w:rsidRPr="00B803F6">
        <w:rPr>
          <w:rFonts w:ascii="Times New Roman" w:hAnsi="Times New Roman"/>
          <w:sz w:val="28"/>
          <w:szCs w:val="28"/>
        </w:rPr>
        <w:t>)</w:t>
      </w:r>
      <w:r w:rsidRPr="00B803F6">
        <w:rPr>
          <w:rFonts w:ascii="Times New Roman" w:hAnsi="Times New Roman"/>
          <w:sz w:val="28"/>
          <w:szCs w:val="28"/>
        </w:rPr>
        <w:t>;</w:t>
      </w:r>
    </w:p>
    <w:p w:rsidR="00AA4046" w:rsidRPr="00544D04" w:rsidRDefault="00AA4046" w:rsidP="002E4588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обоснованность (соответствие запрашиваемых средств на по</w:t>
      </w:r>
      <w:r w:rsidRPr="00544D04">
        <w:rPr>
          <w:rFonts w:ascii="Times New Roman" w:hAnsi="Times New Roman"/>
          <w:sz w:val="28"/>
          <w:szCs w:val="28"/>
        </w:rPr>
        <w:t>д</w:t>
      </w:r>
      <w:r w:rsidRPr="00544D04">
        <w:rPr>
          <w:rFonts w:ascii="Times New Roman" w:hAnsi="Times New Roman"/>
          <w:sz w:val="28"/>
          <w:szCs w:val="28"/>
        </w:rPr>
        <w:t xml:space="preserve">держку целям и мероприятиям программы (проекта), наличие необходимых обоснований, расчетов, логики и </w:t>
      </w:r>
      <w:proofErr w:type="spellStart"/>
      <w:r w:rsidRPr="00544D04">
        <w:rPr>
          <w:rFonts w:ascii="Times New Roman" w:hAnsi="Times New Roman"/>
          <w:sz w:val="28"/>
          <w:szCs w:val="28"/>
        </w:rPr>
        <w:t>взаимоу</w:t>
      </w:r>
      <w:r w:rsidR="002E4588" w:rsidRPr="00544D04">
        <w:rPr>
          <w:rFonts w:ascii="Times New Roman" w:hAnsi="Times New Roman"/>
          <w:sz w:val="28"/>
          <w:szCs w:val="28"/>
        </w:rPr>
        <w:t>вязки</w:t>
      </w:r>
      <w:proofErr w:type="spellEnd"/>
      <w:r w:rsidR="002E4588" w:rsidRPr="00544D04">
        <w:rPr>
          <w:rFonts w:ascii="Times New Roman" w:hAnsi="Times New Roman"/>
          <w:sz w:val="28"/>
          <w:szCs w:val="28"/>
        </w:rPr>
        <w:t xml:space="preserve"> предлагаемых мероприятий)</w:t>
      </w:r>
      <w:r w:rsidRPr="00544D04">
        <w:rPr>
          <w:rFonts w:ascii="Times New Roman" w:hAnsi="Times New Roman"/>
          <w:sz w:val="28"/>
          <w:szCs w:val="28"/>
        </w:rPr>
        <w:t>.</w:t>
      </w:r>
      <w:r w:rsidR="00F7502E" w:rsidRPr="00544D04">
        <w:rPr>
          <w:rFonts w:ascii="Times New Roman" w:hAnsi="Times New Roman"/>
          <w:sz w:val="28"/>
          <w:szCs w:val="28"/>
        </w:rPr>
        <w:t xml:space="preserve"> </w:t>
      </w:r>
    </w:p>
    <w:p w:rsidR="00A545E0" w:rsidRPr="00A545E0" w:rsidRDefault="00A545E0" w:rsidP="00A545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45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545E0">
        <w:rPr>
          <w:rFonts w:ascii="Times New Roman" w:hAnsi="Times New Roman"/>
          <w:sz w:val="28"/>
          <w:szCs w:val="28"/>
        </w:rPr>
        <w:t>. В зависимости от тематики конкурсов организаторы конкурсов могут своим правовым актом устанавливать дополнительные критерии оце</w:t>
      </w:r>
      <w:r w:rsidRPr="00A545E0">
        <w:rPr>
          <w:rFonts w:ascii="Times New Roman" w:hAnsi="Times New Roman"/>
          <w:sz w:val="28"/>
          <w:szCs w:val="28"/>
        </w:rPr>
        <w:t>н</w:t>
      </w:r>
      <w:r w:rsidRPr="00A545E0">
        <w:rPr>
          <w:rFonts w:ascii="Times New Roman" w:hAnsi="Times New Roman"/>
          <w:sz w:val="28"/>
          <w:szCs w:val="28"/>
        </w:rPr>
        <w:t>ки программ (проектов).</w:t>
      </w:r>
    </w:p>
    <w:p w:rsidR="00AC591A" w:rsidRPr="0021205A" w:rsidRDefault="00AC591A" w:rsidP="00AC59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205A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21205A">
        <w:rPr>
          <w:rFonts w:ascii="Times New Roman" w:hAnsi="Times New Roman"/>
          <w:sz w:val="28"/>
          <w:szCs w:val="28"/>
        </w:rPr>
        <w:t>Оценка программ (проектов) по критериям,  установленным в с</w:t>
      </w:r>
      <w:r w:rsidRPr="0021205A">
        <w:rPr>
          <w:rFonts w:ascii="Times New Roman" w:hAnsi="Times New Roman"/>
          <w:sz w:val="28"/>
          <w:szCs w:val="28"/>
        </w:rPr>
        <w:t>о</w:t>
      </w:r>
      <w:r w:rsidRPr="0021205A">
        <w:rPr>
          <w:rFonts w:ascii="Times New Roman" w:hAnsi="Times New Roman"/>
          <w:sz w:val="28"/>
          <w:szCs w:val="28"/>
        </w:rPr>
        <w:t xml:space="preserve">ответствии с частями 17 и 18 настоящего Порядка, производится по </w:t>
      </w:r>
      <w:proofErr w:type="spellStart"/>
      <w:r w:rsidRPr="0021205A">
        <w:rPr>
          <w:rFonts w:ascii="Times New Roman" w:hAnsi="Times New Roman"/>
          <w:sz w:val="28"/>
          <w:szCs w:val="28"/>
        </w:rPr>
        <w:t>шест</w:t>
      </w:r>
      <w:r w:rsidRPr="0021205A">
        <w:rPr>
          <w:rFonts w:ascii="Times New Roman" w:hAnsi="Times New Roman"/>
          <w:sz w:val="28"/>
          <w:szCs w:val="28"/>
        </w:rPr>
        <w:t>и</w:t>
      </w:r>
      <w:r w:rsidRPr="0021205A">
        <w:rPr>
          <w:rFonts w:ascii="Times New Roman" w:hAnsi="Times New Roman"/>
          <w:sz w:val="28"/>
          <w:szCs w:val="28"/>
        </w:rPr>
        <w:t>бальной</w:t>
      </w:r>
      <w:proofErr w:type="spellEnd"/>
      <w:r w:rsidRPr="0021205A">
        <w:rPr>
          <w:rFonts w:ascii="Times New Roman" w:hAnsi="Times New Roman"/>
          <w:sz w:val="28"/>
          <w:szCs w:val="28"/>
        </w:rPr>
        <w:t xml:space="preserve"> шкале (высший уровень показателя - 5 баллов, высокий уровень п</w:t>
      </w:r>
      <w:r w:rsidRPr="0021205A">
        <w:rPr>
          <w:rFonts w:ascii="Times New Roman" w:hAnsi="Times New Roman"/>
          <w:sz w:val="28"/>
          <w:szCs w:val="28"/>
        </w:rPr>
        <w:t>о</w:t>
      </w:r>
      <w:r w:rsidRPr="0021205A">
        <w:rPr>
          <w:rFonts w:ascii="Times New Roman" w:hAnsi="Times New Roman"/>
          <w:sz w:val="28"/>
          <w:szCs w:val="28"/>
        </w:rPr>
        <w:t>казателей - 4 балла, средний уровень показателей - 3 балла, ниже среднего уровня показателей - 2 балла, низкий - 1 балл, низшее значение показателя - 0 баллов).</w:t>
      </w:r>
      <w:proofErr w:type="gramEnd"/>
      <w:r w:rsidRPr="0021205A">
        <w:rPr>
          <w:rFonts w:ascii="Times New Roman" w:hAnsi="Times New Roman"/>
          <w:sz w:val="28"/>
          <w:szCs w:val="28"/>
        </w:rPr>
        <w:t xml:space="preserve"> Сумма средних арифметических баллов, выставленных по каждому критерию на основании заключений членов конкурсной комиссии на пр</w:t>
      </w:r>
      <w:r w:rsidRPr="0021205A">
        <w:rPr>
          <w:rFonts w:ascii="Times New Roman" w:hAnsi="Times New Roman"/>
          <w:sz w:val="28"/>
          <w:szCs w:val="28"/>
        </w:rPr>
        <w:t>о</w:t>
      </w:r>
      <w:r w:rsidRPr="0021205A">
        <w:rPr>
          <w:rFonts w:ascii="Times New Roman" w:hAnsi="Times New Roman"/>
          <w:sz w:val="28"/>
          <w:szCs w:val="28"/>
        </w:rPr>
        <w:t xml:space="preserve">грамму (проект), составляет значение рейтинга программы (проекта). </w:t>
      </w:r>
    </w:p>
    <w:p w:rsidR="00AC591A" w:rsidRPr="0021205A" w:rsidRDefault="00AC591A" w:rsidP="00AC59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205A">
        <w:rPr>
          <w:rFonts w:ascii="Times New Roman" w:hAnsi="Times New Roman"/>
          <w:sz w:val="28"/>
          <w:szCs w:val="28"/>
        </w:rPr>
        <w:t>20. Для определения победителей конкурса конкурсная комиссия устанавливает минимальный размер значения рейтинга  программы (прое</w:t>
      </w:r>
      <w:r w:rsidRPr="0021205A">
        <w:rPr>
          <w:rFonts w:ascii="Times New Roman" w:hAnsi="Times New Roman"/>
          <w:sz w:val="28"/>
          <w:szCs w:val="28"/>
        </w:rPr>
        <w:t>к</w:t>
      </w:r>
      <w:r w:rsidRPr="0021205A">
        <w:rPr>
          <w:rFonts w:ascii="Times New Roman" w:hAnsi="Times New Roman"/>
          <w:sz w:val="28"/>
          <w:szCs w:val="28"/>
        </w:rPr>
        <w:t>та).</w:t>
      </w:r>
    </w:p>
    <w:p w:rsidR="00AC591A" w:rsidRPr="0021205A" w:rsidRDefault="00AC591A" w:rsidP="00AC59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205A">
        <w:rPr>
          <w:rFonts w:ascii="Times New Roman" w:hAnsi="Times New Roman"/>
          <w:sz w:val="28"/>
          <w:szCs w:val="28"/>
        </w:rPr>
        <w:t>21. Победителями конкурса признаются СОНКО, программам (прое</w:t>
      </w:r>
      <w:r w:rsidRPr="0021205A">
        <w:rPr>
          <w:rFonts w:ascii="Times New Roman" w:hAnsi="Times New Roman"/>
          <w:sz w:val="28"/>
          <w:szCs w:val="28"/>
        </w:rPr>
        <w:t>к</w:t>
      </w:r>
      <w:r w:rsidRPr="0021205A">
        <w:rPr>
          <w:rFonts w:ascii="Times New Roman" w:hAnsi="Times New Roman"/>
          <w:sz w:val="28"/>
          <w:szCs w:val="28"/>
        </w:rPr>
        <w:t xml:space="preserve">там) которых присвоены </w:t>
      </w:r>
      <w:r w:rsidR="007A1DF6" w:rsidRPr="0021205A">
        <w:rPr>
          <w:rFonts w:ascii="Times New Roman" w:hAnsi="Times New Roman"/>
          <w:sz w:val="28"/>
          <w:szCs w:val="28"/>
        </w:rPr>
        <w:t>значения рейтинга</w:t>
      </w:r>
      <w:r w:rsidRPr="0021205A">
        <w:rPr>
          <w:rFonts w:ascii="Times New Roman" w:hAnsi="Times New Roman"/>
          <w:sz w:val="28"/>
          <w:szCs w:val="28"/>
        </w:rPr>
        <w:t xml:space="preserve"> не менее</w:t>
      </w:r>
      <w:proofErr w:type="gramStart"/>
      <w:r w:rsidRPr="0021205A">
        <w:rPr>
          <w:rFonts w:ascii="Times New Roman" w:hAnsi="Times New Roman"/>
          <w:sz w:val="28"/>
          <w:szCs w:val="28"/>
        </w:rPr>
        <w:t>,</w:t>
      </w:r>
      <w:proofErr w:type="gramEnd"/>
      <w:r w:rsidRPr="0021205A">
        <w:rPr>
          <w:rFonts w:ascii="Times New Roman" w:hAnsi="Times New Roman"/>
          <w:sz w:val="28"/>
          <w:szCs w:val="28"/>
        </w:rPr>
        <w:t xml:space="preserve"> чем минимальный ра</w:t>
      </w:r>
      <w:r w:rsidRPr="0021205A">
        <w:rPr>
          <w:rFonts w:ascii="Times New Roman" w:hAnsi="Times New Roman"/>
          <w:sz w:val="28"/>
          <w:szCs w:val="28"/>
        </w:rPr>
        <w:t>з</w:t>
      </w:r>
      <w:r w:rsidRPr="0021205A">
        <w:rPr>
          <w:rFonts w:ascii="Times New Roman" w:hAnsi="Times New Roman"/>
          <w:sz w:val="28"/>
          <w:szCs w:val="28"/>
        </w:rPr>
        <w:t>мер значения рейтинга, установленный конкурсной комиссией.</w:t>
      </w:r>
    </w:p>
    <w:p w:rsidR="00AC591A" w:rsidRPr="0021205A" w:rsidRDefault="007A1DF6" w:rsidP="00AC59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205A">
        <w:rPr>
          <w:rFonts w:ascii="Times New Roman" w:hAnsi="Times New Roman"/>
          <w:sz w:val="28"/>
          <w:szCs w:val="28"/>
        </w:rPr>
        <w:t xml:space="preserve">22. Размеры субсидий </w:t>
      </w:r>
      <w:r w:rsidR="00AC591A" w:rsidRPr="0021205A">
        <w:rPr>
          <w:rFonts w:ascii="Times New Roman" w:hAnsi="Times New Roman"/>
          <w:sz w:val="28"/>
          <w:szCs w:val="28"/>
        </w:rPr>
        <w:t>СОНКО определя</w:t>
      </w:r>
      <w:r w:rsidRPr="0021205A">
        <w:rPr>
          <w:rFonts w:ascii="Times New Roman" w:hAnsi="Times New Roman"/>
          <w:sz w:val="28"/>
          <w:szCs w:val="28"/>
        </w:rPr>
        <w:t>ю</w:t>
      </w:r>
      <w:r w:rsidR="00AC591A" w:rsidRPr="0021205A">
        <w:rPr>
          <w:rFonts w:ascii="Times New Roman" w:hAnsi="Times New Roman"/>
          <w:sz w:val="28"/>
          <w:szCs w:val="28"/>
        </w:rPr>
        <w:t xml:space="preserve">тся конкурсной комиссией пропорционально значениям рейтинга программ (проектов) СОНКО. </w:t>
      </w:r>
    </w:p>
    <w:p w:rsidR="006542DC" w:rsidRPr="00544D04" w:rsidRDefault="0076172E" w:rsidP="0076172E">
      <w:pPr>
        <w:shd w:val="clear" w:color="auto" w:fill="FFFFFF"/>
        <w:tabs>
          <w:tab w:val="left" w:pos="1145"/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205A">
        <w:rPr>
          <w:rFonts w:ascii="Times New Roman" w:hAnsi="Times New Roman"/>
          <w:sz w:val="28"/>
          <w:szCs w:val="28"/>
        </w:rPr>
        <w:t>2</w:t>
      </w:r>
      <w:r w:rsidR="00AC591A" w:rsidRPr="0021205A">
        <w:rPr>
          <w:rFonts w:ascii="Times New Roman" w:hAnsi="Times New Roman"/>
          <w:sz w:val="28"/>
          <w:szCs w:val="28"/>
        </w:rPr>
        <w:t>3</w:t>
      </w:r>
      <w:r w:rsidR="006542DC" w:rsidRPr="0021205A">
        <w:rPr>
          <w:rFonts w:ascii="Times New Roman" w:hAnsi="Times New Roman"/>
          <w:sz w:val="28"/>
          <w:szCs w:val="28"/>
        </w:rPr>
        <w:t>. При проведении конкурса конкурсная комиссия вправе пригл</w:t>
      </w:r>
      <w:r w:rsidR="006542DC" w:rsidRPr="0021205A">
        <w:rPr>
          <w:rFonts w:ascii="Times New Roman" w:hAnsi="Times New Roman"/>
          <w:sz w:val="28"/>
          <w:szCs w:val="28"/>
        </w:rPr>
        <w:t>а</w:t>
      </w:r>
      <w:r w:rsidR="006542DC" w:rsidRPr="0021205A">
        <w:rPr>
          <w:rFonts w:ascii="Times New Roman" w:hAnsi="Times New Roman"/>
          <w:sz w:val="28"/>
          <w:szCs w:val="28"/>
        </w:rPr>
        <w:t xml:space="preserve">шать на свои заседания представителей участников конкурса, </w:t>
      </w:r>
      <w:r w:rsidR="006542DC" w:rsidRPr="00E27867">
        <w:rPr>
          <w:rFonts w:ascii="Times New Roman" w:hAnsi="Times New Roman"/>
          <w:sz w:val="28"/>
          <w:szCs w:val="28"/>
        </w:rPr>
        <w:t>задавать им вопросы.</w:t>
      </w:r>
    </w:p>
    <w:p w:rsidR="006542DC" w:rsidRDefault="006542DC" w:rsidP="0076172E">
      <w:pPr>
        <w:pStyle w:val="ConsPlusNormal"/>
        <w:widowControl/>
        <w:tabs>
          <w:tab w:val="left" w:pos="1202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D04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заявок на участие в ко</w:t>
      </w:r>
      <w:r w:rsidRPr="00544D04">
        <w:rPr>
          <w:rFonts w:ascii="Times New Roman" w:hAnsi="Times New Roman" w:cs="Times New Roman"/>
          <w:sz w:val="28"/>
          <w:szCs w:val="28"/>
        </w:rPr>
        <w:t>н</w:t>
      </w:r>
      <w:r w:rsidRPr="00544D04">
        <w:rPr>
          <w:rFonts w:ascii="Times New Roman" w:hAnsi="Times New Roman" w:cs="Times New Roman"/>
          <w:sz w:val="28"/>
          <w:szCs w:val="28"/>
        </w:rPr>
        <w:t xml:space="preserve">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 </w:t>
      </w:r>
    </w:p>
    <w:p w:rsidR="006542DC" w:rsidRPr="00544D04" w:rsidRDefault="0076172E" w:rsidP="0076172E">
      <w:pPr>
        <w:pStyle w:val="ConsPlusNormal"/>
        <w:widowControl/>
        <w:tabs>
          <w:tab w:val="left" w:pos="1202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D04">
        <w:rPr>
          <w:rFonts w:ascii="Times New Roman" w:hAnsi="Times New Roman" w:cs="Times New Roman"/>
          <w:sz w:val="28"/>
          <w:szCs w:val="28"/>
        </w:rPr>
        <w:t>2</w:t>
      </w:r>
      <w:r w:rsidR="00AC591A">
        <w:rPr>
          <w:rFonts w:ascii="Times New Roman" w:hAnsi="Times New Roman" w:cs="Times New Roman"/>
          <w:sz w:val="28"/>
          <w:szCs w:val="28"/>
        </w:rPr>
        <w:t>4</w:t>
      </w:r>
      <w:r w:rsidR="006542DC" w:rsidRPr="00544D04">
        <w:rPr>
          <w:rFonts w:ascii="Times New Roman" w:hAnsi="Times New Roman" w:cs="Times New Roman"/>
          <w:sz w:val="28"/>
          <w:szCs w:val="28"/>
        </w:rPr>
        <w:t>. Решение конкурсной комиссии, принятое по результатам конку</w:t>
      </w:r>
      <w:r w:rsidR="006542DC" w:rsidRPr="00544D04">
        <w:rPr>
          <w:rFonts w:ascii="Times New Roman" w:hAnsi="Times New Roman" w:cs="Times New Roman"/>
          <w:sz w:val="28"/>
          <w:szCs w:val="28"/>
        </w:rPr>
        <w:t>р</w:t>
      </w:r>
      <w:r w:rsidR="006542DC" w:rsidRPr="00544D04">
        <w:rPr>
          <w:rFonts w:ascii="Times New Roman" w:hAnsi="Times New Roman" w:cs="Times New Roman"/>
          <w:sz w:val="28"/>
          <w:szCs w:val="28"/>
        </w:rPr>
        <w:t xml:space="preserve">са, оформляется протоколом в течение 3-х </w:t>
      </w:r>
      <w:r w:rsidRPr="00544D04">
        <w:rPr>
          <w:rFonts w:ascii="Times New Roman" w:hAnsi="Times New Roman" w:cs="Times New Roman"/>
          <w:sz w:val="28"/>
          <w:szCs w:val="28"/>
        </w:rPr>
        <w:t>рабочих</w:t>
      </w:r>
      <w:r w:rsidR="006542DC" w:rsidRPr="00544D04">
        <w:rPr>
          <w:rFonts w:ascii="Times New Roman" w:hAnsi="Times New Roman" w:cs="Times New Roman"/>
          <w:sz w:val="28"/>
          <w:szCs w:val="28"/>
        </w:rPr>
        <w:t xml:space="preserve"> дней со дня окончания з</w:t>
      </w:r>
      <w:r w:rsidR="006542DC" w:rsidRPr="00544D04">
        <w:rPr>
          <w:rFonts w:ascii="Times New Roman" w:hAnsi="Times New Roman" w:cs="Times New Roman"/>
          <w:sz w:val="28"/>
          <w:szCs w:val="28"/>
        </w:rPr>
        <w:t>а</w:t>
      </w:r>
      <w:r w:rsidR="006542DC" w:rsidRPr="00544D04">
        <w:rPr>
          <w:rFonts w:ascii="Times New Roman" w:hAnsi="Times New Roman" w:cs="Times New Roman"/>
          <w:sz w:val="28"/>
          <w:szCs w:val="28"/>
        </w:rPr>
        <w:t>седания конкурсной комиссии.</w:t>
      </w:r>
    </w:p>
    <w:p w:rsidR="006542DC" w:rsidRPr="00AC591A" w:rsidRDefault="006542DC" w:rsidP="0076172E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Указанный протокол направляется конкурсной </w:t>
      </w:r>
      <w:r w:rsidRPr="00AC591A">
        <w:rPr>
          <w:rFonts w:ascii="Times New Roman" w:hAnsi="Times New Roman"/>
          <w:sz w:val="28"/>
          <w:szCs w:val="28"/>
        </w:rPr>
        <w:t>комиссией организ</w:t>
      </w:r>
      <w:r w:rsidRPr="00AC591A">
        <w:rPr>
          <w:rFonts w:ascii="Times New Roman" w:hAnsi="Times New Roman"/>
          <w:sz w:val="28"/>
          <w:szCs w:val="28"/>
        </w:rPr>
        <w:t>а</w:t>
      </w:r>
      <w:r w:rsidRPr="00AC591A">
        <w:rPr>
          <w:rFonts w:ascii="Times New Roman" w:hAnsi="Times New Roman"/>
          <w:sz w:val="28"/>
          <w:szCs w:val="28"/>
        </w:rPr>
        <w:t>тору конкурса, который издает п</w:t>
      </w:r>
      <w:r w:rsidR="00A545E0" w:rsidRPr="00AC591A">
        <w:rPr>
          <w:rFonts w:ascii="Times New Roman" w:hAnsi="Times New Roman"/>
          <w:sz w:val="28"/>
          <w:szCs w:val="28"/>
        </w:rPr>
        <w:t>равовой акт</w:t>
      </w:r>
      <w:r w:rsidRPr="00AC591A">
        <w:rPr>
          <w:rFonts w:ascii="Times New Roman" w:hAnsi="Times New Roman"/>
          <w:sz w:val="28"/>
          <w:szCs w:val="28"/>
        </w:rPr>
        <w:t xml:space="preserve"> о предоставлении СОНКО - п</w:t>
      </w:r>
      <w:r w:rsidRPr="00AC591A">
        <w:rPr>
          <w:rFonts w:ascii="Times New Roman" w:hAnsi="Times New Roman"/>
          <w:sz w:val="28"/>
          <w:szCs w:val="28"/>
        </w:rPr>
        <w:t>о</w:t>
      </w:r>
      <w:r w:rsidRPr="00AC591A">
        <w:rPr>
          <w:rFonts w:ascii="Times New Roman" w:hAnsi="Times New Roman"/>
          <w:sz w:val="28"/>
          <w:szCs w:val="28"/>
        </w:rPr>
        <w:t xml:space="preserve">бедителям конкурса субсидии </w:t>
      </w:r>
      <w:r w:rsidR="001F5312" w:rsidRPr="00AC591A">
        <w:rPr>
          <w:rFonts w:ascii="Times New Roman" w:hAnsi="Times New Roman"/>
          <w:sz w:val="28"/>
          <w:szCs w:val="28"/>
        </w:rPr>
        <w:t>из</w:t>
      </w:r>
      <w:r w:rsidRPr="00AC591A">
        <w:rPr>
          <w:rFonts w:ascii="Times New Roman" w:hAnsi="Times New Roman"/>
          <w:sz w:val="28"/>
          <w:szCs w:val="28"/>
        </w:rPr>
        <w:t xml:space="preserve"> краевого бюджета на реализацию программ (проектов). </w:t>
      </w:r>
    </w:p>
    <w:p w:rsidR="006542DC" w:rsidRPr="00AC591A" w:rsidRDefault="0076172E" w:rsidP="0076172E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591A">
        <w:rPr>
          <w:rFonts w:ascii="Times New Roman" w:hAnsi="Times New Roman"/>
          <w:sz w:val="28"/>
          <w:szCs w:val="28"/>
        </w:rPr>
        <w:t>2</w:t>
      </w:r>
      <w:r w:rsidR="00AC591A" w:rsidRPr="00AC591A">
        <w:rPr>
          <w:rFonts w:ascii="Times New Roman" w:hAnsi="Times New Roman"/>
          <w:sz w:val="28"/>
          <w:szCs w:val="28"/>
        </w:rPr>
        <w:t>5</w:t>
      </w:r>
      <w:r w:rsidR="006542DC" w:rsidRPr="00AC591A">
        <w:rPr>
          <w:rFonts w:ascii="Times New Roman" w:hAnsi="Times New Roman"/>
          <w:sz w:val="28"/>
          <w:szCs w:val="28"/>
        </w:rPr>
        <w:t>. Срок проведения конкурса</w:t>
      </w:r>
      <w:r w:rsidR="00FE11BF" w:rsidRPr="00AC591A">
        <w:rPr>
          <w:rFonts w:ascii="Times New Roman" w:hAnsi="Times New Roman"/>
          <w:sz w:val="28"/>
          <w:szCs w:val="28"/>
        </w:rPr>
        <w:t xml:space="preserve"> составляет</w:t>
      </w:r>
      <w:r w:rsidR="006542DC" w:rsidRPr="00AC591A">
        <w:rPr>
          <w:rFonts w:ascii="Times New Roman" w:hAnsi="Times New Roman"/>
          <w:sz w:val="28"/>
          <w:szCs w:val="28"/>
        </w:rPr>
        <w:t xml:space="preserve"> не более </w:t>
      </w:r>
      <w:r w:rsidR="007A2ECC" w:rsidRPr="00AC591A">
        <w:rPr>
          <w:rFonts w:ascii="Times New Roman" w:hAnsi="Times New Roman"/>
          <w:sz w:val="28"/>
          <w:szCs w:val="28"/>
        </w:rPr>
        <w:t>4</w:t>
      </w:r>
      <w:r w:rsidR="006542DC" w:rsidRPr="00AC591A">
        <w:rPr>
          <w:rFonts w:ascii="Times New Roman" w:hAnsi="Times New Roman"/>
          <w:sz w:val="28"/>
          <w:szCs w:val="28"/>
        </w:rPr>
        <w:t xml:space="preserve">0 дней со дня </w:t>
      </w:r>
      <w:r w:rsidR="007A2ECC" w:rsidRPr="00AC591A">
        <w:rPr>
          <w:rFonts w:ascii="Times New Roman" w:hAnsi="Times New Roman"/>
          <w:sz w:val="28"/>
          <w:szCs w:val="28"/>
        </w:rPr>
        <w:t xml:space="preserve">начала приема </w:t>
      </w:r>
      <w:r w:rsidR="006542DC" w:rsidRPr="00AC591A">
        <w:rPr>
          <w:rFonts w:ascii="Times New Roman" w:hAnsi="Times New Roman"/>
          <w:sz w:val="28"/>
          <w:szCs w:val="28"/>
        </w:rPr>
        <w:t>документов СОНКО, указанного в объявлении о проведении конкурса.</w:t>
      </w:r>
    </w:p>
    <w:p w:rsidR="006542DC" w:rsidRDefault="006542DC" w:rsidP="0076172E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591A">
        <w:rPr>
          <w:rFonts w:ascii="Times New Roman" w:hAnsi="Times New Roman"/>
          <w:sz w:val="28"/>
          <w:szCs w:val="28"/>
        </w:rPr>
        <w:t>2</w:t>
      </w:r>
      <w:r w:rsidR="00AC591A" w:rsidRPr="00AC591A">
        <w:rPr>
          <w:rFonts w:ascii="Times New Roman" w:hAnsi="Times New Roman"/>
          <w:sz w:val="28"/>
          <w:szCs w:val="28"/>
        </w:rPr>
        <w:t>6</w:t>
      </w:r>
      <w:r w:rsidRPr="00AC591A">
        <w:rPr>
          <w:rFonts w:ascii="Times New Roman" w:hAnsi="Times New Roman"/>
          <w:sz w:val="28"/>
          <w:szCs w:val="28"/>
        </w:rPr>
        <w:t>.</w:t>
      </w:r>
      <w:r w:rsidRPr="00AC591A">
        <w:rPr>
          <w:rFonts w:ascii="Times New Roman" w:hAnsi="Times New Roman"/>
          <w:sz w:val="28"/>
          <w:szCs w:val="28"/>
        </w:rPr>
        <w:tab/>
        <w:t xml:space="preserve"> </w:t>
      </w:r>
      <w:r w:rsidR="00FE11BF" w:rsidRPr="00AC591A">
        <w:rPr>
          <w:rFonts w:ascii="Times New Roman" w:hAnsi="Times New Roman"/>
          <w:sz w:val="28"/>
          <w:szCs w:val="28"/>
        </w:rPr>
        <w:t>Протоколы конкурсной комиссии размещаются</w:t>
      </w:r>
      <w:r w:rsidRPr="00AC591A">
        <w:rPr>
          <w:rFonts w:ascii="Times New Roman" w:hAnsi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"Интернет" </w:t>
      </w:r>
      <w:r w:rsidR="00FE11BF" w:rsidRPr="00AC591A">
        <w:rPr>
          <w:rFonts w:ascii="Times New Roman" w:hAnsi="Times New Roman"/>
          <w:sz w:val="28"/>
          <w:szCs w:val="28"/>
        </w:rPr>
        <w:t>(</w:t>
      </w:r>
      <w:r w:rsidRPr="00AC591A">
        <w:rPr>
          <w:rFonts w:ascii="Times New Roman" w:hAnsi="Times New Roman"/>
          <w:sz w:val="28"/>
          <w:szCs w:val="28"/>
          <w:lang w:val="en-US"/>
        </w:rPr>
        <w:t>www</w:t>
      </w:r>
      <w:r w:rsidRPr="00AC591A">
        <w:rPr>
          <w:rFonts w:ascii="Times New Roman" w:hAnsi="Times New Roman"/>
          <w:sz w:val="28"/>
          <w:szCs w:val="28"/>
        </w:rPr>
        <w:t>.</w:t>
      </w:r>
      <w:proofErr w:type="spellStart"/>
      <w:r w:rsidRPr="00AC591A">
        <w:rPr>
          <w:rFonts w:ascii="Times New Roman" w:hAnsi="Times New Roman"/>
          <w:sz w:val="28"/>
          <w:szCs w:val="28"/>
          <w:lang w:val="en-US"/>
        </w:rPr>
        <w:t>kamchatka</w:t>
      </w:r>
      <w:proofErr w:type="spellEnd"/>
      <w:r w:rsidRPr="00AC591A">
        <w:rPr>
          <w:rFonts w:ascii="Times New Roman" w:hAnsi="Times New Roman"/>
          <w:sz w:val="28"/>
          <w:szCs w:val="28"/>
        </w:rPr>
        <w:t>.</w:t>
      </w:r>
      <w:proofErr w:type="spellStart"/>
      <w:r w:rsidRPr="00AC591A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AC591A">
        <w:rPr>
          <w:rFonts w:ascii="Times New Roman" w:hAnsi="Times New Roman"/>
          <w:sz w:val="28"/>
          <w:szCs w:val="28"/>
        </w:rPr>
        <w:t>.</w:t>
      </w:r>
      <w:proofErr w:type="spellStart"/>
      <w:r w:rsidRPr="00AC591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E11BF" w:rsidRPr="00AC591A">
        <w:rPr>
          <w:rFonts w:ascii="Times New Roman" w:hAnsi="Times New Roman"/>
          <w:sz w:val="28"/>
          <w:szCs w:val="28"/>
        </w:rPr>
        <w:t>)</w:t>
      </w:r>
      <w:r w:rsidRPr="00AC591A">
        <w:rPr>
          <w:rFonts w:ascii="Times New Roman" w:hAnsi="Times New Roman"/>
          <w:sz w:val="28"/>
          <w:szCs w:val="28"/>
        </w:rPr>
        <w:t xml:space="preserve">, </w:t>
      </w:r>
      <w:r w:rsidR="00CB5751" w:rsidRPr="00AC591A">
        <w:rPr>
          <w:rFonts w:ascii="Times New Roman" w:hAnsi="Times New Roman"/>
          <w:sz w:val="28"/>
          <w:szCs w:val="28"/>
        </w:rPr>
        <w:t xml:space="preserve">в </w:t>
      </w:r>
      <w:r w:rsidRPr="00AC591A">
        <w:rPr>
          <w:rFonts w:ascii="Times New Roman" w:hAnsi="Times New Roman"/>
          <w:sz w:val="28"/>
          <w:szCs w:val="28"/>
        </w:rPr>
        <w:t>раздел</w:t>
      </w:r>
      <w:r w:rsidR="00A545E0" w:rsidRPr="00AC591A">
        <w:rPr>
          <w:rFonts w:ascii="Times New Roman" w:hAnsi="Times New Roman"/>
          <w:sz w:val="28"/>
          <w:szCs w:val="28"/>
        </w:rPr>
        <w:t>е</w:t>
      </w:r>
      <w:r w:rsidRPr="00AC591A">
        <w:rPr>
          <w:rFonts w:ascii="Times New Roman" w:hAnsi="Times New Roman"/>
          <w:sz w:val="28"/>
          <w:szCs w:val="28"/>
        </w:rPr>
        <w:t xml:space="preserve"> "Исполнительная власть</w:t>
      </w:r>
      <w:r w:rsidRPr="00544D04">
        <w:rPr>
          <w:rFonts w:ascii="Times New Roman" w:hAnsi="Times New Roman"/>
          <w:sz w:val="28"/>
          <w:szCs w:val="28"/>
        </w:rPr>
        <w:t xml:space="preserve">", на странице организатора конкурса в течение 10 календарных дней </w:t>
      </w:r>
      <w:r w:rsidR="007A2ECC" w:rsidRPr="00544D04">
        <w:rPr>
          <w:rFonts w:ascii="Times New Roman" w:hAnsi="Times New Roman"/>
          <w:sz w:val="28"/>
          <w:szCs w:val="28"/>
        </w:rPr>
        <w:t>со дня окончания заседания конкурсной комиссии</w:t>
      </w:r>
      <w:r w:rsidRPr="00544D04">
        <w:rPr>
          <w:rFonts w:ascii="Times New Roman" w:hAnsi="Times New Roman"/>
          <w:sz w:val="28"/>
          <w:szCs w:val="28"/>
        </w:rPr>
        <w:t>.</w:t>
      </w:r>
    </w:p>
    <w:p w:rsidR="006542DC" w:rsidRPr="00544D04" w:rsidRDefault="006542DC" w:rsidP="0076172E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</w:t>
      </w:r>
      <w:r w:rsidR="00AC591A">
        <w:rPr>
          <w:rFonts w:ascii="Times New Roman" w:hAnsi="Times New Roman"/>
          <w:sz w:val="28"/>
          <w:szCs w:val="28"/>
        </w:rPr>
        <w:t>7</w:t>
      </w:r>
      <w:r w:rsidRPr="00544D04">
        <w:rPr>
          <w:rFonts w:ascii="Times New Roman" w:hAnsi="Times New Roman"/>
          <w:sz w:val="28"/>
          <w:szCs w:val="28"/>
        </w:rPr>
        <w:t>. Документы, поступившие на конкурс от СОНКО, не возвращаются и не рецензируются.</w:t>
      </w:r>
    </w:p>
    <w:p w:rsidR="006542DC" w:rsidRPr="00544D04" w:rsidRDefault="006542DC" w:rsidP="0076172E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br w:type="page"/>
      </w:r>
    </w:p>
    <w:tbl>
      <w:tblPr>
        <w:tblW w:w="9633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3"/>
      </w:tblGrid>
      <w:tr w:rsidR="006542DC" w:rsidRPr="00544D04" w:rsidTr="00702735">
        <w:tc>
          <w:tcPr>
            <w:tcW w:w="4820" w:type="dxa"/>
          </w:tcPr>
          <w:p w:rsidR="006542DC" w:rsidRPr="00544D04" w:rsidRDefault="006542DC" w:rsidP="006542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813" w:type="dxa"/>
          </w:tcPr>
          <w:p w:rsidR="006542DC" w:rsidRPr="00544D04" w:rsidRDefault="006542DC" w:rsidP="00654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Приложение к Порядку п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роведения конкурса на право получения соц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ально ориентированными некомме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ческими организациями в Камча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ском крае субсидий на реализацию социально значимых программ (пр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44D04">
              <w:rPr>
                <w:rFonts w:ascii="Times New Roman" w:hAnsi="Times New Roman"/>
                <w:color w:val="000000"/>
                <w:sz w:val="28"/>
                <w:szCs w:val="28"/>
              </w:rPr>
              <w:t>ектов)</w:t>
            </w:r>
          </w:p>
          <w:p w:rsidR="006542DC" w:rsidRPr="00544D04" w:rsidRDefault="006542DC" w:rsidP="006542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2DC" w:rsidRPr="00544D04" w:rsidTr="00702735">
        <w:tc>
          <w:tcPr>
            <w:tcW w:w="4820" w:type="dxa"/>
          </w:tcPr>
          <w:p w:rsidR="006542DC" w:rsidRPr="00544D04" w:rsidRDefault="006542DC" w:rsidP="00654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542DC" w:rsidRPr="00544D04" w:rsidRDefault="006542DC" w:rsidP="00654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Исх. №</w:t>
            </w:r>
          </w:p>
        </w:tc>
        <w:tc>
          <w:tcPr>
            <w:tcW w:w="4813" w:type="dxa"/>
          </w:tcPr>
          <w:p w:rsidR="006542DC" w:rsidRPr="00544D04" w:rsidRDefault="00702735" w:rsidP="006542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702735" w:rsidRPr="00544D04" w:rsidRDefault="00D61222" w:rsidP="00A54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D04">
              <w:rPr>
                <w:rFonts w:ascii="Times New Roman" w:hAnsi="Times New Roman"/>
                <w:sz w:val="16"/>
                <w:szCs w:val="16"/>
              </w:rPr>
              <w:t>(</w:t>
            </w:r>
            <w:r w:rsidR="00702735" w:rsidRPr="00544D04">
              <w:rPr>
                <w:rFonts w:ascii="Times New Roman" w:hAnsi="Times New Roman"/>
                <w:sz w:val="16"/>
                <w:szCs w:val="16"/>
              </w:rPr>
              <w:t>наименование кон</w:t>
            </w:r>
            <w:r w:rsidR="00A545E0">
              <w:rPr>
                <w:rFonts w:ascii="Times New Roman" w:hAnsi="Times New Roman"/>
                <w:sz w:val="16"/>
                <w:szCs w:val="16"/>
              </w:rPr>
              <w:t xml:space="preserve">курсной комиссии, образованной </w:t>
            </w:r>
            <w:r w:rsidR="00702735" w:rsidRPr="00544D04">
              <w:rPr>
                <w:rFonts w:ascii="Times New Roman" w:hAnsi="Times New Roman"/>
                <w:sz w:val="16"/>
                <w:szCs w:val="16"/>
              </w:rPr>
              <w:t xml:space="preserve">правовым актом </w:t>
            </w:r>
            <w:r w:rsidR="00AC591A">
              <w:rPr>
                <w:rFonts w:ascii="Times New Roman" w:hAnsi="Times New Roman"/>
                <w:sz w:val="16"/>
                <w:szCs w:val="16"/>
              </w:rPr>
              <w:t xml:space="preserve">соответствующего </w:t>
            </w:r>
            <w:r w:rsidR="00702735" w:rsidRPr="00544D04">
              <w:rPr>
                <w:rFonts w:ascii="Times New Roman" w:hAnsi="Times New Roman"/>
                <w:sz w:val="16"/>
                <w:szCs w:val="16"/>
              </w:rPr>
              <w:t>исполнительного органа государстве</w:t>
            </w:r>
            <w:r w:rsidR="00702735" w:rsidRPr="00544D04">
              <w:rPr>
                <w:rFonts w:ascii="Times New Roman" w:hAnsi="Times New Roman"/>
                <w:sz w:val="16"/>
                <w:szCs w:val="16"/>
              </w:rPr>
              <w:t>н</w:t>
            </w:r>
            <w:r w:rsidR="00702735" w:rsidRPr="00544D04">
              <w:rPr>
                <w:rFonts w:ascii="Times New Roman" w:hAnsi="Times New Roman"/>
                <w:sz w:val="16"/>
                <w:szCs w:val="16"/>
              </w:rPr>
              <w:t>ной власти Камчатского края</w:t>
            </w:r>
            <w:r w:rsidRPr="00544D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63D50" w:rsidRPr="00963D50" w:rsidRDefault="00963D50" w:rsidP="006542DC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6542DC" w:rsidRPr="00544D04" w:rsidRDefault="006542DC" w:rsidP="00654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Заявка </w:t>
      </w:r>
    </w:p>
    <w:p w:rsidR="006542DC" w:rsidRPr="00544D04" w:rsidRDefault="006542DC" w:rsidP="006542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4D04">
        <w:rPr>
          <w:rFonts w:ascii="Times New Roman" w:hAnsi="Times New Roman"/>
          <w:color w:val="000000"/>
          <w:sz w:val="28"/>
          <w:szCs w:val="28"/>
        </w:rPr>
        <w:t>на участие в конкурсе на право получения социально ориентированными н</w:t>
      </w:r>
      <w:r w:rsidRPr="00544D04">
        <w:rPr>
          <w:rFonts w:ascii="Times New Roman" w:hAnsi="Times New Roman"/>
          <w:color w:val="000000"/>
          <w:sz w:val="28"/>
          <w:szCs w:val="28"/>
        </w:rPr>
        <w:t>е</w:t>
      </w:r>
      <w:r w:rsidRPr="00544D04">
        <w:rPr>
          <w:rFonts w:ascii="Times New Roman" w:hAnsi="Times New Roman"/>
          <w:color w:val="000000"/>
          <w:sz w:val="28"/>
          <w:szCs w:val="28"/>
        </w:rPr>
        <w:t>коммерческими организациями в Камчатском крае</w:t>
      </w:r>
      <w:r w:rsidR="002E7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4D04">
        <w:rPr>
          <w:rFonts w:ascii="Times New Roman" w:hAnsi="Times New Roman"/>
          <w:color w:val="000000"/>
          <w:sz w:val="28"/>
          <w:szCs w:val="28"/>
        </w:rPr>
        <w:t>субсидий на реализацию</w:t>
      </w:r>
      <w:proofErr w:type="gramEnd"/>
      <w:r w:rsidRPr="00544D04">
        <w:rPr>
          <w:rFonts w:ascii="Times New Roman" w:hAnsi="Times New Roman"/>
          <w:color w:val="000000"/>
          <w:sz w:val="28"/>
          <w:szCs w:val="28"/>
        </w:rPr>
        <w:t xml:space="preserve"> социально значимых программ (проектов)</w:t>
      </w:r>
    </w:p>
    <w:p w:rsidR="006542DC" w:rsidRPr="00963D50" w:rsidRDefault="006542DC" w:rsidP="006542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1. Титульный лист: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1) наименование (полное и сокращенное) социально ориентированной некоммерческой организации с указанием организационно-правовой формы (согласно свидетельству о государственной регистрации);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2) наименование</w:t>
      </w:r>
      <w:r w:rsidR="002E741C">
        <w:rPr>
          <w:rFonts w:ascii="Times New Roman" w:hAnsi="Times New Roman"/>
          <w:sz w:val="28"/>
          <w:szCs w:val="28"/>
        </w:rPr>
        <w:t xml:space="preserve"> социально значимой </w:t>
      </w:r>
      <w:r w:rsidRPr="00544D04">
        <w:rPr>
          <w:rFonts w:ascii="Times New Roman" w:hAnsi="Times New Roman"/>
          <w:sz w:val="28"/>
          <w:szCs w:val="28"/>
        </w:rPr>
        <w:t>программы (проекта)</w:t>
      </w:r>
      <w:r w:rsidR="002E741C">
        <w:rPr>
          <w:rFonts w:ascii="Times New Roman" w:hAnsi="Times New Roman"/>
          <w:sz w:val="28"/>
          <w:szCs w:val="28"/>
        </w:rPr>
        <w:t xml:space="preserve"> (далее – программа (проект)</w:t>
      </w:r>
      <w:r w:rsidRPr="00544D04">
        <w:rPr>
          <w:rFonts w:ascii="Times New Roman" w:hAnsi="Times New Roman"/>
          <w:sz w:val="28"/>
          <w:szCs w:val="28"/>
        </w:rPr>
        <w:t>.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2. Лист второй  "Контактная информация":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1) почтовый (с индексом) адрес;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2) номер телефона, факса (с кодом населенного пункта);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3) адрес электронной почты (при наличии);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4) фамилия, имя, отчество</w:t>
      </w:r>
      <w:r w:rsidR="00A545E0">
        <w:rPr>
          <w:rFonts w:ascii="Times New Roman" w:hAnsi="Times New Roman"/>
          <w:sz w:val="28"/>
          <w:szCs w:val="28"/>
        </w:rPr>
        <w:t xml:space="preserve"> (при наличии)</w:t>
      </w:r>
      <w:r w:rsidRPr="00544D04">
        <w:rPr>
          <w:rFonts w:ascii="Times New Roman" w:hAnsi="Times New Roman"/>
          <w:sz w:val="28"/>
          <w:szCs w:val="28"/>
        </w:rPr>
        <w:t xml:space="preserve"> руководителя социально ор</w:t>
      </w:r>
      <w:r w:rsidRPr="00544D04">
        <w:rPr>
          <w:rFonts w:ascii="Times New Roman" w:hAnsi="Times New Roman"/>
          <w:sz w:val="28"/>
          <w:szCs w:val="28"/>
        </w:rPr>
        <w:t>и</w:t>
      </w:r>
      <w:r w:rsidRPr="00544D04">
        <w:rPr>
          <w:rFonts w:ascii="Times New Roman" w:hAnsi="Times New Roman"/>
          <w:sz w:val="28"/>
          <w:szCs w:val="28"/>
        </w:rPr>
        <w:t>ентированной некоммерческой организации, телефон (с кодом населенного пункта);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D04">
        <w:rPr>
          <w:rFonts w:ascii="Times New Roman" w:hAnsi="Times New Roman"/>
          <w:sz w:val="28"/>
          <w:szCs w:val="28"/>
        </w:rPr>
        <w:t>5) фамилия, имя, отчество</w:t>
      </w:r>
      <w:r w:rsidR="00A545E0">
        <w:rPr>
          <w:rFonts w:ascii="Times New Roman" w:hAnsi="Times New Roman"/>
          <w:sz w:val="28"/>
          <w:szCs w:val="28"/>
        </w:rPr>
        <w:t xml:space="preserve"> (при наличии)</w:t>
      </w:r>
      <w:r w:rsidRPr="00544D04">
        <w:rPr>
          <w:rFonts w:ascii="Times New Roman" w:hAnsi="Times New Roman"/>
          <w:sz w:val="28"/>
          <w:szCs w:val="28"/>
        </w:rPr>
        <w:t xml:space="preserve"> главного бухгалтера (бухга</w:t>
      </w:r>
      <w:r w:rsidRPr="00544D04">
        <w:rPr>
          <w:rFonts w:ascii="Times New Roman" w:hAnsi="Times New Roman"/>
          <w:sz w:val="28"/>
          <w:szCs w:val="28"/>
        </w:rPr>
        <w:t>л</w:t>
      </w:r>
      <w:r w:rsidRPr="00544D04">
        <w:rPr>
          <w:rFonts w:ascii="Times New Roman" w:hAnsi="Times New Roman"/>
          <w:sz w:val="28"/>
          <w:szCs w:val="28"/>
        </w:rPr>
        <w:t>тера), телефон (с кодом населенного пункта).</w:t>
      </w:r>
      <w:proofErr w:type="gramEnd"/>
      <w:r w:rsidR="002E741C">
        <w:rPr>
          <w:rFonts w:ascii="Times New Roman" w:hAnsi="Times New Roman"/>
          <w:sz w:val="28"/>
          <w:szCs w:val="28"/>
        </w:rPr>
        <w:t xml:space="preserve"> </w:t>
      </w:r>
      <w:r w:rsidRPr="00544D04">
        <w:rPr>
          <w:rFonts w:ascii="Times New Roman" w:hAnsi="Times New Roman"/>
          <w:sz w:val="28"/>
          <w:szCs w:val="28"/>
        </w:rPr>
        <w:t>При отсутствии главного бу</w:t>
      </w:r>
      <w:r w:rsidRPr="00544D04">
        <w:rPr>
          <w:rFonts w:ascii="Times New Roman" w:hAnsi="Times New Roman"/>
          <w:sz w:val="28"/>
          <w:szCs w:val="28"/>
        </w:rPr>
        <w:t>х</w:t>
      </w:r>
      <w:r w:rsidRPr="00544D04">
        <w:rPr>
          <w:rFonts w:ascii="Times New Roman" w:hAnsi="Times New Roman"/>
          <w:sz w:val="28"/>
          <w:szCs w:val="28"/>
        </w:rPr>
        <w:t>галтера - указать "отсутствует";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6) банковские реквизиты.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3. Лист третий "Краткая информация о деятельности социально орие</w:t>
      </w:r>
      <w:r w:rsidRPr="00544D04">
        <w:rPr>
          <w:rFonts w:ascii="Times New Roman" w:hAnsi="Times New Roman"/>
          <w:sz w:val="28"/>
          <w:szCs w:val="28"/>
        </w:rPr>
        <w:t>н</w:t>
      </w:r>
      <w:r w:rsidRPr="00544D04">
        <w:rPr>
          <w:rFonts w:ascii="Times New Roman" w:hAnsi="Times New Roman"/>
          <w:sz w:val="28"/>
          <w:szCs w:val="28"/>
        </w:rPr>
        <w:t>тированной некоммерческой организации с момента создания"</w:t>
      </w:r>
      <w:r w:rsidR="00963D50" w:rsidRPr="00544D04">
        <w:rPr>
          <w:rFonts w:ascii="Times New Roman" w:hAnsi="Times New Roman"/>
          <w:sz w:val="28"/>
          <w:szCs w:val="28"/>
        </w:rPr>
        <w:t>*</w:t>
      </w:r>
      <w:r w:rsidRPr="00544D04">
        <w:rPr>
          <w:rFonts w:ascii="Times New Roman" w:hAnsi="Times New Roman"/>
          <w:sz w:val="28"/>
          <w:szCs w:val="28"/>
        </w:rPr>
        <w:t>.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4. Лист четвертый "Описание программы (проекта) социально орие</w:t>
      </w:r>
      <w:r w:rsidRPr="00544D04">
        <w:rPr>
          <w:rFonts w:ascii="Times New Roman" w:hAnsi="Times New Roman"/>
          <w:sz w:val="28"/>
          <w:szCs w:val="28"/>
        </w:rPr>
        <w:t>н</w:t>
      </w:r>
      <w:r w:rsidRPr="00544D04">
        <w:rPr>
          <w:rFonts w:ascii="Times New Roman" w:hAnsi="Times New Roman"/>
          <w:sz w:val="28"/>
          <w:szCs w:val="28"/>
        </w:rPr>
        <w:t>тированной некоммерческой организации"</w:t>
      </w:r>
      <w:r w:rsidR="002E741C" w:rsidRPr="00544D04">
        <w:rPr>
          <w:rFonts w:ascii="Times New Roman" w:hAnsi="Times New Roman"/>
          <w:sz w:val="28"/>
          <w:szCs w:val="28"/>
        </w:rPr>
        <w:t>**</w:t>
      </w:r>
      <w:r w:rsidRPr="00544D04">
        <w:rPr>
          <w:rFonts w:ascii="Times New Roman" w:hAnsi="Times New Roman"/>
          <w:sz w:val="28"/>
          <w:szCs w:val="28"/>
        </w:rPr>
        <w:t>: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1) наименование программы (проекта);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2) предполагаемые затраты на реализацию программы (проекта) и з</w:t>
      </w:r>
      <w:r w:rsidRPr="00544D04">
        <w:rPr>
          <w:rFonts w:ascii="Times New Roman" w:hAnsi="Times New Roman"/>
          <w:sz w:val="28"/>
          <w:szCs w:val="28"/>
        </w:rPr>
        <w:t>а</w:t>
      </w:r>
      <w:r w:rsidRPr="00544D04">
        <w:rPr>
          <w:rFonts w:ascii="Times New Roman" w:hAnsi="Times New Roman"/>
          <w:sz w:val="28"/>
          <w:szCs w:val="28"/>
        </w:rPr>
        <w:t>прашиваемый размер субсидии с указанием размера долевого финансиров</w:t>
      </w:r>
      <w:r w:rsidRPr="00544D04">
        <w:rPr>
          <w:rFonts w:ascii="Times New Roman" w:hAnsi="Times New Roman"/>
          <w:sz w:val="28"/>
          <w:szCs w:val="28"/>
        </w:rPr>
        <w:t>а</w:t>
      </w:r>
      <w:r w:rsidRPr="00544D04">
        <w:rPr>
          <w:rFonts w:ascii="Times New Roman" w:hAnsi="Times New Roman"/>
          <w:sz w:val="28"/>
          <w:szCs w:val="28"/>
        </w:rPr>
        <w:t>ния социально ориентированной некоммерческой организацией программы (проекта) в виде денежного вклада либо эквивалента в виде добровольческ</w:t>
      </w:r>
      <w:r w:rsidRPr="00544D04">
        <w:rPr>
          <w:rFonts w:ascii="Times New Roman" w:hAnsi="Times New Roman"/>
          <w:sz w:val="28"/>
          <w:szCs w:val="28"/>
        </w:rPr>
        <w:t>о</w:t>
      </w:r>
      <w:r w:rsidRPr="00544D04">
        <w:rPr>
          <w:rFonts w:ascii="Times New Roman" w:hAnsi="Times New Roman"/>
          <w:sz w:val="28"/>
          <w:szCs w:val="28"/>
        </w:rPr>
        <w:t>го труда и (или) использования материально-технических ресурсов</w:t>
      </w:r>
      <w:r w:rsidR="00A545E0">
        <w:rPr>
          <w:rFonts w:ascii="Times New Roman" w:hAnsi="Times New Roman"/>
          <w:sz w:val="28"/>
          <w:szCs w:val="28"/>
        </w:rPr>
        <w:t xml:space="preserve"> социал</w:t>
      </w:r>
      <w:r w:rsidR="00A545E0">
        <w:rPr>
          <w:rFonts w:ascii="Times New Roman" w:hAnsi="Times New Roman"/>
          <w:sz w:val="28"/>
          <w:szCs w:val="28"/>
        </w:rPr>
        <w:t>ь</w:t>
      </w:r>
      <w:r w:rsidR="00A545E0">
        <w:rPr>
          <w:rFonts w:ascii="Times New Roman" w:hAnsi="Times New Roman"/>
          <w:sz w:val="28"/>
          <w:szCs w:val="28"/>
        </w:rPr>
        <w:t>но ориентированной</w:t>
      </w:r>
      <w:r w:rsidRPr="00544D04">
        <w:rPr>
          <w:rFonts w:ascii="Times New Roman" w:hAnsi="Times New Roman"/>
          <w:sz w:val="28"/>
          <w:szCs w:val="28"/>
        </w:rPr>
        <w:t xml:space="preserve"> некоммерческой организации и организаций-партнеров программы (проекта);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3) сроки реализации программы (проекта);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4)  аннотация программы (проекта);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5) описание проблемы, решению которой посвящена программа (пр</w:t>
      </w:r>
      <w:r w:rsidRPr="00544D04">
        <w:rPr>
          <w:rFonts w:ascii="Times New Roman" w:hAnsi="Times New Roman"/>
          <w:sz w:val="28"/>
          <w:szCs w:val="28"/>
        </w:rPr>
        <w:t>о</w:t>
      </w:r>
      <w:r w:rsidRPr="00544D04">
        <w:rPr>
          <w:rFonts w:ascii="Times New Roman" w:hAnsi="Times New Roman"/>
          <w:sz w:val="28"/>
          <w:szCs w:val="28"/>
        </w:rPr>
        <w:t>ект);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6) основные цели и задачи программы (проекта);</w:t>
      </w:r>
    </w:p>
    <w:p w:rsidR="006542DC" w:rsidRPr="00544D04" w:rsidRDefault="006542DC" w:rsidP="0065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7) география программы (проекта) (перечень населенных пунктов);</w:t>
      </w:r>
    </w:p>
    <w:p w:rsidR="00B856B4" w:rsidRPr="00544D04" w:rsidRDefault="006542DC" w:rsidP="00D61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8) календарный план реализации программы (проекта) </w:t>
      </w: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41"/>
        <w:gridCol w:w="3027"/>
        <w:gridCol w:w="3379"/>
      </w:tblGrid>
      <w:tr w:rsidR="002C3ADD" w:rsidRPr="000C68D2" w:rsidTr="00963D50">
        <w:tc>
          <w:tcPr>
            <w:tcW w:w="851" w:type="dxa"/>
          </w:tcPr>
          <w:p w:rsidR="00963D50" w:rsidRPr="000C68D2" w:rsidRDefault="00477EA5" w:rsidP="00A6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2C3ADD" w:rsidRPr="000C68D2" w:rsidRDefault="00477EA5" w:rsidP="00A6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C68D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C68D2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ADD" w:rsidRPr="000C68D2" w:rsidRDefault="002C3ADD" w:rsidP="00A64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Наименование м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е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роприятий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ADD" w:rsidRPr="000C68D2" w:rsidRDefault="002C3ADD" w:rsidP="00A64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ADD" w:rsidRPr="000C68D2" w:rsidRDefault="00477EA5" w:rsidP="00F113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Ожидаемые</w:t>
            </w:r>
            <w:r w:rsidR="002C3ADD" w:rsidRPr="000C68D2">
              <w:rPr>
                <w:rFonts w:ascii="Times New Roman" w:hAnsi="Times New Roman"/>
                <w:sz w:val="24"/>
                <w:szCs w:val="28"/>
              </w:rPr>
              <w:t xml:space="preserve">  результаты </w:t>
            </w:r>
          </w:p>
        </w:tc>
      </w:tr>
      <w:tr w:rsidR="002C3ADD" w:rsidRPr="000C68D2" w:rsidTr="00963D50">
        <w:tc>
          <w:tcPr>
            <w:tcW w:w="851" w:type="dxa"/>
          </w:tcPr>
          <w:p w:rsidR="002C3ADD" w:rsidRPr="000C68D2" w:rsidRDefault="002C3ADD" w:rsidP="00A6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DD" w:rsidRPr="000C68D2" w:rsidRDefault="002C3ADD" w:rsidP="00A6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DD" w:rsidRPr="000C68D2" w:rsidRDefault="002C3ADD" w:rsidP="00A6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DD" w:rsidRPr="000C68D2" w:rsidRDefault="002C3ADD" w:rsidP="00A6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E741C" w:rsidRDefault="002E741C" w:rsidP="002E741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;</w:t>
      </w:r>
    </w:p>
    <w:p w:rsidR="006542DC" w:rsidRPr="00544D04" w:rsidRDefault="002E741C" w:rsidP="006313D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B856B4" w:rsidRPr="00544D04">
        <w:rPr>
          <w:rFonts w:ascii="Times New Roman" w:hAnsi="Times New Roman"/>
          <w:sz w:val="28"/>
          <w:szCs w:val="28"/>
        </w:rPr>
        <w:t xml:space="preserve">описание соответствия программы (проекта) каждому из критериев, </w:t>
      </w:r>
      <w:r w:rsidR="00A545E0">
        <w:rPr>
          <w:rFonts w:ascii="Times New Roman" w:hAnsi="Times New Roman"/>
          <w:sz w:val="28"/>
          <w:szCs w:val="28"/>
        </w:rPr>
        <w:t>установленному в со</w:t>
      </w:r>
      <w:r w:rsidR="000C68D2">
        <w:rPr>
          <w:rFonts w:ascii="Times New Roman" w:hAnsi="Times New Roman"/>
          <w:sz w:val="28"/>
          <w:szCs w:val="28"/>
        </w:rPr>
        <w:t>ответствии с частями 17 и 18</w:t>
      </w:r>
      <w:r w:rsidR="009F1B20">
        <w:rPr>
          <w:rFonts w:ascii="Times New Roman" w:hAnsi="Times New Roman"/>
          <w:sz w:val="28"/>
          <w:szCs w:val="28"/>
        </w:rPr>
        <w:t xml:space="preserve"> настоящего </w:t>
      </w:r>
      <w:r w:rsidR="006313D7" w:rsidRPr="00544D04">
        <w:rPr>
          <w:rFonts w:ascii="Times New Roman" w:hAnsi="Times New Roman"/>
          <w:sz w:val="28"/>
          <w:szCs w:val="28"/>
        </w:rPr>
        <w:t>Порядка</w:t>
      </w:r>
      <w:r w:rsidR="006542DC" w:rsidRPr="00544D04">
        <w:rPr>
          <w:rFonts w:ascii="Times New Roman" w:hAnsi="Times New Roman"/>
          <w:sz w:val="28"/>
          <w:szCs w:val="28"/>
        </w:rPr>
        <w:t>.</w:t>
      </w:r>
    </w:p>
    <w:p w:rsidR="00D61222" w:rsidRPr="00544D04" w:rsidRDefault="00D61222" w:rsidP="00D61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A9F">
        <w:rPr>
          <w:rFonts w:ascii="Times New Roman" w:hAnsi="Times New Roman"/>
          <w:sz w:val="28"/>
          <w:szCs w:val="28"/>
        </w:rPr>
        <w:t xml:space="preserve">5. </w:t>
      </w:r>
      <w:r w:rsidR="00854CF6" w:rsidRPr="004A6A9F">
        <w:rPr>
          <w:rFonts w:ascii="Times New Roman" w:hAnsi="Times New Roman"/>
          <w:sz w:val="28"/>
          <w:szCs w:val="28"/>
        </w:rPr>
        <w:t>О</w:t>
      </w:r>
      <w:r w:rsidR="003A0361" w:rsidRPr="004A6A9F">
        <w:rPr>
          <w:rFonts w:ascii="Times New Roman" w:hAnsi="Times New Roman"/>
          <w:sz w:val="28"/>
          <w:szCs w:val="28"/>
        </w:rPr>
        <w:t>ценк</w:t>
      </w:r>
      <w:r w:rsidR="00854CF6" w:rsidRPr="004A6A9F">
        <w:rPr>
          <w:rFonts w:ascii="Times New Roman" w:hAnsi="Times New Roman"/>
          <w:sz w:val="28"/>
          <w:szCs w:val="28"/>
        </w:rPr>
        <w:t>а</w:t>
      </w:r>
      <w:r w:rsidR="003A0361" w:rsidRPr="004A6A9F">
        <w:rPr>
          <w:rFonts w:ascii="Times New Roman" w:hAnsi="Times New Roman"/>
          <w:sz w:val="28"/>
          <w:szCs w:val="28"/>
        </w:rPr>
        <w:t xml:space="preserve"> эффективности реализации программы (проекта)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959"/>
        <w:gridCol w:w="2393"/>
      </w:tblGrid>
      <w:tr w:rsidR="00B856B4" w:rsidRPr="000C68D2" w:rsidTr="001C761B">
        <w:tc>
          <w:tcPr>
            <w:tcW w:w="2093" w:type="dxa"/>
          </w:tcPr>
          <w:p w:rsidR="00B856B4" w:rsidRPr="000C68D2" w:rsidRDefault="00B856B4" w:rsidP="00B8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Планируемый р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е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зультат</w:t>
            </w:r>
          </w:p>
        </w:tc>
        <w:tc>
          <w:tcPr>
            <w:tcW w:w="2126" w:type="dxa"/>
          </w:tcPr>
          <w:p w:rsidR="009F1B20" w:rsidRPr="000C68D2" w:rsidRDefault="00B856B4" w:rsidP="00B8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 xml:space="preserve">Критерии оценки </w:t>
            </w:r>
          </w:p>
          <w:p w:rsidR="00B856B4" w:rsidRPr="000C68D2" w:rsidRDefault="00B856B4" w:rsidP="00B8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результата</w:t>
            </w:r>
          </w:p>
        </w:tc>
        <w:tc>
          <w:tcPr>
            <w:tcW w:w="2959" w:type="dxa"/>
          </w:tcPr>
          <w:p w:rsidR="00B856B4" w:rsidRPr="000C68D2" w:rsidRDefault="00B856B4" w:rsidP="00B8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Конкретные количестве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н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ные и качественные пок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а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затели</w:t>
            </w:r>
          </w:p>
        </w:tc>
        <w:tc>
          <w:tcPr>
            <w:tcW w:w="2393" w:type="dxa"/>
          </w:tcPr>
          <w:p w:rsidR="00B856B4" w:rsidRPr="000C68D2" w:rsidRDefault="00B856B4" w:rsidP="00B8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Единицы измерения показателей,</w:t>
            </w:r>
          </w:p>
          <w:p w:rsidR="00B856B4" w:rsidRPr="000C68D2" w:rsidRDefault="00B856B4" w:rsidP="00B8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их значения</w:t>
            </w:r>
          </w:p>
        </w:tc>
      </w:tr>
      <w:tr w:rsidR="00F113D3" w:rsidRPr="000C68D2" w:rsidTr="001C761B">
        <w:tc>
          <w:tcPr>
            <w:tcW w:w="2093" w:type="dxa"/>
          </w:tcPr>
          <w:p w:rsidR="00F113D3" w:rsidRPr="000C68D2" w:rsidRDefault="00F113D3" w:rsidP="00B8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113D3" w:rsidRPr="000C68D2" w:rsidRDefault="00F113D3" w:rsidP="00B8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9" w:type="dxa"/>
          </w:tcPr>
          <w:p w:rsidR="00F113D3" w:rsidRPr="000C68D2" w:rsidRDefault="00F113D3" w:rsidP="00B8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F113D3" w:rsidRPr="000C68D2" w:rsidRDefault="00F113D3" w:rsidP="00B8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F1B20" w:rsidRDefault="009F1B20" w:rsidP="00435CB2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F1B20" w:rsidRDefault="00D61222" w:rsidP="009F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6542DC" w:rsidRPr="00544D04">
        <w:rPr>
          <w:rFonts w:ascii="Times New Roman" w:hAnsi="Times New Roman"/>
          <w:sz w:val="28"/>
          <w:szCs w:val="28"/>
        </w:rPr>
        <w:t xml:space="preserve">Смета </w:t>
      </w:r>
      <w:r w:rsidR="009F1B20">
        <w:rPr>
          <w:rFonts w:ascii="Times New Roman" w:hAnsi="Times New Roman"/>
          <w:sz w:val="28"/>
          <w:szCs w:val="28"/>
        </w:rPr>
        <w:t xml:space="preserve"> </w:t>
      </w:r>
      <w:r w:rsidR="006542DC" w:rsidRPr="00544D04">
        <w:rPr>
          <w:rFonts w:ascii="Times New Roman" w:hAnsi="Times New Roman"/>
          <w:sz w:val="28"/>
          <w:szCs w:val="28"/>
        </w:rPr>
        <w:t xml:space="preserve">расходов на реализацию программы (проекта) (составляется с </w:t>
      </w:r>
      <w:proofErr w:type="gramEnd"/>
    </w:p>
    <w:p w:rsidR="006542DC" w:rsidRPr="00544D04" w:rsidRDefault="006542DC" w:rsidP="009F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учетом собс</w:t>
      </w:r>
      <w:r w:rsidR="009F1B20">
        <w:rPr>
          <w:rFonts w:ascii="Times New Roman" w:hAnsi="Times New Roman"/>
          <w:sz w:val="28"/>
          <w:szCs w:val="28"/>
        </w:rPr>
        <w:t>твенных и привлеченных средств)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134"/>
        <w:gridCol w:w="1357"/>
        <w:gridCol w:w="1903"/>
        <w:gridCol w:w="1843"/>
      </w:tblGrid>
      <w:tr w:rsidR="00B856B4" w:rsidRPr="000C68D2" w:rsidTr="00963D50">
        <w:trPr>
          <w:trHeight w:val="374"/>
        </w:trPr>
        <w:tc>
          <w:tcPr>
            <w:tcW w:w="993" w:type="dxa"/>
            <w:vMerge w:val="restart"/>
          </w:tcPr>
          <w:p w:rsidR="00963D50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0C68D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C68D2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B856B4" w:rsidRPr="000C68D2" w:rsidRDefault="00B856B4" w:rsidP="0085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Наименование ра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с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ходов</w:t>
            </w:r>
          </w:p>
        </w:tc>
        <w:tc>
          <w:tcPr>
            <w:tcW w:w="1134" w:type="dxa"/>
            <w:vMerge w:val="restart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Всего, руб.</w:t>
            </w:r>
          </w:p>
        </w:tc>
        <w:tc>
          <w:tcPr>
            <w:tcW w:w="3260" w:type="dxa"/>
            <w:gridSpan w:val="2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Из них:</w:t>
            </w:r>
          </w:p>
        </w:tc>
        <w:tc>
          <w:tcPr>
            <w:tcW w:w="1843" w:type="dxa"/>
            <w:vMerge w:val="restart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Обоснование расходов</w:t>
            </w:r>
          </w:p>
        </w:tc>
      </w:tr>
      <w:tr w:rsidR="00B856B4" w:rsidRPr="000C68D2" w:rsidTr="00963D50">
        <w:trPr>
          <w:trHeight w:val="820"/>
        </w:trPr>
        <w:tc>
          <w:tcPr>
            <w:tcW w:w="993" w:type="dxa"/>
            <w:vMerge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7" w:type="dxa"/>
          </w:tcPr>
          <w:p w:rsidR="00B856B4" w:rsidRPr="000C68D2" w:rsidRDefault="000C68D2" w:rsidP="000C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Запраш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и</w:t>
            </w:r>
            <w:r w:rsidR="00BF2596">
              <w:rPr>
                <w:rFonts w:ascii="Times New Roman" w:hAnsi="Times New Roman"/>
                <w:sz w:val="24"/>
                <w:szCs w:val="28"/>
              </w:rPr>
              <w:t xml:space="preserve">ваемые 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с</w:t>
            </w:r>
            <w:r w:rsidR="00B856B4" w:rsidRPr="000C68D2">
              <w:rPr>
                <w:rFonts w:ascii="Times New Roman" w:hAnsi="Times New Roman"/>
                <w:sz w:val="24"/>
                <w:szCs w:val="28"/>
              </w:rPr>
              <w:t>редства субсидии, руб.</w:t>
            </w:r>
          </w:p>
        </w:tc>
        <w:tc>
          <w:tcPr>
            <w:tcW w:w="1903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Привлеченные средства (со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б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ственные, орг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а</w:t>
            </w:r>
            <w:r w:rsidRPr="000C68D2">
              <w:rPr>
                <w:rFonts w:ascii="Times New Roman" w:hAnsi="Times New Roman"/>
                <w:sz w:val="24"/>
                <w:szCs w:val="28"/>
              </w:rPr>
              <w:t>низаций-партнеров, спонсорские), руб.</w:t>
            </w:r>
          </w:p>
        </w:tc>
        <w:tc>
          <w:tcPr>
            <w:tcW w:w="1843" w:type="dxa"/>
            <w:vMerge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56B4" w:rsidRPr="000C68D2" w:rsidTr="00963D50">
        <w:trPr>
          <w:trHeight w:val="332"/>
        </w:trPr>
        <w:tc>
          <w:tcPr>
            <w:tcW w:w="993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7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56B4" w:rsidRPr="000C68D2" w:rsidTr="00963D50">
        <w:trPr>
          <w:trHeight w:val="411"/>
        </w:trPr>
        <w:tc>
          <w:tcPr>
            <w:tcW w:w="993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C68D2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1134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7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856B4" w:rsidRPr="000C68D2" w:rsidRDefault="00B856B4" w:rsidP="00B8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63D50" w:rsidRDefault="00963D50" w:rsidP="00B458F0">
      <w:pPr>
        <w:spacing w:before="120"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.</w:t>
      </w:r>
    </w:p>
    <w:p w:rsidR="008E68A3" w:rsidRPr="00544D04" w:rsidRDefault="008E68A3" w:rsidP="008E68A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Руководитель</w:t>
      </w:r>
    </w:p>
    <w:p w:rsidR="008E68A3" w:rsidRPr="00544D04" w:rsidRDefault="008E68A3" w:rsidP="008E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социально ориентированной </w:t>
      </w:r>
    </w:p>
    <w:p w:rsidR="008E68A3" w:rsidRPr="00544D04" w:rsidRDefault="008E68A3" w:rsidP="008E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некоммерческой организации             ____________________</w:t>
      </w:r>
    </w:p>
    <w:p w:rsidR="008E68A3" w:rsidRPr="00544D04" w:rsidRDefault="008E68A3" w:rsidP="008E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(полное наименование должности)              (дата, подпись)             (Ф.И.О.)</w:t>
      </w:r>
    </w:p>
    <w:p w:rsidR="008E68A3" w:rsidRPr="00544D04" w:rsidRDefault="008E68A3" w:rsidP="008E68A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8E68A3" w:rsidRPr="00544D04" w:rsidRDefault="008E68A3" w:rsidP="008E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(бухгалтер) социально </w:t>
      </w:r>
      <w:proofErr w:type="gramStart"/>
      <w:r w:rsidRPr="00544D04">
        <w:rPr>
          <w:rFonts w:ascii="Times New Roman" w:hAnsi="Times New Roman"/>
          <w:sz w:val="28"/>
          <w:szCs w:val="28"/>
        </w:rPr>
        <w:t>ориентированной</w:t>
      </w:r>
      <w:proofErr w:type="gramEnd"/>
      <w:r w:rsidRPr="00544D04">
        <w:rPr>
          <w:rFonts w:ascii="Times New Roman" w:hAnsi="Times New Roman"/>
          <w:sz w:val="28"/>
          <w:szCs w:val="28"/>
        </w:rPr>
        <w:t xml:space="preserve"> </w:t>
      </w:r>
    </w:p>
    <w:p w:rsidR="008E68A3" w:rsidRPr="00544D04" w:rsidRDefault="008E68A3" w:rsidP="008E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некоммерческой организации             ____________________</w:t>
      </w:r>
    </w:p>
    <w:p w:rsidR="008E68A3" w:rsidRPr="00544D04" w:rsidRDefault="008E68A3" w:rsidP="008E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(полное наименование должности)              (дата, подпись)            (Ф.И.О.)</w:t>
      </w:r>
    </w:p>
    <w:p w:rsidR="002C3ADD" w:rsidRPr="00544D04" w:rsidRDefault="008E68A3" w:rsidP="008E68A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544D04">
        <w:rPr>
          <w:rFonts w:ascii="Times New Roman" w:hAnsi="Times New Roman"/>
          <w:sz w:val="28"/>
          <w:szCs w:val="28"/>
        </w:rPr>
        <w:t>Место печати</w:t>
      </w:r>
    </w:p>
    <w:p w:rsidR="006542DC" w:rsidRPr="00544D04" w:rsidRDefault="001C761B" w:rsidP="009258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544D04">
        <w:rPr>
          <w:rFonts w:ascii="Times New Roman" w:hAnsi="Times New Roman"/>
        </w:rPr>
        <w:t>*</w:t>
      </w:r>
      <w:r w:rsidR="006542DC" w:rsidRPr="00544D04">
        <w:rPr>
          <w:rFonts w:ascii="Times New Roman" w:hAnsi="Times New Roman"/>
        </w:rPr>
        <w:t xml:space="preserve">    краткая информация о деятельности социально ориентированной некоммерческой орг</w:t>
      </w:r>
      <w:r w:rsidR="006542DC" w:rsidRPr="00544D04">
        <w:rPr>
          <w:rFonts w:ascii="Times New Roman" w:hAnsi="Times New Roman"/>
        </w:rPr>
        <w:t>а</w:t>
      </w:r>
      <w:r w:rsidR="006542DC" w:rsidRPr="00544D04">
        <w:rPr>
          <w:rFonts w:ascii="Times New Roman" w:hAnsi="Times New Roman"/>
        </w:rPr>
        <w:t>низации с момента создания может быть представлена на большем количестве листов;</w:t>
      </w:r>
    </w:p>
    <w:p w:rsidR="006542DC" w:rsidRPr="00544D04" w:rsidRDefault="006542DC" w:rsidP="009258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544D04">
        <w:rPr>
          <w:rFonts w:ascii="Times New Roman" w:hAnsi="Times New Roman"/>
        </w:rPr>
        <w:t>** описание программы (проекта) социально ориентированной некоммерческой организации может быть представлено на большем количестве листов</w:t>
      </w:r>
      <w:r w:rsidR="000C68D2">
        <w:rPr>
          <w:rFonts w:ascii="Times New Roman" w:hAnsi="Times New Roman"/>
        </w:rPr>
        <w:t>.</w:t>
      </w:r>
    </w:p>
    <w:p w:rsidR="00A41E91" w:rsidRPr="00544D04" w:rsidRDefault="00A41E91" w:rsidP="000C6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41E91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2587C" w:rsidRPr="00544D04" w:rsidTr="00702735">
        <w:tc>
          <w:tcPr>
            <w:tcW w:w="5353" w:type="dxa"/>
          </w:tcPr>
          <w:p w:rsidR="0092587C" w:rsidRPr="00544D04" w:rsidRDefault="0092587C" w:rsidP="00702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2587C" w:rsidRPr="00544D04" w:rsidRDefault="0092587C" w:rsidP="0070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Приложение 2 к постановлению</w:t>
            </w:r>
          </w:p>
          <w:p w:rsidR="0092587C" w:rsidRPr="00544D04" w:rsidRDefault="0092587C" w:rsidP="0070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43235C" w:rsidRPr="00544D04" w:rsidRDefault="0043235C" w:rsidP="0043235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18.02.2014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89-П</w:t>
            </w:r>
          </w:p>
          <w:p w:rsidR="0092587C" w:rsidRPr="00544D04" w:rsidRDefault="0092587C" w:rsidP="00702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370" w:rsidRPr="00544D04" w:rsidRDefault="00FA2370" w:rsidP="00FA23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5AAF" w:rsidRPr="00544D04" w:rsidRDefault="00B35AAF" w:rsidP="00B3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Порядок </w:t>
      </w:r>
    </w:p>
    <w:p w:rsidR="00FA2370" w:rsidRPr="00544D04" w:rsidRDefault="00B35AAF" w:rsidP="00B3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предоставления социально ориентированным некоммерческим орган</w:t>
      </w:r>
      <w:r w:rsidRPr="00544D04">
        <w:rPr>
          <w:rFonts w:ascii="Times New Roman" w:hAnsi="Times New Roman"/>
          <w:sz w:val="28"/>
          <w:szCs w:val="28"/>
        </w:rPr>
        <w:t>и</w:t>
      </w:r>
      <w:r w:rsidRPr="00544D04">
        <w:rPr>
          <w:rFonts w:ascii="Times New Roman" w:hAnsi="Times New Roman"/>
          <w:sz w:val="28"/>
          <w:szCs w:val="28"/>
        </w:rPr>
        <w:t>зациям в Камчатском крае на конкурсной основе субсидий на реализацию социально значимых программ (проектов)</w:t>
      </w:r>
    </w:p>
    <w:p w:rsidR="003C6687" w:rsidRDefault="003C6687" w:rsidP="00FA2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4001"/>
    </w:p>
    <w:p w:rsidR="00FA2370" w:rsidRPr="00B81B78" w:rsidRDefault="00FA2370" w:rsidP="005C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</w:t>
      </w:r>
      <w:r w:rsidR="005C4FE5">
        <w:rPr>
          <w:rFonts w:ascii="Times New Roman" w:hAnsi="Times New Roman"/>
          <w:sz w:val="28"/>
          <w:szCs w:val="28"/>
          <w:lang w:eastAsia="ru-RU"/>
        </w:rPr>
        <w:t xml:space="preserve">разработан в соответствии </w:t>
      </w:r>
      <w:r w:rsidR="005C4FE5" w:rsidRPr="001652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</w:t>
      </w:r>
      <w:hyperlink r:id="rId10" w:history="1">
        <w:r w:rsidR="005C4FE5" w:rsidRPr="0016529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статьей 78</w:t>
        </w:r>
      </w:hyperlink>
      <w:r w:rsidR="005C4FE5" w:rsidRPr="00165298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5C4FE5" w:rsidRPr="001652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</w:t>
      </w:r>
      <w:r w:rsidR="005C4FE5" w:rsidRPr="001652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="005C4FE5" w:rsidRPr="001652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жетного кодекса Российской Федерации</w:t>
      </w:r>
      <w:r w:rsidR="005C4F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регламентирует предоставление на конкурсной основе субсидий </w:t>
      </w:r>
      <w:r w:rsidR="001F5312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1F5312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бюджета 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социально ориентирова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ным некоммерческим организациям в Камчатском крае на реализацию соц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ально значимых программ (проектов) в рамках осуществления их уставной деятельности</w:t>
      </w:r>
      <w:r w:rsidR="00BD4C8A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 деятельности, </w:t>
      </w:r>
      <w:r w:rsidR="00BD4C8A" w:rsidRPr="00B81B78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</w:t>
      </w:r>
      <w:r w:rsidR="00B81B78" w:rsidRPr="00B81B7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</w:t>
      </w:r>
      <w:r w:rsidR="00BD4C8A" w:rsidRPr="00B81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B78" w:rsidRPr="00B81B78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Pr="00B81B78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Pr="00B81B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81B7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12.01.1996 № 7-ФЗ "О некоммерческих организациях" </w:t>
      </w:r>
      <w:r w:rsidR="00BD4C8A" w:rsidRPr="00B81B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D4C8A" w:rsidRPr="00B81B78">
        <w:rPr>
          <w:rFonts w:ascii="Times New Roman" w:hAnsi="Times New Roman"/>
          <w:sz w:val="28"/>
          <w:szCs w:val="28"/>
        </w:rPr>
        <w:t xml:space="preserve"> частью</w:t>
      </w:r>
      <w:proofErr w:type="gramEnd"/>
      <w:r w:rsidR="00BD4C8A" w:rsidRPr="00B81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4C8A" w:rsidRPr="00B81B78">
        <w:rPr>
          <w:rFonts w:ascii="Times New Roman" w:hAnsi="Times New Roman"/>
          <w:sz w:val="28"/>
          <w:szCs w:val="28"/>
        </w:rPr>
        <w:t>1 статьи 4 Закона Камчатского края от 14.11.2011 № 689 "О государственной поддержке некоммерческих организаций в Камча</w:t>
      </w:r>
      <w:r w:rsidR="00BD4C8A" w:rsidRPr="00B81B78">
        <w:rPr>
          <w:rFonts w:ascii="Times New Roman" w:hAnsi="Times New Roman"/>
          <w:sz w:val="28"/>
          <w:szCs w:val="28"/>
        </w:rPr>
        <w:t>т</w:t>
      </w:r>
      <w:r w:rsidR="00BD4C8A" w:rsidRPr="00B81B78">
        <w:rPr>
          <w:rFonts w:ascii="Times New Roman" w:hAnsi="Times New Roman"/>
          <w:sz w:val="28"/>
          <w:szCs w:val="28"/>
        </w:rPr>
        <w:t>ском крае"</w:t>
      </w:r>
      <w:r w:rsidR="00B81B78" w:rsidRPr="00B81B78">
        <w:rPr>
          <w:rFonts w:ascii="Times New Roman" w:hAnsi="Times New Roman"/>
          <w:sz w:val="28"/>
          <w:szCs w:val="28"/>
        </w:rPr>
        <w:t xml:space="preserve"> </w:t>
      </w:r>
      <w:r w:rsidR="00B81B78" w:rsidRPr="00B81B78"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программы (проекты)</w:t>
      </w:r>
      <w:r w:rsidRPr="00B81B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A2370" w:rsidRPr="00544D04" w:rsidRDefault="00FA2370" w:rsidP="00FA2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2. Субсидии предоставляются </w:t>
      </w:r>
      <w:r w:rsidR="00245F62" w:rsidRPr="00544D04">
        <w:rPr>
          <w:rFonts w:ascii="Times New Roman" w:eastAsia="Times New Roman" w:hAnsi="Times New Roman"/>
          <w:sz w:val="28"/>
          <w:szCs w:val="28"/>
          <w:lang w:eastAsia="ru-RU"/>
        </w:rPr>
        <w:t>социально ориентированным некомме</w:t>
      </w:r>
      <w:r w:rsidR="00245F62" w:rsidRPr="00544D0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45F62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ческим организациям в Камчатском крае 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C591A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 конкурса </w:t>
      </w:r>
      <w:r w:rsidRPr="00AC591A">
        <w:rPr>
          <w:rFonts w:ascii="Times New Roman" w:hAnsi="Times New Roman"/>
          <w:color w:val="000000"/>
          <w:sz w:val="28"/>
          <w:szCs w:val="28"/>
        </w:rPr>
        <w:t xml:space="preserve">на право получения </w:t>
      </w:r>
      <w:r w:rsidR="00245F62" w:rsidRPr="00AC591A">
        <w:rPr>
          <w:rFonts w:ascii="Times New Roman" w:eastAsia="Times New Roman" w:hAnsi="Times New Roman"/>
          <w:sz w:val="28"/>
          <w:szCs w:val="28"/>
          <w:lang w:eastAsia="ru-RU"/>
        </w:rPr>
        <w:t>социально ориентированными некоммерческими организациями в Камчатском крае</w:t>
      </w:r>
      <w:r w:rsidRPr="00AC591A">
        <w:rPr>
          <w:rFonts w:ascii="Times New Roman" w:hAnsi="Times New Roman"/>
          <w:color w:val="000000"/>
          <w:sz w:val="28"/>
          <w:szCs w:val="28"/>
        </w:rPr>
        <w:t xml:space="preserve"> субсидий на реализацию социально значимых программ (проектов)</w:t>
      </w:r>
      <w:r w:rsidR="00A94C32" w:rsidRPr="00AC591A">
        <w:rPr>
          <w:rFonts w:ascii="Times New Roman" w:hAnsi="Times New Roman"/>
          <w:color w:val="000000"/>
          <w:sz w:val="28"/>
          <w:szCs w:val="28"/>
        </w:rPr>
        <w:t>, проводимого</w:t>
      </w:r>
      <w:r w:rsidRPr="00AC5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5F62" w:rsidRPr="00AC591A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AC591A">
        <w:rPr>
          <w:rFonts w:ascii="Times New Roman" w:hAnsi="Times New Roman"/>
          <w:color w:val="000000"/>
          <w:sz w:val="28"/>
          <w:szCs w:val="28"/>
        </w:rPr>
        <w:t xml:space="preserve"> приложени</w:t>
      </w:r>
      <w:r w:rsidR="00245F62" w:rsidRPr="00AC591A">
        <w:rPr>
          <w:rFonts w:ascii="Times New Roman" w:hAnsi="Times New Roman"/>
          <w:color w:val="000000"/>
          <w:sz w:val="28"/>
          <w:szCs w:val="28"/>
        </w:rPr>
        <w:t>ем</w:t>
      </w:r>
      <w:r w:rsidRPr="00AC5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C8A" w:rsidRPr="00AC591A">
        <w:rPr>
          <w:rFonts w:ascii="Times New Roman" w:hAnsi="Times New Roman"/>
          <w:color w:val="000000"/>
          <w:sz w:val="28"/>
          <w:szCs w:val="28"/>
        </w:rPr>
        <w:t>1</w:t>
      </w:r>
      <w:r w:rsidRPr="00AC591A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BD4C8A" w:rsidRPr="00AC591A">
        <w:rPr>
          <w:rFonts w:ascii="Times New Roman" w:hAnsi="Times New Roman"/>
          <w:color w:val="000000"/>
          <w:sz w:val="28"/>
          <w:szCs w:val="28"/>
        </w:rPr>
        <w:t>настоящему</w:t>
      </w:r>
      <w:r w:rsidR="00BD4C8A" w:rsidRPr="00544D04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BD4C8A" w:rsidRPr="00544D04">
        <w:rPr>
          <w:rFonts w:ascii="Times New Roman" w:hAnsi="Times New Roman"/>
          <w:color w:val="000000"/>
          <w:sz w:val="28"/>
          <w:szCs w:val="28"/>
        </w:rPr>
        <w:t>о</w:t>
      </w:r>
      <w:r w:rsidR="00BD4C8A" w:rsidRPr="00544D04">
        <w:rPr>
          <w:rFonts w:ascii="Times New Roman" w:hAnsi="Times New Roman"/>
          <w:color w:val="000000"/>
          <w:sz w:val="28"/>
          <w:szCs w:val="28"/>
        </w:rPr>
        <w:t xml:space="preserve">становлению </w:t>
      </w:r>
      <w:r w:rsidRPr="00544D04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245F62">
        <w:rPr>
          <w:rFonts w:ascii="Times New Roman" w:hAnsi="Times New Roman"/>
          <w:color w:val="000000"/>
          <w:sz w:val="28"/>
          <w:szCs w:val="28"/>
        </w:rPr>
        <w:t xml:space="preserve">соответственно </w:t>
      </w:r>
      <w:r w:rsidRPr="00544D04">
        <w:rPr>
          <w:rFonts w:ascii="Times New Roman" w:hAnsi="Times New Roman"/>
          <w:color w:val="000000"/>
          <w:sz w:val="28"/>
          <w:szCs w:val="28"/>
        </w:rPr>
        <w:t>– конкурс</w:t>
      </w:r>
      <w:r w:rsidR="00245F62">
        <w:rPr>
          <w:rFonts w:ascii="Times New Roman" w:hAnsi="Times New Roman"/>
          <w:color w:val="000000"/>
          <w:sz w:val="28"/>
          <w:szCs w:val="28"/>
        </w:rPr>
        <w:t>, СОНКО</w:t>
      </w:r>
      <w:r w:rsidRPr="00544D04">
        <w:rPr>
          <w:rFonts w:ascii="Times New Roman" w:hAnsi="Times New Roman"/>
          <w:color w:val="000000"/>
          <w:sz w:val="28"/>
          <w:szCs w:val="28"/>
        </w:rPr>
        <w:t>).</w:t>
      </w:r>
    </w:p>
    <w:p w:rsidR="00FA2370" w:rsidRPr="00544D04" w:rsidRDefault="00FA2370" w:rsidP="00FA2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4002"/>
      <w:bookmarkEnd w:id="0"/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3. Су</w:t>
      </w:r>
      <w:r w:rsidR="00245F62">
        <w:rPr>
          <w:rFonts w:ascii="Times New Roman" w:eastAsia="Times New Roman" w:hAnsi="Times New Roman"/>
          <w:sz w:val="28"/>
          <w:szCs w:val="28"/>
          <w:lang w:eastAsia="ru-RU"/>
        </w:rPr>
        <w:t xml:space="preserve">бсидии предоставляются СОНКО </w:t>
      </w:r>
      <w:r w:rsidR="00B17B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пределах бюджетных ассигн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ваний, предусмотренных на эти цели </w:t>
      </w:r>
      <w:r w:rsidRPr="00544D04">
        <w:rPr>
          <w:rFonts w:ascii="Times New Roman" w:hAnsi="Times New Roman"/>
          <w:color w:val="000000"/>
          <w:sz w:val="28"/>
          <w:szCs w:val="28"/>
        </w:rPr>
        <w:t>исполнительному органу государстве</w:t>
      </w:r>
      <w:r w:rsidRPr="00544D04">
        <w:rPr>
          <w:rFonts w:ascii="Times New Roman" w:hAnsi="Times New Roman"/>
          <w:color w:val="000000"/>
          <w:sz w:val="28"/>
          <w:szCs w:val="28"/>
        </w:rPr>
        <w:t>н</w:t>
      </w:r>
      <w:r w:rsidRPr="00544D04">
        <w:rPr>
          <w:rFonts w:ascii="Times New Roman" w:hAnsi="Times New Roman"/>
          <w:color w:val="000000"/>
          <w:sz w:val="28"/>
          <w:szCs w:val="28"/>
        </w:rPr>
        <w:t xml:space="preserve">ной власти Камчатского края – </w:t>
      </w:r>
      <w:r w:rsidR="00B35AAF" w:rsidRPr="00544D04">
        <w:rPr>
          <w:rFonts w:ascii="Times New Roman" w:hAnsi="Times New Roman"/>
          <w:color w:val="000000"/>
          <w:sz w:val="28"/>
          <w:szCs w:val="28"/>
        </w:rPr>
        <w:t>исполнителю</w:t>
      </w:r>
      <w:r w:rsidR="00661611">
        <w:rPr>
          <w:rFonts w:ascii="Times New Roman" w:hAnsi="Times New Roman"/>
          <w:color w:val="000000"/>
          <w:sz w:val="28"/>
          <w:szCs w:val="28"/>
        </w:rPr>
        <w:t xml:space="preserve"> в рамках</w:t>
      </w:r>
      <w:r w:rsidRPr="0054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AAF" w:rsidRPr="00544D04">
        <w:rPr>
          <w:rFonts w:ascii="Times New Roman" w:hAnsi="Times New Roman"/>
          <w:bCs/>
          <w:sz w:val="28"/>
          <w:szCs w:val="28"/>
        </w:rPr>
        <w:t xml:space="preserve">подпрограммы 7 </w:t>
      </w:r>
      <w:r w:rsidR="00A94C32" w:rsidRPr="00B81B78">
        <w:rPr>
          <w:rFonts w:ascii="Times New Roman" w:hAnsi="Times New Roman"/>
          <w:sz w:val="28"/>
          <w:szCs w:val="28"/>
        </w:rPr>
        <w:t>"</w:t>
      </w:r>
      <w:r w:rsidR="00B35AAF" w:rsidRPr="00544D04">
        <w:rPr>
          <w:rFonts w:ascii="Times New Roman" w:hAnsi="Times New Roman"/>
          <w:bCs/>
          <w:sz w:val="28"/>
          <w:szCs w:val="28"/>
        </w:rPr>
        <w:t>Ра</w:t>
      </w:r>
      <w:r w:rsidR="00B35AAF" w:rsidRPr="00544D04">
        <w:rPr>
          <w:rFonts w:ascii="Times New Roman" w:hAnsi="Times New Roman"/>
          <w:bCs/>
          <w:sz w:val="28"/>
          <w:szCs w:val="28"/>
        </w:rPr>
        <w:t>з</w:t>
      </w:r>
      <w:r w:rsidR="00B35AAF" w:rsidRPr="00544D04">
        <w:rPr>
          <w:rFonts w:ascii="Times New Roman" w:hAnsi="Times New Roman"/>
          <w:bCs/>
          <w:sz w:val="28"/>
          <w:szCs w:val="28"/>
        </w:rPr>
        <w:t>витие системы социального обслуживания населения в Камчатском крае.</w:t>
      </w:r>
      <w:r w:rsidR="00A94C32">
        <w:rPr>
          <w:rFonts w:ascii="Times New Roman" w:hAnsi="Times New Roman"/>
          <w:bCs/>
          <w:sz w:val="28"/>
          <w:szCs w:val="28"/>
        </w:rPr>
        <w:t xml:space="preserve"> </w:t>
      </w:r>
      <w:r w:rsidR="00B35AAF" w:rsidRPr="00544D04">
        <w:rPr>
          <w:rFonts w:ascii="Times New Roman" w:hAnsi="Times New Roman"/>
          <w:bCs/>
          <w:sz w:val="28"/>
          <w:szCs w:val="28"/>
        </w:rPr>
        <w:t>П</w:t>
      </w:r>
      <w:r w:rsidR="00B35AAF" w:rsidRPr="00544D04">
        <w:rPr>
          <w:rFonts w:ascii="Times New Roman" w:hAnsi="Times New Roman"/>
          <w:bCs/>
          <w:sz w:val="28"/>
          <w:szCs w:val="28"/>
        </w:rPr>
        <w:t>о</w:t>
      </w:r>
      <w:r w:rsidR="00B35AAF" w:rsidRPr="00544D04">
        <w:rPr>
          <w:rFonts w:ascii="Times New Roman" w:hAnsi="Times New Roman"/>
          <w:bCs/>
          <w:sz w:val="28"/>
          <w:szCs w:val="28"/>
        </w:rPr>
        <w:t>вышение эффективности государственной поддержки социально ориентир</w:t>
      </w:r>
      <w:r w:rsidR="00B35AAF" w:rsidRPr="00544D04">
        <w:rPr>
          <w:rFonts w:ascii="Times New Roman" w:hAnsi="Times New Roman"/>
          <w:bCs/>
          <w:sz w:val="28"/>
          <w:szCs w:val="28"/>
        </w:rPr>
        <w:t>о</w:t>
      </w:r>
      <w:r w:rsidR="00B35AAF" w:rsidRPr="00544D04">
        <w:rPr>
          <w:rFonts w:ascii="Times New Roman" w:hAnsi="Times New Roman"/>
          <w:bCs/>
          <w:sz w:val="28"/>
          <w:szCs w:val="28"/>
        </w:rPr>
        <w:t>ванных некоммерческих организаций на 2014-2018 годы</w:t>
      </w:r>
      <w:r w:rsidR="00A94C32" w:rsidRPr="00B81B78">
        <w:rPr>
          <w:rFonts w:ascii="Times New Roman" w:hAnsi="Times New Roman"/>
          <w:sz w:val="28"/>
          <w:szCs w:val="28"/>
        </w:rPr>
        <w:t>"</w:t>
      </w:r>
      <w:r w:rsidR="00B35AAF" w:rsidRPr="00544D04">
        <w:rPr>
          <w:rFonts w:ascii="Times New Roman" w:hAnsi="Times New Roman"/>
          <w:bCs/>
          <w:sz w:val="28"/>
          <w:szCs w:val="28"/>
        </w:rPr>
        <w:t xml:space="preserve"> государственной программы Камчатского края </w:t>
      </w:r>
      <w:r w:rsidR="00A94C32" w:rsidRPr="00B81B78">
        <w:rPr>
          <w:rFonts w:ascii="Times New Roman" w:hAnsi="Times New Roman"/>
          <w:sz w:val="28"/>
          <w:szCs w:val="28"/>
        </w:rPr>
        <w:t>"</w:t>
      </w:r>
      <w:r w:rsidR="00B35AAF" w:rsidRPr="00544D04">
        <w:rPr>
          <w:rFonts w:ascii="Times New Roman" w:hAnsi="Times New Roman"/>
          <w:bCs/>
          <w:sz w:val="28"/>
          <w:szCs w:val="28"/>
        </w:rPr>
        <w:t>Социальная поддержка граждан в Камчатском крае на 2014-2018 годы</w:t>
      </w:r>
      <w:r w:rsidR="00A94C32" w:rsidRPr="00B81B78">
        <w:rPr>
          <w:rFonts w:ascii="Times New Roman" w:hAnsi="Times New Roman"/>
          <w:sz w:val="28"/>
          <w:szCs w:val="28"/>
        </w:rPr>
        <w:t>"</w:t>
      </w:r>
      <w:r w:rsidR="00B35AAF" w:rsidRPr="00544D04">
        <w:rPr>
          <w:rFonts w:ascii="Times New Roman" w:hAnsi="Times New Roman"/>
          <w:bCs/>
          <w:sz w:val="28"/>
          <w:szCs w:val="28"/>
        </w:rPr>
        <w:t xml:space="preserve">, </w:t>
      </w:r>
      <w:r w:rsidR="00B35AAF" w:rsidRPr="007C31C2">
        <w:rPr>
          <w:rFonts w:ascii="Times New Roman" w:hAnsi="Times New Roman"/>
          <w:bCs/>
          <w:sz w:val="28"/>
          <w:szCs w:val="28"/>
        </w:rPr>
        <w:t>утвержденной постановлением Правительства Ка</w:t>
      </w:r>
      <w:r w:rsidR="00B35AAF" w:rsidRPr="007C31C2">
        <w:rPr>
          <w:rFonts w:ascii="Times New Roman" w:hAnsi="Times New Roman"/>
          <w:bCs/>
          <w:sz w:val="28"/>
          <w:szCs w:val="28"/>
        </w:rPr>
        <w:t>м</w:t>
      </w:r>
      <w:r w:rsidR="00B35AAF" w:rsidRPr="007C31C2">
        <w:rPr>
          <w:rFonts w:ascii="Times New Roman" w:hAnsi="Times New Roman"/>
          <w:bCs/>
          <w:sz w:val="28"/>
          <w:szCs w:val="28"/>
        </w:rPr>
        <w:t xml:space="preserve">чатского края от 29.11.2013 № 548-П </w:t>
      </w:r>
      <w:r w:rsidRPr="007C31C2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7C31C2">
        <w:rPr>
          <w:rFonts w:ascii="Times New Roman" w:hAnsi="Times New Roman"/>
          <w:color w:val="000000"/>
          <w:sz w:val="28"/>
          <w:szCs w:val="28"/>
        </w:rPr>
        <w:t>–</w:t>
      </w:r>
      <w:r w:rsidR="0053163C" w:rsidRPr="007C3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1C2">
        <w:rPr>
          <w:rFonts w:ascii="Times New Roman" w:hAnsi="Times New Roman"/>
          <w:color w:val="000000"/>
          <w:sz w:val="28"/>
          <w:szCs w:val="28"/>
        </w:rPr>
        <w:t xml:space="preserve">соответствующий </w:t>
      </w:r>
      <w:r w:rsidR="00B35AAF" w:rsidRPr="007C31C2">
        <w:rPr>
          <w:rFonts w:ascii="Times New Roman" w:hAnsi="Times New Roman"/>
          <w:color w:val="000000"/>
          <w:sz w:val="28"/>
          <w:szCs w:val="28"/>
        </w:rPr>
        <w:t>исполн</w:t>
      </w:r>
      <w:r w:rsidR="00B35AAF" w:rsidRPr="007C31C2">
        <w:rPr>
          <w:rFonts w:ascii="Times New Roman" w:hAnsi="Times New Roman"/>
          <w:color w:val="000000"/>
          <w:sz w:val="28"/>
          <w:szCs w:val="28"/>
        </w:rPr>
        <w:t>и</w:t>
      </w:r>
      <w:r w:rsidR="00B35AAF" w:rsidRPr="007C31C2">
        <w:rPr>
          <w:rFonts w:ascii="Times New Roman" w:hAnsi="Times New Roman"/>
          <w:color w:val="000000"/>
          <w:sz w:val="28"/>
          <w:szCs w:val="28"/>
        </w:rPr>
        <w:t>тельный орган государственной власти Камчатского края</w:t>
      </w:r>
      <w:r w:rsidRPr="007C31C2">
        <w:rPr>
          <w:rFonts w:ascii="Times New Roman" w:hAnsi="Times New Roman"/>
          <w:color w:val="000000"/>
          <w:sz w:val="28"/>
          <w:szCs w:val="28"/>
        </w:rPr>
        <w:t>)</w:t>
      </w:r>
      <w:r w:rsidRPr="007C31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2370" w:rsidRPr="00544D04" w:rsidRDefault="00FA2370" w:rsidP="00C10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4004"/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C1021E" w:rsidRPr="008768DA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 w:rsidR="00C1021E">
        <w:rPr>
          <w:rFonts w:ascii="Times New Roman" w:eastAsia="Times New Roman" w:hAnsi="Times New Roman"/>
          <w:sz w:val="28"/>
          <w:szCs w:val="28"/>
          <w:lang w:eastAsia="ru-RU"/>
        </w:rPr>
        <w:t xml:space="preserve">СОНКО </w:t>
      </w:r>
      <w:r w:rsidR="00C1021E" w:rsidRPr="008768DA">
        <w:rPr>
          <w:rFonts w:ascii="Times New Roman" w:hAnsi="Times New Roman"/>
          <w:sz w:val="28"/>
          <w:szCs w:val="28"/>
        </w:rPr>
        <w:t>при соблюдении следующих условий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A2370" w:rsidRPr="00544D04" w:rsidRDefault="00FA2370" w:rsidP="00FA2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4041"/>
      <w:bookmarkEnd w:id="2"/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решения конкурсной </w:t>
      </w:r>
      <w:r w:rsidR="001F5312">
        <w:rPr>
          <w:rFonts w:ascii="Times New Roman" w:eastAsia="Times New Roman" w:hAnsi="Times New Roman"/>
          <w:sz w:val="28"/>
          <w:szCs w:val="28"/>
          <w:lang w:eastAsia="ru-RU"/>
        </w:rPr>
        <w:t>комиссии, принятого</w:t>
      </w:r>
      <w:r w:rsidR="00245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163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конкурса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которому </w:t>
      </w:r>
      <w:r w:rsidR="00B35AAF" w:rsidRPr="00544D04">
        <w:rPr>
          <w:rFonts w:ascii="Times New Roman" w:eastAsia="Times New Roman" w:hAnsi="Times New Roman"/>
          <w:sz w:val="28"/>
          <w:szCs w:val="28"/>
          <w:lang w:eastAsia="ru-RU"/>
        </w:rPr>
        <w:t>СОНКО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признана</w:t>
      </w:r>
      <w:proofErr w:type="gramEnd"/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победителем конкурса и ей определен размер субсидии;</w:t>
      </w:r>
    </w:p>
    <w:p w:rsidR="00FA2370" w:rsidRPr="00544D04" w:rsidRDefault="00FA2370" w:rsidP="002A5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4042"/>
      <w:bookmarkEnd w:id="3"/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1021E">
        <w:rPr>
          <w:rFonts w:ascii="Times New Roman" w:hAnsi="Times New Roman"/>
          <w:sz w:val="28"/>
          <w:szCs w:val="28"/>
        </w:rPr>
        <w:t xml:space="preserve">заключение </w:t>
      </w:r>
      <w:r w:rsidR="00C1021E" w:rsidRPr="000F72F0">
        <w:rPr>
          <w:rFonts w:ascii="Times New Roman" w:hAnsi="Times New Roman"/>
          <w:sz w:val="28"/>
          <w:szCs w:val="28"/>
        </w:rPr>
        <w:t xml:space="preserve">соглашения о предоставлении субсидии </w:t>
      </w:r>
      <w:r w:rsidR="001F5312">
        <w:rPr>
          <w:rFonts w:ascii="Times New Roman" w:hAnsi="Times New Roman"/>
          <w:sz w:val="28"/>
          <w:szCs w:val="28"/>
        </w:rPr>
        <w:t>из</w:t>
      </w:r>
      <w:r w:rsidR="00C1021E" w:rsidRPr="000F72F0">
        <w:rPr>
          <w:rFonts w:ascii="Times New Roman" w:hAnsi="Times New Roman"/>
          <w:sz w:val="28"/>
          <w:szCs w:val="28"/>
        </w:rPr>
        <w:t xml:space="preserve"> краевого бюджета с </w:t>
      </w:r>
      <w:r w:rsidR="007C31C2">
        <w:rPr>
          <w:rFonts w:ascii="Times New Roman" w:hAnsi="Times New Roman"/>
          <w:sz w:val="28"/>
          <w:szCs w:val="28"/>
        </w:rPr>
        <w:t xml:space="preserve">соответствующим </w:t>
      </w:r>
      <w:r w:rsidR="00B35AAF" w:rsidRPr="00544D04">
        <w:rPr>
          <w:rFonts w:ascii="Times New Roman" w:hAnsi="Times New Roman"/>
          <w:color w:val="000000"/>
          <w:sz w:val="28"/>
          <w:szCs w:val="28"/>
        </w:rPr>
        <w:t>исполнительным органом государственной вл</w:t>
      </w:r>
      <w:r w:rsidR="00B35AAF" w:rsidRPr="00544D04">
        <w:rPr>
          <w:rFonts w:ascii="Times New Roman" w:hAnsi="Times New Roman"/>
          <w:color w:val="000000"/>
          <w:sz w:val="28"/>
          <w:szCs w:val="28"/>
        </w:rPr>
        <w:t>а</w:t>
      </w:r>
      <w:r w:rsidR="00B35AAF" w:rsidRPr="00544D04">
        <w:rPr>
          <w:rFonts w:ascii="Times New Roman" w:hAnsi="Times New Roman"/>
          <w:color w:val="000000"/>
          <w:sz w:val="28"/>
          <w:szCs w:val="28"/>
        </w:rPr>
        <w:t>сти Камчатского края</w:t>
      </w:r>
      <w:r w:rsid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568D" w:rsidRPr="008B0E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568D" w:rsidRPr="008B0EF2">
        <w:rPr>
          <w:rFonts w:ascii="Times New Roman" w:hAnsi="Times New Roman"/>
          <w:sz w:val="28"/>
          <w:szCs w:val="28"/>
          <w:lang w:eastAsia="ru-RU"/>
        </w:rPr>
        <w:t>бязательным условием предоставления субсидии, включаемым в соглашение о предоставлении субсидии, является согласие СОНКО на осуществление</w:t>
      </w:r>
      <w:r w:rsidR="00B803F6" w:rsidRPr="00B803F6">
        <w:rPr>
          <w:rFonts w:ascii="Times New Roman" w:hAnsi="Times New Roman"/>
          <w:sz w:val="28"/>
          <w:szCs w:val="28"/>
        </w:rPr>
        <w:t xml:space="preserve"> </w:t>
      </w:r>
      <w:r w:rsidR="00B803F6">
        <w:rPr>
          <w:rFonts w:ascii="Times New Roman" w:hAnsi="Times New Roman"/>
          <w:sz w:val="28"/>
          <w:szCs w:val="28"/>
        </w:rPr>
        <w:t>соответствующим</w:t>
      </w:r>
      <w:r w:rsidR="002A568D" w:rsidRPr="008B0EF2">
        <w:rPr>
          <w:rFonts w:ascii="Times New Roman" w:hAnsi="Times New Roman"/>
          <w:sz w:val="28"/>
          <w:szCs w:val="28"/>
          <w:lang w:eastAsia="ru-RU"/>
        </w:rPr>
        <w:t xml:space="preserve"> исполнительным органом гос</w:t>
      </w:r>
      <w:r w:rsidR="002A568D" w:rsidRPr="008B0EF2">
        <w:rPr>
          <w:rFonts w:ascii="Times New Roman" w:hAnsi="Times New Roman"/>
          <w:sz w:val="28"/>
          <w:szCs w:val="28"/>
          <w:lang w:eastAsia="ru-RU"/>
        </w:rPr>
        <w:t>у</w:t>
      </w:r>
      <w:r w:rsidR="002A568D" w:rsidRPr="008B0EF2">
        <w:rPr>
          <w:rFonts w:ascii="Times New Roman" w:hAnsi="Times New Roman"/>
          <w:sz w:val="28"/>
          <w:szCs w:val="28"/>
          <w:lang w:eastAsia="ru-RU"/>
        </w:rPr>
        <w:t>дарственной власти Камчатского края и органами государственного фина</w:t>
      </w:r>
      <w:r w:rsidR="002A568D" w:rsidRPr="008B0EF2">
        <w:rPr>
          <w:rFonts w:ascii="Times New Roman" w:hAnsi="Times New Roman"/>
          <w:sz w:val="28"/>
          <w:szCs w:val="28"/>
          <w:lang w:eastAsia="ru-RU"/>
        </w:rPr>
        <w:t>н</w:t>
      </w:r>
      <w:r w:rsidR="002A568D" w:rsidRPr="008B0EF2">
        <w:rPr>
          <w:rFonts w:ascii="Times New Roman" w:hAnsi="Times New Roman"/>
          <w:sz w:val="28"/>
          <w:szCs w:val="28"/>
          <w:lang w:eastAsia="ru-RU"/>
        </w:rPr>
        <w:t xml:space="preserve">сового контроля проверок соблюдения СОНКО условий, целей и порядка </w:t>
      </w:r>
      <w:r w:rsidR="003671BE">
        <w:rPr>
          <w:rFonts w:ascii="Times New Roman" w:hAnsi="Times New Roman"/>
          <w:sz w:val="28"/>
          <w:szCs w:val="28"/>
          <w:lang w:eastAsia="ru-RU"/>
        </w:rPr>
        <w:t>ее</w:t>
      </w:r>
      <w:r w:rsidR="002A568D" w:rsidRPr="008B0EF2">
        <w:rPr>
          <w:rFonts w:ascii="Times New Roman" w:hAnsi="Times New Roman"/>
          <w:sz w:val="28"/>
          <w:szCs w:val="28"/>
          <w:lang w:eastAsia="ru-RU"/>
        </w:rPr>
        <w:t xml:space="preserve"> предоставления</w:t>
      </w:r>
      <w:r w:rsidRPr="008B0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370" w:rsidRDefault="00FA2370" w:rsidP="00FA2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3) обязательство СОНКО по </w:t>
      </w:r>
      <w:r w:rsidRPr="00544D04">
        <w:rPr>
          <w:rFonts w:ascii="Times New Roman" w:hAnsi="Times New Roman"/>
          <w:color w:val="000000"/>
          <w:sz w:val="28"/>
          <w:szCs w:val="28"/>
        </w:rPr>
        <w:t>долевому финансированию программы (проекта) в виде денежного вклада либо эквивалента в виде добровольческ</w:t>
      </w:r>
      <w:r w:rsidRPr="00544D04">
        <w:rPr>
          <w:rFonts w:ascii="Times New Roman" w:hAnsi="Times New Roman"/>
          <w:color w:val="000000"/>
          <w:sz w:val="28"/>
          <w:szCs w:val="28"/>
        </w:rPr>
        <w:t>о</w:t>
      </w:r>
      <w:r w:rsidRPr="00544D04">
        <w:rPr>
          <w:rFonts w:ascii="Times New Roman" w:hAnsi="Times New Roman"/>
          <w:color w:val="000000"/>
          <w:sz w:val="28"/>
          <w:szCs w:val="28"/>
        </w:rPr>
        <w:t>го труда и (или) использования материально-технических ресурсов участника конкурса и организаций-партнеров программы (проекта).</w:t>
      </w:r>
    </w:p>
    <w:p w:rsidR="00FA2370" w:rsidRPr="001F5312" w:rsidRDefault="00FA2370" w:rsidP="00FA2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4003"/>
      <w:bookmarkEnd w:id="1"/>
      <w:bookmarkEnd w:id="4"/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1F5312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предоставляются СОНКО на основании </w:t>
      </w:r>
      <w:r w:rsidR="00926651">
        <w:rPr>
          <w:rFonts w:ascii="Times New Roman" w:hAnsi="Times New Roman"/>
          <w:sz w:val="28"/>
          <w:szCs w:val="28"/>
        </w:rPr>
        <w:t>правового  акта</w:t>
      </w:r>
      <w:r w:rsidRPr="001F5312">
        <w:rPr>
          <w:rFonts w:ascii="Times New Roman" w:hAnsi="Times New Roman"/>
          <w:sz w:val="28"/>
          <w:szCs w:val="28"/>
        </w:rPr>
        <w:t xml:space="preserve"> </w:t>
      </w:r>
      <w:r w:rsidR="00B803F6">
        <w:rPr>
          <w:rFonts w:ascii="Times New Roman" w:hAnsi="Times New Roman"/>
          <w:sz w:val="28"/>
          <w:szCs w:val="28"/>
        </w:rPr>
        <w:t xml:space="preserve">соответствующего </w:t>
      </w:r>
      <w:r w:rsidR="00926F8C" w:rsidRPr="001F5312">
        <w:rPr>
          <w:rFonts w:ascii="Times New Roman" w:hAnsi="Times New Roman"/>
          <w:sz w:val="28"/>
          <w:szCs w:val="28"/>
        </w:rPr>
        <w:t>исполнительного органа государственной власти Камча</w:t>
      </w:r>
      <w:r w:rsidR="00926F8C" w:rsidRPr="001F5312">
        <w:rPr>
          <w:rFonts w:ascii="Times New Roman" w:hAnsi="Times New Roman"/>
          <w:sz w:val="28"/>
          <w:szCs w:val="28"/>
        </w:rPr>
        <w:t>т</w:t>
      </w:r>
      <w:r w:rsidR="00926F8C" w:rsidRPr="001F5312">
        <w:rPr>
          <w:rFonts w:ascii="Times New Roman" w:hAnsi="Times New Roman"/>
          <w:sz w:val="28"/>
          <w:szCs w:val="28"/>
        </w:rPr>
        <w:t>ского края</w:t>
      </w:r>
      <w:r w:rsidR="00926F8C" w:rsidRPr="001F5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312">
        <w:rPr>
          <w:rFonts w:ascii="Times New Roman" w:hAnsi="Times New Roman"/>
          <w:sz w:val="28"/>
          <w:szCs w:val="28"/>
        </w:rPr>
        <w:t>о предоставлении СОНКО субсидии из краевого бюджета на ре</w:t>
      </w:r>
      <w:r w:rsidRPr="001F5312">
        <w:rPr>
          <w:rFonts w:ascii="Times New Roman" w:hAnsi="Times New Roman"/>
          <w:sz w:val="28"/>
          <w:szCs w:val="28"/>
        </w:rPr>
        <w:t>а</w:t>
      </w:r>
      <w:r w:rsidRPr="001F5312">
        <w:rPr>
          <w:rFonts w:ascii="Times New Roman" w:hAnsi="Times New Roman"/>
          <w:sz w:val="28"/>
          <w:szCs w:val="28"/>
        </w:rPr>
        <w:t>лизацию программ (проектов)</w:t>
      </w:r>
      <w:r w:rsidRPr="001F53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2370" w:rsidRDefault="00FA2370" w:rsidP="00FA2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4005"/>
      <w:bookmarkEnd w:id="5"/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6. Порядок перечисления субсидии, условия и сроки исполнения обяз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тельств определяются соглашением о предоставлении субсидии.</w:t>
      </w:r>
    </w:p>
    <w:p w:rsidR="002C3ADD" w:rsidRPr="00544D04" w:rsidRDefault="009C3C6E" w:rsidP="00FA2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4006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2370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E1653">
        <w:rPr>
          <w:rFonts w:ascii="Times New Roman" w:eastAsia="Times New Roman" w:hAnsi="Times New Roman"/>
          <w:sz w:val="28"/>
          <w:szCs w:val="28"/>
          <w:lang w:eastAsia="ru-RU"/>
        </w:rPr>
        <w:t>СОНКО</w:t>
      </w:r>
      <w:r w:rsidR="00FA2370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</w:t>
      </w:r>
      <w:r w:rsidR="00B803F6">
        <w:rPr>
          <w:rFonts w:ascii="Times New Roman" w:hAnsi="Times New Roman"/>
          <w:sz w:val="28"/>
          <w:szCs w:val="28"/>
        </w:rPr>
        <w:t xml:space="preserve">соответствующему </w:t>
      </w:r>
      <w:r w:rsidR="00926F8C" w:rsidRPr="00544D04">
        <w:rPr>
          <w:rFonts w:ascii="Times New Roman" w:hAnsi="Times New Roman"/>
          <w:sz w:val="28"/>
          <w:szCs w:val="28"/>
        </w:rPr>
        <w:t>исполнительному органу государственной власти Камчатского края</w:t>
      </w:r>
      <w:r w:rsidR="002C3ADD" w:rsidRPr="00544D04">
        <w:rPr>
          <w:rFonts w:ascii="Times New Roman" w:hAnsi="Times New Roman"/>
          <w:sz w:val="28"/>
          <w:szCs w:val="28"/>
        </w:rPr>
        <w:t>:</w:t>
      </w:r>
    </w:p>
    <w:p w:rsidR="00FA2370" w:rsidRPr="00F13836" w:rsidRDefault="002C3ADD" w:rsidP="00FA2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</w:rPr>
        <w:t>1)</w:t>
      </w:r>
      <w:r w:rsidR="00926F8C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квартальные отчеты о</w:t>
      </w:r>
      <w:r w:rsidR="000C68D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реализации программы (проекта) </w:t>
      </w:r>
      <w:r w:rsidR="00FA2370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</w:t>
      </w:r>
      <w:r w:rsidR="00FA2370" w:rsidRPr="00544D0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A2370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ки, предусмотренные соглашением о предоставлении субсидии, по </w:t>
      </w:r>
      <w:r w:rsidR="00FA2370" w:rsidRPr="00F13836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Pr="00F138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A2370" w:rsidRPr="00F1383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A2370" w:rsidRPr="00F138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A2370" w:rsidRPr="00F13836">
        <w:rPr>
          <w:rFonts w:ascii="Times New Roman" w:eastAsia="Times New Roman" w:hAnsi="Times New Roman"/>
          <w:sz w:val="28"/>
          <w:szCs w:val="28"/>
          <w:lang w:eastAsia="ru-RU"/>
        </w:rPr>
        <w:t xml:space="preserve">гласно </w:t>
      </w:r>
      <w:hyperlink r:id="rId11" w:anchor="sub_4100#sub_4100" w:history="1">
        <w:r w:rsidR="00FA2370" w:rsidRPr="00F13836">
          <w:rPr>
            <w:rStyle w:val="af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 w:rsidRPr="00F13836">
        <w:rPr>
          <w:rStyle w:val="af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1</w:t>
      </w:r>
      <w:r w:rsidR="00FA2370" w:rsidRPr="00F1383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</w:t>
      </w:r>
      <w:r w:rsidRPr="00F138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3ADD" w:rsidRPr="00544D04" w:rsidRDefault="002C3ADD" w:rsidP="002C3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836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bookmarkStart w:id="8" w:name="sub_4008"/>
      <w:bookmarkEnd w:id="7"/>
      <w:r w:rsidRPr="00F13836">
        <w:rPr>
          <w:rFonts w:ascii="Times New Roman" w:eastAsia="Times New Roman" w:hAnsi="Times New Roman"/>
          <w:sz w:val="28"/>
          <w:szCs w:val="28"/>
          <w:lang w:eastAsia="ru-RU"/>
        </w:rPr>
        <w:t>годовые отчеты об использовании субсидии в сроки, предусмотре</w:t>
      </w:r>
      <w:r w:rsidRPr="00F138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13836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соглашением о предоставлении субсидии, по форме согласно </w:t>
      </w:r>
      <w:hyperlink r:id="rId12" w:anchor="sub_4100#sub_4100" w:history="1">
        <w:r w:rsidRPr="00F13836">
          <w:rPr>
            <w:rStyle w:val="af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</w:t>
        </w:r>
        <w:r w:rsidRPr="00F13836">
          <w:rPr>
            <w:rStyle w:val="af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е</w:t>
        </w:r>
        <w:r w:rsidRPr="00F13836">
          <w:rPr>
            <w:rStyle w:val="af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нию</w:t>
        </w:r>
      </w:hyperlink>
      <w:r w:rsidRPr="00F13836">
        <w:rPr>
          <w:rFonts w:ascii="Times New Roman" w:eastAsia="Times New Roman" w:hAnsi="Times New Roman"/>
          <w:sz w:val="28"/>
          <w:szCs w:val="28"/>
          <w:lang w:eastAsia="ru-RU"/>
        </w:rPr>
        <w:t xml:space="preserve"> 2 к настоящему Порядку</w:t>
      </w:r>
      <w:r w:rsidRPr="00F1383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544D0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3C6E" w:rsidRPr="00544D04" w:rsidRDefault="009C3C6E" w:rsidP="009C3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4009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C6687" w:rsidRPr="003C66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2370" w:rsidRPr="003C6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субсидии могут быть использованы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СОНКО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тол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ко на цели, предусмотренные частью 1 настоящего Порядка.</w:t>
      </w:r>
    </w:p>
    <w:p w:rsidR="001471B7" w:rsidRDefault="00E616CF" w:rsidP="003C6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B803F6">
        <w:rPr>
          <w:rFonts w:ascii="Times New Roman" w:hAnsi="Times New Roman"/>
          <w:sz w:val="28"/>
          <w:szCs w:val="28"/>
        </w:rPr>
        <w:t>Соответствующий и</w:t>
      </w:r>
      <w:r w:rsidR="009561FD" w:rsidRPr="003C6687">
        <w:rPr>
          <w:rFonts w:ascii="Times New Roman" w:hAnsi="Times New Roman"/>
          <w:sz w:val="28"/>
          <w:szCs w:val="28"/>
          <w:lang w:eastAsia="ru-RU"/>
        </w:rPr>
        <w:t>сполнительный орган государственной власти</w:t>
      </w:r>
      <w:r w:rsidR="001471B7" w:rsidRPr="003C6687">
        <w:rPr>
          <w:rFonts w:ascii="Times New Roman" w:hAnsi="Times New Roman"/>
          <w:sz w:val="28"/>
          <w:szCs w:val="28"/>
          <w:lang w:eastAsia="ru-RU"/>
        </w:rPr>
        <w:t xml:space="preserve"> Камчатского края и органы государственного</w:t>
      </w:r>
      <w:r w:rsidR="001471B7"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 ос</w:t>
      </w:r>
      <w:r w:rsidR="001471B7">
        <w:rPr>
          <w:rFonts w:ascii="Times New Roman" w:hAnsi="Times New Roman"/>
          <w:sz w:val="28"/>
          <w:szCs w:val="28"/>
          <w:lang w:eastAsia="ru-RU"/>
        </w:rPr>
        <w:t>у</w:t>
      </w:r>
      <w:r w:rsidR="001471B7">
        <w:rPr>
          <w:rFonts w:ascii="Times New Roman" w:hAnsi="Times New Roman"/>
          <w:sz w:val="28"/>
          <w:szCs w:val="28"/>
          <w:lang w:eastAsia="ru-RU"/>
        </w:rPr>
        <w:t xml:space="preserve">ществляют обязательную проверку соблюдения условий, целей и порядка предоставления субсидий </w:t>
      </w:r>
      <w:r w:rsidR="001E1653">
        <w:rPr>
          <w:rFonts w:ascii="Times New Roman" w:hAnsi="Times New Roman"/>
          <w:sz w:val="28"/>
          <w:szCs w:val="28"/>
          <w:lang w:eastAsia="ru-RU"/>
        </w:rPr>
        <w:t>СОНКО</w:t>
      </w:r>
      <w:r w:rsidR="001471B7">
        <w:rPr>
          <w:rFonts w:ascii="Times New Roman" w:hAnsi="Times New Roman"/>
          <w:sz w:val="28"/>
          <w:szCs w:val="28"/>
          <w:lang w:eastAsia="ru-RU"/>
        </w:rPr>
        <w:t>.</w:t>
      </w:r>
    </w:p>
    <w:p w:rsidR="009619B9" w:rsidRDefault="00E616CF" w:rsidP="00926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0C68D2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нарушения </w:t>
      </w:r>
      <w:r w:rsidR="000C68D2">
        <w:rPr>
          <w:rFonts w:ascii="Times New Roman" w:eastAsia="Times New Roman" w:hAnsi="Times New Roman"/>
          <w:sz w:val="28"/>
          <w:szCs w:val="28"/>
          <w:lang w:eastAsia="ru-RU"/>
        </w:rPr>
        <w:t>СОН</w:t>
      </w:r>
      <w:r w:rsidR="00926651">
        <w:rPr>
          <w:rFonts w:ascii="Times New Roman" w:eastAsia="Times New Roman" w:hAnsi="Times New Roman"/>
          <w:sz w:val="28"/>
          <w:szCs w:val="28"/>
          <w:lang w:eastAsia="ru-RU"/>
        </w:rPr>
        <w:t xml:space="preserve">КО </w:t>
      </w:r>
      <w:r w:rsidR="000C68D2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предоставления субсидии, установленных настоящим Порядком, либо использования субсидии не по целевому назначению </w:t>
      </w:r>
      <w:r w:rsidR="00926651">
        <w:rPr>
          <w:rFonts w:ascii="Times New Roman" w:eastAsia="Times New Roman" w:hAnsi="Times New Roman"/>
          <w:sz w:val="28"/>
          <w:szCs w:val="28"/>
          <w:lang w:eastAsia="ru-RU"/>
        </w:rPr>
        <w:t>СОНКО</w:t>
      </w:r>
      <w:r w:rsidR="000C68D2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возвращает полученную субсидию на лицевой счет </w:t>
      </w:r>
      <w:r w:rsidR="00B803F6">
        <w:rPr>
          <w:rFonts w:ascii="Times New Roman" w:hAnsi="Times New Roman"/>
          <w:sz w:val="28"/>
          <w:szCs w:val="28"/>
        </w:rPr>
        <w:t>соответствующего</w:t>
      </w:r>
      <w:r w:rsidR="00B803F6" w:rsidRPr="001F5312">
        <w:rPr>
          <w:rFonts w:ascii="Times New Roman" w:hAnsi="Times New Roman"/>
          <w:sz w:val="28"/>
          <w:szCs w:val="28"/>
        </w:rPr>
        <w:t xml:space="preserve"> </w:t>
      </w:r>
      <w:r w:rsidR="00926651" w:rsidRPr="001F5312">
        <w:rPr>
          <w:rFonts w:ascii="Times New Roman" w:hAnsi="Times New Roman"/>
          <w:sz w:val="28"/>
          <w:szCs w:val="28"/>
        </w:rPr>
        <w:t>исполнительного органа государственной власти Камчатского края</w:t>
      </w:r>
      <w:r w:rsidR="00926651" w:rsidRPr="001F5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8D2" w:rsidRPr="00544D04">
        <w:rPr>
          <w:rFonts w:ascii="Times New Roman" w:eastAsia="Times New Roman" w:hAnsi="Times New Roman"/>
          <w:sz w:val="28"/>
          <w:szCs w:val="28"/>
          <w:lang w:eastAsia="ru-RU"/>
        </w:rPr>
        <w:t>в течение 30 календарных дней со дня получения уведо</w:t>
      </w:r>
      <w:r w:rsidR="000C68D2" w:rsidRPr="00544D0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68D2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r w:rsidR="00B803F6">
        <w:rPr>
          <w:rFonts w:ascii="Times New Roman" w:hAnsi="Times New Roman"/>
          <w:sz w:val="28"/>
          <w:szCs w:val="28"/>
        </w:rPr>
        <w:t xml:space="preserve">соответствующего </w:t>
      </w:r>
      <w:r w:rsidR="00926651" w:rsidRPr="001F5312">
        <w:rPr>
          <w:rFonts w:ascii="Times New Roman" w:hAnsi="Times New Roman"/>
          <w:sz w:val="28"/>
          <w:szCs w:val="28"/>
        </w:rPr>
        <w:t>исполнительного органа государственной власти Камчатского края</w:t>
      </w:r>
      <w:r w:rsidR="000C68D2" w:rsidRPr="00544D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8D2" w:rsidRDefault="000C68D2" w:rsidP="00926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ведомление о возврате субсиди</w:t>
      </w:r>
      <w:r w:rsidR="0092665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направляется </w:t>
      </w:r>
      <w:r w:rsidR="00B803F6">
        <w:rPr>
          <w:rFonts w:ascii="Times New Roman" w:hAnsi="Times New Roman"/>
          <w:sz w:val="28"/>
          <w:szCs w:val="28"/>
        </w:rPr>
        <w:t>соответствующим</w:t>
      </w:r>
      <w:r w:rsidR="00B803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6651">
        <w:rPr>
          <w:rFonts w:ascii="Times New Roman" w:hAnsi="Times New Roman"/>
          <w:sz w:val="28"/>
          <w:szCs w:val="28"/>
          <w:lang w:eastAsia="ru-RU"/>
        </w:rPr>
        <w:t>и</w:t>
      </w:r>
      <w:r w:rsidR="00926651">
        <w:rPr>
          <w:rFonts w:ascii="Times New Roman" w:hAnsi="Times New Roman"/>
          <w:sz w:val="28"/>
          <w:szCs w:val="28"/>
          <w:lang w:eastAsia="ru-RU"/>
        </w:rPr>
        <w:t>с</w:t>
      </w:r>
      <w:r w:rsidR="00926651">
        <w:rPr>
          <w:rFonts w:ascii="Times New Roman" w:hAnsi="Times New Roman"/>
          <w:sz w:val="28"/>
          <w:szCs w:val="28"/>
          <w:lang w:eastAsia="ru-RU"/>
        </w:rPr>
        <w:t>полнительным органом государственной власти</w:t>
      </w:r>
      <w:r w:rsidRPr="005F2B54">
        <w:rPr>
          <w:rFonts w:ascii="Times New Roman" w:hAnsi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6651">
        <w:rPr>
          <w:rFonts w:ascii="Times New Roman" w:hAnsi="Times New Roman"/>
          <w:sz w:val="28"/>
          <w:szCs w:val="28"/>
          <w:lang w:eastAsia="ru-RU"/>
        </w:rPr>
        <w:t xml:space="preserve">СОНКО </w:t>
      </w:r>
      <w:r>
        <w:rPr>
          <w:rFonts w:ascii="Times New Roman" w:hAnsi="Times New Roman"/>
          <w:sz w:val="28"/>
          <w:szCs w:val="28"/>
          <w:lang w:eastAsia="ru-RU"/>
        </w:rPr>
        <w:t>в течение 5 календарных дней со дня выявления соответствующих нарушений.</w:t>
      </w:r>
    </w:p>
    <w:p w:rsidR="000C68D2" w:rsidRDefault="000C68D2" w:rsidP="000C6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B78" w:rsidRPr="00544D04" w:rsidRDefault="00B81B78" w:rsidP="0092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B81B78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26F8C" w:rsidRPr="00544D04" w:rsidTr="00B458F0">
        <w:tc>
          <w:tcPr>
            <w:tcW w:w="4785" w:type="dxa"/>
          </w:tcPr>
          <w:p w:rsidR="00926F8C" w:rsidRPr="00544D04" w:rsidRDefault="00926F8C" w:rsidP="009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926F8C" w:rsidRPr="00544D04" w:rsidRDefault="00926F8C" w:rsidP="0092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  <w:r w:rsidR="002C3ADD" w:rsidRPr="00544D04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1 </w:t>
            </w:r>
            <w:r w:rsidRPr="00544D04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к</w:t>
            </w:r>
            <w:r w:rsidRPr="00544D04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Порядку предоставл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е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ния социально ориентированным н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е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коммерческим организациям в Ка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м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чатском крае на конкурсной основе субсидий на реализацию социально значимых программ (проектов)</w:t>
            </w:r>
          </w:p>
        </w:tc>
      </w:tr>
    </w:tbl>
    <w:p w:rsidR="00926F8C" w:rsidRPr="00544D04" w:rsidRDefault="00926F8C" w:rsidP="00926F8C">
      <w:pPr>
        <w:spacing w:after="0" w:line="240" w:lineRule="auto"/>
        <w:ind w:left="5664"/>
        <w:jc w:val="both"/>
        <w:rPr>
          <w:rStyle w:val="a8"/>
          <w:rFonts w:ascii="Times New Roman" w:hAnsi="Times New Roman"/>
          <w:b w:val="0"/>
          <w:bCs/>
          <w:sz w:val="24"/>
          <w:szCs w:val="24"/>
        </w:rPr>
      </w:pPr>
    </w:p>
    <w:p w:rsidR="00926F8C" w:rsidRPr="00544D04" w:rsidRDefault="00926F8C" w:rsidP="00926F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858"/>
      </w:tblGrid>
      <w:tr w:rsidR="00926F8C" w:rsidRPr="00544D04" w:rsidTr="00926F8C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926F8C" w:rsidRPr="00544D04" w:rsidRDefault="00926F8C" w:rsidP="00926F8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D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26F8C" w:rsidRPr="00544D04" w:rsidRDefault="00926F8C" w:rsidP="00926F8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D04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926F8C" w:rsidRPr="00544D04" w:rsidRDefault="00926F8C" w:rsidP="00926F8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D04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_____________________________</w:t>
            </w:r>
          </w:p>
        </w:tc>
      </w:tr>
    </w:tbl>
    <w:p w:rsidR="00926F8C" w:rsidRPr="00544D04" w:rsidRDefault="00926F8C" w:rsidP="00926F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3ADD" w:rsidRPr="00544D04" w:rsidRDefault="00926651" w:rsidP="002C3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C3ADD" w:rsidRPr="00544D04">
        <w:rPr>
          <w:rFonts w:ascii="Times New Roman" w:hAnsi="Times New Roman"/>
          <w:sz w:val="28"/>
          <w:szCs w:val="28"/>
        </w:rPr>
        <w:t xml:space="preserve">тчет </w:t>
      </w:r>
    </w:p>
    <w:p w:rsidR="002C3ADD" w:rsidRPr="00544D04" w:rsidRDefault="002C3ADD" w:rsidP="002C3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о ходе реализации социально значимой программы (проекта) </w:t>
      </w:r>
    </w:p>
    <w:p w:rsidR="002C3ADD" w:rsidRPr="00544D04" w:rsidRDefault="00017B83" w:rsidP="002C3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B78">
        <w:rPr>
          <w:rFonts w:ascii="Times New Roman" w:hAnsi="Times New Roman"/>
          <w:sz w:val="28"/>
          <w:szCs w:val="28"/>
        </w:rPr>
        <w:t>"</w:t>
      </w:r>
      <w:r w:rsidR="002C3ADD" w:rsidRPr="00544D04">
        <w:rPr>
          <w:rFonts w:ascii="Times New Roman" w:hAnsi="Times New Roman"/>
          <w:sz w:val="28"/>
          <w:szCs w:val="28"/>
        </w:rPr>
        <w:t>_______________________________________________</w:t>
      </w:r>
      <w:r w:rsidRPr="00B81B78">
        <w:rPr>
          <w:rFonts w:ascii="Times New Roman" w:hAnsi="Times New Roman"/>
          <w:sz w:val="28"/>
          <w:szCs w:val="28"/>
        </w:rPr>
        <w:t>"</w:t>
      </w:r>
    </w:p>
    <w:p w:rsidR="002C3ADD" w:rsidRPr="00544D04" w:rsidRDefault="002C3ADD" w:rsidP="002C3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наименование программы</w:t>
      </w:r>
      <w:r w:rsidR="00E616CF">
        <w:rPr>
          <w:rFonts w:ascii="Times New Roman" w:hAnsi="Times New Roman"/>
          <w:sz w:val="28"/>
          <w:szCs w:val="28"/>
        </w:rPr>
        <w:t xml:space="preserve"> (проекта)</w:t>
      </w:r>
    </w:p>
    <w:p w:rsidR="002C3ADD" w:rsidRPr="00544D04" w:rsidRDefault="002C3ADD" w:rsidP="002C3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за ___ квартал 201___ г.</w:t>
      </w:r>
    </w:p>
    <w:p w:rsidR="002C3ADD" w:rsidRPr="00544D04" w:rsidRDefault="002C3ADD" w:rsidP="002C3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ADD" w:rsidRPr="00544D04" w:rsidRDefault="002C3ADD" w:rsidP="00017B83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Информация о проведении в отчетный период мероприятий, предусмотре</w:t>
      </w:r>
      <w:r w:rsidRPr="00544D04">
        <w:rPr>
          <w:rFonts w:ascii="Times New Roman" w:hAnsi="Times New Roman"/>
          <w:sz w:val="28"/>
          <w:szCs w:val="28"/>
        </w:rPr>
        <w:t>н</w:t>
      </w:r>
      <w:r w:rsidRPr="00544D04">
        <w:rPr>
          <w:rFonts w:ascii="Times New Roman" w:hAnsi="Times New Roman"/>
          <w:sz w:val="28"/>
          <w:szCs w:val="28"/>
        </w:rPr>
        <w:t>ных календарным планом</w:t>
      </w:r>
      <w:r w:rsidR="00477EA5" w:rsidRPr="00544D04">
        <w:rPr>
          <w:rFonts w:ascii="Times New Roman" w:hAnsi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85"/>
        <w:gridCol w:w="2160"/>
        <w:gridCol w:w="4218"/>
      </w:tblGrid>
      <w:tr w:rsidR="00477EA5" w:rsidRPr="00544D04" w:rsidTr="005A7C3A">
        <w:tc>
          <w:tcPr>
            <w:tcW w:w="484" w:type="dxa"/>
          </w:tcPr>
          <w:p w:rsidR="00477EA5" w:rsidRPr="00544D04" w:rsidRDefault="00477EA5" w:rsidP="002C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160" w:type="dxa"/>
          </w:tcPr>
          <w:p w:rsidR="00477EA5" w:rsidRPr="00544D04" w:rsidRDefault="00477EA5" w:rsidP="005A7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477EA5" w:rsidRPr="00544D04" w:rsidRDefault="00477EA5" w:rsidP="005A7C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4218" w:type="dxa"/>
          </w:tcPr>
          <w:p w:rsidR="00477EA5" w:rsidRPr="00544D04" w:rsidRDefault="00477EA5" w:rsidP="005A7C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Непосредственные  результаты </w:t>
            </w:r>
          </w:p>
        </w:tc>
      </w:tr>
      <w:tr w:rsidR="002C3ADD" w:rsidRPr="00544D04" w:rsidTr="002C3ADD">
        <w:trPr>
          <w:trHeight w:val="400"/>
        </w:trPr>
        <w:tc>
          <w:tcPr>
            <w:tcW w:w="484" w:type="dxa"/>
          </w:tcPr>
          <w:p w:rsidR="002C3ADD" w:rsidRPr="00544D04" w:rsidRDefault="002C3ADD" w:rsidP="002C3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2C3ADD" w:rsidRPr="00544D04" w:rsidRDefault="002C3ADD" w:rsidP="002C3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C3ADD" w:rsidRPr="00544D04" w:rsidRDefault="002C3ADD" w:rsidP="002C3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C3ADD" w:rsidRPr="00544D04" w:rsidRDefault="002C3ADD" w:rsidP="002C3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6CF" w:rsidRDefault="00E616CF" w:rsidP="00E616CF">
      <w:pPr>
        <w:pStyle w:val="a3"/>
        <w:spacing w:after="0" w:line="240" w:lineRule="auto"/>
        <w:ind w:left="0" w:right="-284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C3ADD" w:rsidRPr="00E616CF" w:rsidRDefault="002C3ADD" w:rsidP="00E616CF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16CF">
        <w:rPr>
          <w:rFonts w:ascii="Times New Roman" w:hAnsi="Times New Roman"/>
          <w:sz w:val="28"/>
          <w:szCs w:val="28"/>
        </w:rPr>
        <w:t>Информация об объемах средств, использованных на реализацию социаль</w:t>
      </w:r>
      <w:r w:rsidR="00017B83">
        <w:rPr>
          <w:rFonts w:ascii="Times New Roman" w:hAnsi="Times New Roman"/>
          <w:sz w:val="28"/>
          <w:szCs w:val="28"/>
        </w:rPr>
        <w:t>но значимых программ</w:t>
      </w:r>
      <w:r w:rsidRPr="00E616CF">
        <w:rPr>
          <w:rFonts w:ascii="Times New Roman" w:hAnsi="Times New Roman"/>
          <w:sz w:val="28"/>
          <w:szCs w:val="28"/>
        </w:rPr>
        <w:t xml:space="preserve"> (проектов) в отчетный период</w:t>
      </w:r>
      <w:r w:rsidR="00477EA5" w:rsidRPr="00E616CF"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94"/>
        <w:gridCol w:w="2208"/>
        <w:gridCol w:w="2022"/>
        <w:gridCol w:w="1403"/>
        <w:gridCol w:w="1678"/>
        <w:gridCol w:w="1842"/>
      </w:tblGrid>
      <w:tr w:rsidR="00477EA5" w:rsidRPr="00544D04" w:rsidTr="00E616CF">
        <w:tc>
          <w:tcPr>
            <w:tcW w:w="594" w:type="dxa"/>
            <w:vMerge w:val="restart"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44D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44D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08" w:type="dxa"/>
            <w:vMerge w:val="restart"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  <w:vMerge w:val="restart"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Наименование затрат на пр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о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ведение мер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о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1403" w:type="dxa"/>
            <w:vMerge w:val="restart"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Всего руб.</w:t>
            </w:r>
          </w:p>
        </w:tc>
        <w:tc>
          <w:tcPr>
            <w:tcW w:w="3520" w:type="dxa"/>
            <w:gridSpan w:val="2"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477EA5" w:rsidRPr="00544D04" w:rsidTr="00E616CF">
        <w:tc>
          <w:tcPr>
            <w:tcW w:w="594" w:type="dxa"/>
            <w:vMerge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Средства субсидии, руб</w:t>
            </w:r>
            <w:r w:rsidR="00B458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77EA5" w:rsidRPr="00544D04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Собственные средства СОНКО</w:t>
            </w:r>
          </w:p>
        </w:tc>
      </w:tr>
      <w:tr w:rsidR="00477EA5" w:rsidRPr="00544D04" w:rsidTr="00E616CF">
        <w:tc>
          <w:tcPr>
            <w:tcW w:w="594" w:type="dxa"/>
          </w:tcPr>
          <w:p w:rsidR="00477EA5" w:rsidRPr="00544D04" w:rsidRDefault="00477EA5" w:rsidP="00477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77EA5" w:rsidRPr="00544D04" w:rsidRDefault="00477EA5" w:rsidP="00477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77EA5" w:rsidRPr="00544D04" w:rsidRDefault="00477EA5" w:rsidP="00477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477EA5" w:rsidRPr="00544D04" w:rsidRDefault="00477EA5" w:rsidP="00477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477EA5" w:rsidRPr="00544D04" w:rsidRDefault="00477EA5" w:rsidP="00477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7EA5" w:rsidRPr="00544D04" w:rsidRDefault="00477EA5" w:rsidP="00477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EA5" w:rsidRPr="00544D04" w:rsidRDefault="00017B83" w:rsidP="00017B83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26F8C" w:rsidRPr="00544D04" w:rsidRDefault="00926F8C" w:rsidP="0092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Руководитель</w:t>
      </w:r>
    </w:p>
    <w:p w:rsidR="00926F8C" w:rsidRPr="00544D04" w:rsidRDefault="00926F8C" w:rsidP="0092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социально ориентированной </w:t>
      </w:r>
    </w:p>
    <w:p w:rsidR="00926F8C" w:rsidRPr="00544D04" w:rsidRDefault="00926F8C" w:rsidP="0092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некоммерческой организации             ____________________</w:t>
      </w:r>
    </w:p>
    <w:p w:rsidR="00926F8C" w:rsidRPr="00544D04" w:rsidRDefault="00926F8C" w:rsidP="0092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(полное наименование должности)              (дата, подпись)             (Ф.И.О.)</w:t>
      </w:r>
    </w:p>
    <w:p w:rsidR="00926F8C" w:rsidRPr="00544D04" w:rsidRDefault="00926F8C" w:rsidP="00926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F8C" w:rsidRPr="00544D04" w:rsidRDefault="00926F8C" w:rsidP="0092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926F8C" w:rsidRPr="00544D04" w:rsidRDefault="00926F8C" w:rsidP="0092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(бухгалтер) социально </w:t>
      </w:r>
      <w:proofErr w:type="gramStart"/>
      <w:r w:rsidRPr="00544D04">
        <w:rPr>
          <w:rFonts w:ascii="Times New Roman" w:hAnsi="Times New Roman"/>
          <w:sz w:val="28"/>
          <w:szCs w:val="28"/>
        </w:rPr>
        <w:t>ориентированной</w:t>
      </w:r>
      <w:proofErr w:type="gramEnd"/>
      <w:r w:rsidRPr="00544D04">
        <w:rPr>
          <w:rFonts w:ascii="Times New Roman" w:hAnsi="Times New Roman"/>
          <w:sz w:val="28"/>
          <w:szCs w:val="28"/>
        </w:rPr>
        <w:t xml:space="preserve"> </w:t>
      </w:r>
    </w:p>
    <w:p w:rsidR="00926F8C" w:rsidRPr="00544D04" w:rsidRDefault="00926F8C" w:rsidP="0092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некоммерческой организации             ____________________</w:t>
      </w:r>
    </w:p>
    <w:p w:rsidR="00926F8C" w:rsidRPr="00544D04" w:rsidRDefault="00926F8C" w:rsidP="0092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(полное наименование должности)              (дата, подпись)            (Ф.И.О.)</w:t>
      </w:r>
    </w:p>
    <w:p w:rsidR="00926F8C" w:rsidRPr="00544D04" w:rsidRDefault="00926F8C" w:rsidP="00926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3ADD" w:rsidRPr="00544D04" w:rsidRDefault="00926F8C" w:rsidP="0092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2C3ADD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4D04">
        <w:rPr>
          <w:rFonts w:ascii="Times New Roman" w:hAnsi="Times New Roman"/>
          <w:sz w:val="28"/>
          <w:szCs w:val="28"/>
        </w:rPr>
        <w:t>Место печати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2C3ADD" w:rsidRPr="00544D04" w:rsidTr="00B458F0">
        <w:tc>
          <w:tcPr>
            <w:tcW w:w="4785" w:type="dxa"/>
          </w:tcPr>
          <w:p w:rsidR="002C3ADD" w:rsidRPr="00544D04" w:rsidRDefault="002C3ADD" w:rsidP="005A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3ADD" w:rsidRPr="00544D04" w:rsidRDefault="002C3ADD" w:rsidP="0092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Приложение 2 к</w:t>
            </w:r>
            <w:r w:rsidRPr="00544D04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Порядку предоставл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е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ния социально ориентированным н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е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коммерческим организациям в Ка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м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>чатском крае на конкурсной основе субсидий на реализацию социально значимых программ (проектов)</w:t>
            </w:r>
          </w:p>
          <w:p w:rsidR="00603120" w:rsidRPr="00544D04" w:rsidRDefault="00603120" w:rsidP="002C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603120" w:rsidRPr="00544D04" w:rsidTr="00B458F0">
        <w:tc>
          <w:tcPr>
            <w:tcW w:w="4785" w:type="dxa"/>
          </w:tcPr>
          <w:p w:rsidR="00603120" w:rsidRPr="00544D04" w:rsidRDefault="00603120" w:rsidP="0060312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D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03120" w:rsidRPr="00544D04" w:rsidRDefault="00603120" w:rsidP="0060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962" w:type="dxa"/>
          </w:tcPr>
          <w:p w:rsidR="00603120" w:rsidRPr="00544D04" w:rsidRDefault="00603120" w:rsidP="0060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</w:t>
            </w:r>
          </w:p>
        </w:tc>
      </w:tr>
    </w:tbl>
    <w:p w:rsidR="00477EA5" w:rsidRPr="00544D04" w:rsidRDefault="00477EA5" w:rsidP="00477E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4D0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Отчет об использовании субсидии</w:t>
      </w:r>
      <w:r w:rsidRPr="00544D04">
        <w:rPr>
          <w:rFonts w:ascii="Times New Roman" w:hAnsi="Times New Roman"/>
          <w:sz w:val="28"/>
          <w:szCs w:val="28"/>
        </w:rPr>
        <w:t xml:space="preserve"> __________________________________________________________________ </w:t>
      </w:r>
      <w:r w:rsidRPr="00544D04">
        <w:rPr>
          <w:rFonts w:ascii="Times New Roman" w:hAnsi="Times New Roman"/>
          <w:i/>
          <w:sz w:val="16"/>
          <w:szCs w:val="16"/>
        </w:rPr>
        <w:t>(наименование организации-получателя субсидии)</w:t>
      </w:r>
    </w:p>
    <w:p w:rsidR="00477EA5" w:rsidRPr="00544D04" w:rsidRDefault="00477EA5" w:rsidP="00477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на реализацию социально значимой программы</w:t>
      </w:r>
      <w:r w:rsidR="00E616CF">
        <w:rPr>
          <w:rFonts w:ascii="Times New Roman" w:hAnsi="Times New Roman"/>
          <w:sz w:val="28"/>
          <w:szCs w:val="28"/>
        </w:rPr>
        <w:t xml:space="preserve"> (проекта)</w:t>
      </w:r>
    </w:p>
    <w:p w:rsidR="00477EA5" w:rsidRPr="00544D04" w:rsidRDefault="00477EA5" w:rsidP="00477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7EA5" w:rsidRPr="00544D04" w:rsidRDefault="00477EA5" w:rsidP="00477EA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44D04">
        <w:rPr>
          <w:rFonts w:ascii="Times New Roman" w:hAnsi="Times New Roman"/>
          <w:i/>
          <w:sz w:val="16"/>
          <w:szCs w:val="16"/>
        </w:rPr>
        <w:t>(наименование социально значимой программы</w:t>
      </w:r>
      <w:r w:rsidR="00E616CF">
        <w:rPr>
          <w:rFonts w:ascii="Times New Roman" w:hAnsi="Times New Roman"/>
          <w:i/>
          <w:sz w:val="16"/>
          <w:szCs w:val="16"/>
        </w:rPr>
        <w:t xml:space="preserve"> (проекта</w:t>
      </w:r>
      <w:r w:rsidRPr="00544D04">
        <w:rPr>
          <w:rFonts w:ascii="Times New Roman" w:hAnsi="Times New Roman"/>
          <w:i/>
          <w:sz w:val="16"/>
          <w:szCs w:val="16"/>
        </w:rPr>
        <w:t>)</w:t>
      </w:r>
      <w:proofErr w:type="gramEnd"/>
    </w:p>
    <w:p w:rsidR="00B458F0" w:rsidRDefault="00B458F0" w:rsidP="003672EC">
      <w:pPr>
        <w:spacing w:before="120" w:after="0" w:line="240" w:lineRule="auto"/>
        <w:ind w:firstLine="720"/>
        <w:jc w:val="both"/>
        <w:rPr>
          <w:rStyle w:val="a8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477EA5" w:rsidRPr="00B458F0" w:rsidRDefault="00477EA5" w:rsidP="00B458F0">
      <w:p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58F0">
        <w:rPr>
          <w:rStyle w:val="a8"/>
          <w:rFonts w:ascii="Times New Roman" w:hAnsi="Times New Roman"/>
          <w:b w:val="0"/>
          <w:bCs/>
          <w:color w:val="auto"/>
          <w:sz w:val="24"/>
          <w:szCs w:val="28"/>
        </w:rPr>
        <w:t xml:space="preserve">Раздел 1. </w:t>
      </w:r>
      <w:r w:rsidR="00E616CF" w:rsidRPr="00B458F0">
        <w:rPr>
          <w:rStyle w:val="a8"/>
          <w:rFonts w:ascii="Times New Roman" w:hAnsi="Times New Roman"/>
          <w:b w:val="0"/>
          <w:bCs/>
          <w:color w:val="auto"/>
          <w:sz w:val="24"/>
          <w:szCs w:val="28"/>
        </w:rPr>
        <w:t xml:space="preserve">Общие сведения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138"/>
        <w:gridCol w:w="4677"/>
      </w:tblGrid>
      <w:tr w:rsidR="00477EA5" w:rsidRPr="00B458F0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5" w:rsidRPr="00B458F0" w:rsidRDefault="00477EA5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:rsidR="00477EA5" w:rsidRPr="00B458F0" w:rsidRDefault="00477EA5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B458F0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gramEnd"/>
            <w:r w:rsidRPr="00B458F0">
              <w:rPr>
                <w:rFonts w:ascii="Times New Roman" w:eastAsia="Times New Roman" w:hAnsi="Times New Roman" w:cs="Times New Roman"/>
                <w:szCs w:val="28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5" w:rsidRPr="00B458F0" w:rsidRDefault="00477EA5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Наименование разделов отчета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A5" w:rsidRPr="00B458F0" w:rsidRDefault="00477EA5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 xml:space="preserve">Сведения об использовании </w:t>
            </w:r>
          </w:p>
          <w:p w:rsidR="00477EA5" w:rsidRPr="00B458F0" w:rsidRDefault="00477EA5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субсидии</w:t>
            </w:r>
          </w:p>
        </w:tc>
      </w:tr>
      <w:tr w:rsidR="00B458F0" w:rsidRPr="00B458F0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Наименование получателя субсидии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8F0" w:rsidRPr="00B458F0" w:rsidRDefault="00B458F0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458F0" w:rsidRPr="00B458F0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017B83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Реквизиты соглашения о предоста</w:t>
            </w:r>
            <w:r w:rsidRPr="00B458F0">
              <w:rPr>
                <w:rFonts w:ascii="Times New Roman" w:eastAsia="Times New Roman" w:hAnsi="Times New Roman" w:cs="Times New Roman"/>
                <w:szCs w:val="28"/>
              </w:rPr>
              <w:t>в</w:t>
            </w:r>
            <w:r w:rsidRPr="00B458F0">
              <w:rPr>
                <w:rFonts w:ascii="Times New Roman" w:eastAsia="Times New Roman" w:hAnsi="Times New Roman" w:cs="Times New Roman"/>
                <w:szCs w:val="28"/>
              </w:rPr>
              <w:t xml:space="preserve">лении субсидии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8F0" w:rsidRPr="00B458F0" w:rsidRDefault="00B458F0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458F0" w:rsidRPr="00B458F0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017B83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Полученные средства из краевого бюджета (субсидии)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8F0" w:rsidRPr="00B458F0" w:rsidRDefault="00B458F0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458F0" w:rsidRPr="00B458F0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017B83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Затраченные средства из краевого бюджета (субсидии)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8F0" w:rsidRPr="00B458F0" w:rsidRDefault="00B458F0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458F0" w:rsidRPr="00B458F0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017B83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К отчету прилагаются следующие д</w:t>
            </w:r>
            <w:r w:rsidRPr="00B458F0"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Pr="00B458F0">
              <w:rPr>
                <w:rFonts w:ascii="Times New Roman" w:eastAsia="Times New Roman" w:hAnsi="Times New Roman" w:cs="Times New Roman"/>
                <w:szCs w:val="28"/>
              </w:rPr>
              <w:t>кументы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8F0" w:rsidRPr="00B458F0" w:rsidRDefault="00B458F0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1. ...</w:t>
            </w:r>
          </w:p>
          <w:p w:rsidR="00B458F0" w:rsidRPr="00B458F0" w:rsidRDefault="00B458F0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2. ...</w:t>
            </w:r>
          </w:p>
        </w:tc>
      </w:tr>
      <w:tr w:rsidR="00B458F0" w:rsidRPr="00B458F0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0" w:rsidRPr="00B458F0" w:rsidRDefault="00B458F0" w:rsidP="00017B83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8F0" w:rsidRPr="00B458F0" w:rsidRDefault="00B458F0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017B83" w:rsidRPr="00017B83" w:rsidRDefault="00017B83" w:rsidP="00017B83">
      <w:pPr>
        <w:spacing w:after="0" w:line="240" w:lineRule="auto"/>
        <w:jc w:val="right"/>
        <w:rPr>
          <w:rStyle w:val="a8"/>
          <w:rFonts w:ascii="Times New Roman" w:hAnsi="Times New Roman"/>
          <w:b w:val="0"/>
          <w:bCs/>
          <w:color w:val="auto"/>
          <w:szCs w:val="28"/>
        </w:rPr>
      </w:pPr>
      <w:r w:rsidRPr="00017B83">
        <w:rPr>
          <w:rStyle w:val="a8"/>
          <w:rFonts w:ascii="Times New Roman" w:hAnsi="Times New Roman"/>
          <w:b w:val="0"/>
          <w:bCs/>
          <w:color w:val="auto"/>
          <w:szCs w:val="28"/>
        </w:rPr>
        <w:t>.</w:t>
      </w:r>
    </w:p>
    <w:p w:rsidR="00017B83" w:rsidRPr="00B458F0" w:rsidRDefault="00477EA5" w:rsidP="00B458F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458F0">
        <w:rPr>
          <w:rStyle w:val="a8"/>
          <w:rFonts w:ascii="Times New Roman" w:hAnsi="Times New Roman"/>
          <w:b w:val="0"/>
          <w:bCs/>
          <w:color w:val="auto"/>
          <w:sz w:val="24"/>
          <w:szCs w:val="28"/>
        </w:rPr>
        <w:t>Раздел 2. Фин</w:t>
      </w:r>
      <w:r w:rsidR="00017B83" w:rsidRPr="00B458F0">
        <w:rPr>
          <w:rStyle w:val="a8"/>
          <w:rFonts w:ascii="Times New Roman" w:hAnsi="Times New Roman"/>
          <w:b w:val="0"/>
          <w:bCs/>
          <w:color w:val="auto"/>
          <w:sz w:val="24"/>
          <w:szCs w:val="28"/>
        </w:rPr>
        <w:t xml:space="preserve">ансирование </w:t>
      </w:r>
      <w:r w:rsidR="00017B83" w:rsidRPr="00B458F0">
        <w:rPr>
          <w:rFonts w:ascii="Times New Roman" w:hAnsi="Times New Roman"/>
          <w:sz w:val="24"/>
          <w:szCs w:val="28"/>
        </w:rPr>
        <w:t>социально значимой программы (проекта)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418"/>
        <w:gridCol w:w="1417"/>
        <w:gridCol w:w="1843"/>
        <w:gridCol w:w="3260"/>
      </w:tblGrid>
      <w:tr w:rsidR="004E0F4B" w:rsidRPr="00B458F0" w:rsidTr="00017B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:rsidR="004E0F4B" w:rsidRPr="00B458F0" w:rsidRDefault="004E0F4B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B458F0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gramEnd"/>
            <w:r w:rsidRPr="00B458F0">
              <w:rPr>
                <w:rFonts w:ascii="Times New Roman" w:eastAsia="Times New Roman" w:hAnsi="Times New Roman" w:cs="Times New Roman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 xml:space="preserve">№ </w:t>
            </w:r>
            <w:proofErr w:type="gramStart"/>
            <w:r w:rsidRPr="00B458F0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gramEnd"/>
            <w:r w:rsidRPr="00B458F0">
              <w:rPr>
                <w:rFonts w:ascii="Times New Roman" w:eastAsia="Times New Roman" w:hAnsi="Times New Roman" w:cs="Times New Roman"/>
                <w:szCs w:val="28"/>
              </w:rPr>
              <w:t>/п по смете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Статьи расходов по смете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Сумма расходов по смете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4B" w:rsidRPr="00B458F0" w:rsidRDefault="004E0F4B" w:rsidP="004E0F4B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Фактические израсходовано,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4B" w:rsidRPr="00B458F0" w:rsidRDefault="004E0F4B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Фактический объем допо</w:t>
            </w:r>
            <w:r w:rsidRPr="00B458F0">
              <w:rPr>
                <w:rFonts w:ascii="Times New Roman" w:eastAsia="Times New Roman" w:hAnsi="Times New Roman" w:cs="Times New Roman"/>
                <w:szCs w:val="28"/>
              </w:rPr>
              <w:t>л</w:t>
            </w:r>
            <w:r w:rsidRPr="00B458F0">
              <w:rPr>
                <w:rFonts w:ascii="Times New Roman" w:eastAsia="Times New Roman" w:hAnsi="Times New Roman" w:cs="Times New Roman"/>
                <w:szCs w:val="28"/>
              </w:rPr>
              <w:t>нительно привлеченных средств, тыс. руб.</w:t>
            </w:r>
          </w:p>
        </w:tc>
      </w:tr>
      <w:tr w:rsidR="004E0F4B" w:rsidRPr="00B458F0" w:rsidTr="00017B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4B" w:rsidRPr="00B458F0" w:rsidRDefault="004E0F4B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4B" w:rsidRPr="00B458F0" w:rsidRDefault="004E0F4B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E0F4B" w:rsidRPr="00B458F0" w:rsidTr="00017B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  <w:r w:rsidRPr="00B458F0">
              <w:rPr>
                <w:rFonts w:ascii="Times New Roman" w:eastAsia="Times New Roman" w:hAnsi="Times New Roman" w:cs="Times New Roman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B" w:rsidRPr="00B458F0" w:rsidRDefault="004E0F4B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4B" w:rsidRPr="00B458F0" w:rsidRDefault="004E0F4B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4B" w:rsidRPr="00B458F0" w:rsidRDefault="004E0F4B" w:rsidP="00477EA5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017B83" w:rsidRPr="00B458F0" w:rsidRDefault="00017B83" w:rsidP="00017B8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458F0">
        <w:rPr>
          <w:rFonts w:ascii="Times New Roman" w:hAnsi="Times New Roman"/>
          <w:sz w:val="24"/>
          <w:szCs w:val="24"/>
        </w:rPr>
        <w:t>.</w:t>
      </w:r>
    </w:p>
    <w:p w:rsidR="00B458F0" w:rsidRDefault="00B458F0" w:rsidP="00477E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7EA5" w:rsidRPr="007B0448" w:rsidRDefault="00477EA5" w:rsidP="00B458F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0448">
        <w:rPr>
          <w:rFonts w:ascii="Times New Roman" w:hAnsi="Times New Roman"/>
          <w:szCs w:val="24"/>
        </w:rPr>
        <w:t xml:space="preserve">Раздел 3. </w:t>
      </w:r>
      <w:r w:rsidR="007B0448" w:rsidRPr="007B0448">
        <w:rPr>
          <w:rFonts w:ascii="Times New Roman" w:hAnsi="Times New Roman"/>
          <w:sz w:val="24"/>
          <w:szCs w:val="28"/>
        </w:rPr>
        <w:t>Оценка эффективности реализации социально значимой программы (проекта)</w:t>
      </w:r>
    </w:p>
    <w:p w:rsidR="007B0448" w:rsidRPr="007B0448" w:rsidRDefault="007B0448" w:rsidP="000F05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0448">
        <w:rPr>
          <w:rFonts w:ascii="Times New Roman" w:hAnsi="Times New Roman"/>
          <w:sz w:val="24"/>
          <w:szCs w:val="28"/>
        </w:rPr>
        <w:t>3.1. Сведения о достижении значений показателей эффективности реализации социально значимой программы (проекта)</w:t>
      </w:r>
      <w:r w:rsidR="004A6A9F" w:rsidRPr="004A6A9F">
        <w:rPr>
          <w:rStyle w:val="af0"/>
          <w:rFonts w:ascii="Times New Roman" w:hAnsi="Times New Roman"/>
          <w:szCs w:val="24"/>
        </w:rPr>
        <w:t xml:space="preserve"> </w:t>
      </w:r>
      <w:r w:rsidR="004A6A9F" w:rsidRPr="007B0448">
        <w:rPr>
          <w:rStyle w:val="af0"/>
          <w:rFonts w:ascii="Times New Roman" w:hAnsi="Times New Roman"/>
          <w:szCs w:val="24"/>
        </w:rPr>
        <w:footnoteReference w:id="1"/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3543"/>
        <w:gridCol w:w="2358"/>
      </w:tblGrid>
      <w:tr w:rsidR="007B0448" w:rsidRPr="007B0448" w:rsidTr="00C1057A">
        <w:trPr>
          <w:cantSplit/>
          <w:trHeight w:val="947"/>
        </w:trPr>
        <w:tc>
          <w:tcPr>
            <w:tcW w:w="675" w:type="dxa"/>
            <w:vAlign w:val="center"/>
          </w:tcPr>
          <w:p w:rsidR="007B0448" w:rsidRPr="007B0448" w:rsidRDefault="007B0448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448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7B0448" w:rsidRPr="007B0448" w:rsidRDefault="007B0448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B044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B0448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560" w:type="dxa"/>
            <w:vAlign w:val="center"/>
          </w:tcPr>
          <w:p w:rsidR="007B0448" w:rsidRPr="007B0448" w:rsidRDefault="007B0448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448">
              <w:rPr>
                <w:rFonts w:ascii="Times New Roman" w:hAnsi="Times New Roman"/>
                <w:sz w:val="24"/>
                <w:szCs w:val="28"/>
              </w:rPr>
              <w:t>Показатель результ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а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тивности</w:t>
            </w:r>
          </w:p>
        </w:tc>
        <w:tc>
          <w:tcPr>
            <w:tcW w:w="1701" w:type="dxa"/>
          </w:tcPr>
          <w:p w:rsidR="007B0448" w:rsidRPr="007B0448" w:rsidRDefault="007B0448" w:rsidP="00C1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448">
              <w:rPr>
                <w:rFonts w:ascii="Times New Roman" w:hAnsi="Times New Roman"/>
                <w:sz w:val="24"/>
                <w:szCs w:val="28"/>
              </w:rPr>
              <w:t>Единицы и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з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мерения пок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а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зателей</w:t>
            </w:r>
          </w:p>
        </w:tc>
        <w:tc>
          <w:tcPr>
            <w:tcW w:w="3543" w:type="dxa"/>
            <w:vAlign w:val="center"/>
          </w:tcPr>
          <w:p w:rsidR="007B0448" w:rsidRPr="007B0448" w:rsidRDefault="007B0448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B0448">
              <w:rPr>
                <w:rFonts w:ascii="Times New Roman" w:hAnsi="Times New Roman"/>
                <w:sz w:val="24"/>
                <w:szCs w:val="28"/>
              </w:rPr>
              <w:t>Значение показателя (в соотве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т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ствии с социально значимой программой (проектом)</w:t>
            </w:r>
            <w:proofErr w:type="gramEnd"/>
          </w:p>
        </w:tc>
        <w:tc>
          <w:tcPr>
            <w:tcW w:w="2358" w:type="dxa"/>
            <w:vAlign w:val="center"/>
          </w:tcPr>
          <w:p w:rsidR="007B0448" w:rsidRPr="007B0448" w:rsidRDefault="007B0448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448">
              <w:rPr>
                <w:rFonts w:ascii="Times New Roman" w:hAnsi="Times New Roman"/>
                <w:sz w:val="24"/>
                <w:szCs w:val="28"/>
              </w:rPr>
              <w:t>Фактическое (д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о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стигнутое) значение показателя</w:t>
            </w:r>
          </w:p>
        </w:tc>
      </w:tr>
      <w:tr w:rsidR="007B0448" w:rsidRPr="00DF20B7" w:rsidTr="00C1057A">
        <w:trPr>
          <w:cantSplit/>
          <w:trHeight w:val="261"/>
        </w:trPr>
        <w:tc>
          <w:tcPr>
            <w:tcW w:w="675" w:type="dxa"/>
            <w:vAlign w:val="center"/>
          </w:tcPr>
          <w:p w:rsidR="007B0448" w:rsidRPr="007B0448" w:rsidRDefault="007B0448" w:rsidP="00C1057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0448" w:rsidRPr="007B0448" w:rsidRDefault="007B0448" w:rsidP="00C1057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448" w:rsidRPr="007B0448" w:rsidRDefault="007B0448" w:rsidP="00C1057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7B0448" w:rsidRPr="007B0448" w:rsidRDefault="007B0448" w:rsidP="00C1057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7B0448" w:rsidRPr="007B0448" w:rsidRDefault="007B0448" w:rsidP="00C1057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448" w:rsidRDefault="007B0448" w:rsidP="007B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0F05D3" w:rsidRDefault="000F05D3" w:rsidP="007B0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7B0448" w:rsidRPr="007B0448" w:rsidRDefault="007B0448" w:rsidP="000F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0448">
        <w:rPr>
          <w:rFonts w:ascii="Times New Roman" w:hAnsi="Times New Roman"/>
          <w:sz w:val="24"/>
          <w:szCs w:val="28"/>
        </w:rPr>
        <w:t xml:space="preserve">3.2. Сведения о достижении </w:t>
      </w:r>
      <w:r w:rsidRPr="007B0448">
        <w:rPr>
          <w:rFonts w:ascii="Times New Roman" w:eastAsia="Times New Roman" w:hAnsi="Times New Roman"/>
          <w:sz w:val="24"/>
          <w:szCs w:val="28"/>
          <w:lang w:eastAsia="ru-RU"/>
        </w:rPr>
        <w:t>социально-экономических значений показателей эффективности реализации социально значимой программы (проекта):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52"/>
      </w:tblGrid>
      <w:tr w:rsidR="007B0448" w:rsidRPr="007B0448" w:rsidTr="00C1057A">
        <w:trPr>
          <w:cantSplit/>
          <w:trHeight w:val="676"/>
        </w:trPr>
        <w:tc>
          <w:tcPr>
            <w:tcW w:w="5211" w:type="dxa"/>
            <w:vAlign w:val="center"/>
          </w:tcPr>
          <w:p w:rsidR="007B0448" w:rsidRPr="004A6A9F" w:rsidRDefault="007B0448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A9F">
              <w:rPr>
                <w:rFonts w:ascii="Times New Roman" w:hAnsi="Times New Roman"/>
                <w:sz w:val="24"/>
                <w:szCs w:val="28"/>
              </w:rPr>
              <w:t>Показатель результативности</w:t>
            </w:r>
          </w:p>
        </w:tc>
        <w:tc>
          <w:tcPr>
            <w:tcW w:w="1843" w:type="dxa"/>
          </w:tcPr>
          <w:p w:rsidR="007B0448" w:rsidRPr="004A6A9F" w:rsidRDefault="007B0448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A9F">
              <w:rPr>
                <w:rFonts w:ascii="Times New Roman" w:hAnsi="Times New Roman"/>
                <w:sz w:val="24"/>
                <w:szCs w:val="28"/>
              </w:rPr>
              <w:t>Единицы изм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>е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>рения показ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>а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 xml:space="preserve">телей </w:t>
            </w:r>
          </w:p>
        </w:tc>
        <w:tc>
          <w:tcPr>
            <w:tcW w:w="2552" w:type="dxa"/>
            <w:vAlign w:val="center"/>
          </w:tcPr>
          <w:p w:rsidR="007B0448" w:rsidRPr="007B0448" w:rsidRDefault="007B0448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448">
              <w:rPr>
                <w:rFonts w:ascii="Times New Roman" w:hAnsi="Times New Roman"/>
                <w:sz w:val="24"/>
                <w:szCs w:val="28"/>
              </w:rPr>
              <w:t>Фактическое (дости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г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нутое) значение пок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а</w:t>
            </w:r>
            <w:r w:rsidRPr="007B0448">
              <w:rPr>
                <w:rFonts w:ascii="Times New Roman" w:hAnsi="Times New Roman"/>
                <w:sz w:val="24"/>
                <w:szCs w:val="28"/>
              </w:rPr>
              <w:t>зателя</w:t>
            </w:r>
          </w:p>
        </w:tc>
      </w:tr>
      <w:tr w:rsidR="007B0448" w:rsidRPr="007B0448" w:rsidTr="00C1057A">
        <w:trPr>
          <w:cantSplit/>
          <w:trHeight w:val="261"/>
        </w:trPr>
        <w:tc>
          <w:tcPr>
            <w:tcW w:w="5211" w:type="dxa"/>
            <w:vAlign w:val="center"/>
          </w:tcPr>
          <w:p w:rsidR="007B0448" w:rsidRPr="004A6A9F" w:rsidRDefault="007B0448" w:rsidP="009266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6A9F">
              <w:rPr>
                <w:rFonts w:ascii="Times New Roman" w:hAnsi="Times New Roman"/>
                <w:sz w:val="24"/>
                <w:szCs w:val="28"/>
              </w:rPr>
              <w:t>Количество мероприятий, проведенных со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>в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>местно с органами государственной власти Камчатского края</w:t>
            </w:r>
          </w:p>
        </w:tc>
        <w:tc>
          <w:tcPr>
            <w:tcW w:w="1843" w:type="dxa"/>
          </w:tcPr>
          <w:p w:rsidR="007B0448" w:rsidRPr="004A6A9F" w:rsidRDefault="007B0448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A9F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2552" w:type="dxa"/>
            <w:vAlign w:val="center"/>
          </w:tcPr>
          <w:p w:rsidR="007B0448" w:rsidRPr="00F24A9F" w:rsidRDefault="007B0448" w:rsidP="00C10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7B0448" w:rsidRPr="007B0448" w:rsidTr="00B803F6">
        <w:trPr>
          <w:cantSplit/>
          <w:trHeight w:val="459"/>
        </w:trPr>
        <w:tc>
          <w:tcPr>
            <w:tcW w:w="5211" w:type="dxa"/>
            <w:vAlign w:val="center"/>
          </w:tcPr>
          <w:p w:rsidR="007B0448" w:rsidRPr="004A6A9F" w:rsidRDefault="007B0448" w:rsidP="009266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6A9F">
              <w:rPr>
                <w:rFonts w:ascii="Times New Roman" w:hAnsi="Times New Roman"/>
                <w:sz w:val="24"/>
                <w:szCs w:val="28"/>
              </w:rPr>
              <w:t>Количество обслуживаемых домашних хозяйств на территории Камчатского края</w:t>
            </w:r>
          </w:p>
        </w:tc>
        <w:tc>
          <w:tcPr>
            <w:tcW w:w="1843" w:type="dxa"/>
          </w:tcPr>
          <w:p w:rsidR="007B0448" w:rsidRPr="004A6A9F" w:rsidRDefault="007B0448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A9F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2552" w:type="dxa"/>
            <w:vAlign w:val="center"/>
          </w:tcPr>
          <w:p w:rsidR="007B0448" w:rsidRPr="00F24A9F" w:rsidRDefault="007B0448" w:rsidP="00C10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7B0448" w:rsidRPr="007B0448" w:rsidTr="00C1057A">
        <w:trPr>
          <w:cantSplit/>
          <w:trHeight w:val="261"/>
        </w:trPr>
        <w:tc>
          <w:tcPr>
            <w:tcW w:w="5211" w:type="dxa"/>
            <w:vAlign w:val="center"/>
          </w:tcPr>
          <w:p w:rsidR="007B0448" w:rsidRPr="004A6A9F" w:rsidRDefault="007B0448" w:rsidP="009266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6A9F">
              <w:rPr>
                <w:rFonts w:ascii="Times New Roman" w:hAnsi="Times New Roman"/>
                <w:sz w:val="24"/>
                <w:szCs w:val="28"/>
              </w:rPr>
              <w:t xml:space="preserve">Объем продукции (работ, услуг), выполненных на территории Камчатского края </w:t>
            </w:r>
          </w:p>
        </w:tc>
        <w:tc>
          <w:tcPr>
            <w:tcW w:w="1843" w:type="dxa"/>
          </w:tcPr>
          <w:p w:rsidR="007B0448" w:rsidRPr="00B803F6" w:rsidRDefault="00B803F6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03F6">
              <w:rPr>
                <w:rFonts w:ascii="Times New Roman" w:hAnsi="Times New Roman"/>
                <w:sz w:val="24"/>
                <w:szCs w:val="28"/>
              </w:rPr>
              <w:t>тыс</w:t>
            </w:r>
            <w:r w:rsidR="007B0448" w:rsidRPr="00B803F6">
              <w:rPr>
                <w:rFonts w:ascii="Times New Roman" w:hAnsi="Times New Roman"/>
                <w:sz w:val="24"/>
                <w:szCs w:val="28"/>
              </w:rPr>
              <w:t>. руб.</w:t>
            </w:r>
          </w:p>
        </w:tc>
        <w:tc>
          <w:tcPr>
            <w:tcW w:w="2552" w:type="dxa"/>
            <w:vAlign w:val="center"/>
          </w:tcPr>
          <w:p w:rsidR="007B0448" w:rsidRPr="00B803F6" w:rsidRDefault="007B0448" w:rsidP="00C10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7B0448" w:rsidRPr="007B0448" w:rsidTr="00C1057A">
        <w:trPr>
          <w:cantSplit/>
          <w:trHeight w:val="261"/>
        </w:trPr>
        <w:tc>
          <w:tcPr>
            <w:tcW w:w="5211" w:type="dxa"/>
            <w:vAlign w:val="center"/>
          </w:tcPr>
          <w:p w:rsidR="007B0448" w:rsidRPr="004A6A9F" w:rsidRDefault="007B0448" w:rsidP="009266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6A9F">
              <w:rPr>
                <w:rFonts w:ascii="Times New Roman" w:hAnsi="Times New Roman"/>
                <w:sz w:val="24"/>
                <w:szCs w:val="28"/>
              </w:rPr>
              <w:t>Численность работников, участвующих в реал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>и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>зации общественно полезных программ, заказов на выполнение работ и оказание услуг в соц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>и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>альной сфере</w:t>
            </w:r>
          </w:p>
        </w:tc>
        <w:tc>
          <w:tcPr>
            <w:tcW w:w="1843" w:type="dxa"/>
          </w:tcPr>
          <w:p w:rsidR="007B0448" w:rsidRPr="00B803F6" w:rsidRDefault="007B0448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03F6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7B0448" w:rsidRPr="00B803F6" w:rsidRDefault="007B0448" w:rsidP="00C10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4A6A9F" w:rsidRPr="007B0448" w:rsidTr="00C1057A">
        <w:trPr>
          <w:cantSplit/>
          <w:trHeight w:val="261"/>
        </w:trPr>
        <w:tc>
          <w:tcPr>
            <w:tcW w:w="5211" w:type="dxa"/>
            <w:vAlign w:val="center"/>
          </w:tcPr>
          <w:p w:rsidR="004A6A9F" w:rsidRPr="004A6A9F" w:rsidRDefault="004A6A9F" w:rsidP="009266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6A9F">
              <w:rPr>
                <w:rFonts w:ascii="Times New Roman" w:hAnsi="Times New Roman"/>
                <w:sz w:val="24"/>
                <w:szCs w:val="28"/>
              </w:rPr>
              <w:t>Численность добровольцев, привлекаемых к р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>е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>ализации социально значимых программ</w:t>
            </w:r>
            <w:r w:rsidR="00926651">
              <w:rPr>
                <w:rFonts w:ascii="Times New Roman" w:hAnsi="Times New Roman"/>
                <w:sz w:val="24"/>
                <w:szCs w:val="28"/>
              </w:rPr>
              <w:t xml:space="preserve"> (пр</w:t>
            </w:r>
            <w:r w:rsidR="00926651">
              <w:rPr>
                <w:rFonts w:ascii="Times New Roman" w:hAnsi="Times New Roman"/>
                <w:sz w:val="24"/>
                <w:szCs w:val="28"/>
              </w:rPr>
              <w:t>о</w:t>
            </w:r>
            <w:r w:rsidR="00926651">
              <w:rPr>
                <w:rFonts w:ascii="Times New Roman" w:hAnsi="Times New Roman"/>
                <w:sz w:val="24"/>
                <w:szCs w:val="28"/>
              </w:rPr>
              <w:t>ектов)</w:t>
            </w:r>
            <w:r w:rsidRPr="004A6A9F">
              <w:rPr>
                <w:rFonts w:ascii="Times New Roman" w:hAnsi="Times New Roman"/>
                <w:sz w:val="24"/>
                <w:szCs w:val="28"/>
              </w:rPr>
              <w:t xml:space="preserve"> при поддержке органов государственной власти Камчатского края </w:t>
            </w:r>
          </w:p>
        </w:tc>
        <w:tc>
          <w:tcPr>
            <w:tcW w:w="1843" w:type="dxa"/>
          </w:tcPr>
          <w:p w:rsidR="004A6A9F" w:rsidRPr="004A6A9F" w:rsidRDefault="004A6A9F" w:rsidP="00C105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A9F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4A6A9F" w:rsidRPr="00F24A9F" w:rsidRDefault="004A6A9F" w:rsidP="00C10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</w:tbl>
    <w:p w:rsidR="00B458F0" w:rsidRPr="00B458F0" w:rsidRDefault="00B458F0" w:rsidP="00B458F0">
      <w:pPr>
        <w:pStyle w:val="af3"/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  <w:r w:rsidRPr="00B458F0">
        <w:rPr>
          <w:rFonts w:ascii="Times New Roman" w:hAnsi="Times New Roman"/>
          <w:sz w:val="24"/>
          <w:szCs w:val="28"/>
        </w:rPr>
        <w:t>.</w:t>
      </w:r>
    </w:p>
    <w:p w:rsidR="00B458F0" w:rsidRDefault="00B458F0" w:rsidP="00477EA5">
      <w:pPr>
        <w:pStyle w:val="af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EA5" w:rsidRPr="00B458F0" w:rsidRDefault="00477EA5" w:rsidP="00B458F0">
      <w:pPr>
        <w:pStyle w:val="af3"/>
        <w:spacing w:after="0"/>
        <w:jc w:val="both"/>
        <w:rPr>
          <w:rFonts w:ascii="Times New Roman" w:hAnsi="Times New Roman"/>
          <w:sz w:val="24"/>
        </w:rPr>
      </w:pPr>
      <w:r w:rsidRPr="00B458F0">
        <w:rPr>
          <w:rFonts w:ascii="Times New Roman" w:hAnsi="Times New Roman"/>
          <w:sz w:val="24"/>
        </w:rPr>
        <w:t xml:space="preserve">Раздел 4. Информация об освещении деятельности </w:t>
      </w:r>
      <w:r w:rsidR="00926651">
        <w:rPr>
          <w:rFonts w:ascii="Times New Roman" w:hAnsi="Times New Roman"/>
          <w:sz w:val="24"/>
        </w:rPr>
        <w:t xml:space="preserve">социально ориентированной некоммерческой </w:t>
      </w:r>
      <w:r w:rsidRPr="00B458F0">
        <w:rPr>
          <w:rFonts w:ascii="Times New Roman" w:hAnsi="Times New Roman"/>
          <w:sz w:val="24"/>
        </w:rPr>
        <w:t xml:space="preserve">организации </w:t>
      </w:r>
      <w:r w:rsidR="00B458F0" w:rsidRPr="00B458F0">
        <w:rPr>
          <w:rFonts w:ascii="Times New Roman" w:hAnsi="Times New Roman"/>
          <w:sz w:val="24"/>
        </w:rPr>
        <w:t>в средствах массовой информации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301"/>
        <w:gridCol w:w="2619"/>
      </w:tblGrid>
      <w:tr w:rsidR="00477EA5" w:rsidRPr="00B458F0" w:rsidTr="00B458F0">
        <w:tc>
          <w:tcPr>
            <w:tcW w:w="827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58F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58F0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1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F0">
              <w:rPr>
                <w:rFonts w:ascii="Times New Roman" w:hAnsi="Times New Roman"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2619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F0">
              <w:rPr>
                <w:rFonts w:ascii="Times New Roman" w:hAnsi="Times New Roman"/>
                <w:color w:val="000000"/>
                <w:sz w:val="24"/>
                <w:szCs w:val="24"/>
              </w:rPr>
              <w:t>Дата размещения</w:t>
            </w:r>
          </w:p>
        </w:tc>
      </w:tr>
      <w:tr w:rsidR="00477EA5" w:rsidRPr="00B458F0" w:rsidTr="00B458F0">
        <w:tc>
          <w:tcPr>
            <w:tcW w:w="827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F0">
              <w:rPr>
                <w:rFonts w:ascii="Times New Roman" w:hAnsi="Times New Roman"/>
                <w:color w:val="000000"/>
                <w:sz w:val="24"/>
                <w:szCs w:val="24"/>
              </w:rPr>
              <w:t>Печатные издания: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EA5" w:rsidRPr="00B458F0" w:rsidTr="00B458F0">
        <w:tc>
          <w:tcPr>
            <w:tcW w:w="827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EA5" w:rsidRPr="00B458F0" w:rsidTr="00B458F0">
        <w:tc>
          <w:tcPr>
            <w:tcW w:w="827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F0">
              <w:rPr>
                <w:rFonts w:ascii="Times New Roman" w:hAnsi="Times New Roman"/>
                <w:color w:val="000000"/>
                <w:sz w:val="24"/>
                <w:szCs w:val="24"/>
              </w:rPr>
              <w:t>Радио-, видеоинформация, телевидение: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EA5" w:rsidRPr="00B458F0" w:rsidTr="00B458F0">
        <w:tc>
          <w:tcPr>
            <w:tcW w:w="827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EA5" w:rsidRPr="00B458F0" w:rsidTr="00B458F0">
        <w:tc>
          <w:tcPr>
            <w:tcW w:w="827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F0">
              <w:rPr>
                <w:rFonts w:ascii="Times New Roman" w:hAnsi="Times New Roman"/>
                <w:color w:val="000000"/>
                <w:sz w:val="24"/>
                <w:szCs w:val="24"/>
              </w:rPr>
              <w:t>Интернет: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EA5" w:rsidRPr="00B458F0" w:rsidTr="00B458F0">
        <w:tc>
          <w:tcPr>
            <w:tcW w:w="827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477EA5" w:rsidRPr="00B458F0" w:rsidRDefault="00477EA5" w:rsidP="00477E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477EA5" w:rsidRPr="00B458F0" w:rsidRDefault="00477EA5" w:rsidP="0047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58F0" w:rsidRPr="00B458F0" w:rsidRDefault="00B458F0" w:rsidP="00B458F0">
      <w:pPr>
        <w:spacing w:after="0" w:line="240" w:lineRule="auto"/>
        <w:ind w:firstLine="720"/>
        <w:jc w:val="right"/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.</w:t>
      </w:r>
    </w:p>
    <w:p w:rsidR="00477EA5" w:rsidRPr="00B458F0" w:rsidRDefault="00477EA5" w:rsidP="00B45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8F0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 xml:space="preserve">Раздел 5. Содержательный отчет о реализации </w:t>
      </w:r>
      <w:r w:rsidR="00B458F0" w:rsidRPr="00B458F0">
        <w:rPr>
          <w:rFonts w:ascii="Times New Roman" w:hAnsi="Times New Roman"/>
          <w:sz w:val="24"/>
          <w:szCs w:val="28"/>
        </w:rPr>
        <w:t>социально значимой программы (проекта)</w:t>
      </w:r>
      <w:r w:rsidRPr="00B458F0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:</w:t>
      </w:r>
    </w:p>
    <w:p w:rsidR="00477EA5" w:rsidRPr="00B458F0" w:rsidRDefault="003672EC" w:rsidP="00B4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F0">
        <w:rPr>
          <w:rFonts w:ascii="Times New Roman" w:hAnsi="Times New Roman"/>
          <w:sz w:val="24"/>
          <w:szCs w:val="24"/>
        </w:rPr>
        <w:t>1)</w:t>
      </w:r>
      <w:r w:rsidR="00477EA5" w:rsidRPr="00B458F0">
        <w:rPr>
          <w:rFonts w:ascii="Times New Roman" w:hAnsi="Times New Roman"/>
          <w:sz w:val="24"/>
          <w:szCs w:val="24"/>
        </w:rPr>
        <w:t xml:space="preserve"> описание проделанной работы;</w:t>
      </w:r>
    </w:p>
    <w:p w:rsidR="00477EA5" w:rsidRPr="00B458F0" w:rsidRDefault="003672EC" w:rsidP="00B4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F0">
        <w:rPr>
          <w:rFonts w:ascii="Times New Roman" w:hAnsi="Times New Roman"/>
          <w:sz w:val="24"/>
          <w:szCs w:val="24"/>
        </w:rPr>
        <w:t>2)</w:t>
      </w:r>
      <w:r w:rsidR="00477EA5" w:rsidRPr="00B458F0">
        <w:rPr>
          <w:rFonts w:ascii="Times New Roman" w:hAnsi="Times New Roman"/>
          <w:sz w:val="24"/>
          <w:szCs w:val="24"/>
        </w:rPr>
        <w:t xml:space="preserve"> основные результаты;</w:t>
      </w:r>
    </w:p>
    <w:p w:rsidR="00477EA5" w:rsidRPr="00B458F0" w:rsidRDefault="003672EC" w:rsidP="00B4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F0">
        <w:rPr>
          <w:rFonts w:ascii="Times New Roman" w:hAnsi="Times New Roman"/>
          <w:sz w:val="24"/>
          <w:szCs w:val="24"/>
        </w:rPr>
        <w:t>3)</w:t>
      </w:r>
      <w:r w:rsidR="007C56C1">
        <w:rPr>
          <w:rFonts w:ascii="Times New Roman" w:hAnsi="Times New Roman"/>
          <w:sz w:val="24"/>
          <w:szCs w:val="24"/>
        </w:rPr>
        <w:t xml:space="preserve"> оценка успешности реализации </w:t>
      </w:r>
      <w:r w:rsidR="007C56C1" w:rsidRPr="00B458F0">
        <w:rPr>
          <w:rFonts w:ascii="Times New Roman" w:hAnsi="Times New Roman"/>
          <w:sz w:val="24"/>
          <w:szCs w:val="28"/>
        </w:rPr>
        <w:t>социально значимой программы</w:t>
      </w:r>
      <w:r w:rsidR="00477EA5" w:rsidRPr="00B458F0">
        <w:rPr>
          <w:rFonts w:ascii="Times New Roman" w:hAnsi="Times New Roman"/>
          <w:sz w:val="24"/>
          <w:szCs w:val="24"/>
        </w:rPr>
        <w:t xml:space="preserve"> (проекта);</w:t>
      </w:r>
    </w:p>
    <w:p w:rsidR="00477EA5" w:rsidRPr="00B458F0" w:rsidRDefault="003672EC" w:rsidP="00B4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F0">
        <w:rPr>
          <w:rFonts w:ascii="Times New Roman" w:hAnsi="Times New Roman"/>
          <w:sz w:val="24"/>
          <w:szCs w:val="24"/>
        </w:rPr>
        <w:t>4)</w:t>
      </w:r>
      <w:r w:rsidR="00477EA5" w:rsidRPr="00B458F0">
        <w:rPr>
          <w:rFonts w:ascii="Times New Roman" w:hAnsi="Times New Roman"/>
          <w:sz w:val="24"/>
          <w:szCs w:val="24"/>
        </w:rPr>
        <w:t xml:space="preserve"> заключительная часть: общие выводы;</w:t>
      </w:r>
    </w:p>
    <w:p w:rsidR="00477EA5" w:rsidRDefault="003672EC" w:rsidP="00B4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F0">
        <w:rPr>
          <w:rFonts w:ascii="Times New Roman" w:hAnsi="Times New Roman"/>
          <w:sz w:val="24"/>
          <w:szCs w:val="24"/>
        </w:rPr>
        <w:t>5)</w:t>
      </w:r>
      <w:r w:rsidR="00477EA5" w:rsidRPr="00B458F0">
        <w:rPr>
          <w:rFonts w:ascii="Times New Roman" w:hAnsi="Times New Roman"/>
          <w:sz w:val="24"/>
          <w:szCs w:val="24"/>
        </w:rPr>
        <w:t xml:space="preserve"> прочая информация.</w:t>
      </w:r>
    </w:p>
    <w:p w:rsidR="00B458F0" w:rsidRDefault="00B458F0" w:rsidP="00B458F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77EA5" w:rsidRPr="00B458F0" w:rsidRDefault="00477EA5" w:rsidP="003672EC">
      <w:pPr>
        <w:spacing w:before="12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458F0">
        <w:rPr>
          <w:rFonts w:ascii="Times New Roman" w:hAnsi="Times New Roman"/>
          <w:sz w:val="28"/>
          <w:szCs w:val="24"/>
        </w:rPr>
        <w:t>Руководитель</w:t>
      </w:r>
    </w:p>
    <w:p w:rsidR="00477EA5" w:rsidRPr="00B458F0" w:rsidRDefault="00477EA5" w:rsidP="00477E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458F0">
        <w:rPr>
          <w:rFonts w:ascii="Times New Roman" w:hAnsi="Times New Roman"/>
          <w:sz w:val="28"/>
          <w:szCs w:val="24"/>
        </w:rPr>
        <w:t xml:space="preserve">социально ориентированной </w:t>
      </w:r>
    </w:p>
    <w:p w:rsidR="00477EA5" w:rsidRPr="00B458F0" w:rsidRDefault="00477EA5" w:rsidP="00477E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458F0">
        <w:rPr>
          <w:rFonts w:ascii="Times New Roman" w:hAnsi="Times New Roman"/>
          <w:sz w:val="28"/>
          <w:szCs w:val="24"/>
        </w:rPr>
        <w:t>некоммерческой организации             ____________________</w:t>
      </w:r>
    </w:p>
    <w:p w:rsidR="00477EA5" w:rsidRPr="00B458F0" w:rsidRDefault="00477EA5" w:rsidP="00477E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458F0">
        <w:rPr>
          <w:rFonts w:ascii="Times New Roman" w:hAnsi="Times New Roman"/>
          <w:sz w:val="28"/>
          <w:szCs w:val="24"/>
        </w:rPr>
        <w:t>(полное наименование должности)              (дата, подпись)             (Ф.И.О.)</w:t>
      </w:r>
    </w:p>
    <w:p w:rsidR="00477EA5" w:rsidRPr="00B458F0" w:rsidRDefault="00477EA5" w:rsidP="003672EC">
      <w:pPr>
        <w:spacing w:before="12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458F0">
        <w:rPr>
          <w:rFonts w:ascii="Times New Roman" w:hAnsi="Times New Roman"/>
          <w:sz w:val="28"/>
          <w:szCs w:val="24"/>
        </w:rPr>
        <w:t xml:space="preserve">Главный бухгалтер </w:t>
      </w:r>
    </w:p>
    <w:p w:rsidR="00477EA5" w:rsidRPr="00B458F0" w:rsidRDefault="00477EA5" w:rsidP="00477E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458F0">
        <w:rPr>
          <w:rFonts w:ascii="Times New Roman" w:hAnsi="Times New Roman"/>
          <w:sz w:val="28"/>
          <w:szCs w:val="24"/>
        </w:rPr>
        <w:t xml:space="preserve">(бухгалтер) социально </w:t>
      </w:r>
      <w:proofErr w:type="gramStart"/>
      <w:r w:rsidRPr="00B458F0">
        <w:rPr>
          <w:rFonts w:ascii="Times New Roman" w:hAnsi="Times New Roman"/>
          <w:sz w:val="28"/>
          <w:szCs w:val="24"/>
        </w:rPr>
        <w:t>ориентированной</w:t>
      </w:r>
      <w:proofErr w:type="gramEnd"/>
      <w:r w:rsidRPr="00B458F0">
        <w:rPr>
          <w:rFonts w:ascii="Times New Roman" w:hAnsi="Times New Roman"/>
          <w:sz w:val="28"/>
          <w:szCs w:val="24"/>
        </w:rPr>
        <w:t xml:space="preserve"> </w:t>
      </w:r>
    </w:p>
    <w:p w:rsidR="00477EA5" w:rsidRPr="00B458F0" w:rsidRDefault="00477EA5" w:rsidP="00477E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458F0">
        <w:rPr>
          <w:rFonts w:ascii="Times New Roman" w:hAnsi="Times New Roman"/>
          <w:sz w:val="28"/>
          <w:szCs w:val="24"/>
        </w:rPr>
        <w:t>некоммерческой организации             ____________________</w:t>
      </w:r>
    </w:p>
    <w:p w:rsidR="00477EA5" w:rsidRPr="00B458F0" w:rsidRDefault="00477EA5" w:rsidP="00477E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458F0">
        <w:rPr>
          <w:rFonts w:ascii="Times New Roman" w:hAnsi="Times New Roman"/>
          <w:sz w:val="28"/>
          <w:szCs w:val="24"/>
        </w:rPr>
        <w:t>(полное наименование должности)              (дата, подпись)            (Ф.И.О.)</w:t>
      </w:r>
    </w:p>
    <w:p w:rsidR="00477EA5" w:rsidRPr="00B458F0" w:rsidRDefault="00477EA5" w:rsidP="003672E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32"/>
          <w:szCs w:val="28"/>
        </w:rPr>
        <w:sectPr w:rsidR="00477EA5" w:rsidRPr="00B458F0" w:rsidSect="00017B83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  <w:r w:rsidRPr="00B458F0">
        <w:rPr>
          <w:rFonts w:ascii="Times New Roman" w:hAnsi="Times New Roman"/>
          <w:sz w:val="28"/>
          <w:szCs w:val="24"/>
        </w:rPr>
        <w:t>Место печати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26F8C" w:rsidRPr="00544D04" w:rsidTr="00926F8C">
        <w:tc>
          <w:tcPr>
            <w:tcW w:w="5353" w:type="dxa"/>
          </w:tcPr>
          <w:p w:rsidR="00926F8C" w:rsidRPr="00544D04" w:rsidRDefault="00926F8C" w:rsidP="0092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26F8C" w:rsidRPr="00544D04" w:rsidRDefault="00926F8C" w:rsidP="0092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Приложение 3 к постановлению</w:t>
            </w:r>
          </w:p>
          <w:p w:rsidR="00926F8C" w:rsidRPr="00544D04" w:rsidRDefault="00926F8C" w:rsidP="0092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43235C" w:rsidRPr="00544D04" w:rsidRDefault="0043235C" w:rsidP="0043235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18.02.2014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89-П</w:t>
            </w:r>
          </w:p>
          <w:p w:rsidR="00926F8C" w:rsidRPr="00544D04" w:rsidRDefault="00926F8C" w:rsidP="0092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Порядок </w:t>
      </w:r>
    </w:p>
    <w:p w:rsidR="00926F8C" w:rsidRPr="00544D04" w:rsidRDefault="00C1698C" w:rsidP="00926F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6F8C" w:rsidRPr="00544D04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субсидий </w:t>
      </w:r>
      <w:r w:rsidR="00926F8C" w:rsidRPr="00544D04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</w:t>
      </w:r>
      <w:r>
        <w:rPr>
          <w:rFonts w:ascii="Times New Roman" w:hAnsi="Times New Roman"/>
          <w:sz w:val="28"/>
          <w:szCs w:val="28"/>
        </w:rPr>
        <w:t>зациям в Камчатском крае</w:t>
      </w:r>
      <w:r w:rsidR="00926F8C" w:rsidRPr="00544D04">
        <w:rPr>
          <w:rFonts w:ascii="Times New Roman" w:hAnsi="Times New Roman"/>
          <w:sz w:val="28"/>
          <w:szCs w:val="28"/>
        </w:rPr>
        <w:t>, уставная деятельность которых связана с предоставлением социальных услуг отдельным категориям граждан</w:t>
      </w:r>
    </w:p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</w:t>
      </w:r>
      <w:r w:rsidR="005C4FE5">
        <w:rPr>
          <w:rFonts w:ascii="Times New Roman" w:hAnsi="Times New Roman"/>
          <w:sz w:val="28"/>
          <w:szCs w:val="28"/>
          <w:lang w:eastAsia="ru-RU"/>
        </w:rPr>
        <w:t xml:space="preserve">разработан в соответствии </w:t>
      </w:r>
      <w:r w:rsidR="005C4FE5" w:rsidRPr="001652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</w:t>
      </w:r>
      <w:hyperlink r:id="rId13" w:history="1">
        <w:r w:rsidR="005C4FE5" w:rsidRPr="0016529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статьей 78</w:t>
        </w:r>
      </w:hyperlink>
      <w:r w:rsidR="005C4FE5" w:rsidRPr="00165298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5C4FE5" w:rsidRPr="001652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</w:t>
      </w:r>
      <w:r w:rsidR="005C4FE5" w:rsidRPr="001652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="005C4FE5" w:rsidRPr="001652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жетного кодекса Российской Федерации</w:t>
      </w:r>
      <w:r w:rsidR="005C4F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544D04">
        <w:rPr>
          <w:rFonts w:ascii="Times New Roman" w:hAnsi="Times New Roman"/>
          <w:sz w:val="28"/>
          <w:szCs w:val="28"/>
          <w:lang w:eastAsia="ru-RU"/>
        </w:rPr>
        <w:t xml:space="preserve">регламентирует предоставление </w:t>
      </w:r>
      <w:r w:rsidR="00C1698C" w:rsidRPr="00544D04">
        <w:rPr>
          <w:rFonts w:ascii="Times New Roman" w:hAnsi="Times New Roman"/>
          <w:sz w:val="28"/>
          <w:szCs w:val="28"/>
        </w:rPr>
        <w:t xml:space="preserve"> </w:t>
      </w:r>
      <w:r w:rsidRPr="00544D04">
        <w:rPr>
          <w:rFonts w:ascii="Times New Roman" w:hAnsi="Times New Roman"/>
          <w:sz w:val="28"/>
          <w:szCs w:val="28"/>
          <w:lang w:eastAsia="ru-RU"/>
        </w:rPr>
        <w:t xml:space="preserve">субсидий </w:t>
      </w:r>
      <w:r w:rsidR="000F05D3" w:rsidRPr="00544D04">
        <w:rPr>
          <w:rFonts w:ascii="Times New Roman" w:hAnsi="Times New Roman"/>
          <w:sz w:val="28"/>
          <w:szCs w:val="28"/>
          <w:lang w:eastAsia="ru-RU"/>
        </w:rPr>
        <w:t xml:space="preserve">из краевого бюджета </w:t>
      </w:r>
      <w:r w:rsidRPr="00544D04">
        <w:rPr>
          <w:rFonts w:ascii="Times New Roman" w:hAnsi="Times New Roman"/>
          <w:sz w:val="28"/>
          <w:szCs w:val="28"/>
          <w:lang w:eastAsia="ru-RU"/>
        </w:rPr>
        <w:t>социально ориентированным некоммерч</w:t>
      </w:r>
      <w:r w:rsidRPr="00544D04">
        <w:rPr>
          <w:rFonts w:ascii="Times New Roman" w:hAnsi="Times New Roman"/>
          <w:sz w:val="28"/>
          <w:szCs w:val="28"/>
          <w:lang w:eastAsia="ru-RU"/>
        </w:rPr>
        <w:t>е</w:t>
      </w:r>
      <w:r w:rsidRPr="00544D04">
        <w:rPr>
          <w:rFonts w:ascii="Times New Roman" w:hAnsi="Times New Roman"/>
          <w:sz w:val="28"/>
          <w:szCs w:val="28"/>
          <w:lang w:eastAsia="ru-RU"/>
        </w:rPr>
        <w:t>ским организациям в Камчатском крае, уставная деятельность которых св</w:t>
      </w:r>
      <w:r w:rsidRPr="00544D04">
        <w:rPr>
          <w:rFonts w:ascii="Times New Roman" w:hAnsi="Times New Roman"/>
          <w:sz w:val="28"/>
          <w:szCs w:val="28"/>
          <w:lang w:eastAsia="ru-RU"/>
        </w:rPr>
        <w:t>я</w:t>
      </w:r>
      <w:r w:rsidRPr="00544D04">
        <w:rPr>
          <w:rFonts w:ascii="Times New Roman" w:hAnsi="Times New Roman"/>
          <w:sz w:val="28"/>
          <w:szCs w:val="28"/>
          <w:lang w:eastAsia="ru-RU"/>
        </w:rPr>
        <w:t>зана с предоставлением социальных услуг отдельным категориям граждан (далее - СОНКО).</w:t>
      </w:r>
    </w:p>
    <w:p w:rsidR="00C1698C" w:rsidRDefault="00926F8C" w:rsidP="00C1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  <w:lang w:eastAsia="ru-RU"/>
        </w:rPr>
        <w:t>2. Субсидии предоставляются на безво</w:t>
      </w:r>
      <w:r w:rsidR="00C1698C">
        <w:rPr>
          <w:rFonts w:ascii="Times New Roman" w:hAnsi="Times New Roman"/>
          <w:sz w:val="28"/>
          <w:szCs w:val="28"/>
          <w:lang w:eastAsia="ru-RU"/>
        </w:rPr>
        <w:t>змездной и безвозвратной основе, носят целевой характер и не могут быть израсходованы на цели, не пред</w:t>
      </w:r>
      <w:r w:rsidR="00C1698C">
        <w:rPr>
          <w:rFonts w:ascii="Times New Roman" w:hAnsi="Times New Roman"/>
          <w:sz w:val="28"/>
          <w:szCs w:val="28"/>
          <w:lang w:eastAsia="ru-RU"/>
        </w:rPr>
        <w:t>у</w:t>
      </w:r>
      <w:r w:rsidR="00C1698C">
        <w:rPr>
          <w:rFonts w:ascii="Times New Roman" w:hAnsi="Times New Roman"/>
          <w:sz w:val="28"/>
          <w:szCs w:val="28"/>
          <w:lang w:eastAsia="ru-RU"/>
        </w:rPr>
        <w:t>смотренные настоящим Порядком.</w:t>
      </w:r>
    </w:p>
    <w:p w:rsidR="00926F8C" w:rsidRPr="00544D04" w:rsidRDefault="00C1698C" w:rsidP="0092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5051A">
        <w:rPr>
          <w:rFonts w:ascii="Times New Roman" w:hAnsi="Times New Roman"/>
          <w:sz w:val="28"/>
          <w:szCs w:val="28"/>
          <w:lang w:eastAsia="ru-RU"/>
        </w:rPr>
        <w:t xml:space="preserve">Субсидии предоставляются СОНКО 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в целях возмещения части след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у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ющих затрат:</w:t>
      </w:r>
    </w:p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  <w:lang w:eastAsia="ru-RU"/>
        </w:rPr>
        <w:t>1) расходов, связанных с проведением социально-культурных меропри</w:t>
      </w:r>
      <w:r w:rsidRPr="00544D04">
        <w:rPr>
          <w:rFonts w:ascii="Times New Roman" w:hAnsi="Times New Roman"/>
          <w:sz w:val="28"/>
          <w:szCs w:val="28"/>
          <w:lang w:eastAsia="ru-RU"/>
        </w:rPr>
        <w:t>я</w:t>
      </w:r>
      <w:r w:rsidRPr="00544D04">
        <w:rPr>
          <w:rFonts w:ascii="Times New Roman" w:hAnsi="Times New Roman"/>
          <w:sz w:val="28"/>
          <w:szCs w:val="28"/>
          <w:lang w:eastAsia="ru-RU"/>
        </w:rPr>
        <w:t>тий для отдельных категорий граждан;</w:t>
      </w:r>
    </w:p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  <w:lang w:eastAsia="ru-RU"/>
        </w:rPr>
        <w:t>2) расходов, связанных с оплатой услуг связи и банка, коммунальных услуг, арендной платы за пользование помещениями, в которых располаг</w:t>
      </w:r>
      <w:r w:rsidRPr="00544D04">
        <w:rPr>
          <w:rFonts w:ascii="Times New Roman" w:hAnsi="Times New Roman"/>
          <w:sz w:val="28"/>
          <w:szCs w:val="28"/>
          <w:lang w:eastAsia="ru-RU"/>
        </w:rPr>
        <w:t>а</w:t>
      </w:r>
      <w:r w:rsidRPr="00544D04">
        <w:rPr>
          <w:rFonts w:ascii="Times New Roman" w:hAnsi="Times New Roman"/>
          <w:sz w:val="28"/>
          <w:szCs w:val="28"/>
          <w:lang w:eastAsia="ru-RU"/>
        </w:rPr>
        <w:t>ются СОНКО;</w:t>
      </w:r>
    </w:p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  <w:lang w:eastAsia="ru-RU"/>
        </w:rPr>
        <w:t>3) расходов на оплату труда работников СОНКО, работающих по найму.</w:t>
      </w:r>
    </w:p>
    <w:p w:rsidR="00926F8C" w:rsidRPr="00544D04" w:rsidRDefault="00F5051A" w:rsidP="0092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. Субсидии предоставляются СОНКО, зарегистрированным в устано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в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ленном федеральным законодательством порядке и осуществляющим свою деятельность на территории Камчатского края, участниками (членами) кот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о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рых являются 100 и более человек.</w:t>
      </w:r>
    </w:p>
    <w:p w:rsidR="00926F8C" w:rsidRPr="00544D04" w:rsidRDefault="00926F8C" w:rsidP="002A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  <w:lang w:eastAsia="ru-RU"/>
        </w:rPr>
        <w:t>Субсидии не предоставляются в случае, если СОНКО находится в ст</w:t>
      </w:r>
      <w:r w:rsidRPr="00544D04">
        <w:rPr>
          <w:rFonts w:ascii="Times New Roman" w:hAnsi="Times New Roman"/>
          <w:sz w:val="28"/>
          <w:szCs w:val="28"/>
          <w:lang w:eastAsia="ru-RU"/>
        </w:rPr>
        <w:t>а</w:t>
      </w:r>
      <w:r w:rsidRPr="00544D04">
        <w:rPr>
          <w:rFonts w:ascii="Times New Roman" w:hAnsi="Times New Roman"/>
          <w:sz w:val="28"/>
          <w:szCs w:val="28"/>
          <w:lang w:eastAsia="ru-RU"/>
        </w:rPr>
        <w:t>дии ликвидации или в отношении нее проводится процедура банкротства.</w:t>
      </w:r>
    </w:p>
    <w:p w:rsidR="00926F8C" w:rsidRPr="00544D04" w:rsidRDefault="00926F8C" w:rsidP="002A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  <w:lang w:eastAsia="ru-RU"/>
        </w:rPr>
        <w:t xml:space="preserve">Перечень СОНКО, которым предоставляются субсидии, </w:t>
      </w:r>
      <w:r w:rsidR="00A5622A">
        <w:rPr>
          <w:rFonts w:ascii="Times New Roman" w:hAnsi="Times New Roman"/>
          <w:sz w:val="28"/>
          <w:szCs w:val="28"/>
          <w:lang w:eastAsia="ru-RU"/>
        </w:rPr>
        <w:t>приведен в</w:t>
      </w:r>
      <w:r w:rsidRPr="00544D0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544D04">
          <w:rPr>
            <w:rFonts w:ascii="Times New Roman" w:hAnsi="Times New Roman"/>
            <w:sz w:val="28"/>
            <w:szCs w:val="28"/>
            <w:lang w:eastAsia="ru-RU"/>
          </w:rPr>
          <w:t>пр</w:t>
        </w:r>
        <w:r w:rsidRPr="00544D04">
          <w:rPr>
            <w:rFonts w:ascii="Times New Roman" w:hAnsi="Times New Roman"/>
            <w:sz w:val="28"/>
            <w:szCs w:val="28"/>
            <w:lang w:eastAsia="ru-RU"/>
          </w:rPr>
          <w:t>и</w:t>
        </w:r>
        <w:r w:rsidRPr="00544D04">
          <w:rPr>
            <w:rFonts w:ascii="Times New Roman" w:hAnsi="Times New Roman"/>
            <w:sz w:val="28"/>
            <w:szCs w:val="28"/>
            <w:lang w:eastAsia="ru-RU"/>
          </w:rPr>
          <w:t>ложени</w:t>
        </w:r>
        <w:r w:rsidR="00A5622A">
          <w:rPr>
            <w:rFonts w:ascii="Times New Roman" w:hAnsi="Times New Roman"/>
            <w:sz w:val="28"/>
            <w:szCs w:val="28"/>
            <w:lang w:eastAsia="ru-RU"/>
          </w:rPr>
          <w:t>и</w:t>
        </w:r>
        <w:r w:rsidRPr="00544D04">
          <w:rPr>
            <w:rFonts w:ascii="Times New Roman" w:hAnsi="Times New Roman"/>
            <w:sz w:val="28"/>
            <w:szCs w:val="28"/>
            <w:lang w:eastAsia="ru-RU"/>
          </w:rPr>
          <w:t xml:space="preserve"> 1</w:t>
        </w:r>
      </w:hyperlink>
      <w:r w:rsidRPr="00544D0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2A568D" w:rsidRDefault="00F5051A" w:rsidP="002A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A568D" w:rsidRP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Условием предоставления субсидии </w:t>
      </w:r>
      <w:r w:rsidR="002A568D" w:rsidRPr="00544D04">
        <w:rPr>
          <w:rFonts w:ascii="Times New Roman" w:hAnsi="Times New Roman"/>
          <w:sz w:val="28"/>
          <w:szCs w:val="28"/>
          <w:lang w:eastAsia="ru-RU"/>
        </w:rPr>
        <w:t>СОНКО</w:t>
      </w:r>
      <w:r w:rsidR="002A568D" w:rsidRP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заключение с</w:t>
      </w:r>
      <w:r w:rsidR="002A568D" w:rsidRPr="002A56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568D" w:rsidRP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глашения о </w:t>
      </w:r>
      <w:r w:rsidR="002A568D" w:rsidRPr="002A568D">
        <w:rPr>
          <w:rFonts w:ascii="Times New Roman" w:hAnsi="Times New Roman"/>
          <w:sz w:val="28"/>
          <w:szCs w:val="28"/>
        </w:rPr>
        <w:t>предоставлении субсидии</w:t>
      </w:r>
      <w:r w:rsidR="002A568D" w:rsidRP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 с Агентством по внутренней политике Камчатского края.</w:t>
      </w:r>
      <w:r w:rsid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68D">
        <w:rPr>
          <w:rFonts w:ascii="Times New Roman" w:hAnsi="Times New Roman"/>
          <w:sz w:val="28"/>
          <w:szCs w:val="28"/>
          <w:lang w:eastAsia="ru-RU"/>
        </w:rPr>
        <w:t>О</w:t>
      </w:r>
      <w:r w:rsidR="002A568D" w:rsidRPr="002A568D">
        <w:rPr>
          <w:rFonts w:ascii="Times New Roman" w:hAnsi="Times New Roman"/>
          <w:sz w:val="28"/>
          <w:szCs w:val="28"/>
          <w:lang w:eastAsia="ru-RU"/>
        </w:rPr>
        <w:t>бязательным условием предоставления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r w:rsidR="002A568D" w:rsidRPr="002A568D">
        <w:rPr>
          <w:rFonts w:ascii="Times New Roman" w:hAnsi="Times New Roman"/>
          <w:sz w:val="28"/>
          <w:szCs w:val="28"/>
          <w:lang w:eastAsia="ru-RU"/>
        </w:rPr>
        <w:t>, вкл</w:t>
      </w:r>
      <w:r w:rsidR="002A568D" w:rsidRPr="002A568D">
        <w:rPr>
          <w:rFonts w:ascii="Times New Roman" w:hAnsi="Times New Roman"/>
          <w:sz w:val="28"/>
          <w:szCs w:val="28"/>
          <w:lang w:eastAsia="ru-RU"/>
        </w:rPr>
        <w:t>ю</w:t>
      </w:r>
      <w:r w:rsidR="002A568D" w:rsidRPr="002A568D">
        <w:rPr>
          <w:rFonts w:ascii="Times New Roman" w:hAnsi="Times New Roman"/>
          <w:sz w:val="28"/>
          <w:szCs w:val="28"/>
          <w:lang w:eastAsia="ru-RU"/>
        </w:rPr>
        <w:t>чаемым в соглашени</w:t>
      </w:r>
      <w:r w:rsidR="002A568D">
        <w:rPr>
          <w:rFonts w:ascii="Times New Roman" w:hAnsi="Times New Roman"/>
          <w:sz w:val="28"/>
          <w:szCs w:val="28"/>
          <w:lang w:eastAsia="ru-RU"/>
        </w:rPr>
        <w:t>е</w:t>
      </w:r>
      <w:r w:rsidR="002A568D" w:rsidRPr="002A568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 предоставлении субсидии, является согласие </w:t>
      </w:r>
      <w:r w:rsidR="002A568D" w:rsidRPr="00544D04">
        <w:rPr>
          <w:rFonts w:ascii="Times New Roman" w:hAnsi="Times New Roman"/>
          <w:sz w:val="28"/>
          <w:szCs w:val="28"/>
          <w:lang w:eastAsia="ru-RU"/>
        </w:rPr>
        <w:t>СОНКО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 на осуществление </w:t>
      </w:r>
      <w:r w:rsidR="002A568D" w:rsidRPr="005F2B54">
        <w:rPr>
          <w:rFonts w:ascii="Times New Roman" w:hAnsi="Times New Roman"/>
          <w:sz w:val="28"/>
          <w:szCs w:val="28"/>
          <w:lang w:eastAsia="ru-RU"/>
        </w:rPr>
        <w:t>Агентством по внутренней политике Камчатского края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</w:t>
      </w:r>
      <w:r w:rsidR="002A568D" w:rsidRPr="00544D04">
        <w:rPr>
          <w:rFonts w:ascii="Times New Roman" w:hAnsi="Times New Roman"/>
          <w:sz w:val="28"/>
          <w:szCs w:val="28"/>
          <w:lang w:eastAsia="ru-RU"/>
        </w:rPr>
        <w:t>СОНКО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</w:t>
      </w:r>
      <w:r w:rsidR="003671BE">
        <w:rPr>
          <w:rFonts w:ascii="Times New Roman" w:hAnsi="Times New Roman"/>
          <w:sz w:val="28"/>
          <w:szCs w:val="28"/>
          <w:lang w:eastAsia="ru-RU"/>
        </w:rPr>
        <w:t>ее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 предоставления.</w:t>
      </w:r>
    </w:p>
    <w:p w:rsidR="00926F8C" w:rsidRPr="00544D04" w:rsidRDefault="002A568D" w:rsidP="002A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В целях получения субсидии СОНКО представля</w:t>
      </w:r>
      <w:r w:rsidR="00A5622A">
        <w:rPr>
          <w:rFonts w:ascii="Times New Roman" w:hAnsi="Times New Roman"/>
          <w:sz w:val="28"/>
          <w:szCs w:val="28"/>
          <w:lang w:eastAsia="ru-RU"/>
        </w:rPr>
        <w:t>ет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 xml:space="preserve"> в Агентство по внутренней политике Камчатского края следующие документы:</w:t>
      </w:r>
    </w:p>
    <w:p w:rsidR="00926F8C" w:rsidRPr="00544D04" w:rsidRDefault="00926F8C" w:rsidP="002A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  <w:lang w:eastAsia="ru-RU"/>
        </w:rPr>
        <w:t>1) заявк</w:t>
      </w:r>
      <w:r w:rsidR="00A5622A">
        <w:rPr>
          <w:rFonts w:ascii="Times New Roman" w:hAnsi="Times New Roman"/>
          <w:sz w:val="28"/>
          <w:szCs w:val="28"/>
          <w:lang w:eastAsia="ru-RU"/>
        </w:rPr>
        <w:t>у</w:t>
      </w:r>
      <w:r w:rsidRPr="00544D04">
        <w:rPr>
          <w:rFonts w:ascii="Times New Roman" w:hAnsi="Times New Roman"/>
          <w:sz w:val="28"/>
          <w:szCs w:val="28"/>
          <w:lang w:eastAsia="ru-RU"/>
        </w:rPr>
        <w:t xml:space="preserve"> по форме согласно </w:t>
      </w:r>
      <w:hyperlink r:id="rId15" w:history="1">
        <w:r w:rsidRPr="00544D04">
          <w:rPr>
            <w:rFonts w:ascii="Times New Roman" w:hAnsi="Times New Roman"/>
            <w:sz w:val="28"/>
            <w:szCs w:val="28"/>
            <w:lang w:eastAsia="ru-RU"/>
          </w:rPr>
          <w:t>приложению 2</w:t>
        </w:r>
      </w:hyperlink>
      <w:r w:rsidRPr="00544D0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926F8C" w:rsidRPr="006F638A" w:rsidRDefault="00926F8C" w:rsidP="002A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38A">
        <w:rPr>
          <w:rFonts w:ascii="Times New Roman" w:hAnsi="Times New Roman"/>
          <w:sz w:val="28"/>
          <w:szCs w:val="28"/>
          <w:lang w:eastAsia="ru-RU"/>
        </w:rPr>
        <w:t>2) копии учредительных документов с одновременным предоставлением оригиналов для сверки и заверения.</w:t>
      </w:r>
    </w:p>
    <w:p w:rsidR="00926F8C" w:rsidRPr="00544D04" w:rsidRDefault="002A568D" w:rsidP="0092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. Размер субсидии определяется по фактическим затратам СОНКО с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о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>гласно представленной заявке, но не свыше 200 тысяч рублей в год.</w:t>
      </w:r>
    </w:p>
    <w:p w:rsidR="006F638A" w:rsidRPr="00544D04" w:rsidRDefault="002A568D" w:rsidP="0092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926F8C" w:rsidRPr="00FE1BA7">
        <w:rPr>
          <w:rFonts w:ascii="Times New Roman" w:hAnsi="Times New Roman"/>
          <w:sz w:val="28"/>
          <w:szCs w:val="28"/>
          <w:lang w:eastAsia="ru-RU"/>
        </w:rPr>
        <w:t>. Субсидии предоставляются в пределах бюджетных ассигнований, предусмотренных на эти цели Агентству по внутренней политике Камчатск</w:t>
      </w:r>
      <w:r w:rsidR="00926F8C" w:rsidRPr="00FE1BA7">
        <w:rPr>
          <w:rFonts w:ascii="Times New Roman" w:hAnsi="Times New Roman"/>
          <w:sz w:val="28"/>
          <w:szCs w:val="28"/>
          <w:lang w:eastAsia="ru-RU"/>
        </w:rPr>
        <w:t>о</w:t>
      </w:r>
      <w:r w:rsidR="00926F8C" w:rsidRPr="00FE1BA7">
        <w:rPr>
          <w:rFonts w:ascii="Times New Roman" w:hAnsi="Times New Roman"/>
          <w:sz w:val="28"/>
          <w:szCs w:val="28"/>
          <w:lang w:eastAsia="ru-RU"/>
        </w:rPr>
        <w:t xml:space="preserve">го края </w:t>
      </w:r>
      <w:r w:rsidR="006F638A">
        <w:rPr>
          <w:rFonts w:ascii="Times New Roman" w:hAnsi="Times New Roman"/>
          <w:color w:val="000000"/>
          <w:sz w:val="28"/>
          <w:szCs w:val="28"/>
        </w:rPr>
        <w:t>в рамках</w:t>
      </w:r>
      <w:r w:rsidR="006F638A" w:rsidRPr="0054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38A" w:rsidRPr="00544D04">
        <w:rPr>
          <w:rFonts w:ascii="Times New Roman" w:hAnsi="Times New Roman"/>
          <w:bCs/>
          <w:sz w:val="28"/>
          <w:szCs w:val="28"/>
        </w:rPr>
        <w:t xml:space="preserve">подпрограммы 7 </w:t>
      </w:r>
      <w:r w:rsidR="006F638A" w:rsidRPr="00B81B78">
        <w:rPr>
          <w:rFonts w:ascii="Times New Roman" w:hAnsi="Times New Roman"/>
          <w:sz w:val="28"/>
          <w:szCs w:val="28"/>
        </w:rPr>
        <w:t>"</w:t>
      </w:r>
      <w:r w:rsidR="006F638A" w:rsidRPr="00544D04">
        <w:rPr>
          <w:rFonts w:ascii="Times New Roman" w:hAnsi="Times New Roman"/>
          <w:bCs/>
          <w:sz w:val="28"/>
          <w:szCs w:val="28"/>
        </w:rPr>
        <w:t>Развитие системы социального обслуж</w:t>
      </w:r>
      <w:r w:rsidR="006F638A" w:rsidRPr="00544D04">
        <w:rPr>
          <w:rFonts w:ascii="Times New Roman" w:hAnsi="Times New Roman"/>
          <w:bCs/>
          <w:sz w:val="28"/>
          <w:szCs w:val="28"/>
        </w:rPr>
        <w:t>и</w:t>
      </w:r>
      <w:r w:rsidR="006F638A" w:rsidRPr="00544D04">
        <w:rPr>
          <w:rFonts w:ascii="Times New Roman" w:hAnsi="Times New Roman"/>
          <w:bCs/>
          <w:sz w:val="28"/>
          <w:szCs w:val="28"/>
        </w:rPr>
        <w:t>вания населения в Камчатском крае.</w:t>
      </w:r>
      <w:r w:rsidR="006F638A">
        <w:rPr>
          <w:rFonts w:ascii="Times New Roman" w:hAnsi="Times New Roman"/>
          <w:bCs/>
          <w:sz w:val="28"/>
          <w:szCs w:val="28"/>
        </w:rPr>
        <w:t xml:space="preserve"> </w:t>
      </w:r>
      <w:r w:rsidR="006F638A" w:rsidRPr="00544D04">
        <w:rPr>
          <w:rFonts w:ascii="Times New Roman" w:hAnsi="Times New Roman"/>
          <w:bCs/>
          <w:sz w:val="28"/>
          <w:szCs w:val="28"/>
        </w:rPr>
        <w:t>Повышение эффективности госуда</w:t>
      </w:r>
      <w:r w:rsidR="006F638A" w:rsidRPr="00544D04">
        <w:rPr>
          <w:rFonts w:ascii="Times New Roman" w:hAnsi="Times New Roman"/>
          <w:bCs/>
          <w:sz w:val="28"/>
          <w:szCs w:val="28"/>
        </w:rPr>
        <w:t>р</w:t>
      </w:r>
      <w:r w:rsidR="006F638A" w:rsidRPr="00544D04">
        <w:rPr>
          <w:rFonts w:ascii="Times New Roman" w:hAnsi="Times New Roman"/>
          <w:bCs/>
          <w:sz w:val="28"/>
          <w:szCs w:val="28"/>
        </w:rPr>
        <w:t>ственной поддержки социально ориентированных некоммерческих организ</w:t>
      </w:r>
      <w:r w:rsidR="006F638A" w:rsidRPr="00544D04">
        <w:rPr>
          <w:rFonts w:ascii="Times New Roman" w:hAnsi="Times New Roman"/>
          <w:bCs/>
          <w:sz w:val="28"/>
          <w:szCs w:val="28"/>
        </w:rPr>
        <w:t>а</w:t>
      </w:r>
      <w:r w:rsidR="006F638A" w:rsidRPr="00544D04">
        <w:rPr>
          <w:rFonts w:ascii="Times New Roman" w:hAnsi="Times New Roman"/>
          <w:bCs/>
          <w:sz w:val="28"/>
          <w:szCs w:val="28"/>
        </w:rPr>
        <w:t>ций на 2014-2018 годы</w:t>
      </w:r>
      <w:r w:rsidR="006F638A" w:rsidRPr="00B81B78">
        <w:rPr>
          <w:rFonts w:ascii="Times New Roman" w:hAnsi="Times New Roman"/>
          <w:sz w:val="28"/>
          <w:szCs w:val="28"/>
        </w:rPr>
        <w:t>"</w:t>
      </w:r>
      <w:r w:rsidR="006F638A" w:rsidRPr="00544D04">
        <w:rPr>
          <w:rFonts w:ascii="Times New Roman" w:hAnsi="Times New Roman"/>
          <w:bCs/>
          <w:sz w:val="28"/>
          <w:szCs w:val="28"/>
        </w:rPr>
        <w:t xml:space="preserve"> государственной программы Камчатского края </w:t>
      </w:r>
      <w:r w:rsidR="006F638A" w:rsidRPr="00B81B78">
        <w:rPr>
          <w:rFonts w:ascii="Times New Roman" w:hAnsi="Times New Roman"/>
          <w:sz w:val="28"/>
          <w:szCs w:val="28"/>
        </w:rPr>
        <w:t>"</w:t>
      </w:r>
      <w:r w:rsidR="006F638A" w:rsidRPr="00544D04">
        <w:rPr>
          <w:rFonts w:ascii="Times New Roman" w:hAnsi="Times New Roman"/>
          <w:bCs/>
          <w:sz w:val="28"/>
          <w:szCs w:val="28"/>
        </w:rPr>
        <w:t>С</w:t>
      </w:r>
      <w:r w:rsidR="006F638A" w:rsidRPr="00544D04">
        <w:rPr>
          <w:rFonts w:ascii="Times New Roman" w:hAnsi="Times New Roman"/>
          <w:bCs/>
          <w:sz w:val="28"/>
          <w:szCs w:val="28"/>
        </w:rPr>
        <w:t>о</w:t>
      </w:r>
      <w:r w:rsidR="006F638A" w:rsidRPr="00544D04">
        <w:rPr>
          <w:rFonts w:ascii="Times New Roman" w:hAnsi="Times New Roman"/>
          <w:bCs/>
          <w:sz w:val="28"/>
          <w:szCs w:val="28"/>
        </w:rPr>
        <w:t>циальная поддержка граждан в Камчатском крае на 2014-2018 годы</w:t>
      </w:r>
      <w:r w:rsidR="006F638A" w:rsidRPr="00B81B78">
        <w:rPr>
          <w:rFonts w:ascii="Times New Roman" w:hAnsi="Times New Roman"/>
          <w:sz w:val="28"/>
          <w:szCs w:val="28"/>
        </w:rPr>
        <w:t>"</w:t>
      </w:r>
      <w:r w:rsidR="006F638A" w:rsidRPr="00544D04">
        <w:rPr>
          <w:rFonts w:ascii="Times New Roman" w:hAnsi="Times New Roman"/>
          <w:bCs/>
          <w:sz w:val="28"/>
          <w:szCs w:val="28"/>
        </w:rPr>
        <w:t>, утве</w:t>
      </w:r>
      <w:r w:rsidR="006F638A" w:rsidRPr="00544D04">
        <w:rPr>
          <w:rFonts w:ascii="Times New Roman" w:hAnsi="Times New Roman"/>
          <w:bCs/>
          <w:sz w:val="28"/>
          <w:szCs w:val="28"/>
        </w:rPr>
        <w:t>р</w:t>
      </w:r>
      <w:r w:rsidR="006F638A" w:rsidRPr="00544D04">
        <w:rPr>
          <w:rFonts w:ascii="Times New Roman" w:hAnsi="Times New Roman"/>
          <w:bCs/>
          <w:sz w:val="28"/>
          <w:szCs w:val="28"/>
        </w:rPr>
        <w:t>жденной постановлением Правительства Камчатского края от 29.11.2013 № 548-</w:t>
      </w:r>
      <w:r w:rsidR="006F638A">
        <w:rPr>
          <w:rFonts w:ascii="Times New Roman" w:hAnsi="Times New Roman"/>
          <w:bCs/>
          <w:sz w:val="28"/>
          <w:szCs w:val="28"/>
        </w:rPr>
        <w:t>П.</w:t>
      </w:r>
    </w:p>
    <w:p w:rsidR="00926651" w:rsidRDefault="002A568D" w:rsidP="0092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F5051A">
        <w:rPr>
          <w:rFonts w:ascii="Times New Roman" w:hAnsi="Times New Roman"/>
          <w:sz w:val="28"/>
          <w:szCs w:val="28"/>
          <w:lang w:eastAsia="ru-RU"/>
        </w:rPr>
        <w:t>.</w:t>
      </w:r>
      <w:r w:rsidR="00926F8C" w:rsidRPr="00544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6651" w:rsidRPr="00544D04">
        <w:rPr>
          <w:rFonts w:ascii="Times New Roman" w:eastAsia="Times New Roman" w:hAnsi="Times New Roman"/>
          <w:sz w:val="28"/>
          <w:szCs w:val="28"/>
          <w:lang w:eastAsia="ru-RU"/>
        </w:rPr>
        <w:t>Порядок перечисления субсидии, условия и сроки исполнения обяз</w:t>
      </w:r>
      <w:r w:rsidR="00926651" w:rsidRPr="00544D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6651" w:rsidRPr="00544D04">
        <w:rPr>
          <w:rFonts w:ascii="Times New Roman" w:eastAsia="Times New Roman" w:hAnsi="Times New Roman"/>
          <w:sz w:val="28"/>
          <w:szCs w:val="28"/>
          <w:lang w:eastAsia="ru-RU"/>
        </w:rPr>
        <w:t>тельств определяются соглашением о предоставлении субсидии.</w:t>
      </w:r>
    </w:p>
    <w:p w:rsidR="00D020FF" w:rsidRDefault="00926F8C" w:rsidP="00D02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  <w:lang w:eastAsia="ru-RU"/>
        </w:rPr>
        <w:t>1</w:t>
      </w:r>
      <w:r w:rsidR="002A568D">
        <w:rPr>
          <w:rFonts w:ascii="Times New Roman" w:hAnsi="Times New Roman"/>
          <w:sz w:val="28"/>
          <w:szCs w:val="28"/>
          <w:lang w:eastAsia="ru-RU"/>
        </w:rPr>
        <w:t>0</w:t>
      </w:r>
      <w:r w:rsidRPr="00544D0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020FF">
        <w:rPr>
          <w:rFonts w:ascii="Times New Roman" w:hAnsi="Times New Roman"/>
          <w:sz w:val="28"/>
          <w:szCs w:val="28"/>
          <w:lang w:eastAsia="ru-RU"/>
        </w:rPr>
        <w:t>Агентство</w:t>
      </w:r>
      <w:r w:rsidR="00D020FF" w:rsidRPr="005F2B54">
        <w:rPr>
          <w:rFonts w:ascii="Times New Roman" w:hAnsi="Times New Roman"/>
          <w:sz w:val="28"/>
          <w:szCs w:val="28"/>
          <w:lang w:eastAsia="ru-RU"/>
        </w:rPr>
        <w:t xml:space="preserve"> по внутренней политике Камчатского края</w:t>
      </w:r>
      <w:r w:rsidR="00D020FF" w:rsidRPr="003C6687">
        <w:rPr>
          <w:rFonts w:ascii="Times New Roman" w:hAnsi="Times New Roman"/>
          <w:sz w:val="28"/>
          <w:szCs w:val="28"/>
          <w:lang w:eastAsia="ru-RU"/>
        </w:rPr>
        <w:t xml:space="preserve"> и органы гос</w:t>
      </w:r>
      <w:r w:rsidR="00D020FF" w:rsidRPr="003C6687">
        <w:rPr>
          <w:rFonts w:ascii="Times New Roman" w:hAnsi="Times New Roman"/>
          <w:sz w:val="28"/>
          <w:szCs w:val="28"/>
          <w:lang w:eastAsia="ru-RU"/>
        </w:rPr>
        <w:t>у</w:t>
      </w:r>
      <w:r w:rsidR="00D020FF" w:rsidRPr="003C6687">
        <w:rPr>
          <w:rFonts w:ascii="Times New Roman" w:hAnsi="Times New Roman"/>
          <w:sz w:val="28"/>
          <w:szCs w:val="28"/>
          <w:lang w:eastAsia="ru-RU"/>
        </w:rPr>
        <w:t>дарственного</w:t>
      </w:r>
      <w:r w:rsidR="00D020FF"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 осуществляют обязательную проверку соблюдения условий, целей и порядка предоставления субсидий СОНКО.</w:t>
      </w:r>
    </w:p>
    <w:p w:rsidR="00926F8C" w:rsidRPr="00544D04" w:rsidRDefault="00926F8C" w:rsidP="00D02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  <w:lang w:eastAsia="ru-RU"/>
        </w:rPr>
        <w:t>1</w:t>
      </w:r>
      <w:r w:rsidR="002A568D">
        <w:rPr>
          <w:rFonts w:ascii="Times New Roman" w:hAnsi="Times New Roman"/>
          <w:sz w:val="28"/>
          <w:szCs w:val="28"/>
          <w:lang w:eastAsia="ru-RU"/>
        </w:rPr>
        <w:t>1</w:t>
      </w:r>
      <w:r w:rsidRPr="00544D04">
        <w:rPr>
          <w:rFonts w:ascii="Times New Roman" w:hAnsi="Times New Roman"/>
          <w:sz w:val="28"/>
          <w:szCs w:val="28"/>
          <w:lang w:eastAsia="ru-RU"/>
        </w:rPr>
        <w:t xml:space="preserve">. СОНКО обязаны представлять в Агентство по внутренней политике Камчатского края отчеты об использовании субсидий в порядке и </w:t>
      </w:r>
      <w:r w:rsidR="00D64F0A">
        <w:rPr>
          <w:rFonts w:ascii="Times New Roman" w:hAnsi="Times New Roman"/>
          <w:sz w:val="28"/>
          <w:szCs w:val="28"/>
          <w:lang w:eastAsia="ru-RU"/>
        </w:rPr>
        <w:t>сроки, установленные соглашением</w:t>
      </w:r>
      <w:r w:rsidRPr="00544D04">
        <w:rPr>
          <w:rFonts w:ascii="Times New Roman" w:hAnsi="Times New Roman"/>
          <w:sz w:val="28"/>
          <w:szCs w:val="28"/>
          <w:lang w:eastAsia="ru-RU"/>
        </w:rPr>
        <w:t xml:space="preserve"> о предоставлении субсиди</w:t>
      </w:r>
      <w:r w:rsidR="00D64F0A">
        <w:rPr>
          <w:rFonts w:ascii="Times New Roman" w:hAnsi="Times New Roman"/>
          <w:sz w:val="28"/>
          <w:szCs w:val="28"/>
          <w:lang w:eastAsia="ru-RU"/>
        </w:rPr>
        <w:t>и</w:t>
      </w:r>
      <w:r w:rsidRPr="00544D04">
        <w:rPr>
          <w:rFonts w:ascii="Times New Roman" w:hAnsi="Times New Roman"/>
          <w:sz w:val="28"/>
          <w:szCs w:val="28"/>
          <w:lang w:eastAsia="ru-RU"/>
        </w:rPr>
        <w:t>.</w:t>
      </w:r>
    </w:p>
    <w:p w:rsidR="009619B9" w:rsidRDefault="00926F8C" w:rsidP="00961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04">
        <w:rPr>
          <w:rFonts w:ascii="Times New Roman" w:hAnsi="Times New Roman"/>
          <w:sz w:val="28"/>
          <w:szCs w:val="28"/>
          <w:lang w:eastAsia="ru-RU"/>
        </w:rPr>
        <w:t>1</w:t>
      </w:r>
      <w:r w:rsidR="002A568D">
        <w:rPr>
          <w:rFonts w:ascii="Times New Roman" w:hAnsi="Times New Roman"/>
          <w:sz w:val="28"/>
          <w:szCs w:val="28"/>
          <w:lang w:eastAsia="ru-RU"/>
        </w:rPr>
        <w:t>2</w:t>
      </w:r>
      <w:r w:rsidRPr="00544D0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26651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нарушения </w:t>
      </w:r>
      <w:r w:rsidR="00926651">
        <w:rPr>
          <w:rFonts w:ascii="Times New Roman" w:eastAsia="Times New Roman" w:hAnsi="Times New Roman"/>
          <w:sz w:val="28"/>
          <w:szCs w:val="28"/>
          <w:lang w:eastAsia="ru-RU"/>
        </w:rPr>
        <w:t xml:space="preserve">СОНКО </w:t>
      </w:r>
      <w:r w:rsidR="00926651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предоставления субсидии, установленных настоящим Порядком, либо использования субсидии не по целевому назначению </w:t>
      </w:r>
      <w:r w:rsidR="00926651">
        <w:rPr>
          <w:rFonts w:ascii="Times New Roman" w:eastAsia="Times New Roman" w:hAnsi="Times New Roman"/>
          <w:sz w:val="28"/>
          <w:szCs w:val="28"/>
          <w:lang w:eastAsia="ru-RU"/>
        </w:rPr>
        <w:t>СОНКО</w:t>
      </w:r>
      <w:r w:rsidR="00926651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возвращает полученную субсидию на лицевой счет Агентства по внутренней политике Камчатского края в течение 30 к</w:t>
      </w:r>
      <w:r w:rsidR="00926651" w:rsidRPr="00544D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6651" w:rsidRPr="00544D04">
        <w:rPr>
          <w:rFonts w:ascii="Times New Roman" w:eastAsia="Times New Roman" w:hAnsi="Times New Roman"/>
          <w:sz w:val="28"/>
          <w:szCs w:val="28"/>
          <w:lang w:eastAsia="ru-RU"/>
        </w:rPr>
        <w:t>лендарных дней со дня получения уведомления Агентства по внутренней п</w:t>
      </w:r>
      <w:r w:rsidR="00926651" w:rsidRPr="00544D0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26651" w:rsidRPr="00544D04">
        <w:rPr>
          <w:rFonts w:ascii="Times New Roman" w:eastAsia="Times New Roman" w:hAnsi="Times New Roman"/>
          <w:sz w:val="28"/>
          <w:szCs w:val="28"/>
          <w:lang w:eastAsia="ru-RU"/>
        </w:rPr>
        <w:t>литике Камчатского края.</w:t>
      </w:r>
    </w:p>
    <w:p w:rsidR="00926651" w:rsidRDefault="00926651" w:rsidP="00961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ведомление о возврате субсидии направляется </w:t>
      </w:r>
      <w:r w:rsidRPr="005F2B54">
        <w:rPr>
          <w:rFonts w:ascii="Times New Roman" w:hAnsi="Times New Roman"/>
          <w:sz w:val="28"/>
          <w:szCs w:val="28"/>
          <w:lang w:eastAsia="ru-RU"/>
        </w:rPr>
        <w:t>Агентством по внутре</w:t>
      </w:r>
      <w:r w:rsidRPr="005F2B54">
        <w:rPr>
          <w:rFonts w:ascii="Times New Roman" w:hAnsi="Times New Roman"/>
          <w:sz w:val="28"/>
          <w:szCs w:val="28"/>
          <w:lang w:eastAsia="ru-RU"/>
        </w:rPr>
        <w:t>н</w:t>
      </w:r>
      <w:r w:rsidRPr="005F2B54">
        <w:rPr>
          <w:rFonts w:ascii="Times New Roman" w:hAnsi="Times New Roman"/>
          <w:sz w:val="28"/>
          <w:szCs w:val="28"/>
          <w:lang w:eastAsia="ru-RU"/>
        </w:rPr>
        <w:t>ней политике Камчатского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9B9">
        <w:rPr>
          <w:rFonts w:ascii="Times New Roman" w:hAnsi="Times New Roman"/>
          <w:sz w:val="28"/>
          <w:szCs w:val="28"/>
          <w:lang w:eastAsia="ru-RU"/>
        </w:rPr>
        <w:t xml:space="preserve">СОНКО </w:t>
      </w:r>
      <w:r>
        <w:rPr>
          <w:rFonts w:ascii="Times New Roman" w:hAnsi="Times New Roman"/>
          <w:sz w:val="28"/>
          <w:szCs w:val="28"/>
          <w:lang w:eastAsia="ru-RU"/>
        </w:rPr>
        <w:t>в течение 5 календарных дней со дня выявления соответствующих нарушений.</w:t>
      </w:r>
    </w:p>
    <w:p w:rsidR="00926651" w:rsidRDefault="00926651" w:rsidP="00926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51" w:rsidRPr="00544D04" w:rsidRDefault="00926651" w:rsidP="00517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926651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91A" w:rsidRPr="00544D04" w:rsidTr="00A824B8">
        <w:tc>
          <w:tcPr>
            <w:tcW w:w="4785" w:type="dxa"/>
          </w:tcPr>
          <w:p w:rsidR="0020191A" w:rsidRPr="00544D04" w:rsidRDefault="0020191A" w:rsidP="00A8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191A" w:rsidRPr="00544D04" w:rsidRDefault="0020191A" w:rsidP="00A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  <w:r w:rsidR="00804600" w:rsidRPr="00544D04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1 </w:t>
            </w:r>
            <w:r w:rsidRPr="00544D04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к</w:t>
            </w:r>
            <w:r w:rsidRPr="00544D04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C1698C"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 xml:space="preserve"> предоста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в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ления субсидий  социально ориент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и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рованным некоммерческим организ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а</w:t>
            </w:r>
            <w:r w:rsidR="00C1698C" w:rsidRPr="00C1698C">
              <w:rPr>
                <w:rFonts w:ascii="Times New Roman" w:hAnsi="Times New Roman"/>
                <w:sz w:val="28"/>
                <w:szCs w:val="28"/>
              </w:rPr>
              <w:t>циям в Камчатском крае, уставная деятельность которых связана с предоставлением социальных услуг отдельным категориям граждан</w:t>
            </w:r>
          </w:p>
        </w:tc>
      </w:tr>
    </w:tbl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F8C" w:rsidRPr="00544D04" w:rsidRDefault="00926F8C" w:rsidP="00926F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191A" w:rsidRPr="00544D04" w:rsidRDefault="0020191A" w:rsidP="0020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44D04">
        <w:rPr>
          <w:rFonts w:ascii="Times New Roman" w:hAnsi="Times New Roman"/>
          <w:bCs/>
          <w:sz w:val="28"/>
          <w:szCs w:val="28"/>
          <w:lang w:eastAsia="ru-RU"/>
        </w:rPr>
        <w:t xml:space="preserve">Перечень </w:t>
      </w:r>
    </w:p>
    <w:p w:rsidR="0055044D" w:rsidRDefault="0020191A" w:rsidP="0020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bCs/>
          <w:sz w:val="28"/>
          <w:szCs w:val="28"/>
          <w:lang w:eastAsia="ru-RU"/>
        </w:rPr>
        <w:t xml:space="preserve">социально ориентированных некоммерческих организаций в </w:t>
      </w:r>
      <w:r w:rsidR="004873B6" w:rsidRPr="00544D04">
        <w:rPr>
          <w:rFonts w:ascii="Times New Roman" w:hAnsi="Times New Roman"/>
          <w:bCs/>
          <w:sz w:val="28"/>
          <w:szCs w:val="28"/>
          <w:lang w:eastAsia="ru-RU"/>
        </w:rPr>
        <w:t xml:space="preserve">Камчатском </w:t>
      </w:r>
      <w:r w:rsidRPr="00544D04">
        <w:rPr>
          <w:rFonts w:ascii="Times New Roman" w:hAnsi="Times New Roman"/>
          <w:bCs/>
          <w:sz w:val="28"/>
          <w:szCs w:val="28"/>
          <w:lang w:eastAsia="ru-RU"/>
        </w:rPr>
        <w:t>крае,</w:t>
      </w:r>
      <w:r w:rsidR="0055044D" w:rsidRPr="0055044D">
        <w:rPr>
          <w:rFonts w:ascii="Times New Roman" w:hAnsi="Times New Roman"/>
          <w:sz w:val="28"/>
          <w:szCs w:val="28"/>
        </w:rPr>
        <w:t xml:space="preserve"> </w:t>
      </w:r>
      <w:r w:rsidR="0055044D" w:rsidRPr="00C1698C">
        <w:rPr>
          <w:rFonts w:ascii="Times New Roman" w:hAnsi="Times New Roman"/>
          <w:sz w:val="28"/>
          <w:szCs w:val="28"/>
        </w:rPr>
        <w:t>уставная деятельность которых связана с предоставлением социальных услуг отдельным категориям граждан</w:t>
      </w:r>
      <w:r w:rsidR="0055044D">
        <w:rPr>
          <w:rFonts w:ascii="Times New Roman" w:hAnsi="Times New Roman"/>
          <w:sz w:val="28"/>
          <w:szCs w:val="28"/>
        </w:rPr>
        <w:t>,</w:t>
      </w:r>
    </w:p>
    <w:p w:rsidR="0020191A" w:rsidRPr="00544D04" w:rsidRDefault="0020191A" w:rsidP="0020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44D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544D04">
        <w:rPr>
          <w:rFonts w:ascii="Times New Roman" w:hAnsi="Times New Roman"/>
          <w:bCs/>
          <w:sz w:val="28"/>
          <w:szCs w:val="28"/>
          <w:lang w:eastAsia="ru-RU"/>
        </w:rPr>
        <w:t>которым</w:t>
      </w:r>
      <w:proofErr w:type="gramEnd"/>
      <w:r w:rsidRPr="00544D04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предоставляются субсидии из краевого бюджета</w:t>
      </w:r>
    </w:p>
    <w:p w:rsidR="0020191A" w:rsidRPr="00544D04" w:rsidRDefault="0020191A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DC0" w:rsidRDefault="00292DC0" w:rsidP="0029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Камчатское краевое отделение Всероссийской общественной 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зации ветеранов (пенсионеров) войны, труда, Вооруженных Сил и прав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охранительных органов.</w:t>
      </w:r>
    </w:p>
    <w:p w:rsidR="00292DC0" w:rsidRPr="00165298" w:rsidRDefault="00292DC0" w:rsidP="0029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65298">
        <w:rPr>
          <w:rFonts w:ascii="Times New Roman" w:hAnsi="Times New Roman"/>
          <w:sz w:val="28"/>
          <w:szCs w:val="28"/>
          <w:lang w:eastAsia="ru-RU"/>
        </w:rPr>
        <w:t>. Камчатская краевая организация общероссийской общественной орг</w:t>
      </w:r>
      <w:r w:rsidRPr="00165298">
        <w:rPr>
          <w:rFonts w:ascii="Times New Roman" w:hAnsi="Times New Roman"/>
          <w:sz w:val="28"/>
          <w:szCs w:val="28"/>
          <w:lang w:eastAsia="ru-RU"/>
        </w:rPr>
        <w:t>а</w:t>
      </w:r>
      <w:r w:rsidRPr="00165298">
        <w:rPr>
          <w:rFonts w:ascii="Times New Roman" w:hAnsi="Times New Roman"/>
          <w:sz w:val="28"/>
          <w:szCs w:val="28"/>
          <w:lang w:eastAsia="ru-RU"/>
        </w:rPr>
        <w:t>низации "Всероссийское общество инвалидов".</w:t>
      </w:r>
    </w:p>
    <w:p w:rsidR="00292DC0" w:rsidRPr="00165298" w:rsidRDefault="00292DC0" w:rsidP="0029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98">
        <w:rPr>
          <w:rFonts w:ascii="Times New Roman" w:hAnsi="Times New Roman"/>
          <w:sz w:val="28"/>
          <w:szCs w:val="28"/>
          <w:lang w:eastAsia="ru-RU"/>
        </w:rPr>
        <w:t>3. Камчатское региональное отделение Общероссийской общественной организации "Союз пенсионеров России".</w:t>
      </w:r>
    </w:p>
    <w:p w:rsidR="00292DC0" w:rsidRPr="00165298" w:rsidRDefault="00292DC0" w:rsidP="0029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98">
        <w:rPr>
          <w:rFonts w:ascii="Times New Roman" w:hAnsi="Times New Roman"/>
          <w:sz w:val="28"/>
          <w:szCs w:val="28"/>
          <w:lang w:eastAsia="ru-RU"/>
        </w:rPr>
        <w:t>4. Камчатское региональное отделение Общероссийской общественной организации инвалидов "Всероссийское общество глухих".</w:t>
      </w:r>
    </w:p>
    <w:p w:rsidR="00292DC0" w:rsidRPr="00165298" w:rsidRDefault="00292DC0" w:rsidP="0029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98">
        <w:rPr>
          <w:rFonts w:ascii="Times New Roman" w:hAnsi="Times New Roman"/>
          <w:sz w:val="28"/>
          <w:szCs w:val="28"/>
          <w:lang w:eastAsia="ru-RU"/>
        </w:rPr>
        <w:t>5. Камчатская региональная общественная организация "Общество сл</w:t>
      </w:r>
      <w:r w:rsidRPr="00165298">
        <w:rPr>
          <w:rFonts w:ascii="Times New Roman" w:hAnsi="Times New Roman"/>
          <w:sz w:val="28"/>
          <w:szCs w:val="28"/>
          <w:lang w:eastAsia="ru-RU"/>
        </w:rPr>
        <w:t>е</w:t>
      </w:r>
      <w:r w:rsidRPr="00165298">
        <w:rPr>
          <w:rFonts w:ascii="Times New Roman" w:hAnsi="Times New Roman"/>
          <w:sz w:val="28"/>
          <w:szCs w:val="28"/>
          <w:lang w:eastAsia="ru-RU"/>
        </w:rPr>
        <w:t>пых".</w:t>
      </w:r>
    </w:p>
    <w:p w:rsidR="00804600" w:rsidRDefault="00292DC0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98">
        <w:rPr>
          <w:rFonts w:ascii="Times New Roman" w:hAnsi="Times New Roman"/>
          <w:sz w:val="28"/>
          <w:szCs w:val="28"/>
          <w:lang w:eastAsia="ru-RU"/>
        </w:rPr>
        <w:t>6. Камчатская региональная общественная организация Духовно-благотворительный центр</w:t>
      </w:r>
      <w:proofErr w:type="gramStart"/>
      <w:r w:rsidRPr="00165298">
        <w:rPr>
          <w:rFonts w:ascii="Times New Roman" w:hAnsi="Times New Roman"/>
          <w:sz w:val="28"/>
          <w:szCs w:val="28"/>
          <w:lang w:eastAsia="ru-RU"/>
        </w:rPr>
        <w:t xml:space="preserve"> Р</w:t>
      </w:r>
      <w:proofErr w:type="gramEnd"/>
      <w:r w:rsidRPr="00165298">
        <w:rPr>
          <w:rFonts w:ascii="Times New Roman" w:hAnsi="Times New Roman"/>
          <w:sz w:val="28"/>
          <w:szCs w:val="28"/>
          <w:lang w:eastAsia="ru-RU"/>
        </w:rPr>
        <w:t xml:space="preserve">ади </w:t>
      </w:r>
      <w:proofErr w:type="spellStart"/>
      <w:r w:rsidRPr="00165298">
        <w:rPr>
          <w:rFonts w:ascii="Times New Roman" w:hAnsi="Times New Roman"/>
          <w:sz w:val="28"/>
          <w:szCs w:val="28"/>
          <w:lang w:eastAsia="ru-RU"/>
        </w:rPr>
        <w:t>Честныя</w:t>
      </w:r>
      <w:proofErr w:type="spellEnd"/>
      <w:r w:rsidRPr="00165298">
        <w:rPr>
          <w:rFonts w:ascii="Times New Roman" w:hAnsi="Times New Roman"/>
          <w:sz w:val="28"/>
          <w:szCs w:val="28"/>
          <w:lang w:eastAsia="ru-RU"/>
        </w:rPr>
        <w:t xml:space="preserve"> Иконы Божией Матери именуемой  "Нечаянная Радость".</w:t>
      </w:r>
    </w:p>
    <w:p w:rsidR="00292DC0" w:rsidRPr="00544D04" w:rsidRDefault="00292DC0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292DC0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4600" w:rsidRPr="00165298" w:rsidTr="00DE07E1">
        <w:tc>
          <w:tcPr>
            <w:tcW w:w="4785" w:type="dxa"/>
          </w:tcPr>
          <w:p w:rsidR="00804600" w:rsidRPr="00165298" w:rsidRDefault="00804600" w:rsidP="00DE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4600" w:rsidRPr="00165298" w:rsidRDefault="00804600" w:rsidP="00A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165298">
              <w:rPr>
                <w:rStyle w:val="a8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Приложение 2 к</w:t>
            </w:r>
            <w:r w:rsidRPr="00165298">
              <w:rPr>
                <w:rStyle w:val="a8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Порядку предоста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ления субсидий  социально ориент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рованным некоммерческим организ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1698C"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циям в Камчатском крае, уставная деятельность которых связана с предоставлением социальных услуг отдельным категориям граждан</w:t>
            </w:r>
          </w:p>
        </w:tc>
      </w:tr>
    </w:tbl>
    <w:p w:rsidR="0020191A" w:rsidRDefault="0020191A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19B9" w:rsidRPr="00544D04" w:rsidTr="00AC591A">
        <w:tc>
          <w:tcPr>
            <w:tcW w:w="4785" w:type="dxa"/>
          </w:tcPr>
          <w:p w:rsidR="009619B9" w:rsidRPr="00544D04" w:rsidRDefault="009619B9" w:rsidP="00AC59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D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619B9" w:rsidRPr="00544D04" w:rsidRDefault="009619B9" w:rsidP="00AC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786" w:type="dxa"/>
          </w:tcPr>
          <w:p w:rsidR="009619B9" w:rsidRPr="00544D04" w:rsidRDefault="009619B9" w:rsidP="00AC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Fonts w:ascii="Times New Roman" w:eastAsia="Times New Roman" w:hAnsi="Times New Roman"/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9619B9" w:rsidRPr="00165298" w:rsidRDefault="009619B9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4600" w:rsidRPr="00165298" w:rsidRDefault="00804600" w:rsidP="0080460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</w:t>
      </w:r>
    </w:p>
    <w:p w:rsidR="00804600" w:rsidRPr="00165298" w:rsidRDefault="00804600" w:rsidP="00804600">
      <w:pPr>
        <w:pStyle w:val="ConsPlusNonformat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субсидии из краевого бюджета </w:t>
      </w:r>
      <w:r w:rsidRPr="009619B9">
        <w:rPr>
          <w:rFonts w:ascii="Times New Roman" w:hAnsi="Times New Roman"/>
          <w:color w:val="000000" w:themeColor="text1"/>
          <w:sz w:val="28"/>
          <w:szCs w:val="28"/>
        </w:rPr>
        <w:t>в целях возмещения части</w:t>
      </w:r>
      <w:r w:rsidRPr="009619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65298">
        <w:rPr>
          <w:rFonts w:ascii="Times New Roman" w:hAnsi="Times New Roman"/>
          <w:color w:val="000000" w:themeColor="text1"/>
          <w:sz w:val="28"/>
          <w:szCs w:val="28"/>
        </w:rPr>
        <w:t>затрат ____________________________________________________</w:t>
      </w:r>
    </w:p>
    <w:p w:rsidR="00804600" w:rsidRPr="00165298" w:rsidRDefault="00804600" w:rsidP="00804600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color w:val="000000" w:themeColor="text1"/>
        </w:rPr>
      </w:pPr>
      <w:r w:rsidRPr="00165298">
        <w:rPr>
          <w:rFonts w:ascii="Times New Roman" w:hAnsi="Times New Roman" w:cs="Times New Roman"/>
          <w:bCs/>
          <w:i/>
          <w:color w:val="000000" w:themeColor="text1"/>
        </w:rPr>
        <w:t xml:space="preserve">                        </w:t>
      </w:r>
      <w:r w:rsidR="009619B9">
        <w:rPr>
          <w:rFonts w:ascii="Times New Roman" w:hAnsi="Times New Roman" w:cs="Times New Roman"/>
          <w:bCs/>
          <w:i/>
          <w:color w:val="000000" w:themeColor="text1"/>
        </w:rPr>
        <w:t>(</w:t>
      </w:r>
      <w:r w:rsidRPr="00165298">
        <w:rPr>
          <w:rFonts w:ascii="Times New Roman" w:hAnsi="Times New Roman" w:cs="Times New Roman"/>
          <w:bCs/>
          <w:i/>
          <w:color w:val="000000" w:themeColor="text1"/>
        </w:rPr>
        <w:t xml:space="preserve"> наименование организации</w:t>
      </w:r>
      <w:r w:rsidR="009619B9">
        <w:rPr>
          <w:rFonts w:ascii="Times New Roman" w:hAnsi="Times New Roman" w:cs="Times New Roman"/>
          <w:bCs/>
          <w:i/>
          <w:color w:val="000000" w:themeColor="text1"/>
        </w:rPr>
        <w:t>)</w:t>
      </w:r>
    </w:p>
    <w:p w:rsidR="00804600" w:rsidRPr="00165298" w:rsidRDefault="00804600" w:rsidP="008046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Сведения о руководителе (Ф.И.О., должность) _____________________</w:t>
      </w:r>
    </w:p>
    <w:p w:rsidR="00804600" w:rsidRPr="00165298" w:rsidRDefault="00804600" w:rsidP="00804600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804600" w:rsidRPr="00165298" w:rsidRDefault="00804600" w:rsidP="008046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 xml:space="preserve">Контактная информация (фактический адрес, телефоны, факс, </w:t>
      </w:r>
      <w:r w:rsidRPr="00165298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16529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65298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165298">
        <w:rPr>
          <w:rFonts w:ascii="Times New Roman" w:hAnsi="Times New Roman"/>
          <w:color w:val="000000" w:themeColor="text1"/>
          <w:sz w:val="28"/>
          <w:szCs w:val="28"/>
        </w:rPr>
        <w:t xml:space="preserve">): </w:t>
      </w:r>
    </w:p>
    <w:p w:rsidR="00804600" w:rsidRPr="00165298" w:rsidRDefault="00804600" w:rsidP="00804600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804600" w:rsidRPr="00165298" w:rsidRDefault="00804600" w:rsidP="00804600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804600" w:rsidRPr="00165298" w:rsidRDefault="00804600" w:rsidP="008046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Банковские реквизиты: _________________________________________</w:t>
      </w:r>
    </w:p>
    <w:p w:rsidR="00804600" w:rsidRPr="00165298" w:rsidRDefault="00804600" w:rsidP="00804600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804600" w:rsidRPr="00165298" w:rsidRDefault="00804600" w:rsidP="008046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Число участников (членов) организации: _____</w:t>
      </w:r>
    </w:p>
    <w:p w:rsidR="00804600" w:rsidRPr="00165298" w:rsidRDefault="00804600" w:rsidP="008046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Перечень затрат: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423"/>
      </w:tblGrid>
      <w:tr w:rsidR="004E0F4B" w:rsidRPr="00165298" w:rsidTr="00DE07E1">
        <w:tc>
          <w:tcPr>
            <w:tcW w:w="1008" w:type="dxa"/>
          </w:tcPr>
          <w:p w:rsidR="00804600" w:rsidRPr="00165298" w:rsidRDefault="00804600" w:rsidP="00DE0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140" w:type="dxa"/>
          </w:tcPr>
          <w:p w:rsidR="00804600" w:rsidRPr="00165298" w:rsidRDefault="00804600" w:rsidP="00DE0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затрат</w:t>
            </w:r>
          </w:p>
        </w:tc>
        <w:tc>
          <w:tcPr>
            <w:tcW w:w="4423" w:type="dxa"/>
          </w:tcPr>
          <w:p w:rsidR="00804600" w:rsidRPr="00165298" w:rsidRDefault="00804600" w:rsidP="00DE0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Сумма, руб.</w:t>
            </w:r>
          </w:p>
        </w:tc>
      </w:tr>
      <w:tr w:rsidR="004E0F4B" w:rsidRPr="00165298" w:rsidTr="00DE07E1">
        <w:tc>
          <w:tcPr>
            <w:tcW w:w="1008" w:type="dxa"/>
          </w:tcPr>
          <w:p w:rsidR="00804600" w:rsidRPr="00165298" w:rsidRDefault="00804600" w:rsidP="00DE0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804600" w:rsidRPr="00165298" w:rsidRDefault="00804600" w:rsidP="00DE07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</w:tcPr>
          <w:p w:rsidR="00804600" w:rsidRPr="00165298" w:rsidRDefault="00804600" w:rsidP="00DE07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E0F4B" w:rsidRPr="00165298" w:rsidTr="00DE07E1">
        <w:tc>
          <w:tcPr>
            <w:tcW w:w="1008" w:type="dxa"/>
          </w:tcPr>
          <w:p w:rsidR="00804600" w:rsidRPr="00165298" w:rsidRDefault="00804600" w:rsidP="00DE0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804600" w:rsidRPr="00165298" w:rsidRDefault="00804600" w:rsidP="00DE07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</w:tcPr>
          <w:p w:rsidR="00804600" w:rsidRPr="00165298" w:rsidRDefault="00804600" w:rsidP="00DE07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600" w:rsidRPr="00165298" w:rsidTr="00DE07E1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804600" w:rsidRPr="00165298" w:rsidRDefault="00804600" w:rsidP="00DE0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:rsidR="00804600" w:rsidRPr="00165298" w:rsidRDefault="00804600" w:rsidP="00DE07E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5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423" w:type="dxa"/>
          </w:tcPr>
          <w:p w:rsidR="00804600" w:rsidRPr="00165298" w:rsidRDefault="00804600" w:rsidP="00DE0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04600" w:rsidRPr="00165298" w:rsidRDefault="00EA5919" w:rsidP="00EA5919">
      <w:pPr>
        <w:shd w:val="clear" w:color="auto" w:fill="FFFFFF"/>
        <w:spacing w:after="0" w:line="240" w:lineRule="auto"/>
        <w:ind w:left="426" w:hanging="36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4600" w:rsidRPr="00165298" w:rsidRDefault="00804600" w:rsidP="008046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Перечень приложений к заявке:</w:t>
      </w:r>
      <w:r w:rsidRPr="00165298">
        <w:rPr>
          <w:rFonts w:ascii="Times New Roman" w:hAnsi="Times New Roman"/>
          <w:color w:val="000000" w:themeColor="text1"/>
          <w:sz w:val="28"/>
          <w:szCs w:val="28"/>
        </w:rPr>
        <w:tab/>
        <w:t>1) ____________________________;</w:t>
      </w:r>
    </w:p>
    <w:p w:rsidR="00804600" w:rsidRPr="00165298" w:rsidRDefault="00804600" w:rsidP="00804600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2) ____________________________;</w:t>
      </w:r>
    </w:p>
    <w:p w:rsidR="00804600" w:rsidRPr="00165298" w:rsidRDefault="00804600" w:rsidP="00804600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3) ____________________________.</w:t>
      </w:r>
    </w:p>
    <w:p w:rsidR="00804600" w:rsidRPr="00165298" w:rsidRDefault="00804600" w:rsidP="00804600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 w:themeColor="text1"/>
          <w:sz w:val="28"/>
          <w:szCs w:val="28"/>
        </w:rPr>
      </w:pPr>
    </w:p>
    <w:p w:rsidR="00804600" w:rsidRPr="00165298" w:rsidRDefault="00804600" w:rsidP="00804600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</w:p>
    <w:p w:rsidR="00804600" w:rsidRPr="00165298" w:rsidRDefault="00804600" w:rsidP="008046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 xml:space="preserve">социально ориентированной </w:t>
      </w:r>
    </w:p>
    <w:p w:rsidR="00804600" w:rsidRPr="00165298" w:rsidRDefault="00804600" w:rsidP="008046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некоммерческой организации             ____________________</w:t>
      </w:r>
    </w:p>
    <w:p w:rsidR="00804600" w:rsidRPr="00165298" w:rsidRDefault="00804600" w:rsidP="008046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(полное наименование должности)              (дата, подпись)             (Ф.И.О.)</w:t>
      </w:r>
    </w:p>
    <w:p w:rsidR="00804600" w:rsidRPr="00165298" w:rsidRDefault="00804600" w:rsidP="00804600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 xml:space="preserve">Главный бухгалтер </w:t>
      </w:r>
    </w:p>
    <w:p w:rsidR="00804600" w:rsidRPr="00165298" w:rsidRDefault="00804600" w:rsidP="008046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 xml:space="preserve">(бухгалтер) социально </w:t>
      </w:r>
      <w:proofErr w:type="gramStart"/>
      <w:r w:rsidRPr="00165298">
        <w:rPr>
          <w:rFonts w:ascii="Times New Roman" w:hAnsi="Times New Roman"/>
          <w:color w:val="000000" w:themeColor="text1"/>
          <w:sz w:val="28"/>
          <w:szCs w:val="28"/>
        </w:rPr>
        <w:t>ориентированной</w:t>
      </w:r>
      <w:proofErr w:type="gramEnd"/>
      <w:r w:rsidRPr="001652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04600" w:rsidRPr="00165298" w:rsidRDefault="00804600" w:rsidP="008046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некоммерческой организации             ____________________</w:t>
      </w:r>
    </w:p>
    <w:p w:rsidR="00804600" w:rsidRPr="00165298" w:rsidRDefault="00804600" w:rsidP="008046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(полное наименование должности)              (дата, подпись)            (Ф.И.О.)</w:t>
      </w:r>
    </w:p>
    <w:p w:rsidR="00804600" w:rsidRPr="00165298" w:rsidRDefault="00804600" w:rsidP="0080460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04600" w:rsidRPr="00165298" w:rsidRDefault="00804600" w:rsidP="0080460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65298">
        <w:rPr>
          <w:rFonts w:ascii="Times New Roman" w:hAnsi="Times New Roman"/>
          <w:color w:val="000000" w:themeColor="text1"/>
          <w:sz w:val="28"/>
          <w:szCs w:val="28"/>
        </w:rPr>
        <w:t>Место печати</w:t>
      </w:r>
    </w:p>
    <w:p w:rsidR="00804600" w:rsidRPr="00544D04" w:rsidRDefault="00804600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804600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0191A" w:rsidRPr="00544D04" w:rsidTr="00A824B8">
        <w:tc>
          <w:tcPr>
            <w:tcW w:w="5353" w:type="dxa"/>
          </w:tcPr>
          <w:p w:rsidR="0020191A" w:rsidRPr="00544D04" w:rsidRDefault="0020191A" w:rsidP="00A8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0191A" w:rsidRPr="00544D04" w:rsidRDefault="0020191A" w:rsidP="00A8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Приложение 4 к постановлению</w:t>
            </w:r>
          </w:p>
          <w:p w:rsidR="0020191A" w:rsidRPr="00544D04" w:rsidRDefault="0020191A" w:rsidP="00A8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43235C" w:rsidRPr="00544D04" w:rsidRDefault="0043235C" w:rsidP="0043235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18.02.2014 </w:t>
            </w:r>
            <w:r w:rsidRPr="00544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89-П</w:t>
            </w:r>
          </w:p>
          <w:p w:rsidR="0020191A" w:rsidRPr="00544D04" w:rsidRDefault="0020191A" w:rsidP="00A8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91A" w:rsidRPr="00544D04" w:rsidRDefault="0020191A" w:rsidP="002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91A" w:rsidRPr="00FE1BA7" w:rsidRDefault="0020191A" w:rsidP="00120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BA7">
        <w:rPr>
          <w:rFonts w:ascii="Times New Roman" w:hAnsi="Times New Roman"/>
          <w:sz w:val="28"/>
          <w:szCs w:val="28"/>
        </w:rPr>
        <w:t>Порядок</w:t>
      </w:r>
    </w:p>
    <w:p w:rsidR="00FA2370" w:rsidRPr="00544D04" w:rsidRDefault="0020191A" w:rsidP="00120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BA7">
        <w:rPr>
          <w:rFonts w:ascii="Times New Roman" w:hAnsi="Times New Roman"/>
          <w:sz w:val="28"/>
          <w:szCs w:val="28"/>
        </w:rPr>
        <w:t xml:space="preserve">предоставления </w:t>
      </w:r>
      <w:r w:rsidR="00120268" w:rsidRPr="00FE1BA7">
        <w:rPr>
          <w:rFonts w:ascii="Times New Roman" w:hAnsi="Times New Roman"/>
          <w:sz w:val="28"/>
          <w:szCs w:val="28"/>
        </w:rPr>
        <w:t>субсиди</w:t>
      </w:r>
      <w:r w:rsidR="00CF531A" w:rsidRPr="00FE1BA7">
        <w:rPr>
          <w:rFonts w:ascii="Times New Roman" w:hAnsi="Times New Roman"/>
          <w:sz w:val="28"/>
          <w:szCs w:val="28"/>
        </w:rPr>
        <w:t>й</w:t>
      </w:r>
      <w:r w:rsidR="00120268" w:rsidRPr="00FE1BA7">
        <w:rPr>
          <w:rFonts w:ascii="Times New Roman" w:hAnsi="Times New Roman"/>
          <w:sz w:val="28"/>
          <w:szCs w:val="28"/>
        </w:rPr>
        <w:t xml:space="preserve"> </w:t>
      </w:r>
      <w:r w:rsidRPr="00FE1BA7">
        <w:rPr>
          <w:rFonts w:ascii="Times New Roman" w:hAnsi="Times New Roman"/>
          <w:sz w:val="28"/>
          <w:szCs w:val="28"/>
        </w:rPr>
        <w:t xml:space="preserve">Общественной организации </w:t>
      </w:r>
      <w:r w:rsidR="00603120" w:rsidRPr="00FE1BA7">
        <w:rPr>
          <w:rFonts w:ascii="Times New Roman" w:hAnsi="Times New Roman"/>
          <w:sz w:val="28"/>
          <w:szCs w:val="28"/>
        </w:rPr>
        <w:t>"</w:t>
      </w:r>
      <w:r w:rsidRPr="00FE1BA7">
        <w:rPr>
          <w:rFonts w:ascii="Times New Roman" w:hAnsi="Times New Roman"/>
          <w:sz w:val="28"/>
          <w:szCs w:val="28"/>
        </w:rPr>
        <w:t>Библиотечная асс</w:t>
      </w:r>
      <w:r w:rsidRPr="00FE1BA7">
        <w:rPr>
          <w:rFonts w:ascii="Times New Roman" w:hAnsi="Times New Roman"/>
          <w:sz w:val="28"/>
          <w:szCs w:val="28"/>
        </w:rPr>
        <w:t>о</w:t>
      </w:r>
      <w:r w:rsidRPr="00FE1BA7">
        <w:rPr>
          <w:rFonts w:ascii="Times New Roman" w:hAnsi="Times New Roman"/>
          <w:sz w:val="28"/>
          <w:szCs w:val="28"/>
        </w:rPr>
        <w:t>циация Камчатки</w:t>
      </w:r>
      <w:r w:rsidR="00603120" w:rsidRPr="00FE1BA7">
        <w:rPr>
          <w:rFonts w:ascii="Times New Roman" w:hAnsi="Times New Roman"/>
          <w:sz w:val="28"/>
          <w:szCs w:val="28"/>
        </w:rPr>
        <w:t>"</w:t>
      </w:r>
      <w:r w:rsidRPr="00FE1BA7">
        <w:rPr>
          <w:rFonts w:ascii="Times New Roman" w:hAnsi="Times New Roman"/>
          <w:sz w:val="28"/>
          <w:szCs w:val="28"/>
        </w:rPr>
        <w:t xml:space="preserve"> на обеспечение деятельности Центра поддержки социал</w:t>
      </w:r>
      <w:r w:rsidRPr="00FE1BA7">
        <w:rPr>
          <w:rFonts w:ascii="Times New Roman" w:hAnsi="Times New Roman"/>
          <w:sz w:val="28"/>
          <w:szCs w:val="28"/>
        </w:rPr>
        <w:t>ь</w:t>
      </w:r>
      <w:r w:rsidRPr="00FE1BA7">
        <w:rPr>
          <w:rFonts w:ascii="Times New Roman" w:hAnsi="Times New Roman"/>
          <w:sz w:val="28"/>
          <w:szCs w:val="28"/>
        </w:rPr>
        <w:t>но ориентированных некоммерческих организаций</w:t>
      </w:r>
    </w:p>
    <w:p w:rsidR="0020191A" w:rsidRPr="00544D04" w:rsidRDefault="0020191A" w:rsidP="00120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91A" w:rsidRPr="00544D04" w:rsidRDefault="0020191A" w:rsidP="002019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191A" w:rsidRPr="006F638A" w:rsidRDefault="0020191A" w:rsidP="00AC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38A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</w:t>
      </w:r>
      <w:r w:rsidR="00165298" w:rsidRPr="006F6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298" w:rsidRPr="006F638A">
        <w:rPr>
          <w:rFonts w:ascii="Times New Roman" w:hAnsi="Times New Roman"/>
          <w:sz w:val="28"/>
          <w:szCs w:val="28"/>
          <w:lang w:eastAsia="ru-RU"/>
        </w:rPr>
        <w:t xml:space="preserve">разработан в соответствии со </w:t>
      </w:r>
      <w:hyperlink r:id="rId16" w:history="1">
        <w:r w:rsidR="00165298" w:rsidRPr="006F638A">
          <w:rPr>
            <w:rFonts w:ascii="Times New Roman" w:hAnsi="Times New Roman"/>
            <w:sz w:val="28"/>
            <w:szCs w:val="28"/>
            <w:lang w:eastAsia="ru-RU"/>
          </w:rPr>
          <w:t>статьей 78</w:t>
        </w:r>
      </w:hyperlink>
      <w:r w:rsidR="00165298" w:rsidRPr="006F638A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165298" w:rsidRPr="006F638A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="00165298" w:rsidRPr="006F638A">
        <w:rPr>
          <w:rFonts w:ascii="Times New Roman" w:hAnsi="Times New Roman"/>
          <w:sz w:val="28"/>
          <w:szCs w:val="28"/>
          <w:lang w:eastAsia="ru-RU"/>
        </w:rPr>
        <w:t>д</w:t>
      </w:r>
      <w:r w:rsidR="00165298" w:rsidRPr="006F638A">
        <w:rPr>
          <w:rFonts w:ascii="Times New Roman" w:hAnsi="Times New Roman"/>
          <w:sz w:val="28"/>
          <w:szCs w:val="28"/>
          <w:lang w:eastAsia="ru-RU"/>
        </w:rPr>
        <w:t>жетного кодекса Российской Федерации</w:t>
      </w:r>
      <w:r w:rsidR="005C4FE5" w:rsidRPr="006F638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F638A">
        <w:rPr>
          <w:rFonts w:ascii="Times New Roman" w:eastAsia="Times New Roman" w:hAnsi="Times New Roman"/>
          <w:sz w:val="28"/>
          <w:szCs w:val="28"/>
          <w:lang w:eastAsia="ru-RU"/>
        </w:rPr>
        <w:t>регламентирует предоставление субсиди</w:t>
      </w:r>
      <w:r w:rsidR="00C54B7C" w:rsidRPr="006F638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61611" w:rsidRPr="006F638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бюджета</w:t>
      </w:r>
      <w:r w:rsidRPr="006F6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B7C" w:rsidRPr="006F638A">
        <w:rPr>
          <w:rFonts w:ascii="Times New Roman" w:hAnsi="Times New Roman"/>
          <w:sz w:val="28"/>
          <w:szCs w:val="28"/>
        </w:rPr>
        <w:t xml:space="preserve">Общественной организации </w:t>
      </w:r>
      <w:r w:rsidR="00666907" w:rsidRPr="006F638A">
        <w:rPr>
          <w:rFonts w:ascii="Times New Roman" w:hAnsi="Times New Roman"/>
          <w:sz w:val="28"/>
          <w:szCs w:val="28"/>
        </w:rPr>
        <w:t>"</w:t>
      </w:r>
      <w:r w:rsidR="00C54B7C" w:rsidRPr="006F638A">
        <w:rPr>
          <w:rFonts w:ascii="Times New Roman" w:hAnsi="Times New Roman"/>
          <w:sz w:val="28"/>
          <w:szCs w:val="28"/>
        </w:rPr>
        <w:t>Библиотечная ассоциация Камчатки</w:t>
      </w:r>
      <w:r w:rsidR="00666907" w:rsidRPr="006F638A">
        <w:rPr>
          <w:rFonts w:ascii="Times New Roman" w:hAnsi="Times New Roman"/>
          <w:sz w:val="28"/>
          <w:szCs w:val="28"/>
        </w:rPr>
        <w:t>"</w:t>
      </w:r>
      <w:r w:rsidR="00C54B7C" w:rsidRPr="006F638A">
        <w:rPr>
          <w:rFonts w:ascii="Times New Roman" w:hAnsi="Times New Roman"/>
          <w:sz w:val="28"/>
          <w:szCs w:val="28"/>
        </w:rPr>
        <w:t xml:space="preserve"> </w:t>
      </w:r>
      <w:r w:rsidRPr="006F638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54B7C" w:rsidRPr="006F638A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Pr="006F638A">
        <w:rPr>
          <w:rFonts w:ascii="Times New Roman" w:eastAsia="Times New Roman" w:hAnsi="Times New Roman"/>
          <w:sz w:val="28"/>
          <w:szCs w:val="28"/>
          <w:lang w:eastAsia="ru-RU"/>
        </w:rPr>
        <w:t>Центра поддержки с</w:t>
      </w:r>
      <w:r w:rsidRPr="006F63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F638A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 ориентированных некоммерческих организаций </w:t>
      </w:r>
      <w:r w:rsidRPr="006F638A">
        <w:rPr>
          <w:rFonts w:ascii="Times New Roman" w:hAnsi="Times New Roman"/>
          <w:sz w:val="28"/>
          <w:szCs w:val="28"/>
        </w:rPr>
        <w:t xml:space="preserve">(далее </w:t>
      </w:r>
      <w:r w:rsidR="00CF531A" w:rsidRPr="006F638A">
        <w:rPr>
          <w:rFonts w:ascii="Times New Roman" w:hAnsi="Times New Roman"/>
          <w:sz w:val="28"/>
          <w:szCs w:val="28"/>
        </w:rPr>
        <w:t>соотве</w:t>
      </w:r>
      <w:r w:rsidR="00CF531A" w:rsidRPr="006F638A">
        <w:rPr>
          <w:rFonts w:ascii="Times New Roman" w:hAnsi="Times New Roman"/>
          <w:sz w:val="28"/>
          <w:szCs w:val="28"/>
        </w:rPr>
        <w:t>т</w:t>
      </w:r>
      <w:r w:rsidR="00CF531A" w:rsidRPr="006F638A">
        <w:rPr>
          <w:rFonts w:ascii="Times New Roman" w:hAnsi="Times New Roman"/>
          <w:sz w:val="28"/>
          <w:szCs w:val="28"/>
        </w:rPr>
        <w:t xml:space="preserve">ственно </w:t>
      </w:r>
      <w:r w:rsidRPr="006F638A">
        <w:rPr>
          <w:rFonts w:ascii="Times New Roman" w:hAnsi="Times New Roman"/>
          <w:sz w:val="28"/>
          <w:szCs w:val="28"/>
        </w:rPr>
        <w:t xml:space="preserve">– </w:t>
      </w:r>
      <w:r w:rsidR="009619B9">
        <w:rPr>
          <w:rFonts w:ascii="Times New Roman" w:hAnsi="Times New Roman"/>
          <w:sz w:val="28"/>
          <w:szCs w:val="28"/>
        </w:rPr>
        <w:t>получатель субсидии</w:t>
      </w:r>
      <w:r w:rsidRPr="006F638A">
        <w:rPr>
          <w:rFonts w:ascii="Times New Roman" w:hAnsi="Times New Roman"/>
          <w:sz w:val="28"/>
          <w:szCs w:val="28"/>
        </w:rPr>
        <w:t xml:space="preserve">, </w:t>
      </w:r>
      <w:r w:rsidR="00C54B7C" w:rsidRPr="006F638A">
        <w:rPr>
          <w:rFonts w:ascii="Times New Roman" w:hAnsi="Times New Roman"/>
          <w:sz w:val="28"/>
          <w:szCs w:val="28"/>
        </w:rPr>
        <w:t>Центр)</w:t>
      </w:r>
      <w:r w:rsidRPr="006F638A">
        <w:rPr>
          <w:rFonts w:ascii="Times New Roman" w:hAnsi="Times New Roman"/>
          <w:sz w:val="28"/>
          <w:szCs w:val="28"/>
        </w:rPr>
        <w:t>.</w:t>
      </w:r>
    </w:p>
    <w:p w:rsidR="006F638A" w:rsidRPr="007C31C2" w:rsidRDefault="0020191A" w:rsidP="00AC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Размер субсидии </w:t>
      </w:r>
      <w:r w:rsidR="009619B9">
        <w:rPr>
          <w:rFonts w:ascii="Times New Roman" w:eastAsia="Times New Roman" w:hAnsi="Times New Roman"/>
          <w:sz w:val="28"/>
          <w:szCs w:val="28"/>
          <w:lang w:eastAsia="ru-RU"/>
        </w:rPr>
        <w:t>получателю субсидии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исходя из ра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мера денежных средств согласно заявке, представленной </w:t>
      </w:r>
      <w:r w:rsidR="009619B9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</w:t>
      </w:r>
      <w:r w:rsidR="009619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619B9">
        <w:rPr>
          <w:rFonts w:ascii="Times New Roman" w:eastAsia="Times New Roman" w:hAnsi="Times New Roman"/>
          <w:sz w:val="28"/>
          <w:szCs w:val="28"/>
          <w:lang w:eastAsia="ru-RU"/>
        </w:rPr>
        <w:t>дии</w:t>
      </w:r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</w:t>
      </w:r>
      <w:proofErr w:type="gramStart"/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>более бюджетных</w:t>
      </w:r>
      <w:proofErr w:type="gramEnd"/>
      <w:r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ассигнований, </w:t>
      </w:r>
      <w:r w:rsidRPr="00544D04">
        <w:rPr>
          <w:rFonts w:ascii="Times New Roman" w:hAnsi="Times New Roman"/>
          <w:sz w:val="28"/>
          <w:szCs w:val="28"/>
        </w:rPr>
        <w:t xml:space="preserve">предусмотренных </w:t>
      </w:r>
      <w:r w:rsidR="006F638A" w:rsidRPr="00FE1BA7">
        <w:rPr>
          <w:rFonts w:ascii="Times New Roman" w:hAnsi="Times New Roman"/>
          <w:sz w:val="28"/>
          <w:szCs w:val="28"/>
          <w:lang w:eastAsia="ru-RU"/>
        </w:rPr>
        <w:t xml:space="preserve">на эти цели Агентству по внутренней политике Камчатского края </w:t>
      </w:r>
      <w:r w:rsidR="006F638A">
        <w:rPr>
          <w:rFonts w:ascii="Times New Roman" w:hAnsi="Times New Roman"/>
          <w:color w:val="000000"/>
          <w:sz w:val="28"/>
          <w:szCs w:val="28"/>
        </w:rPr>
        <w:t>в рамках</w:t>
      </w:r>
      <w:r w:rsidR="006F638A" w:rsidRPr="0054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38A" w:rsidRPr="00544D04">
        <w:rPr>
          <w:rFonts w:ascii="Times New Roman" w:hAnsi="Times New Roman"/>
          <w:bCs/>
          <w:sz w:val="28"/>
          <w:szCs w:val="28"/>
        </w:rPr>
        <w:t>подпрогра</w:t>
      </w:r>
      <w:r w:rsidR="006F638A" w:rsidRPr="00544D04">
        <w:rPr>
          <w:rFonts w:ascii="Times New Roman" w:hAnsi="Times New Roman"/>
          <w:bCs/>
          <w:sz w:val="28"/>
          <w:szCs w:val="28"/>
        </w:rPr>
        <w:t>м</w:t>
      </w:r>
      <w:r w:rsidR="006F638A" w:rsidRPr="00544D04">
        <w:rPr>
          <w:rFonts w:ascii="Times New Roman" w:hAnsi="Times New Roman"/>
          <w:bCs/>
          <w:sz w:val="28"/>
          <w:szCs w:val="28"/>
        </w:rPr>
        <w:t xml:space="preserve">мы 7 </w:t>
      </w:r>
      <w:r w:rsidR="006F638A" w:rsidRPr="00B81B78">
        <w:rPr>
          <w:rFonts w:ascii="Times New Roman" w:hAnsi="Times New Roman"/>
          <w:sz w:val="28"/>
          <w:szCs w:val="28"/>
        </w:rPr>
        <w:t>"</w:t>
      </w:r>
      <w:r w:rsidR="006F638A" w:rsidRPr="00544D04">
        <w:rPr>
          <w:rFonts w:ascii="Times New Roman" w:hAnsi="Times New Roman"/>
          <w:bCs/>
          <w:sz w:val="28"/>
          <w:szCs w:val="28"/>
        </w:rPr>
        <w:t>Развитие системы социального обслуживания населения в Камчатском крае.</w:t>
      </w:r>
      <w:r w:rsidR="006F638A">
        <w:rPr>
          <w:rFonts w:ascii="Times New Roman" w:hAnsi="Times New Roman"/>
          <w:bCs/>
          <w:sz w:val="28"/>
          <w:szCs w:val="28"/>
        </w:rPr>
        <w:t xml:space="preserve"> </w:t>
      </w:r>
      <w:r w:rsidR="006F638A" w:rsidRPr="00544D04">
        <w:rPr>
          <w:rFonts w:ascii="Times New Roman" w:hAnsi="Times New Roman"/>
          <w:bCs/>
          <w:sz w:val="28"/>
          <w:szCs w:val="28"/>
        </w:rPr>
        <w:t>Повышение эффективности государственной поддержки социально ориентированных некоммерческих организаций на 2014-2018 годы</w:t>
      </w:r>
      <w:r w:rsidR="006F638A" w:rsidRPr="00B81B78">
        <w:rPr>
          <w:rFonts w:ascii="Times New Roman" w:hAnsi="Times New Roman"/>
          <w:sz w:val="28"/>
          <w:szCs w:val="28"/>
        </w:rPr>
        <w:t>"</w:t>
      </w:r>
      <w:r w:rsidR="006F638A" w:rsidRPr="00544D04">
        <w:rPr>
          <w:rFonts w:ascii="Times New Roman" w:hAnsi="Times New Roman"/>
          <w:bCs/>
          <w:sz w:val="28"/>
          <w:szCs w:val="28"/>
        </w:rPr>
        <w:t xml:space="preserve"> госуда</w:t>
      </w:r>
      <w:r w:rsidR="006F638A" w:rsidRPr="00544D04">
        <w:rPr>
          <w:rFonts w:ascii="Times New Roman" w:hAnsi="Times New Roman"/>
          <w:bCs/>
          <w:sz w:val="28"/>
          <w:szCs w:val="28"/>
        </w:rPr>
        <w:t>р</w:t>
      </w:r>
      <w:r w:rsidR="006F638A" w:rsidRPr="00544D04">
        <w:rPr>
          <w:rFonts w:ascii="Times New Roman" w:hAnsi="Times New Roman"/>
          <w:bCs/>
          <w:sz w:val="28"/>
          <w:szCs w:val="28"/>
        </w:rPr>
        <w:t xml:space="preserve">ственной программы Камчатского края </w:t>
      </w:r>
      <w:r w:rsidR="006F638A" w:rsidRPr="00B81B78">
        <w:rPr>
          <w:rFonts w:ascii="Times New Roman" w:hAnsi="Times New Roman"/>
          <w:sz w:val="28"/>
          <w:szCs w:val="28"/>
        </w:rPr>
        <w:t>"</w:t>
      </w:r>
      <w:r w:rsidR="006F638A" w:rsidRPr="00544D04">
        <w:rPr>
          <w:rFonts w:ascii="Times New Roman" w:hAnsi="Times New Roman"/>
          <w:bCs/>
          <w:sz w:val="28"/>
          <w:szCs w:val="28"/>
        </w:rPr>
        <w:t>Социальная поддержка граждан в Камчатском крае на 2014-2018 годы</w:t>
      </w:r>
      <w:r w:rsidR="006F638A" w:rsidRPr="00B81B78">
        <w:rPr>
          <w:rFonts w:ascii="Times New Roman" w:hAnsi="Times New Roman"/>
          <w:sz w:val="28"/>
          <w:szCs w:val="28"/>
        </w:rPr>
        <w:t>"</w:t>
      </w:r>
      <w:r w:rsidR="006F638A" w:rsidRPr="00544D04">
        <w:rPr>
          <w:rFonts w:ascii="Times New Roman" w:hAnsi="Times New Roman"/>
          <w:bCs/>
          <w:sz w:val="28"/>
          <w:szCs w:val="28"/>
        </w:rPr>
        <w:t xml:space="preserve">, утвержденной постановлением </w:t>
      </w:r>
      <w:r w:rsidR="006F638A" w:rsidRPr="007C31C2">
        <w:rPr>
          <w:rFonts w:ascii="Times New Roman" w:hAnsi="Times New Roman"/>
          <w:bCs/>
          <w:sz w:val="28"/>
          <w:szCs w:val="28"/>
        </w:rPr>
        <w:t>Прав</w:t>
      </w:r>
      <w:r w:rsidR="006F638A" w:rsidRPr="007C31C2">
        <w:rPr>
          <w:rFonts w:ascii="Times New Roman" w:hAnsi="Times New Roman"/>
          <w:bCs/>
          <w:sz w:val="28"/>
          <w:szCs w:val="28"/>
        </w:rPr>
        <w:t>и</w:t>
      </w:r>
      <w:r w:rsidR="006F638A" w:rsidRPr="007C31C2">
        <w:rPr>
          <w:rFonts w:ascii="Times New Roman" w:hAnsi="Times New Roman"/>
          <w:bCs/>
          <w:sz w:val="28"/>
          <w:szCs w:val="28"/>
        </w:rPr>
        <w:t>тельства Камчатского края от 29.11.2013 № 548-П.</w:t>
      </w:r>
    </w:p>
    <w:p w:rsidR="009619B9" w:rsidRDefault="0020191A" w:rsidP="00AC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31C2">
        <w:rPr>
          <w:rFonts w:ascii="Times New Roman" w:hAnsi="Times New Roman"/>
          <w:bCs/>
          <w:sz w:val="28"/>
          <w:szCs w:val="28"/>
        </w:rPr>
        <w:t>3.</w:t>
      </w:r>
      <w:r w:rsidR="009619B9" w:rsidRPr="007C31C2">
        <w:rPr>
          <w:rFonts w:ascii="Times New Roman" w:hAnsi="Times New Roman"/>
          <w:sz w:val="28"/>
          <w:szCs w:val="28"/>
          <w:lang w:eastAsia="ru-RU"/>
        </w:rPr>
        <w:t xml:space="preserve"> Субсидии предоставляются получателю субсидии в целях возмещ</w:t>
      </w:r>
      <w:r w:rsidR="009619B9" w:rsidRPr="007C31C2">
        <w:rPr>
          <w:rFonts w:ascii="Times New Roman" w:hAnsi="Times New Roman"/>
          <w:sz w:val="28"/>
          <w:szCs w:val="28"/>
          <w:lang w:eastAsia="ru-RU"/>
        </w:rPr>
        <w:t>е</w:t>
      </w:r>
      <w:r w:rsidR="009619B9" w:rsidRPr="007C31C2">
        <w:rPr>
          <w:rFonts w:ascii="Times New Roman" w:hAnsi="Times New Roman"/>
          <w:sz w:val="28"/>
          <w:szCs w:val="28"/>
          <w:lang w:eastAsia="ru-RU"/>
        </w:rPr>
        <w:t>ния части следующих затрат:</w:t>
      </w:r>
    </w:p>
    <w:p w:rsidR="0020191A" w:rsidRPr="00544D04" w:rsidRDefault="0020191A" w:rsidP="00AC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1) расходы, связанные с оформлением подписки справочной</w:t>
      </w:r>
      <w:r w:rsidR="00854CF6" w:rsidRPr="00544D04">
        <w:rPr>
          <w:rFonts w:ascii="Times New Roman" w:hAnsi="Times New Roman"/>
          <w:sz w:val="28"/>
          <w:szCs w:val="28"/>
        </w:rPr>
        <w:t>,</w:t>
      </w:r>
      <w:r w:rsidRPr="00544D04">
        <w:rPr>
          <w:rFonts w:ascii="Times New Roman" w:hAnsi="Times New Roman"/>
          <w:sz w:val="28"/>
          <w:szCs w:val="28"/>
        </w:rPr>
        <w:t xml:space="preserve"> публиц</w:t>
      </w:r>
      <w:r w:rsidRPr="00544D04">
        <w:rPr>
          <w:rFonts w:ascii="Times New Roman" w:hAnsi="Times New Roman"/>
          <w:sz w:val="28"/>
          <w:szCs w:val="28"/>
        </w:rPr>
        <w:t>и</w:t>
      </w:r>
      <w:r w:rsidRPr="00544D04">
        <w:rPr>
          <w:rFonts w:ascii="Times New Roman" w:hAnsi="Times New Roman"/>
          <w:sz w:val="28"/>
          <w:szCs w:val="28"/>
        </w:rPr>
        <w:t xml:space="preserve">стической </w:t>
      </w:r>
      <w:r w:rsidR="00854CF6" w:rsidRPr="00544D04">
        <w:rPr>
          <w:rFonts w:ascii="Times New Roman" w:hAnsi="Times New Roman"/>
          <w:sz w:val="28"/>
          <w:szCs w:val="28"/>
        </w:rPr>
        <w:t xml:space="preserve">и методической </w:t>
      </w:r>
      <w:r w:rsidRPr="00544D04">
        <w:rPr>
          <w:rFonts w:ascii="Times New Roman" w:hAnsi="Times New Roman"/>
          <w:sz w:val="28"/>
          <w:szCs w:val="28"/>
        </w:rPr>
        <w:t xml:space="preserve">литературы для </w:t>
      </w:r>
      <w:r w:rsidR="00854CF6" w:rsidRPr="00544D04">
        <w:rPr>
          <w:rFonts w:ascii="Times New Roman" w:hAnsi="Times New Roman"/>
          <w:sz w:val="28"/>
          <w:szCs w:val="28"/>
        </w:rPr>
        <w:t>Центра</w:t>
      </w:r>
      <w:r w:rsidRPr="00544D04">
        <w:rPr>
          <w:rFonts w:ascii="Times New Roman" w:hAnsi="Times New Roman"/>
          <w:sz w:val="28"/>
          <w:szCs w:val="28"/>
        </w:rPr>
        <w:t>;</w:t>
      </w:r>
    </w:p>
    <w:p w:rsidR="0020191A" w:rsidRPr="00544D04" w:rsidRDefault="0020191A" w:rsidP="00AC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2) расходы, связанные с приобретением материально-технических сре</w:t>
      </w:r>
      <w:proofErr w:type="gramStart"/>
      <w:r w:rsidRPr="00544D04">
        <w:rPr>
          <w:rFonts w:ascii="Times New Roman" w:hAnsi="Times New Roman"/>
          <w:sz w:val="28"/>
          <w:szCs w:val="28"/>
        </w:rPr>
        <w:t>дств дл</w:t>
      </w:r>
      <w:proofErr w:type="gramEnd"/>
      <w:r w:rsidRPr="00544D04">
        <w:rPr>
          <w:rFonts w:ascii="Times New Roman" w:hAnsi="Times New Roman"/>
          <w:sz w:val="28"/>
          <w:szCs w:val="28"/>
        </w:rPr>
        <w:t>я обеспечения деятельности Центра;</w:t>
      </w:r>
    </w:p>
    <w:p w:rsidR="0020191A" w:rsidRPr="00544D04" w:rsidRDefault="0020191A" w:rsidP="00AC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3) расходы на оплату труда работников Центра, работающих по найму;</w:t>
      </w:r>
    </w:p>
    <w:p w:rsidR="0020191A" w:rsidRPr="00544D04" w:rsidRDefault="0020191A" w:rsidP="00AC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4) расходы на оказание услуг специалистов, привлекаемых к провед</w:t>
      </w:r>
      <w:r w:rsidRPr="00544D04">
        <w:rPr>
          <w:rFonts w:ascii="Times New Roman" w:hAnsi="Times New Roman"/>
          <w:sz w:val="28"/>
          <w:szCs w:val="28"/>
        </w:rPr>
        <w:t>е</w:t>
      </w:r>
      <w:r w:rsidRPr="00544D04">
        <w:rPr>
          <w:rFonts w:ascii="Times New Roman" w:hAnsi="Times New Roman"/>
          <w:sz w:val="28"/>
          <w:szCs w:val="28"/>
        </w:rPr>
        <w:t>нию плановых мероприятий Центра;</w:t>
      </w:r>
    </w:p>
    <w:p w:rsidR="0020191A" w:rsidRPr="00544D04" w:rsidRDefault="0020191A" w:rsidP="00AC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5) расходы, связанные с оплатой услуг связи, коммунальных услуг, арендной платы за использование помещения, в котором располагается Центр;</w:t>
      </w:r>
    </w:p>
    <w:p w:rsidR="0020191A" w:rsidRPr="00544D04" w:rsidRDefault="0020191A" w:rsidP="00AC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6) расходы, связанные с </w:t>
      </w:r>
      <w:r w:rsidR="007C31C2">
        <w:rPr>
          <w:rFonts w:ascii="Times New Roman" w:hAnsi="Times New Roman"/>
          <w:sz w:val="28"/>
          <w:szCs w:val="28"/>
        </w:rPr>
        <w:t>приобретением</w:t>
      </w:r>
      <w:r w:rsidRPr="00544D04">
        <w:rPr>
          <w:rFonts w:ascii="Times New Roman" w:hAnsi="Times New Roman"/>
          <w:sz w:val="28"/>
          <w:szCs w:val="28"/>
        </w:rPr>
        <w:t xml:space="preserve"> канцелярских принадлежн</w:t>
      </w:r>
      <w:r w:rsidRPr="00544D04">
        <w:rPr>
          <w:rFonts w:ascii="Times New Roman" w:hAnsi="Times New Roman"/>
          <w:sz w:val="28"/>
          <w:szCs w:val="28"/>
        </w:rPr>
        <w:t>о</w:t>
      </w:r>
      <w:r w:rsidRPr="00544D04">
        <w:rPr>
          <w:rFonts w:ascii="Times New Roman" w:hAnsi="Times New Roman"/>
          <w:sz w:val="28"/>
          <w:szCs w:val="28"/>
        </w:rPr>
        <w:t xml:space="preserve">стей </w:t>
      </w:r>
      <w:r w:rsidR="00854CF6" w:rsidRPr="00544D04">
        <w:rPr>
          <w:rFonts w:ascii="Times New Roman" w:hAnsi="Times New Roman"/>
          <w:sz w:val="28"/>
          <w:szCs w:val="28"/>
        </w:rPr>
        <w:t xml:space="preserve">и расходных материалов </w:t>
      </w:r>
      <w:r w:rsidRPr="00544D04">
        <w:rPr>
          <w:rFonts w:ascii="Times New Roman" w:hAnsi="Times New Roman"/>
          <w:sz w:val="28"/>
          <w:szCs w:val="28"/>
        </w:rPr>
        <w:t>для осуществления текущей деятельности Це</w:t>
      </w:r>
      <w:r w:rsidRPr="00544D04">
        <w:rPr>
          <w:rFonts w:ascii="Times New Roman" w:hAnsi="Times New Roman"/>
          <w:sz w:val="28"/>
          <w:szCs w:val="28"/>
        </w:rPr>
        <w:t>н</w:t>
      </w:r>
      <w:r w:rsidRPr="00544D04">
        <w:rPr>
          <w:rFonts w:ascii="Times New Roman" w:hAnsi="Times New Roman"/>
          <w:sz w:val="28"/>
          <w:szCs w:val="28"/>
        </w:rPr>
        <w:t>тра;</w:t>
      </w:r>
    </w:p>
    <w:p w:rsidR="0020191A" w:rsidRPr="00544D04" w:rsidRDefault="0020191A" w:rsidP="00AC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7) </w:t>
      </w:r>
      <w:r w:rsidRPr="00CF531A">
        <w:rPr>
          <w:rFonts w:ascii="Times New Roman" w:hAnsi="Times New Roman"/>
          <w:sz w:val="28"/>
          <w:szCs w:val="28"/>
        </w:rPr>
        <w:t xml:space="preserve">расходы, связанные </w:t>
      </w:r>
      <w:r w:rsidRPr="00D64F0A">
        <w:rPr>
          <w:rFonts w:ascii="Times New Roman" w:hAnsi="Times New Roman"/>
          <w:sz w:val="28"/>
          <w:szCs w:val="28"/>
        </w:rPr>
        <w:t xml:space="preserve">с выездом работников </w:t>
      </w:r>
      <w:r w:rsidR="00EC32F7" w:rsidRPr="00D64F0A">
        <w:rPr>
          <w:rFonts w:ascii="Times New Roman" w:hAnsi="Times New Roman"/>
          <w:sz w:val="28"/>
          <w:szCs w:val="28"/>
        </w:rPr>
        <w:t xml:space="preserve">Центра </w:t>
      </w:r>
      <w:r w:rsidRPr="00D64F0A">
        <w:rPr>
          <w:rFonts w:ascii="Times New Roman" w:hAnsi="Times New Roman"/>
          <w:sz w:val="28"/>
          <w:szCs w:val="28"/>
        </w:rPr>
        <w:t>в муниципальные образования в Камчатском крае и за пределы Камчатского</w:t>
      </w:r>
      <w:r w:rsidRPr="00544D04">
        <w:rPr>
          <w:rFonts w:ascii="Times New Roman" w:hAnsi="Times New Roman"/>
          <w:sz w:val="28"/>
          <w:szCs w:val="28"/>
        </w:rPr>
        <w:t xml:space="preserve"> края по вопросам, связанным с деятельностью Центра;</w:t>
      </w:r>
    </w:p>
    <w:p w:rsidR="007C31C2" w:rsidRPr="00544D04" w:rsidRDefault="0020191A" w:rsidP="007C3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8) расходы, связанные с издательско-полиграфическими услугами</w:t>
      </w:r>
      <w:r w:rsidR="007C31C2">
        <w:rPr>
          <w:rFonts w:ascii="Times New Roman" w:hAnsi="Times New Roman"/>
          <w:sz w:val="28"/>
          <w:szCs w:val="28"/>
        </w:rPr>
        <w:t xml:space="preserve"> </w:t>
      </w:r>
      <w:r w:rsidR="007C31C2" w:rsidRPr="00544D04">
        <w:rPr>
          <w:rFonts w:ascii="Times New Roman" w:hAnsi="Times New Roman"/>
          <w:sz w:val="28"/>
          <w:szCs w:val="28"/>
        </w:rPr>
        <w:t>в</w:t>
      </w:r>
      <w:r w:rsidR="007C31C2" w:rsidRPr="00544D04">
        <w:rPr>
          <w:rFonts w:ascii="Times New Roman" w:hAnsi="Times New Roman"/>
          <w:sz w:val="28"/>
          <w:szCs w:val="28"/>
        </w:rPr>
        <w:t>о</w:t>
      </w:r>
      <w:r w:rsidR="007C31C2" w:rsidRPr="00544D04">
        <w:rPr>
          <w:rFonts w:ascii="Times New Roman" w:hAnsi="Times New Roman"/>
          <w:sz w:val="28"/>
          <w:szCs w:val="28"/>
        </w:rPr>
        <w:t>просам, связанным с деятельностью Центра;</w:t>
      </w:r>
    </w:p>
    <w:p w:rsidR="0020191A" w:rsidRPr="00544D04" w:rsidRDefault="00854CF6" w:rsidP="00AC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9) расходы, связанные </w:t>
      </w:r>
      <w:r w:rsidR="007C31C2">
        <w:rPr>
          <w:rFonts w:ascii="Times New Roman" w:hAnsi="Times New Roman"/>
          <w:sz w:val="28"/>
          <w:szCs w:val="28"/>
        </w:rPr>
        <w:t xml:space="preserve">освещением деятельности </w:t>
      </w:r>
      <w:r w:rsidRPr="00544D04">
        <w:rPr>
          <w:rFonts w:ascii="Times New Roman" w:hAnsi="Times New Roman"/>
          <w:sz w:val="28"/>
          <w:szCs w:val="28"/>
        </w:rPr>
        <w:t>Центра</w:t>
      </w:r>
      <w:r w:rsidR="007D4D74" w:rsidRPr="00544D04">
        <w:rPr>
          <w:rFonts w:ascii="Times New Roman" w:hAnsi="Times New Roman"/>
          <w:sz w:val="28"/>
          <w:szCs w:val="28"/>
        </w:rPr>
        <w:t>;</w:t>
      </w:r>
    </w:p>
    <w:p w:rsidR="007D4D74" w:rsidRPr="00544D04" w:rsidRDefault="007D4D74" w:rsidP="00AC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10) расходы, связанные с проведением мероприятий</w:t>
      </w:r>
      <w:r w:rsidR="00D64F0A">
        <w:rPr>
          <w:rFonts w:ascii="Times New Roman" w:hAnsi="Times New Roman"/>
          <w:sz w:val="28"/>
          <w:szCs w:val="28"/>
        </w:rPr>
        <w:t xml:space="preserve"> </w:t>
      </w:r>
      <w:r w:rsidR="00D64F0A" w:rsidRPr="00544D04">
        <w:rPr>
          <w:rFonts w:ascii="Times New Roman" w:hAnsi="Times New Roman"/>
          <w:sz w:val="28"/>
          <w:szCs w:val="28"/>
        </w:rPr>
        <w:t>по вопросам, св</w:t>
      </w:r>
      <w:r w:rsidR="00D64F0A" w:rsidRPr="00544D04">
        <w:rPr>
          <w:rFonts w:ascii="Times New Roman" w:hAnsi="Times New Roman"/>
          <w:sz w:val="28"/>
          <w:szCs w:val="28"/>
        </w:rPr>
        <w:t>я</w:t>
      </w:r>
      <w:r w:rsidR="00D64F0A">
        <w:rPr>
          <w:rFonts w:ascii="Times New Roman" w:hAnsi="Times New Roman"/>
          <w:sz w:val="28"/>
          <w:szCs w:val="28"/>
        </w:rPr>
        <w:t>занным с деятельностью Центра.</w:t>
      </w:r>
    </w:p>
    <w:p w:rsidR="002A568D" w:rsidRDefault="006F638A" w:rsidP="00AC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4. Условием </w:t>
      </w:r>
      <w:r w:rsidR="0020191A" w:rsidRPr="002A568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</w:t>
      </w:r>
      <w:r w:rsidR="002A568D" w:rsidRPr="002A56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0191A" w:rsidRP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6C1">
        <w:rPr>
          <w:rFonts w:ascii="Times New Roman" w:eastAsia="Times New Roman" w:hAnsi="Times New Roman"/>
          <w:sz w:val="28"/>
          <w:szCs w:val="28"/>
          <w:lang w:eastAsia="ru-RU"/>
        </w:rPr>
        <w:t>получателю субсидии</w:t>
      </w:r>
      <w:r w:rsidRP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заключение соглашения о </w:t>
      </w:r>
      <w:r w:rsidR="0020191A" w:rsidRPr="002A568D">
        <w:rPr>
          <w:rFonts w:ascii="Times New Roman" w:hAnsi="Times New Roman"/>
          <w:sz w:val="28"/>
          <w:szCs w:val="28"/>
        </w:rPr>
        <w:t>предоставлении субсидии</w:t>
      </w:r>
      <w:r w:rsidRP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435CB2" w:rsidRPr="002A568D">
        <w:rPr>
          <w:rFonts w:ascii="Times New Roman" w:eastAsia="Times New Roman" w:hAnsi="Times New Roman"/>
          <w:sz w:val="28"/>
          <w:szCs w:val="28"/>
          <w:lang w:eastAsia="ru-RU"/>
        </w:rPr>
        <w:t>Агентством по вну</w:t>
      </w:r>
      <w:r w:rsidR="00435CB2" w:rsidRPr="002A56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35CB2" w:rsidRPr="002A568D">
        <w:rPr>
          <w:rFonts w:ascii="Times New Roman" w:eastAsia="Times New Roman" w:hAnsi="Times New Roman"/>
          <w:sz w:val="28"/>
          <w:szCs w:val="28"/>
          <w:lang w:eastAsia="ru-RU"/>
        </w:rPr>
        <w:t>ренней политике Камчатского края</w:t>
      </w:r>
      <w:r w:rsidR="002A568D" w:rsidRPr="002A56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68D">
        <w:rPr>
          <w:rFonts w:ascii="Times New Roman" w:hAnsi="Times New Roman"/>
          <w:sz w:val="28"/>
          <w:szCs w:val="28"/>
          <w:lang w:eastAsia="ru-RU"/>
        </w:rPr>
        <w:t>О</w:t>
      </w:r>
      <w:r w:rsidR="002A568D" w:rsidRPr="002A568D">
        <w:rPr>
          <w:rFonts w:ascii="Times New Roman" w:hAnsi="Times New Roman"/>
          <w:sz w:val="28"/>
          <w:szCs w:val="28"/>
          <w:lang w:eastAsia="ru-RU"/>
        </w:rPr>
        <w:t>бязательным условием предоставления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r w:rsidR="002A568D" w:rsidRPr="002A568D">
        <w:rPr>
          <w:rFonts w:ascii="Times New Roman" w:hAnsi="Times New Roman"/>
          <w:sz w:val="28"/>
          <w:szCs w:val="28"/>
          <w:lang w:eastAsia="ru-RU"/>
        </w:rPr>
        <w:t>, включаемым в соглашени</w:t>
      </w:r>
      <w:r w:rsidR="002A568D">
        <w:rPr>
          <w:rFonts w:ascii="Times New Roman" w:hAnsi="Times New Roman"/>
          <w:sz w:val="28"/>
          <w:szCs w:val="28"/>
          <w:lang w:eastAsia="ru-RU"/>
        </w:rPr>
        <w:t>е</w:t>
      </w:r>
      <w:r w:rsidR="002A568D" w:rsidRPr="002A568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 предоставлении субсидии, является согла</w:t>
      </w:r>
      <w:r w:rsidR="007C56C1">
        <w:rPr>
          <w:rFonts w:ascii="Times New Roman" w:hAnsi="Times New Roman"/>
          <w:sz w:val="28"/>
          <w:szCs w:val="28"/>
          <w:lang w:eastAsia="ru-RU"/>
        </w:rPr>
        <w:t xml:space="preserve">сие </w:t>
      </w:r>
      <w:r w:rsidR="007C56C1">
        <w:rPr>
          <w:rFonts w:ascii="Times New Roman" w:eastAsia="Times New Roman" w:hAnsi="Times New Roman"/>
          <w:sz w:val="28"/>
          <w:szCs w:val="28"/>
          <w:lang w:eastAsia="ru-RU"/>
        </w:rPr>
        <w:t>получателя субсидии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 на осуществление </w:t>
      </w:r>
      <w:r w:rsidR="002A568D" w:rsidRPr="005F2B54">
        <w:rPr>
          <w:rFonts w:ascii="Times New Roman" w:hAnsi="Times New Roman"/>
          <w:sz w:val="28"/>
          <w:szCs w:val="28"/>
          <w:lang w:eastAsia="ru-RU"/>
        </w:rPr>
        <w:t>Агентством по внутренней политике Камчатского края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финансового ко</w:t>
      </w:r>
      <w:r w:rsidR="002A568D">
        <w:rPr>
          <w:rFonts w:ascii="Times New Roman" w:hAnsi="Times New Roman"/>
          <w:sz w:val="28"/>
          <w:szCs w:val="28"/>
          <w:lang w:eastAsia="ru-RU"/>
        </w:rPr>
        <w:t>н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троля проверок соблюдения </w:t>
      </w:r>
      <w:r w:rsidR="007C56C1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</w:t>
      </w:r>
      <w:r w:rsidR="002A568D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</w:t>
      </w:r>
      <w:r w:rsidR="003671BE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2A568D">
        <w:rPr>
          <w:rFonts w:ascii="Times New Roman" w:hAnsi="Times New Roman"/>
          <w:sz w:val="28"/>
          <w:szCs w:val="28"/>
          <w:lang w:eastAsia="ru-RU"/>
        </w:rPr>
        <w:t>предоставления.</w:t>
      </w:r>
    </w:p>
    <w:p w:rsidR="0020191A" w:rsidRPr="00544D04" w:rsidRDefault="002A568D" w:rsidP="00AC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>. Порядок перечисления субсидии, условия и сроки исполнения обяз</w:t>
      </w:r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>тельств определяются соглашением о предоставлении субсидии.</w:t>
      </w:r>
    </w:p>
    <w:p w:rsidR="0020191A" w:rsidRPr="00544D04" w:rsidRDefault="008B0EF2" w:rsidP="00AC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Предоставленная субсидия может быть использована только на цели, предусмотренные частью </w:t>
      </w:r>
      <w:r w:rsidR="00435C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435CB2" w:rsidRDefault="008B0EF2" w:rsidP="00AC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C56C1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</w:t>
      </w:r>
      <w:r w:rsidR="007C56C1" w:rsidRPr="002A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>представляет в Агентство по внутренней пол</w:t>
      </w:r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>тике Камчатского края отчеты об использовании субсидии в порядке и сроки, предусмотренные соглашением о предоставлении субсидии, по форме с</w:t>
      </w:r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гласно </w:t>
      </w:r>
      <w:hyperlink r:id="rId17" w:anchor="sub_4100#sub_4100" w:history="1">
        <w:r w:rsidR="0020191A" w:rsidRPr="00544D04">
          <w:rPr>
            <w:rStyle w:val="af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 w:rsidR="0020191A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435CB2" w:rsidRDefault="008B0EF2" w:rsidP="00AC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35CB2" w:rsidRPr="00544D0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35CB2">
        <w:rPr>
          <w:rFonts w:ascii="Times New Roman" w:hAnsi="Times New Roman"/>
          <w:sz w:val="28"/>
          <w:szCs w:val="28"/>
          <w:lang w:eastAsia="ru-RU"/>
        </w:rPr>
        <w:t>Агентство</w:t>
      </w:r>
      <w:r w:rsidR="00435CB2" w:rsidRPr="005F2B54">
        <w:rPr>
          <w:rFonts w:ascii="Times New Roman" w:hAnsi="Times New Roman"/>
          <w:sz w:val="28"/>
          <w:szCs w:val="28"/>
          <w:lang w:eastAsia="ru-RU"/>
        </w:rPr>
        <w:t xml:space="preserve"> по внутренней политике Камчатского края</w:t>
      </w:r>
      <w:r w:rsidR="00435CB2" w:rsidRPr="003C6687">
        <w:rPr>
          <w:rFonts w:ascii="Times New Roman" w:hAnsi="Times New Roman"/>
          <w:sz w:val="28"/>
          <w:szCs w:val="28"/>
          <w:lang w:eastAsia="ru-RU"/>
        </w:rPr>
        <w:t xml:space="preserve"> и органы гос</w:t>
      </w:r>
      <w:r w:rsidR="00435CB2" w:rsidRPr="003C6687">
        <w:rPr>
          <w:rFonts w:ascii="Times New Roman" w:hAnsi="Times New Roman"/>
          <w:sz w:val="28"/>
          <w:szCs w:val="28"/>
          <w:lang w:eastAsia="ru-RU"/>
        </w:rPr>
        <w:t>у</w:t>
      </w:r>
      <w:r w:rsidR="00435CB2" w:rsidRPr="003C6687">
        <w:rPr>
          <w:rFonts w:ascii="Times New Roman" w:hAnsi="Times New Roman"/>
          <w:sz w:val="28"/>
          <w:szCs w:val="28"/>
          <w:lang w:eastAsia="ru-RU"/>
        </w:rPr>
        <w:t>дарственного</w:t>
      </w:r>
      <w:r w:rsidR="00435CB2"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 осуществляют обязательную проверку соблюдения условий, целей и порядка предоставления субсидий </w:t>
      </w:r>
      <w:r w:rsidR="007C56C1">
        <w:rPr>
          <w:rFonts w:ascii="Times New Roman" w:eastAsia="Times New Roman" w:hAnsi="Times New Roman"/>
          <w:sz w:val="28"/>
          <w:szCs w:val="28"/>
          <w:lang w:eastAsia="ru-RU"/>
        </w:rPr>
        <w:t>получателю субсидии</w:t>
      </w:r>
      <w:r w:rsidR="00435CB2">
        <w:rPr>
          <w:rFonts w:ascii="Times New Roman" w:hAnsi="Times New Roman"/>
          <w:sz w:val="28"/>
          <w:szCs w:val="28"/>
          <w:lang w:eastAsia="ru-RU"/>
        </w:rPr>
        <w:t>.</w:t>
      </w:r>
    </w:p>
    <w:p w:rsidR="009619B9" w:rsidRDefault="008B0EF2" w:rsidP="00AC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35C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35CB2" w:rsidRPr="00544D04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</w:t>
      </w:r>
      <w:r w:rsidR="007C56C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получателем субсидии</w:t>
      </w:r>
      <w:r w:rsidR="00435CB2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предоставления субсидии, установленных настоящим Порядком, либо использования субс</w:t>
      </w:r>
      <w:r w:rsidR="00435CB2" w:rsidRPr="00544D0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35CB2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дии не по целевому назначению </w:t>
      </w:r>
      <w:r w:rsidR="007C56C1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</w:t>
      </w:r>
      <w:r w:rsidR="00435CB2" w:rsidRPr="00544D0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возвращает получе</w:t>
      </w:r>
      <w:r w:rsidR="00435CB2" w:rsidRPr="00544D0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35CB2" w:rsidRPr="00544D04">
        <w:rPr>
          <w:rFonts w:ascii="Times New Roman" w:eastAsia="Times New Roman" w:hAnsi="Times New Roman"/>
          <w:sz w:val="28"/>
          <w:szCs w:val="28"/>
          <w:lang w:eastAsia="ru-RU"/>
        </w:rPr>
        <w:t>ную субсидию на лицевой счет Агентства по внутренней политике Камча</w:t>
      </w:r>
      <w:r w:rsidR="00435CB2" w:rsidRPr="00544D0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35CB2" w:rsidRPr="00544D04">
        <w:rPr>
          <w:rFonts w:ascii="Times New Roman" w:eastAsia="Times New Roman" w:hAnsi="Times New Roman"/>
          <w:sz w:val="28"/>
          <w:szCs w:val="28"/>
          <w:lang w:eastAsia="ru-RU"/>
        </w:rPr>
        <w:t>ского края в течение 30 календарных дней со дня получения уведомления Агентства по внутренней политике Камчатского края.</w:t>
      </w:r>
    </w:p>
    <w:p w:rsidR="00435CB2" w:rsidRDefault="00435CB2" w:rsidP="00AC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ведомление о возврате субсиди</w:t>
      </w:r>
      <w:r w:rsidR="0092665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направляется </w:t>
      </w:r>
      <w:r w:rsidRPr="005F2B54">
        <w:rPr>
          <w:rFonts w:ascii="Times New Roman" w:hAnsi="Times New Roman"/>
          <w:sz w:val="28"/>
          <w:szCs w:val="28"/>
          <w:lang w:eastAsia="ru-RU"/>
        </w:rPr>
        <w:t>Агентством по вну</w:t>
      </w:r>
      <w:r w:rsidRPr="005F2B54">
        <w:rPr>
          <w:rFonts w:ascii="Times New Roman" w:hAnsi="Times New Roman"/>
          <w:sz w:val="28"/>
          <w:szCs w:val="28"/>
          <w:lang w:eastAsia="ru-RU"/>
        </w:rPr>
        <w:t>т</w:t>
      </w:r>
      <w:r w:rsidRPr="005F2B54">
        <w:rPr>
          <w:rFonts w:ascii="Times New Roman" w:hAnsi="Times New Roman"/>
          <w:sz w:val="28"/>
          <w:szCs w:val="28"/>
          <w:lang w:eastAsia="ru-RU"/>
        </w:rPr>
        <w:t>ренней политике Камчатского края</w:t>
      </w:r>
      <w:r w:rsidR="007C56C1">
        <w:rPr>
          <w:rFonts w:ascii="Times New Roman" w:hAnsi="Times New Roman"/>
          <w:sz w:val="28"/>
          <w:szCs w:val="28"/>
          <w:lang w:eastAsia="ru-RU"/>
        </w:rPr>
        <w:t xml:space="preserve"> получателю субсидии </w:t>
      </w:r>
      <w:r>
        <w:rPr>
          <w:rFonts w:ascii="Times New Roman" w:hAnsi="Times New Roman"/>
          <w:sz w:val="28"/>
          <w:szCs w:val="28"/>
          <w:lang w:eastAsia="ru-RU"/>
        </w:rPr>
        <w:t>в течение 5 кале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дарных дней со дня выявления соответствующих нарушений.</w:t>
      </w:r>
    </w:p>
    <w:p w:rsidR="00435CB2" w:rsidRDefault="00435CB2" w:rsidP="00AC0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CB2" w:rsidRPr="00544D04" w:rsidRDefault="00435CB2" w:rsidP="00201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CE9" w:rsidRPr="00544D04" w:rsidRDefault="00FB3CE9" w:rsidP="0020191A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FB3CE9" w:rsidRPr="00544D04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3CE9" w:rsidRPr="00544D04" w:rsidTr="00A824B8">
        <w:tc>
          <w:tcPr>
            <w:tcW w:w="4785" w:type="dxa"/>
          </w:tcPr>
          <w:p w:rsidR="00FB3CE9" w:rsidRPr="00544D04" w:rsidRDefault="00FB3CE9" w:rsidP="00A8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531A" w:rsidRPr="00544D04" w:rsidRDefault="00FB3CE9" w:rsidP="00CF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B2"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Приложение к</w:t>
            </w:r>
            <w:r w:rsidRPr="00435CB2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35CB2">
              <w:rPr>
                <w:rFonts w:ascii="Times New Roman" w:hAnsi="Times New Roman"/>
                <w:sz w:val="28"/>
                <w:szCs w:val="28"/>
              </w:rPr>
              <w:t xml:space="preserve">Порядку </w:t>
            </w:r>
            <w:r w:rsidR="00CF531A" w:rsidRPr="00435CB2">
              <w:rPr>
                <w:rFonts w:ascii="Times New Roman" w:hAnsi="Times New Roman"/>
                <w:sz w:val="28"/>
                <w:szCs w:val="28"/>
              </w:rPr>
              <w:t>предоставл</w:t>
            </w:r>
            <w:r w:rsidR="00CF531A" w:rsidRPr="00435CB2">
              <w:rPr>
                <w:rFonts w:ascii="Times New Roman" w:hAnsi="Times New Roman"/>
                <w:sz w:val="28"/>
                <w:szCs w:val="28"/>
              </w:rPr>
              <w:t>е</w:t>
            </w:r>
            <w:r w:rsidR="00CF531A" w:rsidRPr="00435CB2">
              <w:rPr>
                <w:rFonts w:ascii="Times New Roman" w:hAnsi="Times New Roman"/>
                <w:sz w:val="28"/>
                <w:szCs w:val="28"/>
              </w:rPr>
              <w:t>ния субсидий Общественной орган</w:t>
            </w:r>
            <w:r w:rsidR="00CF531A" w:rsidRPr="00435CB2">
              <w:rPr>
                <w:rFonts w:ascii="Times New Roman" w:hAnsi="Times New Roman"/>
                <w:sz w:val="28"/>
                <w:szCs w:val="28"/>
              </w:rPr>
              <w:t>и</w:t>
            </w:r>
            <w:r w:rsidR="00CF531A" w:rsidRPr="00435CB2">
              <w:rPr>
                <w:rFonts w:ascii="Times New Roman" w:hAnsi="Times New Roman"/>
                <w:sz w:val="28"/>
                <w:szCs w:val="28"/>
              </w:rPr>
              <w:t>зации "Библиотечная ассоциация Камчатки" на обеспечение деятел</w:t>
            </w:r>
            <w:r w:rsidR="00CF531A" w:rsidRPr="00435CB2">
              <w:rPr>
                <w:rFonts w:ascii="Times New Roman" w:hAnsi="Times New Roman"/>
                <w:sz w:val="28"/>
                <w:szCs w:val="28"/>
              </w:rPr>
              <w:t>ь</w:t>
            </w:r>
            <w:r w:rsidR="00CF531A" w:rsidRPr="00435CB2">
              <w:rPr>
                <w:rFonts w:ascii="Times New Roman" w:hAnsi="Times New Roman"/>
                <w:sz w:val="28"/>
                <w:szCs w:val="28"/>
              </w:rPr>
              <w:t>ности Центра поддержки социально ориентированных некоммерческих организаций</w:t>
            </w:r>
          </w:p>
          <w:p w:rsidR="00FB3CE9" w:rsidRPr="00544D04" w:rsidRDefault="00FB3CE9" w:rsidP="00A8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603120" w:rsidRPr="00544D04" w:rsidTr="00A824B8">
        <w:tc>
          <w:tcPr>
            <w:tcW w:w="4785" w:type="dxa"/>
          </w:tcPr>
          <w:p w:rsidR="00603120" w:rsidRPr="00544D04" w:rsidRDefault="00603120" w:rsidP="0060312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D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03120" w:rsidRPr="00544D04" w:rsidRDefault="00603120" w:rsidP="0060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786" w:type="dxa"/>
          </w:tcPr>
          <w:p w:rsidR="00603120" w:rsidRPr="00544D04" w:rsidRDefault="00603120" w:rsidP="00F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544D04">
              <w:rPr>
                <w:rFonts w:ascii="Times New Roman" w:eastAsia="Times New Roman" w:hAnsi="Times New Roman"/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FB3CE9" w:rsidRPr="00544D04" w:rsidRDefault="00FB3CE9" w:rsidP="00FB3C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bookmarkEnd w:id="9"/>
    <w:p w:rsidR="00603120" w:rsidRPr="00544D04" w:rsidRDefault="00603120" w:rsidP="00603120">
      <w:pPr>
        <w:spacing w:after="0" w:line="240" w:lineRule="auto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 w:rsidRPr="00544D0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Отчет </w:t>
      </w:r>
    </w:p>
    <w:p w:rsidR="00603120" w:rsidRPr="00544D04" w:rsidRDefault="00603120" w:rsidP="00603120">
      <w:pPr>
        <w:spacing w:after="0" w:line="240" w:lineRule="auto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 w:rsidRPr="00544D0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об использовании субсидии </w:t>
      </w:r>
      <w:r w:rsidRPr="00544D04">
        <w:rPr>
          <w:rFonts w:ascii="Times New Roman" w:hAnsi="Times New Roman"/>
          <w:sz w:val="28"/>
          <w:szCs w:val="28"/>
        </w:rPr>
        <w:t>Общественной организацией "Библиотечная            ассоциация Камчатки" на обеспечение деятельности Центра поддержки            социально ориентированных некоммерческих организаций</w:t>
      </w:r>
      <w:r w:rsidRPr="00544D0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603120" w:rsidRPr="00544D04" w:rsidRDefault="00603120" w:rsidP="00C1057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44D0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Раздел 1. Общие сведения отчета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138"/>
        <w:gridCol w:w="4677"/>
      </w:tblGrid>
      <w:tr w:rsidR="00603120" w:rsidRPr="00435CB2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435CB2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gramEnd"/>
            <w:r w:rsidRPr="00435CB2">
              <w:rPr>
                <w:rFonts w:ascii="Times New Roman" w:eastAsia="Times New Roman" w:hAnsi="Times New Roman" w:cs="Times New Roman"/>
                <w:szCs w:val="28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Наименование разделов отчета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 xml:space="preserve">Сведения об использовании </w:t>
            </w:r>
          </w:p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субсидии</w:t>
            </w:r>
          </w:p>
        </w:tc>
      </w:tr>
      <w:tr w:rsidR="00603120" w:rsidRPr="00435CB2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</w:tr>
      <w:tr w:rsidR="00603120" w:rsidRPr="00435CB2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Наименование получателя субсидии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20" w:rsidRPr="00435CB2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603120" w:rsidRPr="00435CB2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Реквизиты соглашения о предоста</w:t>
            </w:r>
            <w:r w:rsidRPr="00435CB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r w:rsidRPr="00435CB2">
              <w:rPr>
                <w:rFonts w:ascii="Times New Roman" w:eastAsia="Times New Roman" w:hAnsi="Times New Roman" w:cs="Times New Roman"/>
                <w:szCs w:val="28"/>
              </w:rPr>
              <w:t xml:space="preserve">лении субсидии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20" w:rsidRPr="00435CB2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603120" w:rsidRPr="00435CB2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Полученные средства из краевого бюджета (субсидии)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20" w:rsidRPr="00435CB2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603120" w:rsidRPr="00435CB2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Затраченные средства из краевого бюджета (субсидии)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20" w:rsidRPr="00435CB2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603120" w:rsidRPr="00435CB2" w:rsidTr="005A7C3A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435CB2" w:rsidRDefault="00603120" w:rsidP="005A7C3A">
            <w:pPr>
              <w:pStyle w:val="a9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К отчету прилагаются следующие д</w:t>
            </w:r>
            <w:r w:rsidRPr="00435CB2"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Pr="00435CB2">
              <w:rPr>
                <w:rFonts w:ascii="Times New Roman" w:eastAsia="Times New Roman" w:hAnsi="Times New Roman" w:cs="Times New Roman"/>
                <w:szCs w:val="28"/>
              </w:rPr>
              <w:t>кументы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20" w:rsidRPr="00435CB2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1. ...</w:t>
            </w:r>
          </w:p>
          <w:p w:rsidR="00603120" w:rsidRPr="00435CB2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  <w:r w:rsidRPr="00435CB2">
              <w:rPr>
                <w:rFonts w:ascii="Times New Roman" w:eastAsia="Times New Roman" w:hAnsi="Times New Roman" w:cs="Times New Roman"/>
                <w:szCs w:val="28"/>
              </w:rPr>
              <w:t>2. ...</w:t>
            </w:r>
          </w:p>
        </w:tc>
      </w:tr>
    </w:tbl>
    <w:p w:rsidR="00435CB2" w:rsidRDefault="00435CB2" w:rsidP="00435CB2">
      <w:pPr>
        <w:spacing w:after="0" w:line="240" w:lineRule="auto"/>
        <w:ind w:right="-284" w:firstLine="720"/>
        <w:jc w:val="right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603120" w:rsidRPr="00544D04" w:rsidRDefault="00603120" w:rsidP="00C1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Раздел 2. Финансир</w:t>
      </w:r>
      <w:r w:rsidR="00435CB2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ование </w:t>
      </w:r>
      <w:r w:rsidR="00AC0953">
        <w:rPr>
          <w:rFonts w:ascii="Times New Roman" w:hAnsi="Times New Roman"/>
          <w:sz w:val="28"/>
          <w:szCs w:val="28"/>
        </w:rPr>
        <w:t xml:space="preserve">Центра поддержки </w:t>
      </w:r>
      <w:r w:rsidR="00AC0953" w:rsidRPr="00544D04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45"/>
        <w:gridCol w:w="2811"/>
        <w:gridCol w:w="2268"/>
        <w:gridCol w:w="2409"/>
      </w:tblGrid>
      <w:tr w:rsidR="00603120" w:rsidRPr="00AC0953" w:rsidTr="005A7C3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0953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:rsidR="00603120" w:rsidRPr="00AC0953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AC0953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gramEnd"/>
            <w:r w:rsidRPr="00AC0953">
              <w:rPr>
                <w:rFonts w:ascii="Times New Roman" w:eastAsia="Times New Roman" w:hAnsi="Times New Roman" w:cs="Times New Roman"/>
                <w:szCs w:val="28"/>
              </w:rPr>
              <w:t>/п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0953">
              <w:rPr>
                <w:rFonts w:ascii="Times New Roman" w:eastAsia="Times New Roman" w:hAnsi="Times New Roman" w:cs="Times New Roman"/>
                <w:szCs w:val="28"/>
              </w:rPr>
              <w:t xml:space="preserve">№ </w:t>
            </w:r>
            <w:proofErr w:type="gramStart"/>
            <w:r w:rsidRPr="00AC0953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gramEnd"/>
            <w:r w:rsidRPr="00AC0953">
              <w:rPr>
                <w:rFonts w:ascii="Times New Roman" w:eastAsia="Times New Roman" w:hAnsi="Times New Roman" w:cs="Times New Roman"/>
                <w:szCs w:val="28"/>
              </w:rPr>
              <w:t>/п по смете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0953">
              <w:rPr>
                <w:rFonts w:ascii="Times New Roman" w:eastAsia="Times New Roman" w:hAnsi="Times New Roman" w:cs="Times New Roman"/>
                <w:szCs w:val="28"/>
              </w:rPr>
              <w:t>Статьи расходов по см</w:t>
            </w:r>
            <w:r w:rsidRPr="00AC0953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AC0953">
              <w:rPr>
                <w:rFonts w:ascii="Times New Roman" w:eastAsia="Times New Roman" w:hAnsi="Times New Roman" w:cs="Times New Roman"/>
                <w:szCs w:val="28"/>
              </w:rPr>
              <w:t>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0953">
              <w:rPr>
                <w:rFonts w:ascii="Times New Roman" w:eastAsia="Times New Roman" w:hAnsi="Times New Roman" w:cs="Times New Roman"/>
                <w:szCs w:val="28"/>
              </w:rPr>
              <w:t>Сумма расходов по смете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20" w:rsidRPr="00AC0953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0953">
              <w:rPr>
                <w:rFonts w:ascii="Times New Roman" w:eastAsia="Times New Roman" w:hAnsi="Times New Roman" w:cs="Times New Roman"/>
                <w:szCs w:val="28"/>
              </w:rPr>
              <w:t>Фактические изра</w:t>
            </w:r>
            <w:r w:rsidRPr="00AC0953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AC0953">
              <w:rPr>
                <w:rFonts w:ascii="Times New Roman" w:eastAsia="Times New Roman" w:hAnsi="Times New Roman" w:cs="Times New Roman"/>
                <w:szCs w:val="28"/>
              </w:rPr>
              <w:t>ходовано,</w:t>
            </w:r>
          </w:p>
          <w:p w:rsidR="00603120" w:rsidRPr="00AC0953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0953">
              <w:rPr>
                <w:rFonts w:ascii="Times New Roman" w:eastAsia="Times New Roman" w:hAnsi="Times New Roman" w:cs="Times New Roman"/>
                <w:szCs w:val="28"/>
              </w:rPr>
              <w:t>тыс. руб.</w:t>
            </w:r>
          </w:p>
        </w:tc>
      </w:tr>
      <w:tr w:rsidR="00603120" w:rsidRPr="00AC0953" w:rsidTr="005A7C3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20" w:rsidRPr="00AC0953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603120" w:rsidRPr="00AC0953" w:rsidTr="005A7C3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  <w:r w:rsidRPr="00AC0953">
              <w:rPr>
                <w:rFonts w:ascii="Times New Roman" w:eastAsia="Times New Roman" w:hAnsi="Times New Roman" w:cs="Times New Roman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20" w:rsidRPr="00AC0953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20" w:rsidRPr="00AC0953" w:rsidRDefault="00603120" w:rsidP="005A7C3A">
            <w:pPr>
              <w:pStyle w:val="a9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C1057A" w:rsidRDefault="00C1057A" w:rsidP="00C1057A">
      <w:pPr>
        <w:pStyle w:val="ae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C1057A" w:rsidRPr="00C1057A" w:rsidRDefault="00603120" w:rsidP="00C1057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Раздел 3. Сведения о достижении значений показателей результативности предоставления </w:t>
      </w:r>
      <w:r w:rsidRPr="00C1057A">
        <w:rPr>
          <w:rFonts w:ascii="Times New Roman" w:hAnsi="Times New Roman"/>
          <w:sz w:val="28"/>
          <w:szCs w:val="28"/>
        </w:rPr>
        <w:t>субсидии</w:t>
      </w:r>
      <w:r w:rsidR="00C1057A" w:rsidRPr="00C1057A">
        <w:rPr>
          <w:rFonts w:ascii="Times New Roman" w:hAnsi="Times New Roman"/>
          <w:sz w:val="28"/>
          <w:szCs w:val="28"/>
        </w:rPr>
        <w:t xml:space="preserve"> (раздел заполняется в соответствии с указанными в соглашении сведениями о достижении </w:t>
      </w:r>
      <w:proofErr w:type="gramStart"/>
      <w:r w:rsidR="00C1057A" w:rsidRPr="00C1057A">
        <w:rPr>
          <w:rFonts w:ascii="Times New Roman" w:hAnsi="Times New Roman"/>
          <w:sz w:val="28"/>
          <w:szCs w:val="28"/>
        </w:rPr>
        <w:t>значений показателей результативн</w:t>
      </w:r>
      <w:r w:rsidR="00C1057A" w:rsidRPr="00C1057A">
        <w:rPr>
          <w:rFonts w:ascii="Times New Roman" w:hAnsi="Times New Roman"/>
          <w:sz w:val="28"/>
          <w:szCs w:val="28"/>
        </w:rPr>
        <w:t>о</w:t>
      </w:r>
      <w:r w:rsidR="00C1057A" w:rsidRPr="00C1057A">
        <w:rPr>
          <w:rFonts w:ascii="Times New Roman" w:hAnsi="Times New Roman"/>
          <w:sz w:val="28"/>
          <w:szCs w:val="28"/>
        </w:rPr>
        <w:t>сти предоставления субсидии</w:t>
      </w:r>
      <w:proofErr w:type="gramEnd"/>
      <w:r w:rsidR="00C1057A">
        <w:rPr>
          <w:rFonts w:ascii="Times New Roman" w:hAnsi="Times New Roman"/>
          <w:sz w:val="28"/>
          <w:szCs w:val="28"/>
        </w:rPr>
        <w:t>)</w:t>
      </w:r>
    </w:p>
    <w:p w:rsidR="00603120" w:rsidRPr="00C1057A" w:rsidRDefault="00603120" w:rsidP="00603120">
      <w:pPr>
        <w:spacing w:after="0" w:line="240" w:lineRule="auto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605"/>
        <w:gridCol w:w="850"/>
        <w:gridCol w:w="3261"/>
        <w:gridCol w:w="2409"/>
      </w:tblGrid>
      <w:tr w:rsidR="00603120" w:rsidRPr="00C1057A" w:rsidTr="00C1057A">
        <w:trPr>
          <w:cantSplit/>
          <w:trHeight w:val="637"/>
        </w:trPr>
        <w:tc>
          <w:tcPr>
            <w:tcW w:w="622" w:type="dxa"/>
            <w:vAlign w:val="center"/>
          </w:tcPr>
          <w:p w:rsidR="00603120" w:rsidRPr="00C1057A" w:rsidRDefault="00603120" w:rsidP="005A7C3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603120" w:rsidRPr="00C1057A" w:rsidRDefault="00603120" w:rsidP="005A7C3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1057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C1057A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605" w:type="dxa"/>
            <w:vAlign w:val="center"/>
          </w:tcPr>
          <w:p w:rsidR="00603120" w:rsidRPr="00C1057A" w:rsidRDefault="00603120" w:rsidP="005A7C3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Показатель результ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а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тивности</w:t>
            </w:r>
          </w:p>
        </w:tc>
        <w:tc>
          <w:tcPr>
            <w:tcW w:w="850" w:type="dxa"/>
          </w:tcPr>
          <w:p w:rsidR="00603120" w:rsidRPr="00C1057A" w:rsidRDefault="00603120" w:rsidP="005A7C3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3261" w:type="dxa"/>
            <w:vAlign w:val="center"/>
          </w:tcPr>
          <w:p w:rsidR="00C1057A" w:rsidRDefault="00603120" w:rsidP="00C1057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 xml:space="preserve">Значение показателя </w:t>
            </w:r>
          </w:p>
          <w:p w:rsidR="00603120" w:rsidRPr="00C1057A" w:rsidRDefault="00603120" w:rsidP="00C1057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(проектное)</w:t>
            </w:r>
          </w:p>
        </w:tc>
        <w:tc>
          <w:tcPr>
            <w:tcW w:w="2409" w:type="dxa"/>
            <w:vAlign w:val="center"/>
          </w:tcPr>
          <w:p w:rsidR="00603120" w:rsidRPr="00C1057A" w:rsidRDefault="00603120" w:rsidP="005A7C3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Фактическое знач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е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ние показателя</w:t>
            </w:r>
          </w:p>
        </w:tc>
      </w:tr>
      <w:tr w:rsidR="00603120" w:rsidRPr="00C1057A" w:rsidTr="00C1057A">
        <w:trPr>
          <w:cantSplit/>
          <w:trHeight w:val="261"/>
        </w:trPr>
        <w:tc>
          <w:tcPr>
            <w:tcW w:w="622" w:type="dxa"/>
            <w:vAlign w:val="center"/>
          </w:tcPr>
          <w:p w:rsidR="00603120" w:rsidRPr="00C1057A" w:rsidRDefault="00603120" w:rsidP="005A7C3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603120" w:rsidRPr="00C1057A" w:rsidRDefault="00603120" w:rsidP="005A7C3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03120" w:rsidRPr="00C1057A" w:rsidRDefault="00603120" w:rsidP="005A7C3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03120" w:rsidRPr="00C1057A" w:rsidRDefault="00603120" w:rsidP="005A7C3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03120" w:rsidRPr="00C1057A" w:rsidRDefault="00603120" w:rsidP="005A7C3A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1057A" w:rsidRDefault="00C1057A" w:rsidP="00C1057A">
      <w:pPr>
        <w:pStyle w:val="af3"/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03120" w:rsidRPr="00544D04" w:rsidRDefault="00603120" w:rsidP="00C1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Раздел 4. Информ</w:t>
      </w:r>
      <w:r w:rsidR="00C1057A">
        <w:rPr>
          <w:rFonts w:ascii="Times New Roman" w:hAnsi="Times New Roman"/>
          <w:sz w:val="28"/>
          <w:szCs w:val="28"/>
        </w:rPr>
        <w:t xml:space="preserve">ация об освещении деятельности Центра поддержки </w:t>
      </w:r>
      <w:r w:rsidR="00C1057A" w:rsidRPr="00544D04">
        <w:rPr>
          <w:rFonts w:ascii="Times New Roman" w:hAnsi="Times New Roman"/>
          <w:sz w:val="28"/>
          <w:szCs w:val="28"/>
        </w:rPr>
        <w:t>соц</w:t>
      </w:r>
      <w:r w:rsidR="00C1057A" w:rsidRPr="00544D04">
        <w:rPr>
          <w:rFonts w:ascii="Times New Roman" w:hAnsi="Times New Roman"/>
          <w:sz w:val="28"/>
          <w:szCs w:val="28"/>
        </w:rPr>
        <w:t>и</w:t>
      </w:r>
      <w:r w:rsidR="00C1057A" w:rsidRPr="00544D04">
        <w:rPr>
          <w:rFonts w:ascii="Times New Roman" w:hAnsi="Times New Roman"/>
          <w:sz w:val="28"/>
          <w:szCs w:val="28"/>
        </w:rPr>
        <w:t>ально ориентированных некоммерческих организаций</w:t>
      </w:r>
      <w:r w:rsidR="00C1057A">
        <w:rPr>
          <w:rFonts w:ascii="Times New Roman" w:hAnsi="Times New Roman"/>
          <w:sz w:val="28"/>
          <w:szCs w:val="28"/>
        </w:rPr>
        <w:t xml:space="preserve"> </w:t>
      </w:r>
      <w:r w:rsidRPr="00544D04">
        <w:rPr>
          <w:rFonts w:ascii="Times New Roman" w:hAnsi="Times New Roman"/>
          <w:sz w:val="28"/>
          <w:szCs w:val="28"/>
        </w:rPr>
        <w:t xml:space="preserve"> </w:t>
      </w:r>
      <w:r w:rsidR="00C1057A">
        <w:rPr>
          <w:rFonts w:ascii="Times New Roman" w:hAnsi="Times New Roman"/>
          <w:sz w:val="28"/>
          <w:szCs w:val="28"/>
        </w:rPr>
        <w:t>в средствах массовой информации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301"/>
        <w:gridCol w:w="2340"/>
      </w:tblGrid>
      <w:tr w:rsidR="00603120" w:rsidRPr="00C1057A" w:rsidTr="005A7C3A">
        <w:tc>
          <w:tcPr>
            <w:tcW w:w="827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C1057A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C1057A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6301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color w:val="000000"/>
                <w:sz w:val="24"/>
                <w:szCs w:val="28"/>
              </w:rPr>
              <w:t>Источник</w:t>
            </w:r>
          </w:p>
        </w:tc>
        <w:tc>
          <w:tcPr>
            <w:tcW w:w="2340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color w:val="000000"/>
                <w:sz w:val="24"/>
                <w:szCs w:val="28"/>
              </w:rPr>
              <w:t>Дата размещения</w:t>
            </w:r>
          </w:p>
        </w:tc>
      </w:tr>
      <w:tr w:rsidR="00603120" w:rsidRPr="00C1057A" w:rsidTr="005A7C3A">
        <w:tc>
          <w:tcPr>
            <w:tcW w:w="827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301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color w:val="000000"/>
                <w:sz w:val="24"/>
                <w:szCs w:val="28"/>
              </w:rPr>
              <w:t>Печатные издания: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603120" w:rsidRPr="00C1057A" w:rsidTr="005A7C3A">
        <w:tc>
          <w:tcPr>
            <w:tcW w:w="827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301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603120" w:rsidRPr="00C1057A" w:rsidTr="005A7C3A">
        <w:tc>
          <w:tcPr>
            <w:tcW w:w="827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301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color w:val="000000"/>
                <w:sz w:val="24"/>
                <w:szCs w:val="28"/>
              </w:rPr>
              <w:t>Радио-, видеоинформация, телевидение: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603120" w:rsidRPr="00C1057A" w:rsidTr="005A7C3A">
        <w:tc>
          <w:tcPr>
            <w:tcW w:w="827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301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603120" w:rsidRPr="00C1057A" w:rsidTr="005A7C3A">
        <w:tc>
          <w:tcPr>
            <w:tcW w:w="827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301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color w:val="000000"/>
                <w:sz w:val="24"/>
                <w:szCs w:val="28"/>
              </w:rPr>
              <w:t>Интернет: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603120" w:rsidRPr="00C1057A" w:rsidTr="005A7C3A">
        <w:tc>
          <w:tcPr>
            <w:tcW w:w="827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301" w:type="dxa"/>
            <w:shd w:val="clear" w:color="auto" w:fill="auto"/>
          </w:tcPr>
          <w:p w:rsidR="00603120" w:rsidRPr="00C1057A" w:rsidRDefault="00603120" w:rsidP="005A7C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03120" w:rsidRPr="00C1057A" w:rsidRDefault="00603120" w:rsidP="005A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C1057A" w:rsidRDefault="00C1057A" w:rsidP="00C1057A">
      <w:pPr>
        <w:spacing w:after="0" w:line="240" w:lineRule="auto"/>
        <w:ind w:firstLine="720"/>
        <w:jc w:val="right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603120" w:rsidRPr="00544D04" w:rsidRDefault="00C1057A" w:rsidP="00C1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Раздел 5. Содержательный отчет:</w:t>
      </w:r>
    </w:p>
    <w:p w:rsidR="00603120" w:rsidRPr="00544D04" w:rsidRDefault="00603120" w:rsidP="00C1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1) описание проделанной работы;</w:t>
      </w:r>
    </w:p>
    <w:p w:rsidR="00603120" w:rsidRPr="00544D04" w:rsidRDefault="00603120" w:rsidP="00C1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2) основные результаты;</w:t>
      </w:r>
    </w:p>
    <w:p w:rsidR="00603120" w:rsidRPr="00544D04" w:rsidRDefault="00603120" w:rsidP="00C1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3) оценка успешности </w:t>
      </w:r>
      <w:r w:rsidR="00C1057A">
        <w:rPr>
          <w:rFonts w:ascii="Times New Roman" w:hAnsi="Times New Roman"/>
          <w:sz w:val="28"/>
          <w:szCs w:val="28"/>
        </w:rPr>
        <w:t xml:space="preserve">работы Центра поддержки </w:t>
      </w:r>
      <w:r w:rsidR="00C1057A" w:rsidRPr="00544D04">
        <w:rPr>
          <w:rFonts w:ascii="Times New Roman" w:hAnsi="Times New Roman"/>
          <w:sz w:val="28"/>
          <w:szCs w:val="28"/>
        </w:rPr>
        <w:t>социально ориентирова</w:t>
      </w:r>
      <w:r w:rsidR="00C1057A" w:rsidRPr="00544D04">
        <w:rPr>
          <w:rFonts w:ascii="Times New Roman" w:hAnsi="Times New Roman"/>
          <w:sz w:val="28"/>
          <w:szCs w:val="28"/>
        </w:rPr>
        <w:t>н</w:t>
      </w:r>
      <w:r w:rsidR="00C1057A" w:rsidRPr="00544D04">
        <w:rPr>
          <w:rFonts w:ascii="Times New Roman" w:hAnsi="Times New Roman"/>
          <w:sz w:val="28"/>
          <w:szCs w:val="28"/>
        </w:rPr>
        <w:t>ных некоммерческих организаций</w:t>
      </w:r>
      <w:r w:rsidR="00C1057A">
        <w:rPr>
          <w:rFonts w:ascii="Times New Roman" w:hAnsi="Times New Roman"/>
          <w:sz w:val="28"/>
          <w:szCs w:val="28"/>
        </w:rPr>
        <w:t>;</w:t>
      </w:r>
    </w:p>
    <w:p w:rsidR="00603120" w:rsidRPr="00544D04" w:rsidRDefault="00603120" w:rsidP="00C1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4) заключительная часть: общие выводы;</w:t>
      </w:r>
    </w:p>
    <w:p w:rsidR="00603120" w:rsidRPr="00544D04" w:rsidRDefault="00603120" w:rsidP="00C1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5) прочая информация.</w:t>
      </w:r>
    </w:p>
    <w:p w:rsidR="00603120" w:rsidRPr="00544D04" w:rsidRDefault="00603120" w:rsidP="00C1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Раздел 6. Дополнительная информация</w:t>
      </w:r>
      <w:r w:rsidR="00C1057A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C1057A">
        <w:rPr>
          <w:rFonts w:ascii="Times New Roman" w:hAnsi="Times New Roman"/>
          <w:sz w:val="28"/>
          <w:szCs w:val="28"/>
        </w:rPr>
        <w:t>(заполняется по факту проведенных мероприятий)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5582"/>
        <w:gridCol w:w="850"/>
        <w:gridCol w:w="2410"/>
      </w:tblGrid>
      <w:tr w:rsidR="00603120" w:rsidRPr="00C1057A" w:rsidTr="005A7C3A">
        <w:trPr>
          <w:cantSplit/>
          <w:trHeight w:val="676"/>
        </w:trPr>
        <w:tc>
          <w:tcPr>
            <w:tcW w:w="622" w:type="dxa"/>
            <w:vAlign w:val="center"/>
          </w:tcPr>
          <w:p w:rsidR="00603120" w:rsidRPr="00C1057A" w:rsidRDefault="00603120" w:rsidP="005A7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603120" w:rsidRPr="00C1057A" w:rsidRDefault="00603120" w:rsidP="005A7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1057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C1057A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5582" w:type="dxa"/>
            <w:vAlign w:val="center"/>
          </w:tcPr>
          <w:p w:rsidR="00603120" w:rsidRPr="00C1057A" w:rsidRDefault="00603120" w:rsidP="005A7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Показатель результативности</w:t>
            </w:r>
          </w:p>
        </w:tc>
        <w:tc>
          <w:tcPr>
            <w:tcW w:w="850" w:type="dxa"/>
          </w:tcPr>
          <w:p w:rsidR="00603120" w:rsidRPr="00C1057A" w:rsidRDefault="00603120" w:rsidP="005A7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2410" w:type="dxa"/>
            <w:vAlign w:val="center"/>
          </w:tcPr>
          <w:p w:rsidR="00603120" w:rsidRPr="00C1057A" w:rsidRDefault="00603120" w:rsidP="005A7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Фактическое знач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е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ние показателя</w:t>
            </w:r>
          </w:p>
        </w:tc>
      </w:tr>
      <w:tr w:rsidR="00603120" w:rsidRPr="00C1057A" w:rsidTr="005A7C3A">
        <w:trPr>
          <w:cantSplit/>
          <w:trHeight w:val="261"/>
        </w:trPr>
        <w:tc>
          <w:tcPr>
            <w:tcW w:w="622" w:type="dxa"/>
            <w:vAlign w:val="center"/>
          </w:tcPr>
          <w:p w:rsidR="00603120" w:rsidRPr="00C1057A" w:rsidRDefault="00EC32F7" w:rsidP="005A7C3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5582" w:type="dxa"/>
            <w:vAlign w:val="center"/>
          </w:tcPr>
          <w:p w:rsidR="00603120" w:rsidRPr="00C1057A" w:rsidRDefault="00603120" w:rsidP="007C31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Количество мероприятий, проведенных совместно с органами государственной власти Камчатского края</w:t>
            </w:r>
          </w:p>
        </w:tc>
        <w:tc>
          <w:tcPr>
            <w:tcW w:w="850" w:type="dxa"/>
          </w:tcPr>
          <w:p w:rsidR="00603120" w:rsidRPr="00C1057A" w:rsidRDefault="00603120" w:rsidP="005A7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2410" w:type="dxa"/>
            <w:vAlign w:val="center"/>
          </w:tcPr>
          <w:p w:rsidR="00603120" w:rsidRPr="00C1057A" w:rsidRDefault="00603120" w:rsidP="005A7C3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31C2" w:rsidRPr="00C1057A" w:rsidTr="005A7C3A">
        <w:trPr>
          <w:cantSplit/>
          <w:trHeight w:val="261"/>
        </w:trPr>
        <w:tc>
          <w:tcPr>
            <w:tcW w:w="622" w:type="dxa"/>
            <w:vAlign w:val="center"/>
          </w:tcPr>
          <w:p w:rsidR="007C31C2" w:rsidRPr="00C1057A" w:rsidRDefault="007C31C2" w:rsidP="005A7C3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582" w:type="dxa"/>
            <w:vAlign w:val="center"/>
          </w:tcPr>
          <w:p w:rsidR="007C31C2" w:rsidRPr="00C1057A" w:rsidRDefault="007C31C2" w:rsidP="007C31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 xml:space="preserve">Объем продукции (работ, услуг), выполненных на территории Камчатского края </w:t>
            </w:r>
          </w:p>
        </w:tc>
        <w:tc>
          <w:tcPr>
            <w:tcW w:w="850" w:type="dxa"/>
          </w:tcPr>
          <w:p w:rsidR="007C31C2" w:rsidRPr="00C1057A" w:rsidRDefault="007C31C2" w:rsidP="005A7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млн. руб.</w:t>
            </w:r>
          </w:p>
        </w:tc>
        <w:tc>
          <w:tcPr>
            <w:tcW w:w="2410" w:type="dxa"/>
            <w:vAlign w:val="center"/>
          </w:tcPr>
          <w:p w:rsidR="007C31C2" w:rsidRPr="00C1057A" w:rsidRDefault="007C31C2" w:rsidP="005A7C3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31C2" w:rsidRPr="00C1057A" w:rsidTr="005A7C3A">
        <w:trPr>
          <w:cantSplit/>
          <w:trHeight w:val="261"/>
        </w:trPr>
        <w:tc>
          <w:tcPr>
            <w:tcW w:w="622" w:type="dxa"/>
            <w:vAlign w:val="center"/>
          </w:tcPr>
          <w:p w:rsidR="007C31C2" w:rsidRPr="00C1057A" w:rsidRDefault="007C31C2" w:rsidP="005A7C3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582" w:type="dxa"/>
            <w:vAlign w:val="center"/>
          </w:tcPr>
          <w:p w:rsidR="007C31C2" w:rsidRPr="00C1057A" w:rsidRDefault="007C31C2" w:rsidP="007C31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Численность работников, участвующих в реализ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а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ции общественно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850" w:type="dxa"/>
          </w:tcPr>
          <w:p w:rsidR="007C31C2" w:rsidRPr="00C1057A" w:rsidRDefault="007C31C2" w:rsidP="005A7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410" w:type="dxa"/>
            <w:vAlign w:val="center"/>
          </w:tcPr>
          <w:p w:rsidR="007C31C2" w:rsidRPr="00C1057A" w:rsidRDefault="007C31C2" w:rsidP="005A7C3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31C2" w:rsidRPr="00C1057A" w:rsidTr="005A7C3A">
        <w:trPr>
          <w:cantSplit/>
          <w:trHeight w:val="261"/>
        </w:trPr>
        <w:tc>
          <w:tcPr>
            <w:tcW w:w="622" w:type="dxa"/>
            <w:vAlign w:val="center"/>
          </w:tcPr>
          <w:p w:rsidR="007C31C2" w:rsidRPr="00C1057A" w:rsidRDefault="007C31C2" w:rsidP="005A7C3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582" w:type="dxa"/>
            <w:vAlign w:val="center"/>
          </w:tcPr>
          <w:p w:rsidR="007C31C2" w:rsidRPr="00C1057A" w:rsidRDefault="007C31C2" w:rsidP="007C31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Численность добровольцев, привлекаемых к реал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и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зации социально значимых программ при поддер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ж</w:t>
            </w:r>
            <w:r w:rsidRPr="00C1057A">
              <w:rPr>
                <w:rFonts w:ascii="Times New Roman" w:hAnsi="Times New Roman"/>
                <w:sz w:val="24"/>
                <w:szCs w:val="28"/>
              </w:rPr>
              <w:t>ке органов государственной власти Камчатского края</w:t>
            </w:r>
          </w:p>
        </w:tc>
        <w:tc>
          <w:tcPr>
            <w:tcW w:w="850" w:type="dxa"/>
          </w:tcPr>
          <w:p w:rsidR="007C31C2" w:rsidRPr="00C1057A" w:rsidRDefault="007C31C2" w:rsidP="005A7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57A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410" w:type="dxa"/>
            <w:vAlign w:val="center"/>
          </w:tcPr>
          <w:p w:rsidR="007C31C2" w:rsidRPr="00C1057A" w:rsidRDefault="007C31C2" w:rsidP="005A7C3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C56C1" w:rsidRDefault="007C56C1" w:rsidP="007C56C1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03120" w:rsidRPr="00544D04" w:rsidRDefault="00603120" w:rsidP="0060312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Руководитель</w:t>
      </w:r>
    </w:p>
    <w:p w:rsidR="007C31C2" w:rsidRDefault="007C31C2" w:rsidP="0060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организации</w:t>
      </w:r>
    </w:p>
    <w:p w:rsidR="00603120" w:rsidRPr="00544D04" w:rsidRDefault="007C31C2" w:rsidP="0060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"Библиотечная </w:t>
      </w:r>
      <w:r w:rsidRPr="00544D04">
        <w:rPr>
          <w:rFonts w:ascii="Times New Roman" w:hAnsi="Times New Roman"/>
          <w:sz w:val="28"/>
          <w:szCs w:val="28"/>
        </w:rPr>
        <w:t xml:space="preserve">ассоциация Камчатки" </w:t>
      </w:r>
      <w:r w:rsidR="00603120" w:rsidRPr="00544D04">
        <w:rPr>
          <w:rFonts w:ascii="Times New Roman" w:hAnsi="Times New Roman"/>
          <w:sz w:val="28"/>
          <w:szCs w:val="28"/>
        </w:rPr>
        <w:t>____________________</w:t>
      </w:r>
    </w:p>
    <w:p w:rsidR="00603120" w:rsidRPr="00544D04" w:rsidRDefault="007C31C2" w:rsidP="0060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03120" w:rsidRPr="00544D04">
        <w:rPr>
          <w:rFonts w:ascii="Times New Roman" w:hAnsi="Times New Roman"/>
          <w:sz w:val="28"/>
          <w:szCs w:val="28"/>
        </w:rPr>
        <w:t xml:space="preserve">             (дата, подпись)             (Ф.И.О.)</w:t>
      </w:r>
    </w:p>
    <w:p w:rsidR="007C31C2" w:rsidRDefault="00603120" w:rsidP="007C31C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Главный бухгалтер (бухгалтер) </w:t>
      </w:r>
    </w:p>
    <w:p w:rsidR="007C31C2" w:rsidRDefault="007C56C1" w:rsidP="007C3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организации</w:t>
      </w:r>
    </w:p>
    <w:p w:rsidR="00603120" w:rsidRPr="00544D04" w:rsidRDefault="007C31C2" w:rsidP="007C3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"Библиотечная </w:t>
      </w:r>
      <w:r w:rsidRPr="00544D04">
        <w:rPr>
          <w:rFonts w:ascii="Times New Roman" w:hAnsi="Times New Roman"/>
          <w:sz w:val="28"/>
          <w:szCs w:val="28"/>
        </w:rPr>
        <w:t>ассоциация Камчатки"</w:t>
      </w:r>
      <w:r>
        <w:rPr>
          <w:rFonts w:ascii="Times New Roman" w:hAnsi="Times New Roman"/>
          <w:sz w:val="28"/>
          <w:szCs w:val="28"/>
        </w:rPr>
        <w:t xml:space="preserve"> </w:t>
      </w:r>
      <w:r w:rsidR="00603120" w:rsidRPr="00544D04">
        <w:rPr>
          <w:rFonts w:ascii="Times New Roman" w:hAnsi="Times New Roman"/>
          <w:sz w:val="28"/>
          <w:szCs w:val="28"/>
        </w:rPr>
        <w:t>____________________</w:t>
      </w:r>
    </w:p>
    <w:p w:rsidR="00603120" w:rsidRPr="00544D04" w:rsidRDefault="007C31C2" w:rsidP="0060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03120" w:rsidRPr="00544D04">
        <w:rPr>
          <w:rFonts w:ascii="Times New Roman" w:hAnsi="Times New Roman"/>
          <w:sz w:val="28"/>
          <w:szCs w:val="28"/>
        </w:rPr>
        <w:t xml:space="preserve">              (дата, подпись)            (Ф.И.О.)</w:t>
      </w:r>
    </w:p>
    <w:p w:rsidR="00E76436" w:rsidRPr="00544D04" w:rsidRDefault="00603120" w:rsidP="0067755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Место печати</w:t>
      </w:r>
      <w:bookmarkStart w:id="10" w:name="_GoBack"/>
      <w:bookmarkEnd w:id="10"/>
    </w:p>
    <w:sectPr w:rsidR="00E76436" w:rsidRPr="0054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11" w:rsidRDefault="00A94A11" w:rsidP="000D108E">
      <w:pPr>
        <w:spacing w:after="0" w:line="240" w:lineRule="auto"/>
      </w:pPr>
      <w:r>
        <w:separator/>
      </w:r>
    </w:p>
  </w:endnote>
  <w:endnote w:type="continuationSeparator" w:id="0">
    <w:p w:rsidR="00A94A11" w:rsidRDefault="00A94A11" w:rsidP="000D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11" w:rsidRDefault="00A94A11" w:rsidP="000D108E">
      <w:pPr>
        <w:spacing w:after="0" w:line="240" w:lineRule="auto"/>
      </w:pPr>
      <w:r>
        <w:separator/>
      </w:r>
    </w:p>
  </w:footnote>
  <w:footnote w:type="continuationSeparator" w:id="0">
    <w:p w:rsidR="00A94A11" w:rsidRDefault="00A94A11" w:rsidP="000D108E">
      <w:pPr>
        <w:spacing w:after="0" w:line="240" w:lineRule="auto"/>
      </w:pPr>
      <w:r>
        <w:continuationSeparator/>
      </w:r>
    </w:p>
  </w:footnote>
  <w:footnote w:id="1">
    <w:p w:rsidR="00AC591A" w:rsidRPr="005328DC" w:rsidRDefault="00AC591A" w:rsidP="004A6A9F">
      <w:pPr>
        <w:pStyle w:val="ae"/>
        <w:jc w:val="both"/>
        <w:rPr>
          <w:rFonts w:ascii="Times New Roman" w:hAnsi="Times New Roman"/>
        </w:rPr>
      </w:pPr>
      <w:r w:rsidRPr="005328DC">
        <w:rPr>
          <w:rStyle w:val="af0"/>
        </w:rPr>
        <w:footnoteRef/>
      </w:r>
      <w:r w:rsidRPr="00532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Раздел з</w:t>
      </w:r>
      <w:r w:rsidRPr="005328DC">
        <w:rPr>
          <w:rFonts w:ascii="Times New Roman" w:hAnsi="Times New Roman"/>
        </w:rPr>
        <w:t xml:space="preserve">аполняется в соответствии с </w:t>
      </w:r>
      <w:r>
        <w:rPr>
          <w:rFonts w:ascii="Times New Roman" w:hAnsi="Times New Roman"/>
        </w:rPr>
        <w:t xml:space="preserve">указанными в </w:t>
      </w:r>
      <w:r w:rsidRPr="005328DC">
        <w:rPr>
          <w:rFonts w:ascii="Times New Roman" w:hAnsi="Times New Roman"/>
        </w:rPr>
        <w:t>соглашени</w:t>
      </w:r>
      <w:r>
        <w:rPr>
          <w:rFonts w:ascii="Times New Roman" w:hAnsi="Times New Roman"/>
        </w:rPr>
        <w:t xml:space="preserve">и сведениями </w:t>
      </w:r>
      <w:r w:rsidRPr="005328DC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значениях показателей эффе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тивности реализации социального значимой программы (проекта)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0CD"/>
    <w:multiLevelType w:val="hybridMultilevel"/>
    <w:tmpl w:val="94B6A92A"/>
    <w:lvl w:ilvl="0" w:tplc="AE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177E7161"/>
    <w:multiLevelType w:val="hybridMultilevel"/>
    <w:tmpl w:val="AB1C0668"/>
    <w:lvl w:ilvl="0" w:tplc="B694CB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D0A92"/>
    <w:multiLevelType w:val="hybridMultilevel"/>
    <w:tmpl w:val="6BB44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CA7DA7"/>
    <w:multiLevelType w:val="hybridMultilevel"/>
    <w:tmpl w:val="4D9020DC"/>
    <w:lvl w:ilvl="0" w:tplc="68B09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366B42"/>
    <w:multiLevelType w:val="singleLevel"/>
    <w:tmpl w:val="176E52CE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8062CA3"/>
    <w:multiLevelType w:val="multilevel"/>
    <w:tmpl w:val="2BE681A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>
    <w:nsid w:val="3C3623CA"/>
    <w:multiLevelType w:val="hybridMultilevel"/>
    <w:tmpl w:val="E2FA4EEC"/>
    <w:lvl w:ilvl="0" w:tplc="49C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0218"/>
    <w:multiLevelType w:val="hybridMultilevel"/>
    <w:tmpl w:val="F42AB84A"/>
    <w:lvl w:ilvl="0" w:tplc="6902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18410B"/>
    <w:multiLevelType w:val="hybridMultilevel"/>
    <w:tmpl w:val="2D06A752"/>
    <w:lvl w:ilvl="0" w:tplc="D6D0670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77472"/>
    <w:multiLevelType w:val="hybridMultilevel"/>
    <w:tmpl w:val="47FA8E9C"/>
    <w:lvl w:ilvl="0" w:tplc="6F349C1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B551F06"/>
    <w:multiLevelType w:val="hybridMultilevel"/>
    <w:tmpl w:val="4F9A5FD2"/>
    <w:lvl w:ilvl="0" w:tplc="CB8413C8">
      <w:start w:val="1"/>
      <w:numFmt w:val="decimal"/>
      <w:lvlText w:val="%1)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>
    <w:nsid w:val="60560381"/>
    <w:multiLevelType w:val="hybridMultilevel"/>
    <w:tmpl w:val="8BD264CA"/>
    <w:lvl w:ilvl="0" w:tplc="C698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C5771C"/>
    <w:multiLevelType w:val="hybridMultilevel"/>
    <w:tmpl w:val="115673CA"/>
    <w:lvl w:ilvl="0" w:tplc="2FAC4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ED5FB8"/>
    <w:multiLevelType w:val="hybridMultilevel"/>
    <w:tmpl w:val="075830FC"/>
    <w:lvl w:ilvl="0" w:tplc="FCE691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749EF"/>
    <w:multiLevelType w:val="hybridMultilevel"/>
    <w:tmpl w:val="B8A653B4"/>
    <w:lvl w:ilvl="0" w:tplc="80ACD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F040CB"/>
    <w:multiLevelType w:val="hybridMultilevel"/>
    <w:tmpl w:val="F1DC068A"/>
    <w:lvl w:ilvl="0" w:tplc="1EA02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25"/>
  </w:num>
  <w:num w:numId="8">
    <w:abstractNumId w:val="0"/>
  </w:num>
  <w:num w:numId="9">
    <w:abstractNumId w:val="18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23"/>
  </w:num>
  <w:num w:numId="15">
    <w:abstractNumId w:val="22"/>
  </w:num>
  <w:num w:numId="16">
    <w:abstractNumId w:val="24"/>
  </w:num>
  <w:num w:numId="17">
    <w:abstractNumId w:val="19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13"/>
  </w:num>
  <w:num w:numId="23">
    <w:abstractNumId w:val="4"/>
  </w:num>
  <w:num w:numId="24">
    <w:abstractNumId w:val="17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13AEB"/>
    <w:rsid w:val="00017B83"/>
    <w:rsid w:val="00030306"/>
    <w:rsid w:val="00031846"/>
    <w:rsid w:val="00035C14"/>
    <w:rsid w:val="00036E9D"/>
    <w:rsid w:val="00037C61"/>
    <w:rsid w:val="000421AB"/>
    <w:rsid w:val="00045AF6"/>
    <w:rsid w:val="0005036A"/>
    <w:rsid w:val="0005039E"/>
    <w:rsid w:val="000550BE"/>
    <w:rsid w:val="00060A9E"/>
    <w:rsid w:val="0007417C"/>
    <w:rsid w:val="000769B7"/>
    <w:rsid w:val="00087B39"/>
    <w:rsid w:val="00093AAA"/>
    <w:rsid w:val="000951CE"/>
    <w:rsid w:val="00095259"/>
    <w:rsid w:val="00097C6A"/>
    <w:rsid w:val="000A27C2"/>
    <w:rsid w:val="000A3B80"/>
    <w:rsid w:val="000A5EC2"/>
    <w:rsid w:val="000A6296"/>
    <w:rsid w:val="000A6427"/>
    <w:rsid w:val="000B21EE"/>
    <w:rsid w:val="000B230F"/>
    <w:rsid w:val="000B3FC7"/>
    <w:rsid w:val="000B482B"/>
    <w:rsid w:val="000B7F66"/>
    <w:rsid w:val="000C1419"/>
    <w:rsid w:val="000C205A"/>
    <w:rsid w:val="000C3F5F"/>
    <w:rsid w:val="000C68D2"/>
    <w:rsid w:val="000D108E"/>
    <w:rsid w:val="000D59B1"/>
    <w:rsid w:val="000D63E6"/>
    <w:rsid w:val="000D7287"/>
    <w:rsid w:val="000E0901"/>
    <w:rsid w:val="000F0169"/>
    <w:rsid w:val="000F05D3"/>
    <w:rsid w:val="000F31FD"/>
    <w:rsid w:val="000F4FAD"/>
    <w:rsid w:val="00100930"/>
    <w:rsid w:val="0010319D"/>
    <w:rsid w:val="001062A0"/>
    <w:rsid w:val="001069B0"/>
    <w:rsid w:val="00111F17"/>
    <w:rsid w:val="00120268"/>
    <w:rsid w:val="001229CD"/>
    <w:rsid w:val="00124F62"/>
    <w:rsid w:val="00126288"/>
    <w:rsid w:val="00132BB5"/>
    <w:rsid w:val="00133AC3"/>
    <w:rsid w:val="00134C7C"/>
    <w:rsid w:val="001379E8"/>
    <w:rsid w:val="00141E1C"/>
    <w:rsid w:val="00144701"/>
    <w:rsid w:val="001471B7"/>
    <w:rsid w:val="0015357E"/>
    <w:rsid w:val="00161664"/>
    <w:rsid w:val="00165298"/>
    <w:rsid w:val="00167D31"/>
    <w:rsid w:val="001736E8"/>
    <w:rsid w:val="00173AD2"/>
    <w:rsid w:val="00180408"/>
    <w:rsid w:val="00181CBD"/>
    <w:rsid w:val="001833B0"/>
    <w:rsid w:val="00187D1C"/>
    <w:rsid w:val="0019147D"/>
    <w:rsid w:val="00192B87"/>
    <w:rsid w:val="00192F96"/>
    <w:rsid w:val="00197EFF"/>
    <w:rsid w:val="001A065B"/>
    <w:rsid w:val="001A1C36"/>
    <w:rsid w:val="001A3FA2"/>
    <w:rsid w:val="001B1002"/>
    <w:rsid w:val="001B3B82"/>
    <w:rsid w:val="001B76D3"/>
    <w:rsid w:val="001C0F1C"/>
    <w:rsid w:val="001C761B"/>
    <w:rsid w:val="001D3B4E"/>
    <w:rsid w:val="001E04F9"/>
    <w:rsid w:val="001E1653"/>
    <w:rsid w:val="001E178C"/>
    <w:rsid w:val="001E2DD1"/>
    <w:rsid w:val="001E315E"/>
    <w:rsid w:val="001F4779"/>
    <w:rsid w:val="001F5312"/>
    <w:rsid w:val="0020191A"/>
    <w:rsid w:val="00204571"/>
    <w:rsid w:val="00206142"/>
    <w:rsid w:val="0021205A"/>
    <w:rsid w:val="00214167"/>
    <w:rsid w:val="002141E4"/>
    <w:rsid w:val="0022209B"/>
    <w:rsid w:val="00226872"/>
    <w:rsid w:val="00230D0F"/>
    <w:rsid w:val="00232B8C"/>
    <w:rsid w:val="00235EBA"/>
    <w:rsid w:val="00237F6F"/>
    <w:rsid w:val="002410FF"/>
    <w:rsid w:val="0024148B"/>
    <w:rsid w:val="00244E55"/>
    <w:rsid w:val="002457E5"/>
    <w:rsid w:val="00245F62"/>
    <w:rsid w:val="00247CBA"/>
    <w:rsid w:val="00250B18"/>
    <w:rsid w:val="00251166"/>
    <w:rsid w:val="002529EA"/>
    <w:rsid w:val="0025565B"/>
    <w:rsid w:val="002556C3"/>
    <w:rsid w:val="0025747B"/>
    <w:rsid w:val="00264E7E"/>
    <w:rsid w:val="0026777E"/>
    <w:rsid w:val="00276372"/>
    <w:rsid w:val="00280460"/>
    <w:rsid w:val="002812AA"/>
    <w:rsid w:val="00284BAE"/>
    <w:rsid w:val="002907EA"/>
    <w:rsid w:val="00292DC0"/>
    <w:rsid w:val="00294662"/>
    <w:rsid w:val="002A1838"/>
    <w:rsid w:val="002A568D"/>
    <w:rsid w:val="002B2BF2"/>
    <w:rsid w:val="002B65A6"/>
    <w:rsid w:val="002C3ADD"/>
    <w:rsid w:val="002C49AF"/>
    <w:rsid w:val="002C5B57"/>
    <w:rsid w:val="002C7563"/>
    <w:rsid w:val="002D5287"/>
    <w:rsid w:val="002D602E"/>
    <w:rsid w:val="002E3820"/>
    <w:rsid w:val="002E4588"/>
    <w:rsid w:val="002E741C"/>
    <w:rsid w:val="002F0059"/>
    <w:rsid w:val="002F0899"/>
    <w:rsid w:val="002F4899"/>
    <w:rsid w:val="00304A32"/>
    <w:rsid w:val="003110A8"/>
    <w:rsid w:val="00316123"/>
    <w:rsid w:val="003164C4"/>
    <w:rsid w:val="0032259F"/>
    <w:rsid w:val="003240DF"/>
    <w:rsid w:val="00325B31"/>
    <w:rsid w:val="00340583"/>
    <w:rsid w:val="00343D8D"/>
    <w:rsid w:val="003468BD"/>
    <w:rsid w:val="00347D4A"/>
    <w:rsid w:val="00353708"/>
    <w:rsid w:val="00365646"/>
    <w:rsid w:val="003671BE"/>
    <w:rsid w:val="003672EC"/>
    <w:rsid w:val="00370007"/>
    <w:rsid w:val="0037076E"/>
    <w:rsid w:val="003754C0"/>
    <w:rsid w:val="00377FAE"/>
    <w:rsid w:val="003823FF"/>
    <w:rsid w:val="003841AC"/>
    <w:rsid w:val="00384BF6"/>
    <w:rsid w:val="00386014"/>
    <w:rsid w:val="003915F6"/>
    <w:rsid w:val="00394717"/>
    <w:rsid w:val="003959D5"/>
    <w:rsid w:val="003968AC"/>
    <w:rsid w:val="003A0361"/>
    <w:rsid w:val="003A266D"/>
    <w:rsid w:val="003A562A"/>
    <w:rsid w:val="003A56A2"/>
    <w:rsid w:val="003B14DB"/>
    <w:rsid w:val="003B21CF"/>
    <w:rsid w:val="003B77CF"/>
    <w:rsid w:val="003C08BC"/>
    <w:rsid w:val="003C2CF4"/>
    <w:rsid w:val="003C496D"/>
    <w:rsid w:val="003C5209"/>
    <w:rsid w:val="003C53AC"/>
    <w:rsid w:val="003C57E6"/>
    <w:rsid w:val="003C6687"/>
    <w:rsid w:val="003D4618"/>
    <w:rsid w:val="003E1404"/>
    <w:rsid w:val="003E75AF"/>
    <w:rsid w:val="003F1E7E"/>
    <w:rsid w:val="003F3C17"/>
    <w:rsid w:val="003F44F0"/>
    <w:rsid w:val="003F5906"/>
    <w:rsid w:val="003F5F04"/>
    <w:rsid w:val="004017CB"/>
    <w:rsid w:val="0040590C"/>
    <w:rsid w:val="00405DFB"/>
    <w:rsid w:val="00406F83"/>
    <w:rsid w:val="00412930"/>
    <w:rsid w:val="004175CE"/>
    <w:rsid w:val="0043104A"/>
    <w:rsid w:val="0043235C"/>
    <w:rsid w:val="00435CB2"/>
    <w:rsid w:val="004365C6"/>
    <w:rsid w:val="00436A17"/>
    <w:rsid w:val="004419C8"/>
    <w:rsid w:val="00444CEB"/>
    <w:rsid w:val="00444DDA"/>
    <w:rsid w:val="00447417"/>
    <w:rsid w:val="004501C5"/>
    <w:rsid w:val="004625BB"/>
    <w:rsid w:val="0046267A"/>
    <w:rsid w:val="004716DC"/>
    <w:rsid w:val="00477EA5"/>
    <w:rsid w:val="0048112E"/>
    <w:rsid w:val="0048279C"/>
    <w:rsid w:val="0048664D"/>
    <w:rsid w:val="0048665C"/>
    <w:rsid w:val="004873B6"/>
    <w:rsid w:val="00490023"/>
    <w:rsid w:val="004909C4"/>
    <w:rsid w:val="00494CD5"/>
    <w:rsid w:val="00494D96"/>
    <w:rsid w:val="004A0297"/>
    <w:rsid w:val="004A3E31"/>
    <w:rsid w:val="004A6A9F"/>
    <w:rsid w:val="004B195F"/>
    <w:rsid w:val="004B356D"/>
    <w:rsid w:val="004C0733"/>
    <w:rsid w:val="004C193F"/>
    <w:rsid w:val="004C6C6B"/>
    <w:rsid w:val="004D2C7C"/>
    <w:rsid w:val="004D5B26"/>
    <w:rsid w:val="004D6E3B"/>
    <w:rsid w:val="004E0165"/>
    <w:rsid w:val="004E0F4B"/>
    <w:rsid w:val="004F5580"/>
    <w:rsid w:val="005021A0"/>
    <w:rsid w:val="0050293C"/>
    <w:rsid w:val="00502A27"/>
    <w:rsid w:val="0050599D"/>
    <w:rsid w:val="005148FB"/>
    <w:rsid w:val="00514C09"/>
    <w:rsid w:val="00516409"/>
    <w:rsid w:val="00516AFF"/>
    <w:rsid w:val="00517C47"/>
    <w:rsid w:val="00520083"/>
    <w:rsid w:val="00524227"/>
    <w:rsid w:val="005260E5"/>
    <w:rsid w:val="00527E32"/>
    <w:rsid w:val="00530D32"/>
    <w:rsid w:val="0053163C"/>
    <w:rsid w:val="005328DC"/>
    <w:rsid w:val="00532B21"/>
    <w:rsid w:val="00533FD3"/>
    <w:rsid w:val="00537D1C"/>
    <w:rsid w:val="00544D04"/>
    <w:rsid w:val="0055044D"/>
    <w:rsid w:val="00552789"/>
    <w:rsid w:val="0055399B"/>
    <w:rsid w:val="00553D29"/>
    <w:rsid w:val="0055448E"/>
    <w:rsid w:val="0056082F"/>
    <w:rsid w:val="00560A18"/>
    <w:rsid w:val="00561610"/>
    <w:rsid w:val="00561EC5"/>
    <w:rsid w:val="0056423B"/>
    <w:rsid w:val="005643F6"/>
    <w:rsid w:val="00564D83"/>
    <w:rsid w:val="00567AD9"/>
    <w:rsid w:val="005818E0"/>
    <w:rsid w:val="005832DF"/>
    <w:rsid w:val="00584F18"/>
    <w:rsid w:val="00585E31"/>
    <w:rsid w:val="005A19B0"/>
    <w:rsid w:val="005A3922"/>
    <w:rsid w:val="005A6319"/>
    <w:rsid w:val="005A7C3A"/>
    <w:rsid w:val="005C02A0"/>
    <w:rsid w:val="005C146E"/>
    <w:rsid w:val="005C3CCC"/>
    <w:rsid w:val="005C4FE5"/>
    <w:rsid w:val="005C648D"/>
    <w:rsid w:val="005C73CB"/>
    <w:rsid w:val="005D51DD"/>
    <w:rsid w:val="005D6875"/>
    <w:rsid w:val="005E0AF2"/>
    <w:rsid w:val="005E2C00"/>
    <w:rsid w:val="005E3D2D"/>
    <w:rsid w:val="005E6C55"/>
    <w:rsid w:val="005E72F0"/>
    <w:rsid w:val="005F2B54"/>
    <w:rsid w:val="005F2D12"/>
    <w:rsid w:val="005F7298"/>
    <w:rsid w:val="00603120"/>
    <w:rsid w:val="006057B0"/>
    <w:rsid w:val="00611FA9"/>
    <w:rsid w:val="006203BE"/>
    <w:rsid w:val="006204D5"/>
    <w:rsid w:val="0062158F"/>
    <w:rsid w:val="006313D7"/>
    <w:rsid w:val="006317E7"/>
    <w:rsid w:val="00633896"/>
    <w:rsid w:val="006410E7"/>
    <w:rsid w:val="00642459"/>
    <w:rsid w:val="006453CB"/>
    <w:rsid w:val="00647802"/>
    <w:rsid w:val="006542DC"/>
    <w:rsid w:val="006545B4"/>
    <w:rsid w:val="006547FB"/>
    <w:rsid w:val="00656295"/>
    <w:rsid w:val="006602CF"/>
    <w:rsid w:val="00661611"/>
    <w:rsid w:val="00661EB7"/>
    <w:rsid w:val="00666907"/>
    <w:rsid w:val="006701F5"/>
    <w:rsid w:val="00670A5E"/>
    <w:rsid w:val="0067163C"/>
    <w:rsid w:val="00672A97"/>
    <w:rsid w:val="00672CFB"/>
    <w:rsid w:val="006765EA"/>
    <w:rsid w:val="00677559"/>
    <w:rsid w:val="00681678"/>
    <w:rsid w:val="006820E2"/>
    <w:rsid w:val="00686D12"/>
    <w:rsid w:val="00691BEB"/>
    <w:rsid w:val="006922F5"/>
    <w:rsid w:val="00693DB2"/>
    <w:rsid w:val="006A64D4"/>
    <w:rsid w:val="006B4404"/>
    <w:rsid w:val="006B59D6"/>
    <w:rsid w:val="006B6D9A"/>
    <w:rsid w:val="006B7ECA"/>
    <w:rsid w:val="006C0191"/>
    <w:rsid w:val="006C18BA"/>
    <w:rsid w:val="006C65C3"/>
    <w:rsid w:val="006C70BF"/>
    <w:rsid w:val="006D016E"/>
    <w:rsid w:val="006D01D4"/>
    <w:rsid w:val="006D5C35"/>
    <w:rsid w:val="006D7A71"/>
    <w:rsid w:val="006E0F37"/>
    <w:rsid w:val="006E4D4E"/>
    <w:rsid w:val="006E75CA"/>
    <w:rsid w:val="006F296D"/>
    <w:rsid w:val="006F4214"/>
    <w:rsid w:val="006F5F4A"/>
    <w:rsid w:val="006F638A"/>
    <w:rsid w:val="00702735"/>
    <w:rsid w:val="00711419"/>
    <w:rsid w:val="00711B12"/>
    <w:rsid w:val="00721F03"/>
    <w:rsid w:val="007325F6"/>
    <w:rsid w:val="007351A6"/>
    <w:rsid w:val="00735DB4"/>
    <w:rsid w:val="00741664"/>
    <w:rsid w:val="00741EC6"/>
    <w:rsid w:val="007428A7"/>
    <w:rsid w:val="00743162"/>
    <w:rsid w:val="00753076"/>
    <w:rsid w:val="0076171B"/>
    <w:rsid w:val="0076172E"/>
    <w:rsid w:val="0076432F"/>
    <w:rsid w:val="00766E03"/>
    <w:rsid w:val="007675A3"/>
    <w:rsid w:val="00776C11"/>
    <w:rsid w:val="007A0260"/>
    <w:rsid w:val="007A0F82"/>
    <w:rsid w:val="007A1DF6"/>
    <w:rsid w:val="007A2C19"/>
    <w:rsid w:val="007A2ECC"/>
    <w:rsid w:val="007A4000"/>
    <w:rsid w:val="007A7D8B"/>
    <w:rsid w:val="007B0448"/>
    <w:rsid w:val="007B0BC7"/>
    <w:rsid w:val="007B0F01"/>
    <w:rsid w:val="007C0057"/>
    <w:rsid w:val="007C2267"/>
    <w:rsid w:val="007C31C2"/>
    <w:rsid w:val="007C468E"/>
    <w:rsid w:val="007C56C1"/>
    <w:rsid w:val="007C6887"/>
    <w:rsid w:val="007D40E2"/>
    <w:rsid w:val="007D4D74"/>
    <w:rsid w:val="007D55C5"/>
    <w:rsid w:val="007D7285"/>
    <w:rsid w:val="007E4A91"/>
    <w:rsid w:val="007E6CF0"/>
    <w:rsid w:val="007F2C98"/>
    <w:rsid w:val="007F3FC5"/>
    <w:rsid w:val="007F4E42"/>
    <w:rsid w:val="007F5E0A"/>
    <w:rsid w:val="008010B8"/>
    <w:rsid w:val="00804600"/>
    <w:rsid w:val="00807CDB"/>
    <w:rsid w:val="00815438"/>
    <w:rsid w:val="008227A1"/>
    <w:rsid w:val="008277EA"/>
    <w:rsid w:val="0084063C"/>
    <w:rsid w:val="00842AE7"/>
    <w:rsid w:val="00847B4A"/>
    <w:rsid w:val="00854CF6"/>
    <w:rsid w:val="008566BB"/>
    <w:rsid w:val="00856ADD"/>
    <w:rsid w:val="008643CF"/>
    <w:rsid w:val="0086717A"/>
    <w:rsid w:val="00867279"/>
    <w:rsid w:val="00874241"/>
    <w:rsid w:val="00874318"/>
    <w:rsid w:val="00875124"/>
    <w:rsid w:val="00876FE9"/>
    <w:rsid w:val="008848D5"/>
    <w:rsid w:val="00885819"/>
    <w:rsid w:val="0088653A"/>
    <w:rsid w:val="00890152"/>
    <w:rsid w:val="00890D9E"/>
    <w:rsid w:val="0089220E"/>
    <w:rsid w:val="00894F5A"/>
    <w:rsid w:val="008A0F3C"/>
    <w:rsid w:val="008A1698"/>
    <w:rsid w:val="008A4EFC"/>
    <w:rsid w:val="008A55E9"/>
    <w:rsid w:val="008A5B70"/>
    <w:rsid w:val="008B0EF2"/>
    <w:rsid w:val="008B10C6"/>
    <w:rsid w:val="008B2D0E"/>
    <w:rsid w:val="008B2DBA"/>
    <w:rsid w:val="008B4E82"/>
    <w:rsid w:val="008C0692"/>
    <w:rsid w:val="008C20FB"/>
    <w:rsid w:val="008C3BC5"/>
    <w:rsid w:val="008C4FD4"/>
    <w:rsid w:val="008C6709"/>
    <w:rsid w:val="008C7E2F"/>
    <w:rsid w:val="008D50B7"/>
    <w:rsid w:val="008D6AAA"/>
    <w:rsid w:val="008E0D5A"/>
    <w:rsid w:val="008E261E"/>
    <w:rsid w:val="008E306D"/>
    <w:rsid w:val="008E4029"/>
    <w:rsid w:val="008E68A3"/>
    <w:rsid w:val="008F41F4"/>
    <w:rsid w:val="00900D8F"/>
    <w:rsid w:val="00901FBA"/>
    <w:rsid w:val="00905366"/>
    <w:rsid w:val="00914B3B"/>
    <w:rsid w:val="00915A07"/>
    <w:rsid w:val="0092587C"/>
    <w:rsid w:val="00926651"/>
    <w:rsid w:val="00926F8C"/>
    <w:rsid w:val="009334B3"/>
    <w:rsid w:val="009452D9"/>
    <w:rsid w:val="00950180"/>
    <w:rsid w:val="00952A4A"/>
    <w:rsid w:val="00954E84"/>
    <w:rsid w:val="009561FD"/>
    <w:rsid w:val="0096003E"/>
    <w:rsid w:val="009619B9"/>
    <w:rsid w:val="0096322B"/>
    <w:rsid w:val="00963D50"/>
    <w:rsid w:val="00964CEF"/>
    <w:rsid w:val="009650B2"/>
    <w:rsid w:val="009660FF"/>
    <w:rsid w:val="00966DB8"/>
    <w:rsid w:val="00972347"/>
    <w:rsid w:val="00972421"/>
    <w:rsid w:val="00976FD1"/>
    <w:rsid w:val="00983003"/>
    <w:rsid w:val="00993836"/>
    <w:rsid w:val="009964C4"/>
    <w:rsid w:val="0099693F"/>
    <w:rsid w:val="009A0FEC"/>
    <w:rsid w:val="009A2ED8"/>
    <w:rsid w:val="009A54B3"/>
    <w:rsid w:val="009A786C"/>
    <w:rsid w:val="009C2C51"/>
    <w:rsid w:val="009C3C6E"/>
    <w:rsid w:val="009C48D8"/>
    <w:rsid w:val="009C655E"/>
    <w:rsid w:val="009C68DA"/>
    <w:rsid w:val="009D39C5"/>
    <w:rsid w:val="009D5CCA"/>
    <w:rsid w:val="009D6540"/>
    <w:rsid w:val="009E25F6"/>
    <w:rsid w:val="009E3622"/>
    <w:rsid w:val="009E53A4"/>
    <w:rsid w:val="009F0ADC"/>
    <w:rsid w:val="009F1B20"/>
    <w:rsid w:val="00A04257"/>
    <w:rsid w:val="00A04BA1"/>
    <w:rsid w:val="00A050EE"/>
    <w:rsid w:val="00A109A5"/>
    <w:rsid w:val="00A159EE"/>
    <w:rsid w:val="00A262BD"/>
    <w:rsid w:val="00A27640"/>
    <w:rsid w:val="00A34187"/>
    <w:rsid w:val="00A34416"/>
    <w:rsid w:val="00A36B2D"/>
    <w:rsid w:val="00A37AEC"/>
    <w:rsid w:val="00A41890"/>
    <w:rsid w:val="00A41E91"/>
    <w:rsid w:val="00A422DB"/>
    <w:rsid w:val="00A4387A"/>
    <w:rsid w:val="00A44EB8"/>
    <w:rsid w:val="00A47208"/>
    <w:rsid w:val="00A47273"/>
    <w:rsid w:val="00A473DD"/>
    <w:rsid w:val="00A5285C"/>
    <w:rsid w:val="00A53759"/>
    <w:rsid w:val="00A545E0"/>
    <w:rsid w:val="00A5622A"/>
    <w:rsid w:val="00A564E8"/>
    <w:rsid w:val="00A564EF"/>
    <w:rsid w:val="00A62AF5"/>
    <w:rsid w:val="00A636E5"/>
    <w:rsid w:val="00A646A4"/>
    <w:rsid w:val="00A70976"/>
    <w:rsid w:val="00A73BEB"/>
    <w:rsid w:val="00A824B8"/>
    <w:rsid w:val="00A82A47"/>
    <w:rsid w:val="00A82D2B"/>
    <w:rsid w:val="00A8542B"/>
    <w:rsid w:val="00A85BCB"/>
    <w:rsid w:val="00A91FBE"/>
    <w:rsid w:val="00A9286C"/>
    <w:rsid w:val="00A93E74"/>
    <w:rsid w:val="00A94A11"/>
    <w:rsid w:val="00A94C32"/>
    <w:rsid w:val="00A972B8"/>
    <w:rsid w:val="00A97BDA"/>
    <w:rsid w:val="00AA2F5D"/>
    <w:rsid w:val="00AA4046"/>
    <w:rsid w:val="00AA453C"/>
    <w:rsid w:val="00AA715B"/>
    <w:rsid w:val="00AB4931"/>
    <w:rsid w:val="00AB6F85"/>
    <w:rsid w:val="00AB7DDA"/>
    <w:rsid w:val="00AC0953"/>
    <w:rsid w:val="00AC4F6C"/>
    <w:rsid w:val="00AC591A"/>
    <w:rsid w:val="00AD1838"/>
    <w:rsid w:val="00AD32CD"/>
    <w:rsid w:val="00AD7D55"/>
    <w:rsid w:val="00AE0134"/>
    <w:rsid w:val="00AE122F"/>
    <w:rsid w:val="00AE2B84"/>
    <w:rsid w:val="00AF1C8F"/>
    <w:rsid w:val="00AF74D9"/>
    <w:rsid w:val="00AF7DA9"/>
    <w:rsid w:val="00B00E31"/>
    <w:rsid w:val="00B0135F"/>
    <w:rsid w:val="00B05BA4"/>
    <w:rsid w:val="00B1050C"/>
    <w:rsid w:val="00B1423E"/>
    <w:rsid w:val="00B15759"/>
    <w:rsid w:val="00B15796"/>
    <w:rsid w:val="00B16F33"/>
    <w:rsid w:val="00B17BBF"/>
    <w:rsid w:val="00B21291"/>
    <w:rsid w:val="00B24538"/>
    <w:rsid w:val="00B24A12"/>
    <w:rsid w:val="00B2632A"/>
    <w:rsid w:val="00B26419"/>
    <w:rsid w:val="00B30FDE"/>
    <w:rsid w:val="00B35AAF"/>
    <w:rsid w:val="00B4033E"/>
    <w:rsid w:val="00B42C7F"/>
    <w:rsid w:val="00B458F0"/>
    <w:rsid w:val="00B4733E"/>
    <w:rsid w:val="00B64591"/>
    <w:rsid w:val="00B64E3F"/>
    <w:rsid w:val="00B803F6"/>
    <w:rsid w:val="00B81B78"/>
    <w:rsid w:val="00B823E3"/>
    <w:rsid w:val="00B82B53"/>
    <w:rsid w:val="00B82E37"/>
    <w:rsid w:val="00B84787"/>
    <w:rsid w:val="00B854D6"/>
    <w:rsid w:val="00B856B4"/>
    <w:rsid w:val="00B85FDB"/>
    <w:rsid w:val="00B87BB7"/>
    <w:rsid w:val="00B92033"/>
    <w:rsid w:val="00BA0AE8"/>
    <w:rsid w:val="00BA0BE2"/>
    <w:rsid w:val="00BA0F8A"/>
    <w:rsid w:val="00BA2696"/>
    <w:rsid w:val="00BA4FB5"/>
    <w:rsid w:val="00BA708C"/>
    <w:rsid w:val="00BB10F8"/>
    <w:rsid w:val="00BB1613"/>
    <w:rsid w:val="00BB28E5"/>
    <w:rsid w:val="00BB5DC1"/>
    <w:rsid w:val="00BC0ED2"/>
    <w:rsid w:val="00BC1460"/>
    <w:rsid w:val="00BC24B6"/>
    <w:rsid w:val="00BC50FB"/>
    <w:rsid w:val="00BC5807"/>
    <w:rsid w:val="00BC5E2D"/>
    <w:rsid w:val="00BC6A47"/>
    <w:rsid w:val="00BD02AD"/>
    <w:rsid w:val="00BD2663"/>
    <w:rsid w:val="00BD46C2"/>
    <w:rsid w:val="00BD4C8A"/>
    <w:rsid w:val="00BE0392"/>
    <w:rsid w:val="00BE215B"/>
    <w:rsid w:val="00BF113E"/>
    <w:rsid w:val="00BF2596"/>
    <w:rsid w:val="00BF2716"/>
    <w:rsid w:val="00BF3EF0"/>
    <w:rsid w:val="00BF60D3"/>
    <w:rsid w:val="00BF63AD"/>
    <w:rsid w:val="00BF681B"/>
    <w:rsid w:val="00C1021E"/>
    <w:rsid w:val="00C1057A"/>
    <w:rsid w:val="00C160F1"/>
    <w:rsid w:val="00C1698C"/>
    <w:rsid w:val="00C22749"/>
    <w:rsid w:val="00C3262E"/>
    <w:rsid w:val="00C33241"/>
    <w:rsid w:val="00C35563"/>
    <w:rsid w:val="00C420F1"/>
    <w:rsid w:val="00C42732"/>
    <w:rsid w:val="00C42EBE"/>
    <w:rsid w:val="00C4593B"/>
    <w:rsid w:val="00C46C38"/>
    <w:rsid w:val="00C51755"/>
    <w:rsid w:val="00C54B7C"/>
    <w:rsid w:val="00C57735"/>
    <w:rsid w:val="00C57F2C"/>
    <w:rsid w:val="00C64DDC"/>
    <w:rsid w:val="00C6688F"/>
    <w:rsid w:val="00C66C14"/>
    <w:rsid w:val="00C71167"/>
    <w:rsid w:val="00C715B0"/>
    <w:rsid w:val="00C72AA9"/>
    <w:rsid w:val="00C72DD3"/>
    <w:rsid w:val="00C7640B"/>
    <w:rsid w:val="00C77A00"/>
    <w:rsid w:val="00C77F8B"/>
    <w:rsid w:val="00C8270A"/>
    <w:rsid w:val="00C92294"/>
    <w:rsid w:val="00C9317A"/>
    <w:rsid w:val="00CA1571"/>
    <w:rsid w:val="00CA2AAD"/>
    <w:rsid w:val="00CA56DB"/>
    <w:rsid w:val="00CA5A97"/>
    <w:rsid w:val="00CA7202"/>
    <w:rsid w:val="00CB14C4"/>
    <w:rsid w:val="00CB3386"/>
    <w:rsid w:val="00CB5751"/>
    <w:rsid w:val="00CB5C8B"/>
    <w:rsid w:val="00CC14F4"/>
    <w:rsid w:val="00CD50B0"/>
    <w:rsid w:val="00CE374D"/>
    <w:rsid w:val="00CF0CFE"/>
    <w:rsid w:val="00CF1D40"/>
    <w:rsid w:val="00CF1F2D"/>
    <w:rsid w:val="00CF2A0F"/>
    <w:rsid w:val="00CF531A"/>
    <w:rsid w:val="00D020FF"/>
    <w:rsid w:val="00D06CFF"/>
    <w:rsid w:val="00D07E86"/>
    <w:rsid w:val="00D10C26"/>
    <w:rsid w:val="00D150D3"/>
    <w:rsid w:val="00D1688A"/>
    <w:rsid w:val="00D251E8"/>
    <w:rsid w:val="00D25233"/>
    <w:rsid w:val="00D32B84"/>
    <w:rsid w:val="00D42D2E"/>
    <w:rsid w:val="00D445F9"/>
    <w:rsid w:val="00D44B4A"/>
    <w:rsid w:val="00D47818"/>
    <w:rsid w:val="00D57A1F"/>
    <w:rsid w:val="00D61222"/>
    <w:rsid w:val="00D61693"/>
    <w:rsid w:val="00D61AAB"/>
    <w:rsid w:val="00D64F0A"/>
    <w:rsid w:val="00D71631"/>
    <w:rsid w:val="00D77D71"/>
    <w:rsid w:val="00D77EB3"/>
    <w:rsid w:val="00D86562"/>
    <w:rsid w:val="00D903D2"/>
    <w:rsid w:val="00D91F9D"/>
    <w:rsid w:val="00D92DAB"/>
    <w:rsid w:val="00D9369B"/>
    <w:rsid w:val="00D9377B"/>
    <w:rsid w:val="00DA59E8"/>
    <w:rsid w:val="00DA5BA7"/>
    <w:rsid w:val="00DA6ED7"/>
    <w:rsid w:val="00DB1CD8"/>
    <w:rsid w:val="00DB4970"/>
    <w:rsid w:val="00DC0523"/>
    <w:rsid w:val="00DC0F25"/>
    <w:rsid w:val="00DC62C7"/>
    <w:rsid w:val="00DE07E1"/>
    <w:rsid w:val="00DE0E9D"/>
    <w:rsid w:val="00DE3155"/>
    <w:rsid w:val="00DE5F88"/>
    <w:rsid w:val="00DE75FC"/>
    <w:rsid w:val="00DF0939"/>
    <w:rsid w:val="00DF1EC9"/>
    <w:rsid w:val="00DF35C3"/>
    <w:rsid w:val="00DF58E1"/>
    <w:rsid w:val="00DF614A"/>
    <w:rsid w:val="00DF700C"/>
    <w:rsid w:val="00E102A2"/>
    <w:rsid w:val="00E10D84"/>
    <w:rsid w:val="00E164DA"/>
    <w:rsid w:val="00E17D8A"/>
    <w:rsid w:val="00E21BDB"/>
    <w:rsid w:val="00E2479A"/>
    <w:rsid w:val="00E27867"/>
    <w:rsid w:val="00E310F1"/>
    <w:rsid w:val="00E35082"/>
    <w:rsid w:val="00E35D49"/>
    <w:rsid w:val="00E41619"/>
    <w:rsid w:val="00E50A22"/>
    <w:rsid w:val="00E50B9A"/>
    <w:rsid w:val="00E616CF"/>
    <w:rsid w:val="00E66BAB"/>
    <w:rsid w:val="00E6724F"/>
    <w:rsid w:val="00E748C1"/>
    <w:rsid w:val="00E76436"/>
    <w:rsid w:val="00E801B7"/>
    <w:rsid w:val="00E830F3"/>
    <w:rsid w:val="00E832C9"/>
    <w:rsid w:val="00E910C3"/>
    <w:rsid w:val="00E927BD"/>
    <w:rsid w:val="00E93E0C"/>
    <w:rsid w:val="00E948E4"/>
    <w:rsid w:val="00E949BE"/>
    <w:rsid w:val="00E94BDB"/>
    <w:rsid w:val="00E95674"/>
    <w:rsid w:val="00E95AF3"/>
    <w:rsid w:val="00EA5919"/>
    <w:rsid w:val="00EB0278"/>
    <w:rsid w:val="00EB7C00"/>
    <w:rsid w:val="00EC1FF1"/>
    <w:rsid w:val="00EC2408"/>
    <w:rsid w:val="00EC32F7"/>
    <w:rsid w:val="00EC6D51"/>
    <w:rsid w:val="00ED0F4A"/>
    <w:rsid w:val="00ED1567"/>
    <w:rsid w:val="00ED2511"/>
    <w:rsid w:val="00ED6ABE"/>
    <w:rsid w:val="00EF1276"/>
    <w:rsid w:val="00EF6646"/>
    <w:rsid w:val="00EF7334"/>
    <w:rsid w:val="00F002B9"/>
    <w:rsid w:val="00F057BD"/>
    <w:rsid w:val="00F10413"/>
    <w:rsid w:val="00F10D65"/>
    <w:rsid w:val="00F113D3"/>
    <w:rsid w:val="00F13836"/>
    <w:rsid w:val="00F167E2"/>
    <w:rsid w:val="00F17FE2"/>
    <w:rsid w:val="00F21EFC"/>
    <w:rsid w:val="00F24A9F"/>
    <w:rsid w:val="00F313E2"/>
    <w:rsid w:val="00F338E1"/>
    <w:rsid w:val="00F35CF7"/>
    <w:rsid w:val="00F4117C"/>
    <w:rsid w:val="00F42540"/>
    <w:rsid w:val="00F474DB"/>
    <w:rsid w:val="00F47FC8"/>
    <w:rsid w:val="00F5051A"/>
    <w:rsid w:val="00F515F2"/>
    <w:rsid w:val="00F57C1F"/>
    <w:rsid w:val="00F65F7F"/>
    <w:rsid w:val="00F664CB"/>
    <w:rsid w:val="00F70409"/>
    <w:rsid w:val="00F70450"/>
    <w:rsid w:val="00F7502E"/>
    <w:rsid w:val="00F82C1A"/>
    <w:rsid w:val="00F840C6"/>
    <w:rsid w:val="00F928F3"/>
    <w:rsid w:val="00F947AB"/>
    <w:rsid w:val="00F9728D"/>
    <w:rsid w:val="00F9752E"/>
    <w:rsid w:val="00F97D87"/>
    <w:rsid w:val="00FA1FBC"/>
    <w:rsid w:val="00FA2370"/>
    <w:rsid w:val="00FB096D"/>
    <w:rsid w:val="00FB3CE9"/>
    <w:rsid w:val="00FB57C0"/>
    <w:rsid w:val="00FB68CF"/>
    <w:rsid w:val="00FB76CD"/>
    <w:rsid w:val="00FC298F"/>
    <w:rsid w:val="00FC3566"/>
    <w:rsid w:val="00FD625C"/>
    <w:rsid w:val="00FE11BF"/>
    <w:rsid w:val="00FE1BA7"/>
    <w:rsid w:val="00FF24A0"/>
    <w:rsid w:val="00FF3EB2"/>
    <w:rsid w:val="00FF4415"/>
    <w:rsid w:val="00FF453A"/>
    <w:rsid w:val="00FF46BD"/>
    <w:rsid w:val="00FF6C15"/>
    <w:rsid w:val="00FF6F6E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uiPriority w:val="1"/>
    <w:qFormat/>
    <w:rsid w:val="00E95AF3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3A03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uiPriority w:val="1"/>
    <w:qFormat/>
    <w:rsid w:val="00E95AF3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3A03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122CDA0C092CC61FD738515B8515492F8CFAED3D09F55C75B5B73DAA99058AF4119FA3C1687C30c3G2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2;&#1086;&#1080;%20&#1076;&#1086;&#1082;&#1091;&#1084;&#1077;&#1085;&#1090;&#1099;\&#1058;&#1072;&#1085;&#1102;&#1085;&#1103;!\&#1055;&#1088;&#1086;&#1077;&#1082;&#1090;&#1099;%20&#1087;&#1086;&#1089;&#1090;&#1072;&#1085;&#1086;&#1074;&#1083;&#1077;&#1085;&#1080;&#1081;%20&#1055;&#1088;&#1072;&#1074;&#1080;&#1090;&#1077;&#1083;&#1100;&#1089;&#1090;&#1074;&#1072;%20&#1050;&#1050;\&#1055;&#1088;&#1086;&#1075;&#1088;&#1072;&#1084;&#1084;&#1072;%20&#1075;&#1086;&#1089;.&#1087;&#1086;&#1076;&#1076;&#1077;&#1088;&#1078;&#1082;&#1080;%20&#1057;&#1054;&#1053;&#1050;&#1054;%20&#1074;%20&#1050;&#1050;%20&#1085;&#1072;%202011-2013%20&#1075;&#1086;&#1076;&#1099;\&#1087;&#1088;&#1080;&#1083;&#1086;&#1078;&#1077;&#1085;&#1080;&#1077;%206.docx" TargetMode="External"/><Relationship Id="rId17" Type="http://schemas.openxmlformats.org/officeDocument/2006/relationships/hyperlink" Target="file:///D:\&#1052;&#1086;&#1080;%20&#1076;&#1086;&#1082;&#1091;&#1084;&#1077;&#1085;&#1090;&#1099;\&#1058;&#1072;&#1085;&#1102;&#1085;&#1103;!\&#1055;&#1088;&#1086;&#1077;&#1082;&#1090;&#1099;%20&#1087;&#1086;&#1089;&#1090;&#1072;&#1085;&#1086;&#1074;&#1083;&#1077;&#1085;&#1080;&#1081;%20&#1055;&#1088;&#1072;&#1074;&#1080;&#1090;&#1077;&#1083;&#1100;&#1089;&#1090;&#1074;&#1072;%20&#1050;&#1050;\&#1055;&#1088;&#1086;&#1075;&#1088;&#1072;&#1084;&#1084;&#1072;%20&#1075;&#1086;&#1089;.&#1087;&#1086;&#1076;&#1076;&#1077;&#1088;&#1078;&#1082;&#1080;%20&#1057;&#1054;&#1053;&#1050;&#1054;%20&#1074;%20&#1050;&#1050;%20&#1085;&#1072;%202011-2013%20&#1075;&#1086;&#1076;&#1099;\&#1087;&#1088;&#1080;&#1083;&#1086;&#1078;&#1077;&#1085;&#1080;&#1077;%20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122CDA0C092CC61FD738515B8515492F8CFAED3D09F55C75B5B73DAA99058AF4119FA3C1687C30c3G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86;&#1080;%20&#1076;&#1086;&#1082;&#1091;&#1084;&#1077;&#1085;&#1090;&#1099;\&#1058;&#1072;&#1085;&#1102;&#1085;&#1103;!\&#1055;&#1088;&#1086;&#1077;&#1082;&#1090;&#1099;%20&#1087;&#1086;&#1089;&#1090;&#1072;&#1085;&#1086;&#1074;&#1083;&#1077;&#1085;&#1080;&#1081;%20&#1055;&#1088;&#1072;&#1074;&#1080;&#1090;&#1077;&#1083;&#1100;&#1089;&#1090;&#1074;&#1072;%20&#1050;&#1050;\&#1055;&#1088;&#1086;&#1075;&#1088;&#1072;&#1084;&#1084;&#1072;%20&#1075;&#1086;&#1089;.&#1087;&#1086;&#1076;&#1076;&#1077;&#1088;&#1078;&#1082;&#1080;%20&#1057;&#1054;&#1053;&#1050;&#1054;%20&#1074;%20&#1050;&#1050;%20&#1085;&#1072;%202011-2013%20&#1075;&#1086;&#1076;&#1099;\&#1087;&#1088;&#1080;&#1083;&#1086;&#1078;&#1077;&#1085;&#1080;&#1077;%206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2B68AFBB693E60B56D240C2A35A9431FEB0FFBC122A1F1ED632282B5DFD297009EC358E507ED1F665069k8qFE" TargetMode="External"/><Relationship Id="rId10" Type="http://schemas.openxmlformats.org/officeDocument/2006/relationships/hyperlink" Target="consultantplus://offline/ref=FF122CDA0C092CC61FD738515B8515492F8CFAED3D09F55C75B5B73DAA99058AF4119FA3C1687C30c3G2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62B68AFBB693E60B56D240C2A35A9431FEB0FFBC122A1F1ED632282B5DFD297009EC358E507ED1F665068k8q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D523-798C-479D-904D-88345D67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4510</Words>
  <Characters>36690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Власова Юлия Сергеевна</cp:lastModifiedBy>
  <cp:revision>2</cp:revision>
  <cp:lastPrinted>2014-02-13T05:09:00Z</cp:lastPrinted>
  <dcterms:created xsi:type="dcterms:W3CDTF">2014-02-19T03:16:00Z</dcterms:created>
  <dcterms:modified xsi:type="dcterms:W3CDTF">2014-02-19T03:16:00Z</dcterms:modified>
</cp:coreProperties>
</file>