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4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739"/>
        <w:gridCol w:w="2266"/>
        <w:gridCol w:w="1762"/>
      </w:tblGrid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Приложение</w:t>
            </w:r>
          </w:p>
          <w:p>
            <w:pPr>
              <w:pStyle w:val="Style10"/>
              <w:widowControl w:val="false"/>
              <w:spacing w:lineRule="auto" w:line="240" w:before="0" w:after="26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pacing w:val="0"/>
                <w:kern w:val="0"/>
                <w:sz w:val="28"/>
                <w:szCs w:val="20"/>
                <w:lang w:val="ru-RU"/>
              </w:rPr>
              <w:t>к Положению о проведении в Камчатском крае мероприятия «Создание Азбуки о важном на языках  коренных малочисленных народов»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ФОРМА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Министру развития гражданского общества и молодежи Камчатского края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от</w:t>
            </w:r>
          </w:p>
        </w:tc>
        <w:tc>
          <w:tcPr>
            <w:tcW w:w="4028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4767" w:type="dxa"/>
            <w:gridSpan w:val="3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NSimSun" w:cs="Lucida Sans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  <w:tc>
          <w:tcPr>
            <w:tcW w:w="4767" w:type="dxa"/>
            <w:gridSpan w:val="3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NSimSun" w:cs="Lucida Sans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(Ф.И.О. (отчество при наличии) заявителя, наименование некоммерческой организации)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район, округ проживания, 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67" w:type="dxa"/>
            <w:gridSpan w:val="3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осуществления деятельности:</w:t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67" w:type="dxa"/>
            <w:gridSpan w:val="3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8"/>
              </w:rPr>
              <w:t>контактный телефон:</w:t>
            </w:r>
          </w:p>
        </w:tc>
        <w:tc>
          <w:tcPr>
            <w:tcW w:w="176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</w:r>
          </w:p>
        </w:tc>
        <w:tc>
          <w:tcPr>
            <w:tcW w:w="47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/>
        </w:rPr>
        <w:t>мероприятии «Создание Азбуки</w:t>
        <w:br/>
        <w:t xml:space="preserve"> о важном на языках коренных малочисленных народов»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b w:val="false"/>
          <w:bCs w:val="false"/>
          <w:color w:val="000000"/>
          <w:spacing w:val="0"/>
          <w:kern w:val="0"/>
          <w:lang w:val="ru-RU"/>
        </w:rPr>
      </w:pPr>
      <w:r>
        <w:rPr>
          <w:b w:val="false"/>
          <w:bCs w:val="false"/>
          <w:color w:val="000000"/>
          <w:spacing w:val="0"/>
          <w:kern w:val="0"/>
          <w:lang w:val="ru-RU"/>
        </w:rPr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1"/>
        <w:gridCol w:w="6566"/>
        <w:gridCol w:w="2300"/>
      </w:tblGrid>
      <w:tr>
        <w:trPr/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Буква русского языка, на которую начинается предлагаемое слово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Слово, предлагаемое для включения в Азбуку, написанное на языке коренных малочисленных народов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коренных малочисленных народов, на котором написано предлагаемое слово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Значение слова (перевод слова с языка коренных малочисленных народов на русский язык)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Транскрипция слова (как слово произносится)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8" w:hRule="atLeast"/>
        </w:trPr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8"/>
                <w:szCs w:val="28"/>
              </w:rPr>
              <w:t>Картинка или рисунок, наглядно иллюстрирующий слово (при наличии)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2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70"/>
        <w:gridCol w:w="389"/>
        <w:gridCol w:w="1965"/>
        <w:gridCol w:w="426"/>
        <w:gridCol w:w="2592"/>
      </w:tblGrid>
      <w:tr>
        <w:trPr/>
        <w:tc>
          <w:tcPr>
            <w:tcW w:w="4270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965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59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(Ф.И.О. (отчество при наличии) заявителя, руководителя некоммерческой организации)</w:t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(подпись)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eastAsia="ru-RU" w:bidi="ar-SA"/>
              </w:rPr>
              <w:t>(дата)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463" w:top="1133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ind w:left="115" w:right="0" w:firstLine="71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8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LibreOffice/7.5.3.2$Windows_X86_64 LibreOffice_project/9f56dff12ba03b9acd7730a5a481eea045e468f3</Application>
  <AppVersion>15.0000</AppVersion>
  <Pages>1</Pages>
  <Words>128</Words>
  <Characters>883</Characters>
  <CharactersWithSpaces>988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2023-11-02T17:10:48Z</cp:lastPrinted>
  <dcterms:modified xsi:type="dcterms:W3CDTF">2023-11-09T16:48:57Z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